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153C" w14:textId="77777777" w:rsidR="00E85CB0" w:rsidRPr="00E85CB0" w:rsidRDefault="00E85CB0" w:rsidP="00E85CB0">
      <w:pPr>
        <w:pStyle w:val="Heading1"/>
        <w:shd w:val="clear" w:color="auto" w:fill="FFFFFF"/>
        <w:spacing w:before="0" w:beforeAutospacing="0" w:after="225" w:afterAutospacing="0"/>
        <w:rPr>
          <w:rFonts w:ascii="Helvetica" w:hAnsi="Helvetica" w:cs="Helvetica"/>
          <w:color w:val="003399"/>
          <w:sz w:val="60"/>
          <w:szCs w:val="60"/>
          <w:lang w:val="en-US"/>
        </w:rPr>
      </w:pPr>
      <w:r w:rsidRPr="00E85CB0">
        <w:rPr>
          <w:rFonts w:ascii="Helvetica" w:hAnsi="Helvetica" w:cs="Helvetica"/>
          <w:color w:val="003399"/>
          <w:sz w:val="60"/>
          <w:szCs w:val="60"/>
          <w:lang w:val="en-US"/>
        </w:rPr>
        <w:fldChar w:fldCharType="begin"/>
      </w:r>
      <w:r w:rsidRPr="00E85CB0">
        <w:rPr>
          <w:rFonts w:ascii="Helvetica" w:hAnsi="Helvetica" w:cs="Helvetica"/>
          <w:color w:val="003399"/>
          <w:sz w:val="60"/>
          <w:szCs w:val="60"/>
          <w:lang w:val="en-US"/>
        </w:rPr>
        <w:instrText xml:space="preserve"> HYPERLINK "https://orient.com.pk/collections/air-conditioner/products/leader-ultron-1-ton-smart-dc-inverter-air-conditioner" </w:instrText>
      </w:r>
      <w:r w:rsidRPr="00E85CB0">
        <w:rPr>
          <w:rFonts w:ascii="Helvetica" w:hAnsi="Helvetica" w:cs="Helvetica"/>
          <w:color w:val="003399"/>
          <w:sz w:val="60"/>
          <w:szCs w:val="60"/>
          <w:lang w:val="en-US"/>
        </w:rPr>
        <w:fldChar w:fldCharType="separate"/>
      </w:r>
      <w:r w:rsidRPr="00E85CB0">
        <w:rPr>
          <w:rFonts w:ascii="Helvetica" w:hAnsi="Helvetica" w:cs="Helvetica"/>
          <w:color w:val="003399"/>
          <w:sz w:val="60"/>
          <w:szCs w:val="60"/>
          <w:lang w:val="en-US"/>
        </w:rPr>
        <w:t>Leader Ultron 1 Ton Smart DC Inverter Air Conditioner</w:t>
      </w:r>
      <w:r w:rsidRPr="00E85CB0">
        <w:rPr>
          <w:rFonts w:ascii="Helvetica" w:hAnsi="Helvetica" w:cs="Helvetica"/>
          <w:color w:val="003399"/>
          <w:sz w:val="60"/>
          <w:szCs w:val="60"/>
          <w:lang w:val="en-US"/>
        </w:rPr>
        <w:fldChar w:fldCharType="end"/>
      </w:r>
    </w:p>
    <w:p w14:paraId="303A76C7" w14:textId="77777777" w:rsidR="000438B9" w:rsidRDefault="000438B9" w:rsidP="008D19EC">
      <w:pPr>
        <w:rPr>
          <w:rFonts w:ascii="Helvetica" w:hAnsi="Helvetica" w:cs="Helvetica"/>
          <w:color w:val="000000"/>
          <w:spacing w:val="2"/>
          <w:sz w:val="21"/>
          <w:szCs w:val="21"/>
          <w:shd w:val="clear" w:color="auto" w:fill="F3F3F3"/>
        </w:rPr>
      </w:pPr>
      <w:r>
        <w:rPr>
          <w:rFonts w:ascii="Helvetica" w:hAnsi="Helvetica" w:cs="Helvetica"/>
          <w:color w:val="000000"/>
          <w:spacing w:val="2"/>
          <w:sz w:val="21"/>
          <w:szCs w:val="21"/>
          <w:shd w:val="clear" w:color="auto" w:fill="F3F3F3"/>
        </w:rPr>
        <w:t>With the biggest indoor unit and 4D air throw operation, Ultron Royal is the best option when it comes to faster and efficient cooling. Gold find evaporator and condenser keep the unit rust-free and working in all season, whether hot or cold. Smart features like Wi-Fi connectivity, AI Display and Voice Command help present you an air conditioner from the future!</w:t>
      </w:r>
    </w:p>
    <w:p w14:paraId="5A10B13B" w14:textId="5485E8A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F92E408" w:rsidR="008D19EC" w:rsidRPr="008D19EC" w:rsidRDefault="00A94E7D"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w:t>
      </w:r>
      <w:r w:rsidR="00CD5AFA">
        <w:rPr>
          <w:rFonts w:ascii="Helvetica" w:eastAsia="Times New Roman" w:hAnsi="Helvetica" w:cs="Helvetica"/>
          <w:color w:val="000000" w:themeColor="text1"/>
          <w:sz w:val="20"/>
          <w:szCs w:val="20"/>
          <w:lang w:eastAsia="en-PK"/>
        </w:rPr>
        <w:t xml:space="preserve"> year</w:t>
      </w:r>
      <w:proofErr w:type="gramEnd"/>
      <w:r w:rsidR="00CD5AFA">
        <w:rPr>
          <w:rFonts w:ascii="Helvetica" w:eastAsia="Times New Roman" w:hAnsi="Helvetica" w:cs="Helvetica"/>
          <w:color w:val="000000" w:themeColor="text1"/>
          <w:sz w:val="20"/>
          <w:szCs w:val="20"/>
          <w:lang w:eastAsia="en-PK"/>
        </w:rPr>
        <w:t xml:space="preserve"> parts</w:t>
      </w:r>
    </w:p>
    <w:p w14:paraId="022B749F" w14:textId="1343AAAF" w:rsidR="009E04C4" w:rsidRPr="008719C8" w:rsidRDefault="00555741"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10</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4344393B" w14:textId="5E9EBE45" w:rsidR="000864E0" w:rsidRPr="000864E0" w:rsidRDefault="002C4EB9" w:rsidP="000864E0">
      <w:pPr>
        <w:pStyle w:val="ListParagraph"/>
        <w:numPr>
          <w:ilvl w:val="0"/>
          <w:numId w:val="2"/>
        </w:numPr>
      </w:pPr>
      <w:r>
        <w:t>Wired Controller</w:t>
      </w:r>
    </w:p>
    <w:p w14:paraId="612EEE3A" w14:textId="09A2C336" w:rsidR="000864E0" w:rsidRPr="000864E0" w:rsidRDefault="000864E0" w:rsidP="000864E0">
      <w:pPr>
        <w:pStyle w:val="ListParagraph"/>
        <w:numPr>
          <w:ilvl w:val="0"/>
          <w:numId w:val="2"/>
        </w:numPr>
      </w:pPr>
      <w:r w:rsidRPr="000864E0">
        <w:t>Gold Fin Evaporator &amp;amp; Condenser</w:t>
      </w:r>
    </w:p>
    <w:p w14:paraId="2DB3F249" w14:textId="3329F5AB" w:rsidR="000864E0" w:rsidRPr="000864E0" w:rsidRDefault="000864E0" w:rsidP="000864E0">
      <w:pPr>
        <w:pStyle w:val="ListParagraph"/>
        <w:numPr>
          <w:ilvl w:val="0"/>
          <w:numId w:val="2"/>
        </w:numPr>
      </w:pPr>
      <w:r w:rsidRPr="000864E0">
        <w:t>4D Air Throw</w:t>
      </w:r>
    </w:p>
    <w:p w14:paraId="451E1A0D" w14:textId="11016770" w:rsidR="000864E0" w:rsidRPr="000864E0" w:rsidRDefault="000864E0" w:rsidP="000864E0">
      <w:pPr>
        <w:pStyle w:val="ListParagraph"/>
        <w:numPr>
          <w:ilvl w:val="0"/>
          <w:numId w:val="2"/>
        </w:numPr>
      </w:pPr>
      <w:r w:rsidRPr="000864E0">
        <w:t>R410 Eco Friendly Refrigerant</w:t>
      </w:r>
    </w:p>
    <w:p w14:paraId="0479B92E" w14:textId="566B5C67" w:rsidR="000864E0" w:rsidRPr="000864E0" w:rsidRDefault="000864E0" w:rsidP="000864E0">
      <w:pPr>
        <w:pStyle w:val="ListParagraph"/>
        <w:numPr>
          <w:ilvl w:val="0"/>
          <w:numId w:val="2"/>
        </w:numPr>
      </w:pPr>
      <w:r w:rsidRPr="000864E0">
        <w:t>Low Voltage Operation</w:t>
      </w:r>
    </w:p>
    <w:p w14:paraId="4198FFBB" w14:textId="76D51B53" w:rsidR="000864E0" w:rsidRPr="000864E0" w:rsidRDefault="000864E0" w:rsidP="000864E0">
      <w:pPr>
        <w:pStyle w:val="ListParagraph"/>
        <w:numPr>
          <w:ilvl w:val="0"/>
          <w:numId w:val="2"/>
        </w:numPr>
        <w:rPr>
          <w:rStyle w:val="Hyperlink"/>
          <w:color w:val="auto"/>
          <w:u w:val="none"/>
        </w:rPr>
      </w:pPr>
      <w:r w:rsidRPr="000864E0">
        <w:t>For All Weather (Heat &amp;amp; Cool)</w:t>
      </w:r>
      <w:r w:rsidRPr="000864E0">
        <w:rPr>
          <w:rFonts w:ascii="Helvetica" w:hAnsi="Helvetica" w:cs="Helvetica"/>
          <w:spacing w:val="2"/>
          <w:sz w:val="21"/>
          <w:szCs w:val="21"/>
        </w:rPr>
        <w:fldChar w:fldCharType="begin"/>
      </w:r>
      <w:r w:rsidRPr="000864E0">
        <w:rPr>
          <w:rFonts w:ascii="Helvetica" w:hAnsi="Helvetica" w:cs="Helvetica"/>
          <w:spacing w:val="2"/>
          <w:sz w:val="21"/>
          <w:szCs w:val="21"/>
        </w:rPr>
        <w:instrText xml:space="preserve"> HYPERLINK "https://orient.com.pk/collections/air-conditioner/products/1-ton-ultron-royal-dc-inverter-ac" \l "top-product-detail" </w:instrText>
      </w:r>
      <w:r w:rsidRPr="000864E0">
        <w:rPr>
          <w:rFonts w:ascii="Helvetica" w:hAnsi="Helvetica" w:cs="Helvetica"/>
          <w:spacing w:val="2"/>
          <w:sz w:val="21"/>
          <w:szCs w:val="21"/>
        </w:rPr>
        <w:fldChar w:fldCharType="separate"/>
      </w:r>
    </w:p>
    <w:p w14:paraId="259782A0" w14:textId="77777777" w:rsidR="000864E0" w:rsidRDefault="000864E0" w:rsidP="000864E0">
      <w:r>
        <w:fldChar w:fldCharType="end"/>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4BD35EE8" w:rsidR="00BB038A" w:rsidRPr="00413B52" w:rsidRDefault="00BB038A" w:rsidP="00BB038A">
      <w:pPr>
        <w:pStyle w:val="ListParagraph"/>
        <w:numPr>
          <w:ilvl w:val="0"/>
          <w:numId w:val="2"/>
        </w:numPr>
      </w:pPr>
      <w:r w:rsidRPr="00413B52">
        <w:t xml:space="preserve">EER – </w:t>
      </w:r>
      <w:r w:rsidR="000864E0">
        <w:t>3.6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16023007"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E43170">
        <w:t>3.4</w:t>
      </w:r>
      <w:r w:rsidR="003830FA">
        <w:t xml:space="preserve"> </w:t>
      </w:r>
      <w:r w:rsidR="006B7DBA">
        <w:t>-1</w:t>
      </w:r>
      <w:r w:rsidR="004B14B4">
        <w:t>1</w:t>
      </w:r>
      <w:r w:rsidR="006B7DBA">
        <w:t>.</w:t>
      </w:r>
      <w:r w:rsidR="00E43170">
        <w:t>4</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203089BD" w:rsidR="00424681" w:rsidRDefault="00424681" w:rsidP="00BB038A">
      <w:pPr>
        <w:ind w:left="360"/>
        <w:rPr>
          <w:b/>
        </w:rPr>
      </w:pPr>
    </w:p>
    <w:p w14:paraId="0120D1BC" w14:textId="77777777" w:rsidR="00087D60" w:rsidRDefault="00087D60"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665D9365" w:rsidR="00BB038A" w:rsidRPr="00413B52" w:rsidRDefault="00BB038A" w:rsidP="00BB038A">
      <w:pPr>
        <w:pStyle w:val="ListParagraph"/>
        <w:numPr>
          <w:ilvl w:val="0"/>
          <w:numId w:val="2"/>
        </w:numPr>
      </w:pPr>
      <w:r w:rsidRPr="00413B52">
        <w:t xml:space="preserve">Noise Level DB - </w:t>
      </w:r>
      <w:r w:rsidR="00D37E58">
        <w:t>4</w:t>
      </w:r>
      <w:r w:rsidR="00282AE4">
        <w:t>8</w:t>
      </w:r>
    </w:p>
    <w:p w14:paraId="53037F03" w14:textId="44B70FF5" w:rsidR="00BB038A" w:rsidRPr="00413B52" w:rsidRDefault="00BB038A" w:rsidP="00BB038A">
      <w:pPr>
        <w:pStyle w:val="ListParagraph"/>
        <w:numPr>
          <w:ilvl w:val="0"/>
          <w:numId w:val="2"/>
        </w:numPr>
      </w:pPr>
      <w:r w:rsidRPr="00413B52">
        <w:t xml:space="preserve">Outdoor DB - </w:t>
      </w:r>
      <w:r w:rsidR="00D37E58">
        <w:t>5</w:t>
      </w:r>
      <w:r w:rsidR="00087D60">
        <w:t>4</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CBDF8D4"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E21D87">
        <w:t>1200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1D17029F"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2B3E1D">
        <w:t>950</w:t>
      </w:r>
      <w:r w:rsidR="003E0AE9">
        <w:t>x</w:t>
      </w:r>
      <w:r w:rsidR="003E0AE9" w:rsidRPr="003E0AE9">
        <w:t>48</w:t>
      </w:r>
      <w:r w:rsidR="002B3E1D">
        <w:t>6</w:t>
      </w:r>
      <w:r w:rsidR="003E0AE9">
        <w:t>x</w:t>
      </w:r>
      <w:r w:rsidR="003E0AE9" w:rsidRPr="003E0AE9">
        <w:t>8</w:t>
      </w:r>
      <w:r w:rsidR="002B3E1D">
        <w:t>5</w:t>
      </w:r>
    </w:p>
    <w:p w14:paraId="257E61A6" w14:textId="2D1B2616"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2B3E1D">
        <w:t>1024</w:t>
      </w:r>
      <w:r w:rsidR="003E0AE9">
        <w:t>x</w:t>
      </w:r>
      <w:r w:rsidR="003E0AE9" w:rsidRPr="00D63661">
        <w:t>407</w:t>
      </w:r>
      <w:r w:rsidR="003E0AE9">
        <w:t>x</w:t>
      </w:r>
      <w:r w:rsidR="002B3E1D">
        <w:t>9</w:t>
      </w:r>
      <w:r w:rsidR="003E0AE9" w:rsidRPr="00D63661">
        <w:t>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7E51EE59" w:rsidR="002A63D8" w:rsidRPr="00413B52" w:rsidRDefault="002A63D8" w:rsidP="002A63D8">
      <w:pPr>
        <w:pStyle w:val="ListParagraph"/>
        <w:numPr>
          <w:ilvl w:val="0"/>
          <w:numId w:val="2"/>
        </w:numPr>
      </w:pPr>
      <w:r w:rsidRPr="00413B52">
        <w:t xml:space="preserve">Cooling Capacity (Btu / h) – </w:t>
      </w:r>
      <w:r w:rsidR="00FA56DD">
        <w:t>24000</w:t>
      </w:r>
      <w:r w:rsidRPr="00413B52">
        <w:t xml:space="preserve"> BTU / </w:t>
      </w:r>
      <w:r w:rsidR="004C73C8" w:rsidRPr="00413B52">
        <w:t>h</w:t>
      </w:r>
    </w:p>
    <w:p w14:paraId="57D703D6" w14:textId="70AE1C06" w:rsidR="002A63D8" w:rsidRPr="00413B52" w:rsidRDefault="00C70D87" w:rsidP="00413B52">
      <w:pPr>
        <w:pStyle w:val="ListParagraph"/>
        <w:numPr>
          <w:ilvl w:val="0"/>
          <w:numId w:val="2"/>
        </w:numPr>
        <w:rPr>
          <w:b/>
        </w:rPr>
      </w:pPr>
      <w:r w:rsidRPr="00413B52">
        <w:t xml:space="preserve">Voltage Range – </w:t>
      </w:r>
      <w:r w:rsidR="004D0725">
        <w:t>220</w:t>
      </w:r>
      <w:r w:rsidR="00FA56DD">
        <w:t xml:space="preserve"> - </w:t>
      </w:r>
      <w:r w:rsidR="00862A1C">
        <w:t>2600</w:t>
      </w:r>
      <w:bookmarkStart w:id="0" w:name="_GoBack"/>
      <w:bookmarkEnd w:id="0"/>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3236"/>
    <w:rsid w:val="000438B9"/>
    <w:rsid w:val="00050B75"/>
    <w:rsid w:val="000576EC"/>
    <w:rsid w:val="000864E0"/>
    <w:rsid w:val="00087D60"/>
    <w:rsid w:val="00096CE1"/>
    <w:rsid w:val="000C1A54"/>
    <w:rsid w:val="000C2851"/>
    <w:rsid w:val="000D284F"/>
    <w:rsid w:val="000D6486"/>
    <w:rsid w:val="000F4F4D"/>
    <w:rsid w:val="00113EB6"/>
    <w:rsid w:val="00115EA0"/>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6914"/>
    <w:rsid w:val="00282AE4"/>
    <w:rsid w:val="002A21C1"/>
    <w:rsid w:val="002A63D8"/>
    <w:rsid w:val="002B3E1D"/>
    <w:rsid w:val="002C4EB9"/>
    <w:rsid w:val="002E1B38"/>
    <w:rsid w:val="00324B00"/>
    <w:rsid w:val="00344874"/>
    <w:rsid w:val="003643EA"/>
    <w:rsid w:val="003830FA"/>
    <w:rsid w:val="003B245E"/>
    <w:rsid w:val="003C486A"/>
    <w:rsid w:val="003D5B4C"/>
    <w:rsid w:val="003E0AE9"/>
    <w:rsid w:val="003E30F7"/>
    <w:rsid w:val="003F091C"/>
    <w:rsid w:val="00403C30"/>
    <w:rsid w:val="00413B52"/>
    <w:rsid w:val="00424681"/>
    <w:rsid w:val="004941A6"/>
    <w:rsid w:val="004A7D9C"/>
    <w:rsid w:val="004B0BC1"/>
    <w:rsid w:val="004B14B4"/>
    <w:rsid w:val="004C73C8"/>
    <w:rsid w:val="004D0725"/>
    <w:rsid w:val="004D4D31"/>
    <w:rsid w:val="004E219D"/>
    <w:rsid w:val="005128C3"/>
    <w:rsid w:val="00525D3B"/>
    <w:rsid w:val="00540996"/>
    <w:rsid w:val="00540FF5"/>
    <w:rsid w:val="00543F29"/>
    <w:rsid w:val="00545047"/>
    <w:rsid w:val="00550FA6"/>
    <w:rsid w:val="00555741"/>
    <w:rsid w:val="00573C8A"/>
    <w:rsid w:val="005C42BF"/>
    <w:rsid w:val="005D39C1"/>
    <w:rsid w:val="005D7943"/>
    <w:rsid w:val="005F11B6"/>
    <w:rsid w:val="005F2908"/>
    <w:rsid w:val="00614CCD"/>
    <w:rsid w:val="006B1B1A"/>
    <w:rsid w:val="006B7DBA"/>
    <w:rsid w:val="006D10D2"/>
    <w:rsid w:val="006D34DE"/>
    <w:rsid w:val="006E3645"/>
    <w:rsid w:val="006F2808"/>
    <w:rsid w:val="006F707F"/>
    <w:rsid w:val="00706DAF"/>
    <w:rsid w:val="00707AD2"/>
    <w:rsid w:val="00723ACB"/>
    <w:rsid w:val="007468D3"/>
    <w:rsid w:val="00761E49"/>
    <w:rsid w:val="007742EB"/>
    <w:rsid w:val="0077578C"/>
    <w:rsid w:val="007A2393"/>
    <w:rsid w:val="007F1A45"/>
    <w:rsid w:val="00807439"/>
    <w:rsid w:val="00824175"/>
    <w:rsid w:val="008273A2"/>
    <w:rsid w:val="00836857"/>
    <w:rsid w:val="00852E94"/>
    <w:rsid w:val="00862A1C"/>
    <w:rsid w:val="008719C8"/>
    <w:rsid w:val="0087567D"/>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93567"/>
    <w:rsid w:val="00A94E7D"/>
    <w:rsid w:val="00AC232A"/>
    <w:rsid w:val="00B030C6"/>
    <w:rsid w:val="00B06759"/>
    <w:rsid w:val="00B34FF4"/>
    <w:rsid w:val="00B42C59"/>
    <w:rsid w:val="00B55780"/>
    <w:rsid w:val="00B65614"/>
    <w:rsid w:val="00B960F3"/>
    <w:rsid w:val="00BB038A"/>
    <w:rsid w:val="00BE72B5"/>
    <w:rsid w:val="00C514DD"/>
    <w:rsid w:val="00C70D87"/>
    <w:rsid w:val="00C94A1C"/>
    <w:rsid w:val="00CD5AFA"/>
    <w:rsid w:val="00CE179E"/>
    <w:rsid w:val="00D1382C"/>
    <w:rsid w:val="00D33145"/>
    <w:rsid w:val="00D37E58"/>
    <w:rsid w:val="00D63661"/>
    <w:rsid w:val="00D73571"/>
    <w:rsid w:val="00D76634"/>
    <w:rsid w:val="00DF2943"/>
    <w:rsid w:val="00E21D87"/>
    <w:rsid w:val="00E43170"/>
    <w:rsid w:val="00E614D3"/>
    <w:rsid w:val="00E66A4F"/>
    <w:rsid w:val="00E72CB4"/>
    <w:rsid w:val="00E85CB0"/>
    <w:rsid w:val="00F03DC1"/>
    <w:rsid w:val="00F2060B"/>
    <w:rsid w:val="00F6095F"/>
    <w:rsid w:val="00FA56DD"/>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E85C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E85CB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340010162">
      <w:bodyDiv w:val="1"/>
      <w:marLeft w:val="0"/>
      <w:marRight w:val="0"/>
      <w:marTop w:val="0"/>
      <w:marBottom w:val="0"/>
      <w:divBdr>
        <w:top w:val="none" w:sz="0" w:space="0" w:color="auto"/>
        <w:left w:val="none" w:sz="0" w:space="0" w:color="auto"/>
        <w:bottom w:val="none" w:sz="0" w:space="0" w:color="auto"/>
        <w:right w:val="none" w:sz="0" w:space="0" w:color="auto"/>
      </w:divBdr>
    </w:div>
    <w:div w:id="682516548">
      <w:bodyDiv w:val="1"/>
      <w:marLeft w:val="0"/>
      <w:marRight w:val="0"/>
      <w:marTop w:val="0"/>
      <w:marBottom w:val="0"/>
      <w:divBdr>
        <w:top w:val="none" w:sz="0" w:space="0" w:color="auto"/>
        <w:left w:val="none" w:sz="0" w:space="0" w:color="auto"/>
        <w:bottom w:val="none" w:sz="0" w:space="0" w:color="auto"/>
        <w:right w:val="none" w:sz="0" w:space="0" w:color="auto"/>
      </w:divBdr>
      <w:divsChild>
        <w:div w:id="2143838004">
          <w:marLeft w:val="0"/>
          <w:marRight w:val="0"/>
          <w:marTop w:val="0"/>
          <w:marBottom w:val="0"/>
          <w:divBdr>
            <w:top w:val="none" w:sz="0" w:space="0" w:color="auto"/>
            <w:left w:val="none" w:sz="0" w:space="0" w:color="auto"/>
            <w:bottom w:val="none" w:sz="0" w:space="0" w:color="auto"/>
            <w:right w:val="none" w:sz="0" w:space="0" w:color="auto"/>
          </w:divBdr>
          <w:divsChild>
            <w:div w:id="154273502">
              <w:marLeft w:val="-225"/>
              <w:marRight w:val="-225"/>
              <w:marTop w:val="0"/>
              <w:marBottom w:val="0"/>
              <w:divBdr>
                <w:top w:val="none" w:sz="0" w:space="0" w:color="auto"/>
                <w:left w:val="none" w:sz="0" w:space="0" w:color="auto"/>
                <w:bottom w:val="none" w:sz="0" w:space="0" w:color="auto"/>
                <w:right w:val="none" w:sz="0" w:space="0" w:color="auto"/>
              </w:divBdr>
              <w:divsChild>
                <w:div w:id="1629584493">
                  <w:marLeft w:val="0"/>
                  <w:marRight w:val="0"/>
                  <w:marTop w:val="0"/>
                  <w:marBottom w:val="0"/>
                  <w:divBdr>
                    <w:top w:val="none" w:sz="0" w:space="0" w:color="auto"/>
                    <w:left w:val="none" w:sz="0" w:space="0" w:color="auto"/>
                    <w:bottom w:val="none" w:sz="0" w:space="0" w:color="auto"/>
                    <w:right w:val="none" w:sz="0" w:space="0" w:color="auto"/>
                  </w:divBdr>
                  <w:divsChild>
                    <w:div w:id="2104759753">
                      <w:marLeft w:val="0"/>
                      <w:marRight w:val="0"/>
                      <w:marTop w:val="0"/>
                      <w:marBottom w:val="0"/>
                      <w:divBdr>
                        <w:top w:val="none" w:sz="0" w:space="0" w:color="auto"/>
                        <w:left w:val="none" w:sz="0" w:space="0" w:color="auto"/>
                        <w:bottom w:val="none" w:sz="0" w:space="0" w:color="auto"/>
                        <w:right w:val="none" w:sz="0" w:space="0" w:color="auto"/>
                      </w:divBdr>
                      <w:divsChild>
                        <w:div w:id="1799451589">
                          <w:marLeft w:val="0"/>
                          <w:marRight w:val="0"/>
                          <w:marTop w:val="0"/>
                          <w:marBottom w:val="0"/>
                          <w:divBdr>
                            <w:top w:val="none" w:sz="0" w:space="0" w:color="auto"/>
                            <w:left w:val="none" w:sz="0" w:space="0" w:color="auto"/>
                            <w:bottom w:val="none" w:sz="0" w:space="0" w:color="auto"/>
                            <w:right w:val="none" w:sz="0" w:space="0" w:color="auto"/>
                          </w:divBdr>
                          <w:divsChild>
                            <w:div w:id="1595699484">
                              <w:marLeft w:val="0"/>
                              <w:marRight w:val="0"/>
                              <w:marTop w:val="0"/>
                              <w:marBottom w:val="0"/>
                              <w:divBdr>
                                <w:top w:val="none" w:sz="0" w:space="0" w:color="auto"/>
                                <w:left w:val="none" w:sz="0" w:space="0" w:color="auto"/>
                                <w:bottom w:val="none" w:sz="0" w:space="0" w:color="auto"/>
                                <w:right w:val="none" w:sz="0" w:space="0" w:color="auto"/>
                              </w:divBdr>
                              <w:divsChild>
                                <w:div w:id="1345085205">
                                  <w:marLeft w:val="0"/>
                                  <w:marRight w:val="0"/>
                                  <w:marTop w:val="0"/>
                                  <w:marBottom w:val="0"/>
                                  <w:divBdr>
                                    <w:top w:val="single" w:sz="2" w:space="0" w:color="000000"/>
                                    <w:left w:val="single" w:sz="2" w:space="0" w:color="000000"/>
                                    <w:bottom w:val="single" w:sz="2" w:space="0" w:color="000000"/>
                                    <w:right w:val="single" w:sz="2" w:space="0" w:color="000000"/>
                                  </w:divBdr>
                                  <w:divsChild>
                                    <w:div w:id="672227006">
                                      <w:marLeft w:val="0"/>
                                      <w:marRight w:val="0"/>
                                      <w:marTop w:val="0"/>
                                      <w:marBottom w:val="0"/>
                                      <w:divBdr>
                                        <w:top w:val="single" w:sz="2" w:space="3" w:color="000000"/>
                                        <w:left w:val="single" w:sz="2" w:space="0" w:color="000000"/>
                                        <w:bottom w:val="single" w:sz="2" w:space="3" w:color="000000"/>
                                        <w:right w:val="single" w:sz="2" w:space="0" w:color="000000"/>
                                      </w:divBdr>
                                      <w:divsChild>
                                        <w:div w:id="842160172">
                                          <w:marLeft w:val="0"/>
                                          <w:marRight w:val="0"/>
                                          <w:marTop w:val="0"/>
                                          <w:marBottom w:val="0"/>
                                          <w:divBdr>
                                            <w:top w:val="single" w:sz="2" w:space="0" w:color="000000"/>
                                            <w:left w:val="single" w:sz="2" w:space="0" w:color="000000"/>
                                            <w:bottom w:val="single" w:sz="2" w:space="0" w:color="000000"/>
                                            <w:right w:val="single" w:sz="2" w:space="6" w:color="000000"/>
                                          </w:divBdr>
                                          <w:divsChild>
                                            <w:div w:id="340936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7684030">
                                          <w:marLeft w:val="0"/>
                                          <w:marRight w:val="0"/>
                                          <w:marTop w:val="0"/>
                                          <w:marBottom w:val="0"/>
                                          <w:divBdr>
                                            <w:top w:val="single" w:sz="2" w:space="0" w:color="000000"/>
                                            <w:left w:val="single" w:sz="2" w:space="0" w:color="000000"/>
                                            <w:bottom w:val="single" w:sz="2" w:space="0" w:color="000000"/>
                                            <w:right w:val="single" w:sz="2" w:space="0" w:color="000000"/>
                                          </w:divBdr>
                                          <w:divsChild>
                                            <w:div w:id="637759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14443669">
                                      <w:marLeft w:val="0"/>
                                      <w:marRight w:val="0"/>
                                      <w:marTop w:val="0"/>
                                      <w:marBottom w:val="0"/>
                                      <w:divBdr>
                                        <w:top w:val="single" w:sz="2" w:space="3" w:color="000000"/>
                                        <w:left w:val="single" w:sz="2" w:space="0" w:color="000000"/>
                                        <w:bottom w:val="single" w:sz="2" w:space="3" w:color="000000"/>
                                        <w:right w:val="single" w:sz="2" w:space="0" w:color="000000"/>
                                      </w:divBdr>
                                      <w:divsChild>
                                        <w:div w:id="761489013">
                                          <w:marLeft w:val="0"/>
                                          <w:marRight w:val="0"/>
                                          <w:marTop w:val="0"/>
                                          <w:marBottom w:val="0"/>
                                          <w:divBdr>
                                            <w:top w:val="single" w:sz="2" w:space="0" w:color="000000"/>
                                            <w:left w:val="single" w:sz="2" w:space="0" w:color="000000"/>
                                            <w:bottom w:val="single" w:sz="2" w:space="0" w:color="000000"/>
                                            <w:right w:val="single" w:sz="2" w:space="6" w:color="000000"/>
                                          </w:divBdr>
                                          <w:divsChild>
                                            <w:div w:id="1038703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725542">
                                          <w:marLeft w:val="0"/>
                                          <w:marRight w:val="0"/>
                                          <w:marTop w:val="0"/>
                                          <w:marBottom w:val="0"/>
                                          <w:divBdr>
                                            <w:top w:val="single" w:sz="2" w:space="0" w:color="000000"/>
                                            <w:left w:val="single" w:sz="2" w:space="0" w:color="000000"/>
                                            <w:bottom w:val="single" w:sz="2" w:space="0" w:color="000000"/>
                                            <w:right w:val="single" w:sz="2" w:space="0" w:color="000000"/>
                                          </w:divBdr>
                                          <w:divsChild>
                                            <w:div w:id="86555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8830770">
                                      <w:marLeft w:val="0"/>
                                      <w:marRight w:val="0"/>
                                      <w:marTop w:val="0"/>
                                      <w:marBottom w:val="0"/>
                                      <w:divBdr>
                                        <w:top w:val="single" w:sz="2" w:space="3" w:color="000000"/>
                                        <w:left w:val="single" w:sz="2" w:space="0" w:color="000000"/>
                                        <w:bottom w:val="single" w:sz="2" w:space="3" w:color="000000"/>
                                        <w:right w:val="single" w:sz="2" w:space="0" w:color="000000"/>
                                      </w:divBdr>
                                      <w:divsChild>
                                        <w:div w:id="629943416">
                                          <w:marLeft w:val="0"/>
                                          <w:marRight w:val="0"/>
                                          <w:marTop w:val="0"/>
                                          <w:marBottom w:val="0"/>
                                          <w:divBdr>
                                            <w:top w:val="single" w:sz="2" w:space="0" w:color="000000"/>
                                            <w:left w:val="single" w:sz="2" w:space="0" w:color="000000"/>
                                            <w:bottom w:val="single" w:sz="2" w:space="0" w:color="000000"/>
                                            <w:right w:val="single" w:sz="2" w:space="6" w:color="000000"/>
                                          </w:divBdr>
                                          <w:divsChild>
                                            <w:div w:id="193005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319508">
                                          <w:marLeft w:val="0"/>
                                          <w:marRight w:val="0"/>
                                          <w:marTop w:val="0"/>
                                          <w:marBottom w:val="0"/>
                                          <w:divBdr>
                                            <w:top w:val="single" w:sz="2" w:space="0" w:color="000000"/>
                                            <w:left w:val="single" w:sz="2" w:space="0" w:color="000000"/>
                                            <w:bottom w:val="single" w:sz="2" w:space="0" w:color="000000"/>
                                            <w:right w:val="single" w:sz="2" w:space="0" w:color="000000"/>
                                          </w:divBdr>
                                          <w:divsChild>
                                            <w:div w:id="17473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3024020">
                                      <w:marLeft w:val="0"/>
                                      <w:marRight w:val="0"/>
                                      <w:marTop w:val="0"/>
                                      <w:marBottom w:val="0"/>
                                      <w:divBdr>
                                        <w:top w:val="single" w:sz="2" w:space="3" w:color="000000"/>
                                        <w:left w:val="single" w:sz="2" w:space="0" w:color="000000"/>
                                        <w:bottom w:val="single" w:sz="2" w:space="3" w:color="000000"/>
                                        <w:right w:val="single" w:sz="2" w:space="0" w:color="000000"/>
                                      </w:divBdr>
                                      <w:divsChild>
                                        <w:div w:id="983505146">
                                          <w:marLeft w:val="0"/>
                                          <w:marRight w:val="0"/>
                                          <w:marTop w:val="0"/>
                                          <w:marBottom w:val="0"/>
                                          <w:divBdr>
                                            <w:top w:val="single" w:sz="2" w:space="0" w:color="000000"/>
                                            <w:left w:val="single" w:sz="2" w:space="0" w:color="000000"/>
                                            <w:bottom w:val="single" w:sz="2" w:space="0" w:color="000000"/>
                                            <w:right w:val="single" w:sz="2" w:space="6" w:color="000000"/>
                                          </w:divBdr>
                                          <w:divsChild>
                                            <w:div w:id="2049840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926307">
                                          <w:marLeft w:val="0"/>
                                          <w:marRight w:val="0"/>
                                          <w:marTop w:val="0"/>
                                          <w:marBottom w:val="0"/>
                                          <w:divBdr>
                                            <w:top w:val="single" w:sz="2" w:space="0" w:color="000000"/>
                                            <w:left w:val="single" w:sz="2" w:space="0" w:color="000000"/>
                                            <w:bottom w:val="single" w:sz="2" w:space="0" w:color="000000"/>
                                            <w:right w:val="single" w:sz="2" w:space="0" w:color="000000"/>
                                          </w:divBdr>
                                          <w:divsChild>
                                            <w:div w:id="1163932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4816812">
                                      <w:marLeft w:val="0"/>
                                      <w:marRight w:val="0"/>
                                      <w:marTop w:val="0"/>
                                      <w:marBottom w:val="0"/>
                                      <w:divBdr>
                                        <w:top w:val="single" w:sz="2" w:space="3" w:color="000000"/>
                                        <w:left w:val="single" w:sz="2" w:space="0" w:color="000000"/>
                                        <w:bottom w:val="single" w:sz="2" w:space="3" w:color="000000"/>
                                        <w:right w:val="single" w:sz="2" w:space="0" w:color="000000"/>
                                      </w:divBdr>
                                      <w:divsChild>
                                        <w:div w:id="596017026">
                                          <w:marLeft w:val="0"/>
                                          <w:marRight w:val="0"/>
                                          <w:marTop w:val="0"/>
                                          <w:marBottom w:val="0"/>
                                          <w:divBdr>
                                            <w:top w:val="single" w:sz="2" w:space="0" w:color="000000"/>
                                            <w:left w:val="single" w:sz="2" w:space="0" w:color="000000"/>
                                            <w:bottom w:val="single" w:sz="2" w:space="0" w:color="000000"/>
                                            <w:right w:val="single" w:sz="2" w:space="6" w:color="000000"/>
                                          </w:divBdr>
                                          <w:divsChild>
                                            <w:div w:id="210583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079645">
                                          <w:marLeft w:val="0"/>
                                          <w:marRight w:val="0"/>
                                          <w:marTop w:val="0"/>
                                          <w:marBottom w:val="0"/>
                                          <w:divBdr>
                                            <w:top w:val="single" w:sz="2" w:space="0" w:color="000000"/>
                                            <w:left w:val="single" w:sz="2" w:space="0" w:color="000000"/>
                                            <w:bottom w:val="single" w:sz="2" w:space="0" w:color="000000"/>
                                            <w:right w:val="single" w:sz="2" w:space="0" w:color="000000"/>
                                          </w:divBdr>
                                          <w:divsChild>
                                            <w:div w:id="1476990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792163">
          <w:marLeft w:val="0"/>
          <w:marRight w:val="0"/>
          <w:marTop w:val="0"/>
          <w:marBottom w:val="0"/>
          <w:divBdr>
            <w:top w:val="none" w:sz="0" w:space="0" w:color="auto"/>
            <w:left w:val="none" w:sz="0" w:space="0" w:color="auto"/>
            <w:bottom w:val="none" w:sz="0" w:space="0" w:color="auto"/>
            <w:right w:val="none" w:sz="0" w:space="0" w:color="auto"/>
          </w:divBdr>
        </w:div>
      </w:divsChild>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144</cp:revision>
  <dcterms:created xsi:type="dcterms:W3CDTF">2021-05-30T10:21:00Z</dcterms:created>
  <dcterms:modified xsi:type="dcterms:W3CDTF">2021-05-31T05:11:00Z</dcterms:modified>
</cp:coreProperties>
</file>