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4.0.0 -->
  <w:body>
    <w:p>
      <w:r>
        <w:rPr>
          <w:b/>
          <w:color w:val="FF0000"/>
          <w:sz w:val="24"/>
        </w:rPr>
        <w:t>Evaluation Only. Created with Aspose.Words. Copyright 2003-2016 Aspose Pty Ltd.</w:t>
      </w: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TrialWaterMark_4cb06fad-3968-47a4-9211-8790f7c25969" o:spid="_x0000_s1025" type="#_x0000_t136" style="width:9in;height:30pt;margin-top:0;margin-left:0;mso-position-horizontal:center;mso-position-horizontal-relative:page;mso-position-vertical:top;mso-position-vertical-relative:page;position:absolute;z-index:251658240" fillcolor="red" strokecolor="red" strokeweight="0.01pt">
            <v:textpath style="font-family:Arial"/>
          </v:shape>
        </w:pic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044" w:x="5309" w:y="3023"/>
        <w:widowControl w:val="0"/>
        <w:autoSpaceDE w:val="0"/>
        <w:autoSpaceDN w:val="0"/>
        <w:spacing w:before="0" w:after="0" w:line="794" w:lineRule="exact"/>
        <w:ind w:left="0" w:right="0" w:firstLine="0"/>
        <w:jc w:val="left"/>
        <w:rPr>
          <w:rFonts w:ascii="PJUEES+MyriadPro-Bold"/>
          <w:color w:val="000000"/>
          <w:spacing w:val="0"/>
          <w:sz w:val="64"/>
        </w:rPr>
      </w:pPr>
      <w:r>
        <w:rPr>
          <w:rFonts w:ascii="PJUEES+MyriadPro-Bold"/>
          <w:color w:val="000000"/>
          <w:spacing w:val="0"/>
          <w:sz w:val="64"/>
        </w:rPr>
        <w:t>Licensing .NET Applications</w:t>
      </w:r>
    </w:p>
    <w:p>
      <w:pPr>
        <w:framePr w:w="4837" w:x="8971" w:y="4270"/>
        <w:widowControl w:val="0"/>
        <w:autoSpaceDE w:val="0"/>
        <w:autoSpaceDN w:val="0"/>
        <w:spacing w:before="0" w:after="0" w:line="482" w:lineRule="exact"/>
        <w:ind w:left="0" w:right="0" w:firstLine="0"/>
        <w:jc w:val="left"/>
        <w:rPr>
          <w:rFonts w:ascii="WILUGD+MyriadPro-Regular"/>
          <w:color w:val="000000"/>
          <w:spacing w:val="0"/>
          <w:sz w:val="40"/>
        </w:rPr>
      </w:pPr>
      <w:r>
        <w:rPr>
          <w:rFonts w:ascii="WILUGD+MyriadPro-Regular"/>
          <w:color w:val="000000"/>
          <w:spacing w:val="0"/>
          <w:sz w:val="40"/>
        </w:rPr>
        <w:t>Introduction to Licensing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698.8pt;height:540pt;margin-top:0;margin-left:0;mso-position-horizontal-relative:page;mso-position-vertical-relative:page;position:absolute;z-index:-251651072">
            <v:imagedata r:id="rId4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  <w:r>
        <w:pict>
          <v:shape id="TrialWaterMark_768cb69f-7f27-400e-a7af-4c1887d72d45" o:spid="_x0000_s1027" type="#_x0000_t136" style="width:9in;height:30pt;margin-top:0;margin-left:0;mso-position-horizontal:center;mso-position-horizontal-relative:page;mso-position-vertical:top;mso-position-vertical-relative:page;position:absolute;z-index:251659264" fillcolor="red" strokecolor="red" strokeweight="0.01pt">
            <v:textpath style="font-family:Arial"/>
          </v:shape>
        </w:pict>
      </w:r>
    </w:p>
    <w:p>
      <w:pPr>
        <w:framePr w:w="6046" w:x="400" w:y="157"/>
        <w:widowControl w:val="0"/>
        <w:autoSpaceDE w:val="0"/>
        <w:autoSpaceDN w:val="0"/>
        <w:spacing w:before="0" w:after="0" w:line="177" w:lineRule="exact"/>
        <w:ind w:left="0" w:right="0" w:firstLine="0"/>
        <w:jc w:val="left"/>
        <w:rPr>
          <w:rFonts w:ascii="Times New Roman"/>
          <w:color w:val="FF0064"/>
          <w:spacing w:val="0"/>
          <w:sz w:val="16"/>
        </w:rPr>
      </w:pPr>
      <w:r>
        <w:rPr>
          <w:rFonts w:ascii="Times New Roman"/>
          <w:color w:val="FF0064"/>
          <w:spacing w:val="0"/>
          <w:sz w:val="16"/>
        </w:rPr>
        <w:t>Evaluation Only. Created with Aspose.Pdf. Copyright 2002-2016 Aspose Pty Ltd.</w:t>
      </w:r>
    </w:p>
    <w:p>
      <w:pPr>
        <w:framePr w:w="5408" w:x="4971" w:y="729"/>
        <w:widowControl w:val="0"/>
        <w:autoSpaceDE w:val="0"/>
        <w:autoSpaceDN w:val="0"/>
        <w:spacing w:before="0" w:after="0" w:line="693" w:lineRule="exact"/>
        <w:ind w:left="0" w:right="0" w:firstLine="0"/>
        <w:jc w:val="left"/>
        <w:rPr>
          <w:rFonts w:ascii="PJUEES+MyriadPro-Bold"/>
          <w:color w:val="000000"/>
          <w:spacing w:val="0"/>
          <w:sz w:val="56"/>
        </w:rPr>
      </w:pPr>
      <w:r>
        <w:rPr>
          <w:rFonts w:ascii="PJUEES+MyriadPro-Bold"/>
          <w:color w:val="000000"/>
          <w:spacing w:val="0"/>
          <w:sz w:val="56"/>
        </w:rPr>
        <w:t xml:space="preserve">What is a License? </w:t>
      </w:r>
    </w:p>
    <w:p>
      <w:pPr>
        <w:framePr w:w="6224" w:x="864" w:y="2224"/>
        <w:widowControl w:val="0"/>
        <w:autoSpaceDE w:val="0"/>
        <w:autoSpaceDN w:val="0"/>
        <w:spacing w:before="0" w:after="0" w:line="490" w:lineRule="exact"/>
        <w:ind w:left="0" w:right="0" w:firstLine="0"/>
        <w:jc w:val="left"/>
        <w:rPr>
          <w:rFonts w:ascii="PDBLLT+MyriadPro-Semibold"/>
          <w:color w:val="000000"/>
          <w:spacing w:val="0"/>
          <w:sz w:val="40"/>
        </w:rPr>
      </w:pPr>
      <w:r>
        <w:rPr>
          <w:rFonts w:ascii="NAUOCD+Wingdings-Regular"/>
          <w:color w:val="000000"/>
          <w:spacing w:val="0"/>
          <w:sz w:val="40"/>
        </w:rPr>
        <w:t xml:space="preserve">.    </w:t>
      </w:r>
      <w:r>
        <w:rPr>
          <w:rFonts w:ascii="PDBLLT+MyriadPro-Semibold"/>
          <w:color w:val="000000"/>
          <w:spacing w:val="0"/>
          <w:sz w:val="40"/>
        </w:rPr>
        <w:t>Refers to a given permission</w:t>
      </w:r>
    </w:p>
    <w:p>
      <w:pPr>
        <w:framePr w:w="430" w:x="1584" w:y="2980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Fonts w:ascii="NAUOCD+Wingdings-Regular" w:hAnsi="NAUOCD+Wingdings-Regular" w:cs="NAUOCD+Wingdings-Regular"/>
          <w:color w:val="000000"/>
          <w:spacing w:val="0"/>
          <w:sz w:val="18"/>
        </w:rPr>
      </w:pPr>
      <w:r>
        <w:rPr>
          <w:rFonts w:ascii="NAUOCD+Wingdings-Regular" w:hAnsi="NAUOCD+Wingdings-Regular" w:cs="NAUOCD+Wingdings-Regular"/>
          <w:color w:val="000000"/>
          <w:spacing w:val="0"/>
          <w:sz w:val="18"/>
        </w:rPr>
        <w:sym w:font="NAUOCD+Wingdings-Regular" w:char="F06F"/>
      </w:r>
    </w:p>
    <w:p>
      <w:pPr>
        <w:framePr w:w="430" w:x="1584" w:y="2980"/>
        <w:widowControl w:val="0"/>
        <w:autoSpaceDE w:val="0"/>
        <w:autoSpaceDN w:val="0"/>
        <w:spacing w:before="0" w:after="0" w:line="518" w:lineRule="exact"/>
        <w:ind w:left="0" w:right="0" w:firstLine="0"/>
        <w:jc w:val="left"/>
        <w:rPr>
          <w:rFonts w:ascii="NAUOCD+Wingdings-Regular" w:hAnsi="NAUOCD+Wingdings-Regular" w:cs="NAUOCD+Wingdings-Regular"/>
          <w:color w:val="000000"/>
          <w:spacing w:val="0"/>
          <w:sz w:val="18"/>
        </w:rPr>
      </w:pPr>
      <w:r>
        <w:rPr>
          <w:rFonts w:ascii="NAUOCD+Wingdings-Regular" w:hAnsi="NAUOCD+Wingdings-Regular" w:cs="NAUOCD+Wingdings-Regular"/>
          <w:color w:val="000000"/>
          <w:spacing w:val="0"/>
          <w:sz w:val="18"/>
        </w:rPr>
        <w:sym w:font="NAUOCD+Wingdings-Regular" w:char="F06F"/>
      </w:r>
    </w:p>
    <w:p>
      <w:pPr>
        <w:framePr w:w="430" w:x="1584" w:y="2980"/>
        <w:widowControl w:val="0"/>
        <w:autoSpaceDE w:val="0"/>
        <w:autoSpaceDN w:val="0"/>
        <w:spacing w:before="0" w:after="0" w:line="518" w:lineRule="exact"/>
        <w:ind w:left="0" w:right="0" w:firstLine="0"/>
        <w:jc w:val="left"/>
        <w:rPr>
          <w:rFonts w:ascii="NAUOCD+Wingdings-Regular" w:hAnsi="NAUOCD+Wingdings-Regular" w:cs="NAUOCD+Wingdings-Regular"/>
          <w:color w:val="000000"/>
          <w:spacing w:val="0"/>
          <w:sz w:val="18"/>
        </w:rPr>
      </w:pPr>
      <w:r>
        <w:rPr>
          <w:rFonts w:ascii="NAUOCD+Wingdings-Regular" w:hAnsi="NAUOCD+Wingdings-Regular" w:cs="NAUOCD+Wingdings-Regular"/>
          <w:color w:val="000000"/>
          <w:spacing w:val="0"/>
          <w:sz w:val="18"/>
        </w:rPr>
        <w:sym w:font="NAUOCD+Wingdings-Regular" w:char="F06F"/>
      </w:r>
    </w:p>
    <w:p>
      <w:pPr>
        <w:framePr w:w="7403" w:x="2035" w:y="2799"/>
        <w:widowControl w:val="0"/>
        <w:autoSpaceDE w:val="0"/>
        <w:autoSpaceDN w:val="0"/>
        <w:spacing w:before="0" w:after="0" w:line="433" w:lineRule="exact"/>
        <w:ind w:left="0" w:right="0" w:firstLine="0"/>
        <w:jc w:val="left"/>
        <w:rPr>
          <w:rFonts w:ascii="WILUGD+MyriadPro-Regular"/>
          <w:color w:val="000000"/>
          <w:spacing w:val="0"/>
          <w:sz w:val="36"/>
        </w:rPr>
      </w:pPr>
      <w:r>
        <w:rPr>
          <w:rFonts w:ascii="WILUGD+MyriadPro-Regular"/>
          <w:color w:val="000000"/>
          <w:spacing w:val="0"/>
          <w:sz w:val="36"/>
        </w:rPr>
        <w:t>The permission itself</w:t>
      </w:r>
    </w:p>
    <w:p>
      <w:pPr>
        <w:framePr w:w="7403" w:x="2035" w:y="2799"/>
        <w:widowControl w:val="0"/>
        <w:autoSpaceDE w:val="0"/>
        <w:autoSpaceDN w:val="0"/>
        <w:spacing w:before="0" w:after="0" w:line="518" w:lineRule="exact"/>
        <w:ind w:left="0" w:right="0" w:firstLine="0"/>
        <w:jc w:val="left"/>
        <w:rPr>
          <w:rFonts w:ascii="WILUGD+MyriadPro-Regular"/>
          <w:color w:val="000000"/>
          <w:spacing w:val="0"/>
          <w:sz w:val="36"/>
        </w:rPr>
      </w:pPr>
      <w:r>
        <w:rPr>
          <w:rFonts w:ascii="WILUGD+MyriadPro-Regular"/>
          <w:color w:val="000000"/>
          <w:spacing w:val="0"/>
          <w:sz w:val="36"/>
        </w:rPr>
        <w:t>To the document recording the permission</w:t>
      </w:r>
    </w:p>
    <w:p>
      <w:pPr>
        <w:framePr w:w="7403" w:x="2035" w:y="2799"/>
        <w:widowControl w:val="0"/>
        <w:autoSpaceDE w:val="0"/>
        <w:autoSpaceDN w:val="0"/>
        <w:spacing w:before="0" w:after="0" w:line="518" w:lineRule="exact"/>
        <w:ind w:left="0" w:right="0" w:firstLine="0"/>
        <w:jc w:val="left"/>
        <w:rPr>
          <w:rFonts w:ascii="WILUGD+MyriadPro-Regular"/>
          <w:color w:val="000000"/>
          <w:spacing w:val="0"/>
          <w:sz w:val="36"/>
        </w:rPr>
      </w:pPr>
      <w:r>
        <w:rPr>
          <w:rFonts w:ascii="WILUGD+MyriadPro-Regular"/>
          <w:color w:val="000000"/>
          <w:spacing w:val="0"/>
          <w:sz w:val="36"/>
        </w:rPr>
        <w:t>Legal instrument governing specific rights</w:t>
      </w:r>
    </w:p>
    <w:p>
      <w:pPr>
        <w:framePr w:w="6793" w:x="864" w:y="4931"/>
        <w:widowControl w:val="0"/>
        <w:autoSpaceDE w:val="0"/>
        <w:autoSpaceDN w:val="0"/>
        <w:spacing w:before="0" w:after="0" w:line="490" w:lineRule="exact"/>
        <w:ind w:left="0" w:right="0" w:firstLine="0"/>
        <w:jc w:val="left"/>
        <w:rPr>
          <w:rFonts w:ascii="PDBLLT+MyriadPro-Semibold"/>
          <w:color w:val="000000"/>
          <w:spacing w:val="0"/>
          <w:sz w:val="40"/>
        </w:rPr>
      </w:pPr>
      <w:r>
        <w:rPr>
          <w:rFonts w:ascii="NAUOCD+Wingdings-Regular"/>
          <w:color w:val="000000"/>
          <w:spacing w:val="0"/>
          <w:sz w:val="40"/>
        </w:rPr>
        <w:t xml:space="preserve">.    </w:t>
      </w:r>
      <w:r>
        <w:rPr>
          <w:rFonts w:ascii="PDBLLT+MyriadPro-Semibold"/>
          <w:color w:val="000000"/>
          <w:spacing w:val="0"/>
          <w:sz w:val="40"/>
        </w:rPr>
        <w:t>What about a software license?</w:t>
      </w:r>
    </w:p>
    <w:p>
      <w:pPr>
        <w:framePr w:w="430" w:x="1584" w:y="5687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Fonts w:ascii="NAUOCD+Wingdings-Regular" w:hAnsi="NAUOCD+Wingdings-Regular" w:cs="NAUOCD+Wingdings-Regular"/>
          <w:color w:val="000000"/>
          <w:spacing w:val="0"/>
          <w:sz w:val="18"/>
        </w:rPr>
      </w:pPr>
      <w:r>
        <w:rPr>
          <w:rFonts w:ascii="NAUOCD+Wingdings-Regular" w:hAnsi="NAUOCD+Wingdings-Regular" w:cs="NAUOCD+Wingdings-Regular"/>
          <w:color w:val="000000"/>
          <w:spacing w:val="0"/>
          <w:sz w:val="18"/>
        </w:rPr>
        <w:sym w:font="NAUOCD+Wingdings-Regular" w:char="F06F"/>
      </w:r>
    </w:p>
    <w:p>
      <w:pPr>
        <w:framePr w:w="430" w:x="1584" w:y="5687"/>
        <w:widowControl w:val="0"/>
        <w:autoSpaceDE w:val="0"/>
        <w:autoSpaceDN w:val="0"/>
        <w:spacing w:before="0" w:after="0" w:line="518" w:lineRule="exact"/>
        <w:ind w:left="0" w:right="0" w:firstLine="0"/>
        <w:jc w:val="left"/>
        <w:rPr>
          <w:rFonts w:ascii="NAUOCD+Wingdings-Regular" w:hAnsi="NAUOCD+Wingdings-Regular" w:cs="NAUOCD+Wingdings-Regular"/>
          <w:color w:val="000000"/>
          <w:spacing w:val="0"/>
          <w:sz w:val="18"/>
        </w:rPr>
      </w:pPr>
      <w:r>
        <w:rPr>
          <w:rFonts w:ascii="NAUOCD+Wingdings-Regular" w:hAnsi="NAUOCD+Wingdings-Regular" w:cs="NAUOCD+Wingdings-Regular"/>
          <w:color w:val="000000"/>
          <w:spacing w:val="0"/>
          <w:sz w:val="18"/>
        </w:rPr>
        <w:sym w:font="NAUOCD+Wingdings-Regular" w:char="F06F"/>
      </w:r>
    </w:p>
    <w:p>
      <w:pPr>
        <w:framePr w:w="430" w:x="1584" w:y="5687"/>
        <w:widowControl w:val="0"/>
        <w:autoSpaceDE w:val="0"/>
        <w:autoSpaceDN w:val="0"/>
        <w:spacing w:before="0" w:after="0" w:line="518" w:lineRule="exact"/>
        <w:ind w:left="0" w:right="0" w:firstLine="0"/>
        <w:jc w:val="left"/>
        <w:rPr>
          <w:rFonts w:ascii="NAUOCD+Wingdings-Regular" w:hAnsi="NAUOCD+Wingdings-Regular" w:cs="NAUOCD+Wingdings-Regular"/>
          <w:color w:val="000000"/>
          <w:spacing w:val="0"/>
          <w:sz w:val="18"/>
        </w:rPr>
      </w:pPr>
      <w:r>
        <w:rPr>
          <w:rFonts w:ascii="NAUOCD+Wingdings-Regular" w:hAnsi="NAUOCD+Wingdings-Regular" w:cs="NAUOCD+Wingdings-Regular"/>
          <w:color w:val="000000"/>
          <w:spacing w:val="0"/>
          <w:sz w:val="18"/>
        </w:rPr>
        <w:sym w:font="NAUOCD+Wingdings-Regular" w:char="F06F"/>
      </w:r>
    </w:p>
    <w:p>
      <w:pPr>
        <w:framePr w:w="7135" w:x="2035" w:y="5506"/>
        <w:widowControl w:val="0"/>
        <w:autoSpaceDE w:val="0"/>
        <w:autoSpaceDN w:val="0"/>
        <w:spacing w:before="0" w:after="0" w:line="433" w:lineRule="exact"/>
        <w:ind w:left="0" w:right="0" w:firstLine="0"/>
        <w:jc w:val="left"/>
        <w:rPr>
          <w:rFonts w:ascii="WILUGD+MyriadPro-Regular" w:hAnsi="WILUGD+MyriadPro-Regular" w:cs="WILUGD+MyriadPro-Regular"/>
          <w:color w:val="000000"/>
          <w:spacing w:val="0"/>
          <w:sz w:val="36"/>
        </w:rPr>
      </w:pPr>
      <w:r>
        <w:rPr>
          <w:rFonts w:ascii="WILUGD+MyriadPro-Regular" w:hAnsi="WILUGD+MyriadPro-Regular" w:cs="WILUGD+MyriadPro-Regular"/>
          <w:color w:val="000000"/>
          <w:spacing w:val="0"/>
          <w:sz w:val="36"/>
        </w:rPr>
        <w:t>The same as a “normal“ license</w:t>
      </w:r>
    </w:p>
    <w:p>
      <w:pPr>
        <w:framePr w:w="7135" w:x="2035" w:y="5506"/>
        <w:widowControl w:val="0"/>
        <w:autoSpaceDE w:val="0"/>
        <w:autoSpaceDN w:val="0"/>
        <w:spacing w:before="0" w:after="0" w:line="518" w:lineRule="exact"/>
        <w:ind w:left="0" w:right="0" w:firstLine="0"/>
        <w:jc w:val="left"/>
        <w:rPr>
          <w:rFonts w:ascii="WILUGD+MyriadPro-Regular"/>
          <w:color w:val="000000"/>
          <w:spacing w:val="0"/>
          <w:sz w:val="36"/>
        </w:rPr>
      </w:pPr>
      <w:r>
        <w:rPr>
          <w:rFonts w:ascii="WILUGD+MyriadPro-Regular"/>
          <w:color w:val="000000"/>
          <w:spacing w:val="0"/>
          <w:sz w:val="36"/>
        </w:rPr>
        <w:t>Use or redistribute an application or code</w:t>
      </w:r>
    </w:p>
    <w:p>
      <w:pPr>
        <w:framePr w:w="7135" w:x="2035" w:y="5506"/>
        <w:widowControl w:val="0"/>
        <w:autoSpaceDE w:val="0"/>
        <w:autoSpaceDN w:val="0"/>
        <w:spacing w:before="0" w:after="0" w:line="518" w:lineRule="exact"/>
        <w:ind w:left="0" w:right="0" w:firstLine="0"/>
        <w:jc w:val="left"/>
        <w:rPr>
          <w:rFonts w:ascii="WILUGD+MyriadPro-Regular"/>
          <w:color w:val="000000"/>
          <w:spacing w:val="0"/>
          <w:sz w:val="36"/>
        </w:rPr>
      </w:pPr>
      <w:r>
        <w:rPr>
          <w:rFonts w:ascii="WILUGD+MyriadPro-Regular"/>
          <w:color w:val="000000"/>
          <w:spacing w:val="0"/>
          <w:sz w:val="36"/>
        </w:rPr>
        <w:t>End User License Agreement (EULA)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8" type="#_x0000_t75" style="width:150.35pt;height:125.8pt;margin-top:108pt;margin-left:488.9pt;mso-position-horizontal-relative:page;mso-position-vertical-relative:page;position:absolute;z-index:-251652096">
            <v:imagedata r:id="rId5" o:title=""/>
          </v:shape>
        </w:pict>
      </w:r>
      <w:r>
        <w:rPr>
          <w:noProof/>
        </w:rPr>
        <w:pict>
          <v:shape id="_x0000_s1029" type="#_x0000_t75" style="width:94.2pt;height:124.6pt;margin-top:257.8pt;margin-left:516.95pt;mso-position-horizontal-relative:page;mso-position-vertical-relative:page;position:absolute;z-index:-251653120">
            <v:imagedata r:id="rId6" o:title="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  <w:r>
        <w:pict>
          <v:shape id="TrialWaterMark_57ac3883-1d79-4f4a-ba0e-d8a906a2161e" o:spid="_x0000_s1030" type="#_x0000_t136" style="width:9in;height:30pt;margin-top:0;margin-left:0;mso-position-horizontal:center;mso-position-horizontal-relative:page;mso-position-vertical:top;mso-position-vertical-relative:page;position:absolute;z-index:251660288" fillcolor="red" strokecolor="red" strokeweight="0.01pt">
            <v:textpath style="font-family:Arial"/>
          </v:shape>
        </w:pict>
      </w:r>
    </w:p>
    <w:p>
      <w:pPr>
        <w:framePr w:w="6046" w:x="400" w:y="157"/>
        <w:widowControl w:val="0"/>
        <w:autoSpaceDE w:val="0"/>
        <w:autoSpaceDN w:val="0"/>
        <w:spacing w:before="0" w:after="0" w:line="177" w:lineRule="exact"/>
        <w:ind w:left="0" w:right="0" w:firstLine="0"/>
        <w:jc w:val="left"/>
        <w:rPr>
          <w:rFonts w:ascii="Times New Roman"/>
          <w:color w:val="FF0064"/>
          <w:spacing w:val="0"/>
          <w:sz w:val="16"/>
        </w:rPr>
      </w:pPr>
      <w:r>
        <w:rPr>
          <w:rFonts w:ascii="Times New Roman"/>
          <w:color w:val="FF0064"/>
          <w:spacing w:val="0"/>
          <w:sz w:val="16"/>
        </w:rPr>
        <w:t>Evaluation Only. Created with Aspose.Pdf. Copyright 2002-2016 Aspose Pty Ltd.</w:t>
      </w:r>
    </w:p>
    <w:p>
      <w:pPr>
        <w:framePr w:w="5408" w:x="4971" w:y="729"/>
        <w:widowControl w:val="0"/>
        <w:autoSpaceDE w:val="0"/>
        <w:autoSpaceDN w:val="0"/>
        <w:spacing w:before="0" w:after="0" w:line="693" w:lineRule="exact"/>
        <w:ind w:left="0" w:right="0" w:firstLine="0"/>
        <w:jc w:val="left"/>
        <w:rPr>
          <w:rFonts w:ascii="PJUEES+MyriadPro-Bold"/>
          <w:color w:val="000000"/>
          <w:spacing w:val="0"/>
          <w:sz w:val="56"/>
        </w:rPr>
      </w:pPr>
      <w:r>
        <w:rPr>
          <w:rFonts w:ascii="PJUEES+MyriadPro-Bold"/>
          <w:color w:val="000000"/>
          <w:spacing w:val="0"/>
          <w:sz w:val="56"/>
        </w:rPr>
        <w:t xml:space="preserve">What is a License? </w:t>
      </w:r>
    </w:p>
    <w:p>
      <w:pPr>
        <w:framePr w:w="6234" w:x="4489" w:y="3376"/>
        <w:widowControl w:val="0"/>
        <w:autoSpaceDE w:val="0"/>
        <w:autoSpaceDN w:val="0"/>
        <w:spacing w:before="0" w:after="0" w:line="490" w:lineRule="exact"/>
        <w:ind w:left="249" w:right="0" w:firstLine="0"/>
        <w:jc w:val="left"/>
        <w:rPr>
          <w:rFonts w:ascii="PDBLLT+MyriadPro-Semibold"/>
          <w:color w:val="000000"/>
          <w:spacing w:val="0"/>
          <w:sz w:val="40"/>
        </w:rPr>
      </w:pPr>
      <w:r>
        <w:rPr>
          <w:rFonts w:ascii="PDBLLT+MyriadPro-Semibold"/>
          <w:color w:val="000000"/>
          <w:spacing w:val="0"/>
          <w:sz w:val="40"/>
        </w:rPr>
        <w:t>Organizational point of view</w:t>
      </w:r>
    </w:p>
    <w:p>
      <w:pPr>
        <w:framePr w:w="6234" w:x="4489" w:y="3376"/>
        <w:widowControl w:val="0"/>
        <w:autoSpaceDE w:val="0"/>
        <w:autoSpaceDN w:val="0"/>
        <w:spacing w:before="0" w:after="0" w:line="528" w:lineRule="exact"/>
        <w:ind w:left="0" w:right="0" w:firstLine="0"/>
        <w:jc w:val="left"/>
        <w:rPr>
          <w:rFonts w:ascii="FDTGBW+MyriadPro-It"/>
          <w:color w:val="000000"/>
          <w:spacing w:val="0"/>
          <w:sz w:val="36"/>
        </w:rPr>
      </w:pPr>
      <w:r>
        <w:rPr>
          <w:rFonts w:ascii="FDTGBW+MyriadPro-It"/>
          <w:color w:val="000000"/>
          <w:spacing w:val="0"/>
          <w:sz w:val="36"/>
        </w:rPr>
        <w:t>Legal instrument refers to permissions</w:t>
      </w:r>
    </w:p>
    <w:p>
      <w:pPr>
        <w:framePr w:w="8424" w:x="3536" w:y="6141"/>
        <w:widowControl w:val="0"/>
        <w:autoSpaceDE w:val="0"/>
        <w:autoSpaceDN w:val="0"/>
        <w:spacing w:before="0" w:after="0" w:line="490" w:lineRule="exact"/>
        <w:ind w:left="1668" w:right="0" w:firstLine="0"/>
        <w:jc w:val="left"/>
        <w:rPr>
          <w:rFonts w:ascii="PDBLLT+MyriadPro-Semibold"/>
          <w:color w:val="000000"/>
          <w:spacing w:val="0"/>
          <w:sz w:val="40"/>
        </w:rPr>
      </w:pPr>
      <w:r>
        <w:rPr>
          <w:rFonts w:ascii="PDBLLT+MyriadPro-Semibold"/>
          <w:color w:val="000000"/>
          <w:spacing w:val="0"/>
          <w:sz w:val="40"/>
        </w:rPr>
        <w:t>Technical point of view</w:t>
      </w:r>
    </w:p>
    <w:p>
      <w:pPr>
        <w:framePr w:w="8424" w:x="3536" w:y="6141"/>
        <w:widowControl w:val="0"/>
        <w:autoSpaceDE w:val="0"/>
        <w:autoSpaceDN w:val="0"/>
        <w:spacing w:before="0" w:after="0" w:line="528" w:lineRule="exact"/>
        <w:ind w:left="0" w:right="0" w:firstLine="0"/>
        <w:jc w:val="left"/>
        <w:rPr>
          <w:rFonts w:ascii="FDTGBW+MyriadPro-It"/>
          <w:color w:val="000000"/>
          <w:spacing w:val="0"/>
          <w:sz w:val="36"/>
        </w:rPr>
      </w:pPr>
      <w:r>
        <w:rPr>
          <w:rFonts w:ascii="FDTGBW+MyriadPro-It"/>
          <w:color w:val="000000"/>
          <w:spacing w:val="0"/>
          <w:sz w:val="36"/>
        </w:rPr>
        <w:t>Grants a right to use software code to someone else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1" type="#_x0000_t75" style="width:217.4pt;height:147.45pt;margin-top:107.3pt;margin-left:107.3pt;mso-position-horizontal-relative:page;mso-position-vertical-relative:page;position:absolute;z-index:-251654144">
            <v:imagedata r:id="rId7" o:title=""/>
          </v:shape>
        </w:pict>
      </w:r>
      <w:r>
        <w:rPr>
          <w:noProof/>
        </w:rPr>
        <w:pict>
          <v:shape id="_x0000_s1032" type="#_x0000_t75" style="width:252.7pt;height:150.9pt;margin-top:292.15pt;margin-left:247.15pt;mso-position-horizontal-relative:page;mso-position-vertical-relative:page;position:absolute;z-index:-251655168">
            <v:imagedata r:id="rId8" o:title=""/>
          </v:shape>
        </w:pict>
      </w:r>
    </w:p>
    <w:sectPr>
      <w:pgSz w:w="14400" w:h="1080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CC"/>
    <w:family w:val="auto"/>
    <w:pitch w:val="default"/>
    <w:sig w:usb0="01010101" w:usb1="01010101" w:usb2="01010101" w:usb3="01010101" w:csb0="01010101" w:csb1="01010101"/>
    <w:embedRegular r:id="rId1" w:fontKey="{61286FE6-2CC3-4DE1-928D-E8E100776231}"/>
  </w:font>
  <w:font w:name="Symbol">
    <w:charset w:val="02"/>
    <w:family w:val="auto"/>
    <w:pitch w:val="default"/>
    <w:sig w:usb0="01010101" w:usb1="01010101" w:usb2="01010101" w:usb3="01010101" w:csb0="01010101" w:csb1="01010101"/>
  </w:font>
  <w:font w:name="Arial">
    <w:charset w:val="CC"/>
    <w:family w:val="auto"/>
    <w:pitch w:val="default"/>
    <w:sig w:usb0="01010101" w:usb1="01010101" w:usb2="01010101" w:usb3="01010101" w:csb0="01010101" w:csb1="01010101"/>
  </w:font>
  <w:font w:name="Calibri">
    <w:charset w:val="CC"/>
    <w:family w:val="auto"/>
    <w:pitch w:val="default"/>
    <w:sig w:usb0="01010101" w:usb1="01010101" w:usb2="01010101" w:usb3="01010101" w:csb0="01010101" w:csb1="01010101"/>
  </w:font>
  <w:font w:name="Cambria Math">
    <w:charset w:val="CC"/>
    <w:family w:val="auto"/>
    <w:pitch w:val="default"/>
    <w:sig w:usb0="01010101" w:usb1="01010101" w:usb2="01010101" w:usb3="01010101" w:csb0="01010101" w:csb1="01010101"/>
  </w:font>
  <w:font w:name="PJUEES+MyriadPro-Bold">
    <w:charset w:val="01"/>
    <w:family w:val="auto"/>
    <w:pitch w:val="default"/>
    <w:sig w:usb0="01010101" w:usb1="01010101" w:usb2="01010101" w:usb3="01010101" w:csb0="01010101" w:csb1="01010101"/>
    <w:embedRegular r:id="rId2" w:fontKey="{F34F3712-C38E-4C3B-B4D7-32922B8395DF}"/>
  </w:font>
  <w:font w:name="WILUGD+MyriadPro-Regular">
    <w:charset w:val="01"/>
    <w:family w:val="auto"/>
    <w:pitch w:val="default"/>
    <w:sig w:usb0="01010101" w:usb1="01010101" w:usb2="01010101" w:usb3="01010101" w:csb0="01010101" w:csb1="01010101"/>
    <w:embedRegular r:id="rId3" w:fontKey="{B3C6D4E5-21D9-40EF-A375-EBE875956E69}"/>
  </w:font>
  <w:font w:name="NAUOCD+Wingdings-Regular">
    <w:charset w:val="01"/>
    <w:family w:val="auto"/>
    <w:pitch w:val="default"/>
    <w:sig w:usb0="01010101" w:usb1="01010101" w:usb2="01010101" w:usb3="01010101" w:csb0="01010101" w:csb1="01010101"/>
    <w:embedRegular r:id="rId4" w:fontKey="{1D36E81E-6CAB-41D9-85C3-F1D651455E4F}"/>
  </w:font>
  <w:font w:name="PDBLLT+MyriadPro-Semibold">
    <w:charset w:val="01"/>
    <w:family w:val="auto"/>
    <w:pitch w:val="default"/>
    <w:sig w:usb0="01010101" w:usb1="01010101" w:usb2="01010101" w:usb3="01010101" w:csb0="01010101" w:csb1="01010101"/>
    <w:embedRegular r:id="rId5" w:fontKey="{2306AF35-590C-430A-A5A9-590CD6BEFB16}"/>
  </w:font>
  <w:font w:name="FDTGBW+MyriadPro-It">
    <w:charset w:val="01"/>
    <w:family w:val="auto"/>
    <w:pitch w:val="default"/>
    <w:sig w:usb0="01010101" w:usb1="01010101" w:usb2="01010101" w:usb3="01010101" w:csb0="01010101" w:csb1="01010101"/>
    <w:embedRegular r:id="rId6" w:fontKey="{260B73C5-CB7E-4A8A-A20A-C5A214838BB9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/>
    <w:lsdException w:name="Normal Indent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/>
    <w:lsdException w:name="Closing"/>
    <w:lsdException w:name="Signature"/>
    <w:lsdException w:name="Default Paragraph Font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/>
    <w:lsdException w:name="Salutation"/>
    <w:lsdException w:name="Date"/>
    <w:lsdException w:name="Body Text First Indent"/>
    <w:lsdException w:name="Body Text First Indent 2"/>
    <w:lsdException w:name="Body Text 2"/>
    <w:lsdException w:name="Body Text Indent 2"/>
    <w:lsdException w:name="Body Text Indent 3"/>
    <w:lsdException w:name="Block Text"/>
    <w:lsdException w:name="Hyperlink"/>
    <w:lsdException w:name="FollowedHyperlink"/>
    <w:lsdException w:name="Strong"/>
    <w:lsdException w:name="Emphasis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 Lis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/>
    <w:lsdException w:name="Table Theme"/>
    <w:lsdException w:name="Placeholder Text"/>
    <w:lsdException w:name="No Spacing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Revision"/>
    <w:lsdException w:name="List Paragraph"/>
    <w:lsdException w:name="Quote"/>
    <w:lsdException w:name="Intense Quote"/>
    <w:lsdException w:name="Subtle Emphasis"/>
    <w:lsdException w:name="Intense Emphasis"/>
    <w:lsdException w:name="Subtle Reference"/>
    <w:lsdException w:name="Intense Reference"/>
    <w:lsdException w:name="Book Title"/>
    <w:lsdException w:name="Bibliography"/>
    <w:lsdException w:name="TOC Heading"/>
  </w:latentStyles>
  <w:style w:type="paragraph" w:default="1" w:styleId="Normal">
    <w:name w:val="Normal"/>
    <w:pPr>
      <w:spacing w:before="120" w:after="240"/>
      <w:jc w:val="both"/>
    </w:pPr>
    <w:rPr>
      <w:sz w:val="22"/>
      <w:lang w:val="ru-RU" w:bidi="ar-SA"/>
    </w:rPr>
  </w:style>
  <w:style w:type="character" w:default="1" w:styleId="DefaultParagraphFont">
    <w:name w:val="Default Paragraph Font"/>
    <w:link w:val="Normal"/>
    <w:semiHidden/>
  </w:style>
  <w:style w:type="table" w:default="1" w:styleId="TableNormal">
    <w:name w:val="Normal Table"/>
    <w:link w:val="Normal"/>
    <w:semiHidden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default="1" w:styleId="NoList">
    <w:name w:val="No List"/>
    <w:link w:val="Normal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107</Words>
  <Characters>575</Characters>
  <Application>Microsoft Office Word</Application>
  <DocSecurity>0</DocSecurity>
  <Lines>24</Lines>
  <Paragraphs>24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cp:lastModifiedBy>rizwan</cp:lastModifiedBy>
  <cp:revision>1</cp:revision>
  <dcterms:created xsi:type="dcterms:W3CDTF">2016-08-01T20:47:06Z</dcterms:created>
  <dcterms:modified xsi:type="dcterms:W3CDTF">2016-08-01T20:47:06Z</dcterms:modified>
</cp:coreProperties>
</file>