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1D" w:rsidRPr="00893BB7" w:rsidRDefault="00E41C63" w:rsidP="00E41C63">
      <w:pPr>
        <w:jc w:val="center"/>
        <w:rPr>
          <w:b/>
          <w:sz w:val="28"/>
        </w:rPr>
      </w:pPr>
      <w:r w:rsidRPr="00893BB7">
        <w:rPr>
          <w:b/>
          <w:sz w:val="28"/>
        </w:rPr>
        <w:t>OK3568-C Single Board Computer based on Rockchip RK3568</w:t>
      </w:r>
    </w:p>
    <w:p w:rsidR="008D6198" w:rsidRPr="001C75B2" w:rsidRDefault="008D6198" w:rsidP="001C75B2">
      <w:pPr>
        <w:jc w:val="both"/>
        <w:rPr>
          <w:rFonts w:cstheme="minorHAnsi"/>
          <w:color w:val="333333"/>
          <w:sz w:val="24"/>
          <w:shd w:val="clear" w:color="auto" w:fill="FFFFFF"/>
        </w:rPr>
      </w:pPr>
      <w:r w:rsidRPr="001C75B2">
        <w:rPr>
          <w:rFonts w:cstheme="minorHAnsi"/>
          <w:color w:val="333333"/>
          <w:sz w:val="24"/>
          <w:shd w:val="clear" w:color="auto" w:fill="FFFFFF"/>
        </w:rPr>
        <w:t>Linux4.19 QT5.14 Cortex-A55 Quad-core RK3568 Single Board Computer multi-media AIOT Industrial.</w:t>
      </w:r>
    </w:p>
    <w:p w:rsidR="008D6198" w:rsidRPr="001C75B2" w:rsidRDefault="008D6198" w:rsidP="001C75B2">
      <w:pPr>
        <w:jc w:val="both"/>
        <w:rPr>
          <w:rFonts w:cstheme="minorHAnsi"/>
          <w:b/>
          <w:bCs/>
          <w:color w:val="333333"/>
          <w:sz w:val="32"/>
          <w:szCs w:val="30"/>
          <w:shd w:val="clear" w:color="auto" w:fill="FFFFFF"/>
        </w:rPr>
      </w:pPr>
      <w:r w:rsidRPr="001C75B2">
        <w:rPr>
          <w:rFonts w:cstheme="minorHAnsi"/>
          <w:color w:val="333333"/>
          <w:sz w:val="24"/>
          <w:shd w:val="clear" w:color="auto" w:fill="FFFFFF"/>
        </w:rPr>
        <w:t xml:space="preserve">Price </w:t>
      </w:r>
      <w:r w:rsidRPr="001C75B2">
        <w:rPr>
          <w:rFonts w:cstheme="minorHAnsi"/>
          <w:b/>
          <w:bCs/>
          <w:color w:val="333333"/>
          <w:sz w:val="24"/>
          <w:szCs w:val="30"/>
          <w:shd w:val="clear" w:color="auto" w:fill="FFFFFF"/>
        </w:rPr>
        <w:t>$190.00 - $250.00</w:t>
      </w:r>
    </w:p>
    <w:p w:rsidR="006B1B14" w:rsidRDefault="006B1B14" w:rsidP="008D6198">
      <w:pPr>
        <w:rPr>
          <w:rFonts w:ascii="Roboto" w:hAnsi="Roboto"/>
          <w:b/>
          <w:bCs/>
          <w:color w:val="333333"/>
          <w:sz w:val="30"/>
          <w:szCs w:val="30"/>
          <w:shd w:val="clear" w:color="auto" w:fill="FFFFFF"/>
        </w:rPr>
      </w:pPr>
    </w:p>
    <w:p w:rsidR="006B1B14" w:rsidRPr="006B1B14" w:rsidRDefault="006B1B14" w:rsidP="006B1B14">
      <w:pPr>
        <w:jc w:val="both"/>
        <w:rPr>
          <w:rFonts w:cstheme="minorHAnsi"/>
          <w:b/>
          <w:sz w:val="28"/>
          <w:szCs w:val="21"/>
          <w:shd w:val="clear" w:color="auto" w:fill="FFFFFF"/>
        </w:rPr>
      </w:pPr>
      <w:r w:rsidRPr="006B1B14">
        <w:rPr>
          <w:rFonts w:cstheme="minorHAnsi"/>
          <w:b/>
          <w:sz w:val="28"/>
          <w:szCs w:val="21"/>
          <w:shd w:val="clear" w:color="auto" w:fill="FFFFFF"/>
        </w:rPr>
        <w:t>Product Description:</w:t>
      </w:r>
    </w:p>
    <w:p w:rsidR="006B1B14" w:rsidRPr="006B1B14" w:rsidRDefault="006B1B14" w:rsidP="006B1B14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1"/>
          <w:szCs w:val="21"/>
          <w:shd w:val="clear" w:color="auto" w:fill="FFFFFF"/>
        </w:rPr>
      </w:pPr>
      <w:r w:rsidRPr="006B1B14">
        <w:rPr>
          <w:rFonts w:ascii="Roboto" w:hAnsi="Roboto"/>
          <w:sz w:val="21"/>
          <w:szCs w:val="21"/>
          <w:shd w:val="clear" w:color="auto" w:fill="FFFFFF"/>
        </w:rPr>
        <w:t xml:space="preserve">OK3568-C single board computer(SBC) is populated with </w:t>
      </w:r>
      <w:proofErr w:type="spellStart"/>
      <w:r w:rsidRPr="006B1B14">
        <w:rPr>
          <w:rFonts w:ascii="Roboto" w:hAnsi="Roboto"/>
          <w:sz w:val="21"/>
          <w:szCs w:val="21"/>
          <w:shd w:val="clear" w:color="auto" w:fill="FFFFFF"/>
        </w:rPr>
        <w:t>SoM</w:t>
      </w:r>
      <w:proofErr w:type="spellEnd"/>
      <w:r w:rsidRPr="006B1B14">
        <w:rPr>
          <w:rFonts w:ascii="Roboto" w:hAnsi="Roboto"/>
          <w:sz w:val="21"/>
          <w:szCs w:val="21"/>
          <w:shd w:val="clear" w:color="auto" w:fill="FFFFFF"/>
        </w:rPr>
        <w:t xml:space="preserve"> FET3568-C on carrier board by four ultra-thin connectors. The carrier board ensures the </w:t>
      </w:r>
      <w:proofErr w:type="spellStart"/>
      <w:r w:rsidRPr="006B1B14">
        <w:rPr>
          <w:rFonts w:ascii="Roboto" w:hAnsi="Roboto"/>
          <w:sz w:val="21"/>
          <w:szCs w:val="21"/>
          <w:shd w:val="clear" w:color="auto" w:fill="FFFFFF"/>
        </w:rPr>
        <w:t>SoM</w:t>
      </w:r>
      <w:proofErr w:type="spellEnd"/>
      <w:r w:rsidRPr="006B1B14">
        <w:rPr>
          <w:rFonts w:ascii="Roboto" w:hAnsi="Roboto"/>
          <w:sz w:val="21"/>
          <w:szCs w:val="21"/>
          <w:shd w:val="clear" w:color="auto" w:fill="FFFFFF"/>
        </w:rPr>
        <w:t xml:space="preserve"> source fully available to achieve users' fast evaluation purpose.</w:t>
      </w:r>
    </w:p>
    <w:p w:rsidR="006B1B14" w:rsidRDefault="006B1B14" w:rsidP="006B1B14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1"/>
          <w:szCs w:val="21"/>
          <w:shd w:val="clear" w:color="auto" w:fill="FFFFFF"/>
        </w:rPr>
      </w:pPr>
      <w:r w:rsidRPr="006B1B14">
        <w:rPr>
          <w:rFonts w:ascii="Roboto" w:hAnsi="Roboto"/>
          <w:sz w:val="21"/>
          <w:szCs w:val="21"/>
          <w:shd w:val="clear" w:color="auto" w:fill="FFFFFF"/>
        </w:rPr>
        <w:t xml:space="preserve">FET3568-C </w:t>
      </w:r>
      <w:proofErr w:type="spellStart"/>
      <w:r w:rsidRPr="006B1B14">
        <w:rPr>
          <w:rFonts w:ascii="Roboto" w:hAnsi="Roboto"/>
          <w:sz w:val="21"/>
          <w:szCs w:val="21"/>
          <w:shd w:val="clear" w:color="auto" w:fill="FFFFFF"/>
        </w:rPr>
        <w:t>SoM</w:t>
      </w:r>
      <w:proofErr w:type="spellEnd"/>
      <w:r w:rsidRPr="006B1B14">
        <w:rPr>
          <w:rFonts w:ascii="Roboto" w:hAnsi="Roboto"/>
          <w:sz w:val="21"/>
          <w:szCs w:val="21"/>
          <w:shd w:val="clear" w:color="auto" w:fill="FFFFFF"/>
        </w:rPr>
        <w:t xml:space="preserve"> is equipped with quad-core 64-bit Cortex-A55 processor with built in NPU based on advanced 22nm processing technology, running at up to 2.0GHz, and plenty of high-speed peripheral interfaces are available.</w:t>
      </w:r>
    </w:p>
    <w:p w:rsidR="006B1B14" w:rsidRDefault="006B1B14" w:rsidP="008D6198">
      <w:pPr>
        <w:rPr>
          <w:rFonts w:ascii="Roboto" w:hAnsi="Roboto"/>
          <w:b/>
          <w:bCs/>
          <w:color w:val="333333"/>
          <w:sz w:val="30"/>
          <w:szCs w:val="30"/>
          <w:shd w:val="clear" w:color="auto" w:fill="FFFFFF"/>
        </w:rPr>
      </w:pPr>
    </w:p>
    <w:p w:rsidR="008D6198" w:rsidRDefault="006B1B14" w:rsidP="006B1B14">
      <w:pPr>
        <w:jc w:val="center"/>
        <w:rPr>
          <w:rFonts w:ascii="Roboto" w:hAnsi="Roboto"/>
          <w:b/>
          <w:bCs/>
          <w:color w:val="333333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29B0655C" wp14:editId="6F2D4D24">
            <wp:extent cx="4906108" cy="439138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940" cy="43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14" w:rsidRDefault="006B1B14" w:rsidP="006B1B14">
      <w:pPr>
        <w:jc w:val="both"/>
        <w:rPr>
          <w:b/>
          <w:sz w:val="24"/>
        </w:rPr>
      </w:pPr>
    </w:p>
    <w:p w:rsidR="006B1B14" w:rsidRPr="006B1B14" w:rsidRDefault="006B1B14" w:rsidP="006B1B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9"/>
          <w:szCs w:val="21"/>
        </w:rPr>
      </w:pPr>
      <w:r w:rsidRPr="006B1B14">
        <w:rPr>
          <w:rFonts w:eastAsia="Times New Roman" w:cstheme="minorHAnsi"/>
          <w:b/>
          <w:bCs/>
          <w:color w:val="333333"/>
          <w:sz w:val="28"/>
          <w:szCs w:val="39"/>
        </w:rPr>
        <w:lastRenderedPageBreak/>
        <w:t>OS Supporting</w:t>
      </w:r>
    </w:p>
    <w:p w:rsidR="006B1B14" w:rsidRDefault="006B1B14" w:rsidP="006B1B14">
      <w:pPr>
        <w:jc w:val="both"/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:rsidR="006B1B14" w:rsidRDefault="006B1B14" w:rsidP="006B1B14">
      <w:pPr>
        <w:rPr>
          <w:rFonts w:cstheme="minorHAnsi"/>
          <w:b/>
          <w:sz w:val="28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FET3568-C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SoM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supports Linux 4.19 and Android 11 operating systems that deeply optimized, which ensures high-stability for long-last running.</w:t>
      </w:r>
      <w:r w:rsidRPr="006B1B14">
        <w:rPr>
          <w:rFonts w:ascii="Roboto" w:eastAsia="Times New Roman" w:hAnsi="Roboto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E92038" w:rsidRDefault="00E92038" w:rsidP="006B1B14">
      <w:pPr>
        <w:rPr>
          <w:rFonts w:cstheme="minorHAnsi"/>
          <w:b/>
          <w:sz w:val="28"/>
          <w:szCs w:val="21"/>
          <w:shd w:val="clear" w:color="auto" w:fill="FFFFFF"/>
        </w:rPr>
      </w:pPr>
      <w:proofErr w:type="spellStart"/>
      <w:r w:rsidRPr="00E92038">
        <w:rPr>
          <w:rFonts w:cstheme="minorHAnsi"/>
          <w:b/>
          <w:sz w:val="28"/>
          <w:szCs w:val="21"/>
          <w:shd w:val="clear" w:color="auto" w:fill="FFFFFF"/>
        </w:rPr>
        <w:t>SoM</w:t>
      </w:r>
      <w:proofErr w:type="spellEnd"/>
      <w:r w:rsidRPr="00E92038">
        <w:rPr>
          <w:rFonts w:cstheme="minorHAnsi"/>
          <w:b/>
          <w:sz w:val="28"/>
          <w:szCs w:val="21"/>
          <w:shd w:val="clear" w:color="auto" w:fill="FFFFFF"/>
        </w:rPr>
        <w:t xml:space="preserve"> FET3568-C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E92038" w:rsidTr="00EC0F75">
        <w:tc>
          <w:tcPr>
            <w:tcW w:w="1435" w:type="dxa"/>
          </w:tcPr>
          <w:p w:rsidR="00E92038" w:rsidRDefault="00E92038" w:rsidP="00E92038">
            <w:pPr>
              <w:textAlignment w:val="baseline"/>
              <w:divId w:val="230778566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CPU</w:t>
            </w:r>
          </w:p>
        </w:tc>
        <w:tc>
          <w:tcPr>
            <w:tcW w:w="7915" w:type="dxa"/>
          </w:tcPr>
          <w:p w:rsidR="00E92038" w:rsidRDefault="00E92038" w:rsidP="00E92038">
            <w:pPr>
              <w:textAlignment w:val="baseline"/>
              <w:divId w:val="1399282318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Rockchip RK3568 quad-core Cortex-A55@2.0GHz</w:t>
            </w:r>
          </w:p>
        </w:tc>
      </w:tr>
      <w:tr w:rsidR="00E92038" w:rsidTr="00EC0F75">
        <w:tc>
          <w:tcPr>
            <w:tcW w:w="1435" w:type="dxa"/>
          </w:tcPr>
          <w:p w:rsidR="00E92038" w:rsidRDefault="00E92038" w:rsidP="006B1B14">
            <w:pPr>
              <w:rPr>
                <w:rFonts w:cstheme="minorHAnsi"/>
                <w:b/>
                <w:sz w:val="28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GPU</w:t>
            </w:r>
          </w:p>
        </w:tc>
        <w:tc>
          <w:tcPr>
            <w:tcW w:w="7915" w:type="dxa"/>
          </w:tcPr>
          <w:p w:rsidR="00E92038" w:rsidRDefault="00E92038" w:rsidP="006B1B14">
            <w:pP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• Mali-G52-2EE</w:t>
            </w:r>
          </w:p>
          <w:p w:rsidR="00E92038" w:rsidRDefault="00E92038" w:rsidP="006B1B14">
            <w:pPr>
              <w:rPr>
                <w:rFonts w:cstheme="minorHAnsi"/>
                <w:b/>
                <w:sz w:val="28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• OpenGL ES 1.1, 2.0, 3.2, </w:t>
            </w:r>
            <w:proofErr w:type="spellStart"/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Vulkan</w:t>
            </w:r>
            <w:proofErr w:type="spellEnd"/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 1.0,1.1, </w:t>
            </w:r>
            <w:proofErr w:type="spellStart"/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OpenCL</w:t>
            </w:r>
            <w:proofErr w:type="spellEnd"/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 2.0</w:t>
            </w:r>
          </w:p>
        </w:tc>
      </w:tr>
      <w:tr w:rsidR="00E92038" w:rsidTr="00EC0F75">
        <w:tc>
          <w:tcPr>
            <w:tcW w:w="1435" w:type="dxa"/>
          </w:tcPr>
          <w:p w:rsidR="00E92038" w:rsidRDefault="00E92038" w:rsidP="006B1B14">
            <w:pPr>
              <w:rPr>
                <w:rFonts w:cstheme="minorHAnsi"/>
                <w:b/>
                <w:sz w:val="28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NPU</w:t>
            </w:r>
          </w:p>
        </w:tc>
        <w:tc>
          <w:tcPr>
            <w:tcW w:w="7915" w:type="dxa"/>
          </w:tcPr>
          <w:p w:rsidR="00E92038" w:rsidRDefault="00E92038" w:rsidP="006B1B14">
            <w:pPr>
              <w:rPr>
                <w:rFonts w:cstheme="minorHAnsi"/>
                <w:b/>
                <w:sz w:val="28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1TOPS, Support INT8/INT16/FP16/BFP16 mixed operation.</w:t>
            </w:r>
          </w:p>
        </w:tc>
      </w:tr>
      <w:tr w:rsidR="00E92038" w:rsidTr="00EC0F75">
        <w:tc>
          <w:tcPr>
            <w:tcW w:w="1435" w:type="dxa"/>
          </w:tcPr>
          <w:p w:rsidR="00E92038" w:rsidRDefault="00E92038" w:rsidP="006B1B14">
            <w:pPr>
              <w:rPr>
                <w:rFonts w:cstheme="minorHAnsi"/>
                <w:b/>
                <w:sz w:val="28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VPU</w:t>
            </w:r>
          </w:p>
        </w:tc>
        <w:tc>
          <w:tcPr>
            <w:tcW w:w="7915" w:type="dxa"/>
          </w:tcPr>
          <w:p w:rsidR="00E92038" w:rsidRPr="00E92038" w:rsidRDefault="00E92038" w:rsidP="00E92038">
            <w:pPr>
              <w:rPr>
                <w:rFonts w:cstheme="minorHAnsi"/>
                <w:sz w:val="1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Decode:</w:t>
            </w:r>
          </w:p>
          <w:p w:rsidR="00E92038" w:rsidRPr="00E92038" w:rsidRDefault="00E92038" w:rsidP="00E92038">
            <w:pPr>
              <w:rPr>
                <w:rFonts w:cstheme="minorHAnsi"/>
                <w:sz w:val="1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• H.264, H.265, VP9: up to 4096x2304@60fps</w:t>
            </w:r>
          </w:p>
          <w:p w:rsidR="00E92038" w:rsidRPr="00E92038" w:rsidRDefault="00E92038" w:rsidP="00E92038">
            <w:pPr>
              <w:rPr>
                <w:rFonts w:cstheme="minorHAnsi"/>
                <w:sz w:val="1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• VP8: up to 1920x1088@60fps</w:t>
            </w:r>
          </w:p>
          <w:p w:rsidR="00E92038" w:rsidRPr="00E92038" w:rsidRDefault="00E92038" w:rsidP="00E92038">
            <w:pPr>
              <w:rPr>
                <w:rFonts w:cstheme="minorHAnsi"/>
                <w:sz w:val="1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• VC1, MPEG-4, MPEG-2, MPEG-1: up to 1920x1088@60fps</w:t>
            </w:r>
          </w:p>
          <w:p w:rsidR="00E92038" w:rsidRPr="00E92038" w:rsidRDefault="00E92038" w:rsidP="00E92038">
            <w:pPr>
              <w:rPr>
                <w:rFonts w:cstheme="minorHAnsi"/>
                <w:sz w:val="1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• H.263: up to 720x576@60fps</w:t>
            </w:r>
          </w:p>
          <w:p w:rsidR="00E92038" w:rsidRPr="00E92038" w:rsidRDefault="00E92038" w:rsidP="00E92038">
            <w:pPr>
              <w:rPr>
                <w:rFonts w:cstheme="minorHAnsi"/>
                <w:sz w:val="1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Encode:</w:t>
            </w:r>
          </w:p>
          <w:p w:rsidR="00E92038" w:rsidRDefault="00E92038" w:rsidP="00E92038">
            <w:pPr>
              <w:rPr>
                <w:rFonts w:cstheme="minorHAnsi"/>
                <w:b/>
                <w:sz w:val="2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H.264/AVC, H.265/HEVC: up to 1920x1080@60fps</w:t>
            </w:r>
          </w:p>
        </w:tc>
      </w:tr>
      <w:tr w:rsidR="00E92038" w:rsidTr="00EC0F75">
        <w:tc>
          <w:tcPr>
            <w:tcW w:w="1435" w:type="dxa"/>
          </w:tcPr>
          <w:p w:rsidR="00E92038" w:rsidRDefault="00E92038" w:rsidP="00E92038">
            <w:pPr>
              <w:textAlignment w:val="baseline"/>
              <w:divId w:val="845825041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RAM</w:t>
            </w:r>
          </w:p>
        </w:tc>
        <w:tc>
          <w:tcPr>
            <w:tcW w:w="7915" w:type="dxa"/>
          </w:tcPr>
          <w:p w:rsidR="00E92038" w:rsidRDefault="00E92038" w:rsidP="00E92038">
            <w:pPr>
              <w:textAlignment w:val="baseline"/>
              <w:divId w:val="1676179758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2GB</w:t>
            </w:r>
          </w:p>
        </w:tc>
      </w:tr>
      <w:tr w:rsidR="00E92038" w:rsidTr="00EC0F75">
        <w:tc>
          <w:tcPr>
            <w:tcW w:w="1435" w:type="dxa"/>
          </w:tcPr>
          <w:p w:rsidR="00E92038" w:rsidRDefault="00E92038" w:rsidP="00E92038">
            <w:pPr>
              <w:textAlignment w:val="baseline"/>
              <w:divId w:val="138620722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Flash</w:t>
            </w:r>
          </w:p>
        </w:tc>
        <w:tc>
          <w:tcPr>
            <w:tcW w:w="7915" w:type="dxa"/>
          </w:tcPr>
          <w:p w:rsidR="00E92038" w:rsidRDefault="00E92038" w:rsidP="00E92038">
            <w:pPr>
              <w:textAlignment w:val="baseline"/>
              <w:divId w:val="933782297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 xml:space="preserve">16GB </w:t>
            </w:r>
            <w:proofErr w:type="spellStart"/>
            <w:r>
              <w:rPr>
                <w:rFonts w:ascii="inherit" w:hAnsi="inherit"/>
                <w:color w:val="333333"/>
                <w:sz w:val="21"/>
                <w:szCs w:val="21"/>
              </w:rPr>
              <w:t>eMMC</w:t>
            </w:r>
            <w:proofErr w:type="spellEnd"/>
          </w:p>
        </w:tc>
      </w:tr>
      <w:tr w:rsidR="00E92038" w:rsidTr="00EC0F75">
        <w:tc>
          <w:tcPr>
            <w:tcW w:w="1435" w:type="dxa"/>
          </w:tcPr>
          <w:p w:rsidR="00E92038" w:rsidRDefault="00E92038" w:rsidP="00E92038">
            <w:pPr>
              <w:textAlignment w:val="baseline"/>
              <w:divId w:val="1269236069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Working Temp</w:t>
            </w:r>
          </w:p>
        </w:tc>
        <w:tc>
          <w:tcPr>
            <w:tcW w:w="7915" w:type="dxa"/>
          </w:tcPr>
          <w:p w:rsidR="00E92038" w:rsidRDefault="00E92038" w:rsidP="00E92038">
            <w:pPr>
              <w:textAlignment w:val="baseline"/>
              <w:divId w:val="184291029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0℃ to +70℃</w:t>
            </w:r>
          </w:p>
        </w:tc>
      </w:tr>
      <w:tr w:rsidR="00E92038" w:rsidTr="00EC0F75">
        <w:tc>
          <w:tcPr>
            <w:tcW w:w="1435" w:type="dxa"/>
          </w:tcPr>
          <w:p w:rsidR="00E92038" w:rsidRDefault="00E92038" w:rsidP="00E92038">
            <w:pPr>
              <w:textAlignment w:val="baseline"/>
              <w:divId w:val="2436193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Dimensions</w:t>
            </w:r>
          </w:p>
        </w:tc>
        <w:tc>
          <w:tcPr>
            <w:tcW w:w="7915" w:type="dxa"/>
          </w:tcPr>
          <w:p w:rsidR="00E92038" w:rsidRDefault="00E92038" w:rsidP="00E92038">
            <w:pPr>
              <w:textAlignment w:val="baseline"/>
              <w:divId w:val="520826984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45x 70mm</w:t>
            </w:r>
          </w:p>
        </w:tc>
      </w:tr>
      <w:tr w:rsidR="00E92038" w:rsidTr="00EC0F75">
        <w:tc>
          <w:tcPr>
            <w:tcW w:w="1435" w:type="dxa"/>
          </w:tcPr>
          <w:p w:rsidR="00E92038" w:rsidRDefault="00E92038" w:rsidP="00E92038">
            <w:pPr>
              <w:textAlignment w:val="baseline"/>
              <w:divId w:val="681663822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Voltage Input</w:t>
            </w:r>
          </w:p>
        </w:tc>
        <w:tc>
          <w:tcPr>
            <w:tcW w:w="7915" w:type="dxa"/>
          </w:tcPr>
          <w:p w:rsidR="00E92038" w:rsidRDefault="00E92038" w:rsidP="00E92038">
            <w:pPr>
              <w:textAlignment w:val="baseline"/>
              <w:divId w:val="698822433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DC 5V</w:t>
            </w:r>
          </w:p>
        </w:tc>
      </w:tr>
      <w:tr w:rsidR="00E92038" w:rsidTr="00EC0F75">
        <w:tc>
          <w:tcPr>
            <w:tcW w:w="1435" w:type="dxa"/>
          </w:tcPr>
          <w:p w:rsidR="00E92038" w:rsidRDefault="00E92038" w:rsidP="00E92038">
            <w:pPr>
              <w:textAlignment w:val="baseline"/>
              <w:divId w:val="481898210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OS</w:t>
            </w:r>
          </w:p>
        </w:tc>
        <w:tc>
          <w:tcPr>
            <w:tcW w:w="7915" w:type="dxa"/>
          </w:tcPr>
          <w:p w:rsidR="00E92038" w:rsidRDefault="00E92038" w:rsidP="00E92038">
            <w:pPr>
              <w:textAlignment w:val="baseline"/>
              <w:divId w:val="717168924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Linux4.19+Qt5.12, Android11*</w:t>
            </w:r>
          </w:p>
        </w:tc>
      </w:tr>
      <w:tr w:rsidR="00E92038" w:rsidTr="00EC0F75">
        <w:tc>
          <w:tcPr>
            <w:tcW w:w="1435" w:type="dxa"/>
          </w:tcPr>
          <w:p w:rsidR="00E92038" w:rsidRDefault="00E92038" w:rsidP="006B1B14">
            <w:pPr>
              <w:rPr>
                <w:rFonts w:cstheme="minorHAnsi"/>
                <w:b/>
                <w:sz w:val="28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Display</w:t>
            </w:r>
          </w:p>
        </w:tc>
        <w:tc>
          <w:tcPr>
            <w:tcW w:w="7915" w:type="dxa"/>
          </w:tcPr>
          <w:p w:rsidR="00E92038" w:rsidRPr="00E92038" w:rsidRDefault="00E92038" w:rsidP="00E92038">
            <w:pPr>
              <w:jc w:val="both"/>
              <w:rPr>
                <w:rFonts w:cstheme="minorHAnsi"/>
                <w:sz w:val="1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3</w:t>
            </w:r>
          </w:p>
          <w:p w:rsidR="00E92038" w:rsidRPr="00E92038" w:rsidRDefault="00E92038" w:rsidP="00E92038">
            <w:pPr>
              <w:jc w:val="both"/>
              <w:rPr>
                <w:rFonts w:cstheme="minorHAnsi"/>
                <w:sz w:val="1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 xml:space="preserve">3 display controllers which can support simultaneous output of any 3 combinations in RGB, LVDS, MIPI DSI, HDMI and </w:t>
            </w:r>
            <w:proofErr w:type="spellStart"/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eDP</w:t>
            </w:r>
            <w:proofErr w:type="spellEnd"/>
          </w:p>
          <w:p w:rsidR="00E92038" w:rsidRPr="00E92038" w:rsidRDefault="00E92038" w:rsidP="00E92038">
            <w:pPr>
              <w:jc w:val="both"/>
              <w:rPr>
                <w:rFonts w:cstheme="minorHAnsi"/>
                <w:sz w:val="1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• RGB: RGB888, resolution up to 1280x800;</w:t>
            </w:r>
          </w:p>
          <w:p w:rsidR="00E92038" w:rsidRPr="00E92038" w:rsidRDefault="00E92038" w:rsidP="00E92038">
            <w:pPr>
              <w:jc w:val="both"/>
              <w:rPr>
                <w:rFonts w:cstheme="minorHAnsi"/>
                <w:sz w:val="1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• LVDS: single-lane output, up to 1280x800, multiplexed with MIPI-DSI0;</w:t>
            </w:r>
          </w:p>
          <w:p w:rsidR="00E92038" w:rsidRPr="00E92038" w:rsidRDefault="00E92038" w:rsidP="00E92038">
            <w:pPr>
              <w:jc w:val="both"/>
              <w:rPr>
                <w:rFonts w:cstheme="minorHAnsi"/>
                <w:sz w:val="1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• MIPI-DSI: single-lane output, up to 1920x1080@60Hz; dual-lane output up to 2560*1440@60Hz;</w:t>
            </w:r>
          </w:p>
          <w:p w:rsidR="00E92038" w:rsidRPr="00E92038" w:rsidRDefault="00E92038" w:rsidP="00E92038">
            <w:pPr>
              <w:jc w:val="both"/>
              <w:rPr>
                <w:rFonts w:cstheme="minorHAnsi"/>
                <w:sz w:val="1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• HDMI: up to 1080p@120Hz or 4096x2304@60Hz;</w:t>
            </w:r>
          </w:p>
          <w:p w:rsidR="00E92038" w:rsidRDefault="00E92038" w:rsidP="00E92038">
            <w:pPr>
              <w:jc w:val="both"/>
              <w:rPr>
                <w:rFonts w:cstheme="minorHAnsi"/>
                <w:b/>
                <w:sz w:val="28"/>
                <w:szCs w:val="21"/>
                <w:shd w:val="clear" w:color="auto" w:fill="FFFFFF"/>
              </w:rPr>
            </w:pPr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 xml:space="preserve">• </w:t>
            </w:r>
            <w:proofErr w:type="spellStart"/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eDP</w:t>
            </w:r>
            <w:proofErr w:type="spellEnd"/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 xml:space="preserve">: </w:t>
            </w:r>
            <w:proofErr w:type="spellStart"/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>eDP</w:t>
            </w:r>
            <w:proofErr w:type="spellEnd"/>
            <w:r w:rsidRPr="00E92038">
              <w:rPr>
                <w:rFonts w:cstheme="minorHAnsi"/>
                <w:sz w:val="18"/>
                <w:szCs w:val="21"/>
                <w:shd w:val="clear" w:color="auto" w:fill="FFFFFF"/>
              </w:rPr>
              <w:t xml:space="preserve"> 1.3, up to 2560x1600@60Hz;</w:t>
            </w:r>
          </w:p>
        </w:tc>
      </w:tr>
      <w:tr w:rsidR="002B52EC" w:rsidTr="00EC0F75">
        <w:tc>
          <w:tcPr>
            <w:tcW w:w="1435" w:type="dxa"/>
          </w:tcPr>
          <w:p w:rsidR="002B52EC" w:rsidRDefault="002B52EC" w:rsidP="002B52EC">
            <w:pPr>
              <w:textAlignment w:val="baseline"/>
              <w:divId w:val="975454358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Audio</w:t>
            </w:r>
          </w:p>
        </w:tc>
        <w:tc>
          <w:tcPr>
            <w:tcW w:w="7915" w:type="dxa"/>
          </w:tcPr>
          <w:p w:rsidR="002B52EC" w:rsidRDefault="002B52EC" w:rsidP="002B52EC">
            <w:pPr>
              <w:textAlignment w:val="baseline"/>
              <w:divId w:val="1698391902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1X 8ch I2S/TDM, 2X2ch I2S, 1x8ch PDM.</w:t>
            </w:r>
          </w:p>
        </w:tc>
      </w:tr>
    </w:tbl>
    <w:p w:rsidR="00E92038" w:rsidRDefault="00E92038" w:rsidP="006B1B14">
      <w:pPr>
        <w:rPr>
          <w:rFonts w:cstheme="minorHAnsi"/>
          <w:b/>
          <w:sz w:val="28"/>
          <w:szCs w:val="21"/>
          <w:shd w:val="clear" w:color="auto" w:fill="FFFFFF"/>
        </w:rPr>
      </w:pPr>
    </w:p>
    <w:p w:rsidR="00522CCE" w:rsidRDefault="00522CCE" w:rsidP="006B1B14">
      <w:pPr>
        <w:rPr>
          <w:rFonts w:cstheme="minorHAnsi"/>
          <w:b/>
          <w:sz w:val="28"/>
          <w:szCs w:val="21"/>
          <w:shd w:val="clear" w:color="auto" w:fill="FFFFFF"/>
        </w:rPr>
      </w:pPr>
      <w:r w:rsidRPr="00522CCE">
        <w:rPr>
          <w:rFonts w:cstheme="minorHAnsi"/>
          <w:b/>
          <w:sz w:val="28"/>
          <w:szCs w:val="21"/>
          <w:shd w:val="clear" w:color="auto" w:fill="FFFFFF"/>
        </w:rPr>
        <w:t>OK3568-C Carrier Board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1470248009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Display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2012834929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HDMI2.0, up to 1080p@120Hz or 4096x2304@60Hz;eDP1.3, up to 2560x1600@60Hz;</w:t>
            </w:r>
            <w:r>
              <w:rPr>
                <w:rFonts w:ascii="inherit" w:hAnsi="inherit"/>
                <w:color w:val="333333"/>
                <w:sz w:val="21"/>
                <w:szCs w:val="21"/>
              </w:rPr>
              <w:br/>
              <w:t>LVDS, single-lane output, up to 1280x800;</w:t>
            </w:r>
            <w:r>
              <w:rPr>
                <w:rFonts w:ascii="inherit" w:hAnsi="inherit"/>
                <w:color w:val="333333"/>
                <w:sz w:val="21"/>
                <w:szCs w:val="21"/>
              </w:rPr>
              <w:br/>
              <w:t>RGB888 up to 1280x 800, multiplexed with SPI0, SPI2, UART3, UART4, UART5, and UART7, which are all configurable</w:t>
            </w:r>
            <w:r>
              <w:rPr>
                <w:rFonts w:ascii="inherit" w:hAnsi="inherit"/>
                <w:color w:val="333333"/>
                <w:sz w:val="21"/>
                <w:szCs w:val="21"/>
              </w:rPr>
              <w:br/>
              <w:t>MIPI-DSI1, single-lane, up to 1920x 1080@ 60Hz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1321231866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Camera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1210070586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MIPI-CSI, recommended model OV13850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1455248207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Audio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476385643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1x stereo earphone output, 1x 1.3W D-amplifier, 1x MIC input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1421412478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TF card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1321041375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for storage expanding and firmware installation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294145685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Ethernet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925655835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2x 10/ 100/ 1000Mbps auto-negotiation, RJ45 connector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674303748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4G/ 5G modem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548882275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M.2 Key-B slot, contains USB3.0/2.0, for 4G/ 5G modem expanding, recommended model: EM05*CE(4G, compatible with EC20),</w:t>
            </w:r>
            <w:r>
              <w:rPr>
                <w:rFonts w:ascii="inherit" w:hAnsi="inherit"/>
                <w:color w:val="333333"/>
                <w:sz w:val="21"/>
                <w:szCs w:val="21"/>
              </w:rPr>
              <w:br/>
              <w:t>RM500U-CN(5G)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1061251754"/>
              <w:rPr>
                <w:rFonts w:ascii="inherit" w:hAnsi="inherit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color w:val="333333"/>
                <w:sz w:val="21"/>
                <w:szCs w:val="21"/>
              </w:rPr>
              <w:lastRenderedPageBreak/>
              <w:t>WiFi</w:t>
            </w:r>
            <w:proofErr w:type="spellEnd"/>
            <w:r>
              <w:rPr>
                <w:rFonts w:ascii="inherit" w:hAnsi="inherit"/>
                <w:color w:val="333333"/>
                <w:sz w:val="21"/>
                <w:szCs w:val="21"/>
              </w:rPr>
              <w:t>&amp; BT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719323885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 xml:space="preserve">on-board AW-CM358SM, dual-band </w:t>
            </w:r>
            <w:proofErr w:type="spellStart"/>
            <w:r>
              <w:rPr>
                <w:rFonts w:ascii="inherit" w:hAnsi="inherit"/>
                <w:color w:val="333333"/>
                <w:sz w:val="21"/>
                <w:szCs w:val="21"/>
              </w:rPr>
              <w:t>WiFi</w:t>
            </w:r>
            <w:proofErr w:type="spellEnd"/>
            <w:r>
              <w:rPr>
                <w:rFonts w:ascii="inherit" w:hAnsi="inherit"/>
                <w:color w:val="333333"/>
                <w:sz w:val="21"/>
                <w:szCs w:val="21"/>
              </w:rPr>
              <w:t>, BT5.0WiFi is based on one SDIO channel, and BT is based on one UART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1416828497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USB2.0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811169557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2x USB2.0 Host, Type-A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314921652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USB3.0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1553081062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1x USB3.0 Host, Type-A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1399749828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USB2.0 OTG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236403755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USB2.0 in USB3.0 could be used as slave mode for OS installation and ADB debug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1666394740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PCIe2.1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827021416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standard PCIex1 slot, could be multiplexed and configured to SATA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543293576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PCIe3.0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1496842355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 xml:space="preserve">standard </w:t>
            </w:r>
            <w:proofErr w:type="spellStart"/>
            <w:r>
              <w:rPr>
                <w:rFonts w:ascii="inherit" w:hAnsi="inherit"/>
                <w:color w:val="333333"/>
                <w:sz w:val="21"/>
                <w:szCs w:val="21"/>
              </w:rPr>
              <w:t>PCIe</w:t>
            </w:r>
            <w:proofErr w:type="spellEnd"/>
            <w:r>
              <w:rPr>
                <w:rFonts w:ascii="inherit" w:hAnsi="inherit"/>
                <w:color w:val="333333"/>
                <w:sz w:val="21"/>
                <w:szCs w:val="21"/>
              </w:rPr>
              <w:t xml:space="preserve"> x4 slot, could be configured to 2x </w:t>
            </w:r>
            <w:proofErr w:type="spellStart"/>
            <w:r>
              <w:rPr>
                <w:rFonts w:ascii="inherit" w:hAnsi="inherit"/>
                <w:color w:val="333333"/>
                <w:sz w:val="21"/>
                <w:szCs w:val="21"/>
              </w:rPr>
              <w:t>PCIe</w:t>
            </w:r>
            <w:proofErr w:type="spellEnd"/>
            <w:r>
              <w:rPr>
                <w:rFonts w:ascii="inherit" w:hAnsi="inherit"/>
                <w:color w:val="333333"/>
                <w:sz w:val="21"/>
                <w:szCs w:val="21"/>
              </w:rPr>
              <w:t xml:space="preserve"> x1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1269778613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UART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1650745692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3x 3.3V TTL header with pitch of 2.54mm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905645552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CAN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1314405323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2x CAN-FD, up to 5Mbps, isolated and with ESD protection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1890652036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SPI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1485899670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2x 3.3V TTL header with pitch of 2.54mm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698438067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IIC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1472092601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1x 3.3V TTL header with pitch of 2.54mm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897479514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br/>
            </w:r>
            <w:r>
              <w:rPr>
                <w:rFonts w:ascii="inherit" w:hAnsi="inherit"/>
                <w:color w:val="333333"/>
                <w:sz w:val="21"/>
                <w:szCs w:val="21"/>
              </w:rPr>
              <w:br/>
              <w:t>4G/ 5G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2080055334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M.2 Key-B slot, contains USB3.0/2.0, for 4G/ 5G modem expanding, recommended model: EM05*CE(4G, compatible with EC20),</w:t>
            </w:r>
            <w:r>
              <w:rPr>
                <w:rFonts w:ascii="inherit" w:hAnsi="inherit"/>
                <w:color w:val="333333"/>
                <w:sz w:val="21"/>
                <w:szCs w:val="21"/>
              </w:rPr>
              <w:br/>
              <w:t>RM500U-CN(5G)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1716153422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RTC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455173722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recommended model CR2032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774063064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Key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1484002139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 xml:space="preserve">8, including reset, power key, OTG, </w:t>
            </w:r>
            <w:proofErr w:type="spellStart"/>
            <w:r>
              <w:rPr>
                <w:rFonts w:ascii="inherit" w:hAnsi="inherit"/>
                <w:color w:val="333333"/>
                <w:sz w:val="21"/>
                <w:szCs w:val="21"/>
              </w:rPr>
              <w:t>Maskrom</w:t>
            </w:r>
            <w:proofErr w:type="spellEnd"/>
            <w:r>
              <w:rPr>
                <w:rFonts w:ascii="inherit" w:hAnsi="inherit"/>
                <w:color w:val="333333"/>
                <w:sz w:val="21"/>
                <w:szCs w:val="21"/>
              </w:rPr>
              <w:t>, VOL+, VOL-, Home and ESC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548110009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QSPI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662586363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32MB QSPI Nor Flash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448355867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Debug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1619406215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expanded by USB, Type-C connector</w:t>
            </w:r>
          </w:p>
        </w:tc>
      </w:tr>
      <w:tr w:rsidR="00522CCE" w:rsidTr="00EC0F75">
        <w:tc>
          <w:tcPr>
            <w:tcW w:w="1075" w:type="dxa"/>
          </w:tcPr>
          <w:p w:rsidR="00522CCE" w:rsidRDefault="00522CCE" w:rsidP="00522CCE">
            <w:pPr>
              <w:textAlignment w:val="baseline"/>
              <w:divId w:val="459881843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Voltage input</w:t>
            </w:r>
          </w:p>
        </w:tc>
        <w:tc>
          <w:tcPr>
            <w:tcW w:w="8275" w:type="dxa"/>
          </w:tcPr>
          <w:p w:rsidR="00522CCE" w:rsidRDefault="00522CCE" w:rsidP="00522CCE">
            <w:pPr>
              <w:textAlignment w:val="baseline"/>
              <w:divId w:val="1811244803"/>
              <w:rPr>
                <w:rFonts w:ascii="inherit" w:hAnsi="inherit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DC12V</w:t>
            </w:r>
          </w:p>
        </w:tc>
      </w:tr>
    </w:tbl>
    <w:p w:rsidR="00522CCE" w:rsidRDefault="00522CCE" w:rsidP="006B1B14">
      <w:pPr>
        <w:rPr>
          <w:rFonts w:cstheme="minorHAnsi"/>
          <w:b/>
          <w:sz w:val="28"/>
          <w:szCs w:val="21"/>
          <w:shd w:val="clear" w:color="auto" w:fill="FFFFFF"/>
        </w:rPr>
      </w:pPr>
    </w:p>
    <w:p w:rsidR="006B1B14" w:rsidRPr="006B1B14" w:rsidRDefault="006B1B14" w:rsidP="006B1B14">
      <w:pPr>
        <w:pStyle w:val="ListParagraph"/>
        <w:jc w:val="both"/>
        <w:rPr>
          <w:rFonts w:ascii="Roboto" w:hAnsi="Roboto"/>
          <w:sz w:val="21"/>
          <w:szCs w:val="21"/>
          <w:shd w:val="clear" w:color="auto" w:fill="FFFFFF"/>
        </w:rPr>
      </w:pPr>
    </w:p>
    <w:p w:rsidR="006B1B14" w:rsidRDefault="004068DC" w:rsidP="004068DC">
      <w:pPr>
        <w:rPr>
          <w:rFonts w:cstheme="minorHAnsi"/>
          <w:b/>
          <w:shd w:val="clear" w:color="auto" w:fill="FFFFFF"/>
        </w:rPr>
      </w:pPr>
      <w:r w:rsidRPr="004068DC">
        <w:rPr>
          <w:b/>
        </w:rPr>
        <w:t xml:space="preserve">Other development boards of </w:t>
      </w:r>
      <w:proofErr w:type="spellStart"/>
      <w:r w:rsidRPr="004068DC">
        <w:rPr>
          <w:rFonts w:cstheme="minorHAnsi"/>
          <w:b/>
          <w:shd w:val="clear" w:color="auto" w:fill="FFFFFF"/>
        </w:rPr>
        <w:t>SoM</w:t>
      </w:r>
      <w:proofErr w:type="spellEnd"/>
      <w:r w:rsidRPr="004068DC">
        <w:rPr>
          <w:rFonts w:cstheme="minorHAnsi"/>
          <w:b/>
          <w:shd w:val="clear" w:color="auto" w:fill="FFFFFF"/>
        </w:rPr>
        <w:t xml:space="preserve"> FET3568-C</w:t>
      </w:r>
      <w:r w:rsidRPr="004068DC">
        <w:rPr>
          <w:rFonts w:cstheme="minorHAnsi"/>
          <w:b/>
          <w:shd w:val="clear" w:color="auto" w:fill="FFFFFF"/>
        </w:rPr>
        <w:t>:</w:t>
      </w:r>
    </w:p>
    <w:p w:rsidR="004068DC" w:rsidRPr="004068DC" w:rsidRDefault="004068DC" w:rsidP="004068D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01F1E"/>
          <w:sz w:val="24"/>
          <w:szCs w:val="24"/>
        </w:rPr>
      </w:pPr>
      <w:proofErr w:type="spellStart"/>
      <w:r w:rsidRPr="004068DC">
        <w:rPr>
          <w:rFonts w:eastAsia="Times New Roman" w:cstheme="minorHAnsi"/>
          <w:color w:val="201F1E"/>
          <w:sz w:val="24"/>
          <w:szCs w:val="24"/>
          <w:bdr w:val="none" w:sz="0" w:space="0" w:color="auto" w:frame="1"/>
        </w:rPr>
        <w:t>Rockchip</w:t>
      </w:r>
      <w:proofErr w:type="spellEnd"/>
      <w:r w:rsidRPr="004068DC">
        <w:rPr>
          <w:rFonts w:eastAsia="Times New Roman" w:cstheme="minorHAnsi"/>
          <w:color w:val="201F1E"/>
          <w:sz w:val="24"/>
          <w:szCs w:val="24"/>
          <w:bdr w:val="none" w:sz="0" w:space="0" w:color="auto" w:frame="1"/>
        </w:rPr>
        <w:t xml:space="preserve"> RK3568 Based Linux Single Board Computer (OK3568-</w:t>
      </w:r>
      <w:proofErr w:type="gramStart"/>
      <w:r w:rsidRPr="004068DC">
        <w:rPr>
          <w:rFonts w:eastAsia="Times New Roman" w:cstheme="minorHAnsi"/>
          <w:color w:val="201F1E"/>
          <w:sz w:val="24"/>
          <w:szCs w:val="24"/>
          <w:bdr w:val="none" w:sz="0" w:space="0" w:color="auto" w:frame="1"/>
        </w:rPr>
        <w:t>C )</w:t>
      </w:r>
      <w:proofErr w:type="gramEnd"/>
    </w:p>
    <w:p w:rsidR="004068DC" w:rsidRPr="004068DC" w:rsidRDefault="004068DC" w:rsidP="004068DC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01F1E"/>
          <w:sz w:val="24"/>
          <w:szCs w:val="24"/>
        </w:rPr>
      </w:pPr>
      <w:r w:rsidRPr="004068DC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</w:rPr>
        <w:t>$190.00 - $250.00</w:t>
      </w:r>
      <w:bookmarkStart w:id="0" w:name="_GoBack"/>
      <w:bookmarkEnd w:id="0"/>
    </w:p>
    <w:p w:rsidR="004068DC" w:rsidRPr="004068DC" w:rsidRDefault="004068DC" w:rsidP="004068D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01F1E"/>
          <w:sz w:val="24"/>
          <w:szCs w:val="24"/>
        </w:rPr>
      </w:pPr>
      <w:proofErr w:type="spellStart"/>
      <w:r w:rsidRPr="004068DC">
        <w:rPr>
          <w:rFonts w:eastAsia="Times New Roman" w:cstheme="minorHAnsi"/>
          <w:color w:val="201F1E"/>
          <w:sz w:val="24"/>
          <w:szCs w:val="24"/>
          <w:bdr w:val="none" w:sz="0" w:space="0" w:color="auto" w:frame="1"/>
        </w:rPr>
        <w:t>Rockchip</w:t>
      </w:r>
      <w:proofErr w:type="spellEnd"/>
      <w:r w:rsidRPr="004068DC">
        <w:rPr>
          <w:rFonts w:eastAsia="Times New Roman" w:cstheme="minorHAnsi"/>
          <w:color w:val="201F1E"/>
          <w:sz w:val="24"/>
          <w:szCs w:val="24"/>
          <w:bdr w:val="none" w:sz="0" w:space="0" w:color="auto" w:frame="1"/>
        </w:rPr>
        <w:t xml:space="preserve"> RK3568 Development Board Kit (OK3568-C)</w:t>
      </w:r>
      <w:r w:rsidRPr="004068DC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</w:rPr>
        <w:t> </w:t>
      </w:r>
    </w:p>
    <w:p w:rsidR="004068DC" w:rsidRPr="004068DC" w:rsidRDefault="004068DC" w:rsidP="004068DC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01F1E"/>
          <w:sz w:val="24"/>
          <w:szCs w:val="24"/>
        </w:rPr>
      </w:pPr>
      <w:r w:rsidRPr="004068DC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</w:rPr>
        <w:t>$190.00 - $250.00</w:t>
      </w:r>
    </w:p>
    <w:p w:rsidR="004068DC" w:rsidRPr="004068DC" w:rsidRDefault="004068DC" w:rsidP="004068DC">
      <w:pPr>
        <w:rPr>
          <w:rFonts w:cstheme="minorHAnsi"/>
          <w:b/>
          <w:shd w:val="clear" w:color="auto" w:fill="FFFFFF"/>
        </w:rPr>
      </w:pPr>
    </w:p>
    <w:p w:rsidR="004068DC" w:rsidRPr="00E41C63" w:rsidRDefault="004068DC" w:rsidP="004068DC">
      <w:pPr>
        <w:rPr>
          <w:b/>
          <w:sz w:val="24"/>
        </w:rPr>
      </w:pPr>
    </w:p>
    <w:sectPr w:rsidR="004068DC" w:rsidRPr="00E4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B15ED"/>
    <w:multiLevelType w:val="hybridMultilevel"/>
    <w:tmpl w:val="9430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05B5"/>
    <w:multiLevelType w:val="multilevel"/>
    <w:tmpl w:val="54D29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91D60"/>
    <w:multiLevelType w:val="multilevel"/>
    <w:tmpl w:val="2F262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3N7M0szC0NDOxMLBU0lEKTi0uzszPAykwqgUAFc6fiCwAAAA="/>
  </w:docVars>
  <w:rsids>
    <w:rsidRoot w:val="007D3FBE"/>
    <w:rsid w:val="00194C1D"/>
    <w:rsid w:val="001C75B2"/>
    <w:rsid w:val="002B52EC"/>
    <w:rsid w:val="004068DC"/>
    <w:rsid w:val="00522CCE"/>
    <w:rsid w:val="006B1B14"/>
    <w:rsid w:val="007D3FBE"/>
    <w:rsid w:val="00893BB7"/>
    <w:rsid w:val="008D6198"/>
    <w:rsid w:val="00E41C63"/>
    <w:rsid w:val="00E92038"/>
    <w:rsid w:val="00E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A58C"/>
  <w15:chartTrackingRefBased/>
  <w15:docId w15:val="{C12AC331-0F0F-4524-A81F-5858F35F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B14"/>
    <w:pPr>
      <w:ind w:left="720"/>
      <w:contextualSpacing/>
    </w:pPr>
  </w:style>
  <w:style w:type="table" w:styleId="TableGrid">
    <w:name w:val="Table Grid"/>
    <w:basedOn w:val="TableNormal"/>
    <w:uiPriority w:val="39"/>
    <w:rsid w:val="00E9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2022-05-23T10:56:00Z</dcterms:created>
  <dcterms:modified xsi:type="dcterms:W3CDTF">2022-05-25T07:37:00Z</dcterms:modified>
</cp:coreProperties>
</file>