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25"/>
        <w:tblW w:w="9039" w:type="dxa"/>
        <w:tblLayout w:type="fixed"/>
        <w:tblLook w:val="04A0" w:firstRow="1" w:lastRow="0" w:firstColumn="1" w:lastColumn="0" w:noHBand="0" w:noVBand="1"/>
      </w:tblPr>
      <w:tblGrid>
        <w:gridCol w:w="1781"/>
        <w:gridCol w:w="3146"/>
        <w:gridCol w:w="4112"/>
      </w:tblGrid>
      <w:tr w:rsidR="00DD654C" w:rsidRPr="00742B90" w:rsidTr="006E2B71">
        <w:trPr>
          <w:trHeight w:val="185"/>
        </w:trPr>
        <w:tc>
          <w:tcPr>
            <w:tcW w:w="1781" w:type="dxa"/>
          </w:tcPr>
          <w:p w:rsidR="00DD654C" w:rsidRPr="00742B90" w:rsidRDefault="00DD654C" w:rsidP="006E2B71">
            <w:pPr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F13D85">
              <w:rPr>
                <w:rFonts w:cstheme="minorHAnsi"/>
                <w:b/>
                <w:sz w:val="20"/>
                <w:szCs w:val="24"/>
              </w:rPr>
              <w:t>AI Boards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jc w:val="center"/>
              <w:rPr>
                <w:rFonts w:cstheme="minorHAnsi"/>
                <w:b/>
                <w:sz w:val="14"/>
                <w:szCs w:val="24"/>
              </w:rPr>
            </w:pPr>
            <w:r w:rsidRPr="00F13D85">
              <w:rPr>
                <w:rFonts w:cstheme="minorHAnsi"/>
                <w:b/>
                <w:sz w:val="20"/>
                <w:szCs w:val="24"/>
              </w:rPr>
              <w:t>ROC-RK3588S-PC</w:t>
            </w:r>
          </w:p>
        </w:tc>
        <w:tc>
          <w:tcPr>
            <w:tcW w:w="4112" w:type="dxa"/>
          </w:tcPr>
          <w:p w:rsidR="00DD654C" w:rsidRPr="00F13D85" w:rsidRDefault="00DD654C" w:rsidP="006E2B71">
            <w:pPr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506DC6">
              <w:rPr>
                <w:rFonts w:cstheme="minorHAnsi"/>
                <w:b/>
                <w:sz w:val="20"/>
                <w:szCs w:val="24"/>
              </w:rPr>
              <w:t>TB-RK3399ProD</w:t>
            </w:r>
          </w:p>
        </w:tc>
      </w:tr>
      <w:tr w:rsidR="00DD654C" w:rsidRPr="00742B90" w:rsidTr="006E2B71">
        <w:trPr>
          <w:trHeight w:val="185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1D103A">
              <w:rPr>
                <w:rFonts w:cstheme="minorHAnsi"/>
                <w:b/>
                <w:sz w:val="18"/>
                <w:szCs w:val="24"/>
              </w:rPr>
              <w:t>SoC</w:t>
            </w:r>
            <w:proofErr w:type="spellEnd"/>
          </w:p>
        </w:tc>
        <w:tc>
          <w:tcPr>
            <w:tcW w:w="3146" w:type="dxa"/>
          </w:tcPr>
          <w:p w:rsidR="00DD654C" w:rsidRPr="00742B90" w:rsidRDefault="00DD654C" w:rsidP="006E2B71">
            <w:pPr>
              <w:jc w:val="center"/>
              <w:rPr>
                <w:rFonts w:cstheme="minorHAnsi"/>
                <w:b/>
                <w:sz w:val="14"/>
                <w:szCs w:val="24"/>
              </w:rPr>
            </w:pPr>
            <w:proofErr w:type="spellStart"/>
            <w:r w:rsidRPr="00742B90">
              <w:rPr>
                <w:rFonts w:cstheme="minorHAnsi"/>
                <w:b/>
                <w:sz w:val="14"/>
                <w:szCs w:val="24"/>
              </w:rPr>
              <w:t>RockChip</w:t>
            </w:r>
            <w:proofErr w:type="spellEnd"/>
            <w:r w:rsidRPr="00742B90">
              <w:rPr>
                <w:rFonts w:cstheme="minorHAnsi"/>
                <w:b/>
                <w:sz w:val="14"/>
                <w:szCs w:val="24"/>
              </w:rPr>
              <w:t xml:space="preserve"> RK3588S</w:t>
            </w:r>
          </w:p>
        </w:tc>
        <w:tc>
          <w:tcPr>
            <w:tcW w:w="4112" w:type="dxa"/>
          </w:tcPr>
          <w:p w:rsidR="00DD654C" w:rsidRPr="00BB296F" w:rsidRDefault="00DD654C" w:rsidP="006E2B71">
            <w:pPr>
              <w:jc w:val="center"/>
              <w:rPr>
                <w:rFonts w:cstheme="minorHAnsi"/>
                <w:b/>
                <w:sz w:val="12"/>
                <w:szCs w:val="24"/>
              </w:rPr>
            </w:pPr>
            <w:proofErr w:type="spellStart"/>
            <w:r w:rsidRPr="00742B90">
              <w:rPr>
                <w:rFonts w:cstheme="minorHAnsi"/>
                <w:b/>
                <w:sz w:val="14"/>
                <w:szCs w:val="24"/>
              </w:rPr>
              <w:t>RockChip</w:t>
            </w:r>
            <w:proofErr w:type="spellEnd"/>
            <w:r w:rsidRPr="00BB296F">
              <w:rPr>
                <w:rFonts w:cstheme="minorHAnsi"/>
                <w:b/>
                <w:color w:val="000000"/>
                <w:sz w:val="14"/>
                <w:szCs w:val="27"/>
                <w:shd w:val="clear" w:color="auto" w:fill="FFFFFF"/>
              </w:rPr>
              <w:t xml:space="preserve"> RK3399Pro</w:t>
            </w:r>
          </w:p>
        </w:tc>
      </w:tr>
      <w:tr w:rsidR="00DD654C" w:rsidRPr="00742B90" w:rsidTr="006E2B71">
        <w:trPr>
          <w:trHeight w:val="315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CPU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8-core 64-bit (4×Cortex-A76+4×Cortex-A55), 8nm lithography process</w:t>
            </w:r>
            <w:r w:rsidRPr="00742B90">
              <w:rPr>
                <w:rFonts w:eastAsia="MS Gothic" w:cstheme="minorHAnsi" w:hint="eastAsia"/>
                <w:sz w:val="14"/>
                <w:szCs w:val="24"/>
              </w:rPr>
              <w:t xml:space="preserve"> </w:t>
            </w:r>
            <w:r w:rsidRPr="00742B90">
              <w:rPr>
                <w:rFonts w:cstheme="minorHAnsi"/>
                <w:sz w:val="14"/>
                <w:szCs w:val="24"/>
              </w:rPr>
              <w:t>frequency up to 2.4GHz</w:t>
            </w:r>
          </w:p>
        </w:tc>
        <w:tc>
          <w:tcPr>
            <w:tcW w:w="4112" w:type="dxa"/>
          </w:tcPr>
          <w:p w:rsidR="00DD654C" w:rsidRPr="00C44C3C" w:rsidRDefault="00DD654C" w:rsidP="006E2B71">
            <w:pPr>
              <w:rPr>
                <w:rFonts w:cstheme="minorHAnsi"/>
                <w:color w:val="9A9A9A"/>
                <w:sz w:val="14"/>
                <w:szCs w:val="14"/>
              </w:rPr>
            </w:pPr>
            <w:proofErr w:type="spellStart"/>
            <w:r w:rsidRPr="00C44C3C">
              <w:rPr>
                <w:rFonts w:cstheme="minorHAnsi"/>
                <w:sz w:val="14"/>
                <w:szCs w:val="14"/>
              </w:rPr>
              <w:t>Big.Little</w:t>
            </w:r>
            <w:proofErr w:type="spellEnd"/>
            <w:r w:rsidRPr="00C44C3C">
              <w:rPr>
                <w:rFonts w:cstheme="minorHAnsi"/>
                <w:sz w:val="14"/>
                <w:szCs w:val="14"/>
              </w:rPr>
              <w:t xml:space="preserve"> architecture: Dual Cortex-A72 + Quad Cortex-A53, 64-bit CPU</w:t>
            </w:r>
          </w:p>
          <w:p w:rsidR="00DD654C" w:rsidRPr="00C44C3C" w:rsidRDefault="00DD654C" w:rsidP="006E2B71">
            <w:pPr>
              <w:rPr>
                <w:rFonts w:cstheme="minorHAnsi"/>
                <w:color w:val="9A9A9A"/>
                <w:sz w:val="14"/>
                <w:szCs w:val="14"/>
              </w:rPr>
            </w:pPr>
            <w:r w:rsidRPr="00C44C3C">
              <w:rPr>
                <w:rFonts w:cstheme="minorHAnsi"/>
                <w:sz w:val="14"/>
                <w:szCs w:val="14"/>
              </w:rPr>
              <w:t>Frequency is up to 1.8GHz</w:t>
            </w:r>
          </w:p>
          <w:p w:rsidR="00DD654C" w:rsidRPr="00C44C3C" w:rsidRDefault="00DD654C" w:rsidP="006E2B71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DD654C" w:rsidRPr="00742B90" w:rsidTr="006E2B71">
        <w:trPr>
          <w:trHeight w:val="493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GPU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-ARM Mali-G610 MP4 quad-core GPU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 xml:space="preserve">-Support OpenGL ES3.2 / </w:t>
            </w:r>
            <w:proofErr w:type="spellStart"/>
            <w:r w:rsidRPr="00742B90">
              <w:rPr>
                <w:rFonts w:cstheme="minorHAnsi"/>
                <w:sz w:val="14"/>
                <w:szCs w:val="24"/>
              </w:rPr>
              <w:t>OpenCL</w:t>
            </w:r>
            <w:proofErr w:type="spellEnd"/>
            <w:r w:rsidRPr="00742B90">
              <w:rPr>
                <w:rFonts w:cstheme="minorHAnsi"/>
                <w:sz w:val="14"/>
                <w:szCs w:val="24"/>
              </w:rPr>
              <w:t xml:space="preserve"> 2.2 / Vulkan1.1, 450 GFLOPS</w:t>
            </w:r>
          </w:p>
        </w:tc>
        <w:tc>
          <w:tcPr>
            <w:tcW w:w="4112" w:type="dxa"/>
          </w:tcPr>
          <w:p w:rsidR="00DD654C" w:rsidRPr="00C44C3C" w:rsidRDefault="00DD654C" w:rsidP="006E2B71">
            <w:pPr>
              <w:rPr>
                <w:rFonts w:cstheme="minorHAnsi"/>
                <w:color w:val="9A9A9A"/>
                <w:sz w:val="14"/>
                <w:szCs w:val="14"/>
              </w:rPr>
            </w:pPr>
            <w:r w:rsidRPr="00C44C3C">
              <w:rPr>
                <w:rFonts w:cstheme="minorHAnsi"/>
                <w:sz w:val="14"/>
                <w:szCs w:val="14"/>
              </w:rPr>
              <w:t xml:space="preserve">Mali-T860MP4 GPU, OpenGL ES1.1/2.0/3.0/3.1, OpenVG1.1, </w:t>
            </w:r>
            <w:proofErr w:type="spellStart"/>
            <w:r w:rsidRPr="00C44C3C">
              <w:rPr>
                <w:rFonts w:cstheme="minorHAnsi"/>
                <w:sz w:val="14"/>
                <w:szCs w:val="14"/>
              </w:rPr>
              <w:t>OpenCL</w:t>
            </w:r>
            <w:proofErr w:type="spellEnd"/>
            <w:r w:rsidRPr="00C44C3C">
              <w:rPr>
                <w:rFonts w:cstheme="minorHAnsi"/>
                <w:sz w:val="14"/>
                <w:szCs w:val="14"/>
              </w:rPr>
              <w:t>, DX11</w:t>
            </w:r>
          </w:p>
          <w:p w:rsidR="00DD654C" w:rsidRPr="00C44C3C" w:rsidRDefault="00DD654C" w:rsidP="006E2B71">
            <w:pPr>
              <w:rPr>
                <w:rFonts w:cstheme="minorHAnsi"/>
                <w:color w:val="9A9A9A"/>
                <w:sz w:val="14"/>
                <w:szCs w:val="14"/>
              </w:rPr>
            </w:pPr>
            <w:r w:rsidRPr="00C44C3C">
              <w:rPr>
                <w:rFonts w:cstheme="minorHAnsi"/>
                <w:sz w:val="14"/>
                <w:szCs w:val="14"/>
              </w:rPr>
              <w:t>Supports AFBC (ARM Frame Buffer Compression)</w:t>
            </w:r>
          </w:p>
          <w:p w:rsidR="00DD654C" w:rsidRPr="00C44C3C" w:rsidRDefault="00DD654C" w:rsidP="006E2B71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DD654C" w:rsidRPr="00742B90" w:rsidTr="006E2B71">
        <w:trPr>
          <w:trHeight w:val="541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NPU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-NPU computing power up to 6 TOPS</w:t>
            </w:r>
          </w:p>
          <w:p w:rsidR="00DD654C" w:rsidRPr="001C75B9" w:rsidRDefault="00DD654C" w:rsidP="006E2B71">
            <w:pPr>
              <w:rPr>
                <w:rFonts w:eastAsia="MS Gothic"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-Support INT4/INT8/INT16 mixed operation</w:t>
            </w:r>
            <w:r w:rsidRPr="00742B90">
              <w:rPr>
                <w:rFonts w:eastAsia="MS Gothic" w:cstheme="minorHAnsi"/>
                <w:sz w:val="14"/>
                <w:szCs w:val="24"/>
              </w:rPr>
              <w:t>，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 xml:space="preserve">-Support framework switching of </w:t>
            </w:r>
            <w:proofErr w:type="spellStart"/>
            <w:r w:rsidRPr="00742B90">
              <w:rPr>
                <w:rFonts w:cstheme="minorHAnsi"/>
                <w:sz w:val="14"/>
                <w:szCs w:val="24"/>
              </w:rPr>
              <w:t>TensorFlow</w:t>
            </w:r>
            <w:proofErr w:type="spellEnd"/>
            <w:r w:rsidRPr="00742B90">
              <w:rPr>
                <w:rFonts w:cstheme="minorHAnsi"/>
                <w:sz w:val="14"/>
                <w:szCs w:val="24"/>
              </w:rPr>
              <w:t xml:space="preserve"> / </w:t>
            </w:r>
            <w:proofErr w:type="spellStart"/>
            <w:r w:rsidRPr="00742B90">
              <w:rPr>
                <w:rFonts w:cstheme="minorHAnsi"/>
                <w:sz w:val="14"/>
                <w:szCs w:val="24"/>
              </w:rPr>
              <w:t>MXNet</w:t>
            </w:r>
            <w:proofErr w:type="spellEnd"/>
            <w:r w:rsidRPr="00742B90">
              <w:rPr>
                <w:rFonts w:cstheme="minorHAnsi"/>
                <w:sz w:val="14"/>
                <w:szCs w:val="24"/>
              </w:rPr>
              <w:t xml:space="preserve"> / </w:t>
            </w:r>
            <w:proofErr w:type="spellStart"/>
            <w:r w:rsidRPr="00742B90">
              <w:rPr>
                <w:rFonts w:cstheme="minorHAnsi"/>
                <w:sz w:val="14"/>
                <w:szCs w:val="24"/>
              </w:rPr>
              <w:t>PyTorch</w:t>
            </w:r>
            <w:proofErr w:type="spellEnd"/>
            <w:r w:rsidRPr="00742B90">
              <w:rPr>
                <w:rFonts w:cstheme="minorHAnsi"/>
                <w:sz w:val="14"/>
                <w:szCs w:val="24"/>
              </w:rPr>
              <w:t xml:space="preserve"> / </w:t>
            </w:r>
            <w:proofErr w:type="spellStart"/>
            <w:r w:rsidRPr="00742B90">
              <w:rPr>
                <w:rFonts w:cstheme="minorHAnsi"/>
                <w:sz w:val="14"/>
                <w:szCs w:val="24"/>
              </w:rPr>
              <w:t>Caffe</w:t>
            </w:r>
            <w:proofErr w:type="spellEnd"/>
          </w:p>
        </w:tc>
        <w:tc>
          <w:tcPr>
            <w:tcW w:w="4112" w:type="dxa"/>
          </w:tcPr>
          <w:p w:rsidR="00DD654C" w:rsidRPr="00C44C3C" w:rsidRDefault="00DD654C" w:rsidP="006E2B71">
            <w:pPr>
              <w:pStyle w:val="NoSpacing"/>
              <w:rPr>
                <w:rFonts w:cstheme="minorHAnsi"/>
                <w:color w:val="9A9A9A"/>
                <w:sz w:val="14"/>
                <w:szCs w:val="14"/>
              </w:rPr>
            </w:pPr>
            <w:r w:rsidRPr="00C44C3C">
              <w:rPr>
                <w:rFonts w:cstheme="minorHAnsi"/>
                <w:sz w:val="14"/>
                <w:szCs w:val="14"/>
              </w:rPr>
              <w:t>Support 8-bit/16-bit Inference</w:t>
            </w:r>
          </w:p>
          <w:p w:rsidR="00DD654C" w:rsidRPr="00C44C3C" w:rsidRDefault="00DD654C" w:rsidP="006E2B71">
            <w:pPr>
              <w:pStyle w:val="NoSpacing"/>
              <w:rPr>
                <w:rFonts w:cstheme="minorHAnsi"/>
                <w:color w:val="9A9A9A"/>
                <w:sz w:val="14"/>
                <w:szCs w:val="14"/>
              </w:rPr>
            </w:pPr>
            <w:r w:rsidRPr="00C44C3C">
              <w:rPr>
                <w:rFonts w:cstheme="minorHAnsi"/>
                <w:sz w:val="14"/>
                <w:szCs w:val="14"/>
              </w:rPr>
              <w:t>Support </w:t>
            </w:r>
            <w:proofErr w:type="spellStart"/>
            <w:r w:rsidRPr="00C44C3C">
              <w:rPr>
                <w:rFonts w:cstheme="minorHAnsi"/>
                <w:sz w:val="14"/>
                <w:szCs w:val="14"/>
              </w:rPr>
              <w:t>TensorFlow</w:t>
            </w:r>
            <w:r w:rsidRPr="00C44C3C">
              <w:rPr>
                <w:rFonts w:eastAsia="MS Gothic" w:cstheme="minorHAnsi"/>
                <w:sz w:val="14"/>
                <w:szCs w:val="14"/>
              </w:rPr>
              <w:t>、</w:t>
            </w:r>
            <w:r w:rsidRPr="00C44C3C">
              <w:rPr>
                <w:rFonts w:cstheme="minorHAnsi"/>
                <w:sz w:val="14"/>
                <w:szCs w:val="14"/>
              </w:rPr>
              <w:t>TensorFlow</w:t>
            </w:r>
            <w:proofErr w:type="spellEnd"/>
            <w:r w:rsidRPr="00C44C3C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C44C3C">
              <w:rPr>
                <w:rFonts w:cstheme="minorHAnsi"/>
                <w:sz w:val="14"/>
                <w:szCs w:val="14"/>
              </w:rPr>
              <w:t>lite</w:t>
            </w:r>
            <w:r w:rsidRPr="00C44C3C">
              <w:rPr>
                <w:rFonts w:eastAsia="MS Gothic" w:cstheme="minorHAnsi"/>
                <w:sz w:val="14"/>
                <w:szCs w:val="14"/>
              </w:rPr>
              <w:t>、</w:t>
            </w:r>
            <w:r w:rsidRPr="00C44C3C">
              <w:rPr>
                <w:rFonts w:cstheme="minorHAnsi"/>
                <w:sz w:val="14"/>
                <w:szCs w:val="14"/>
              </w:rPr>
              <w:t>Pytorch</w:t>
            </w:r>
            <w:r w:rsidRPr="00C44C3C">
              <w:rPr>
                <w:rFonts w:eastAsia="MS Gothic" w:cstheme="minorHAnsi"/>
                <w:sz w:val="14"/>
                <w:szCs w:val="14"/>
              </w:rPr>
              <w:t>、</w:t>
            </w:r>
            <w:r w:rsidRPr="00C44C3C">
              <w:rPr>
                <w:rFonts w:cstheme="minorHAnsi"/>
                <w:sz w:val="14"/>
                <w:szCs w:val="14"/>
              </w:rPr>
              <w:t>Caffe</w:t>
            </w:r>
            <w:r w:rsidRPr="00C44C3C">
              <w:rPr>
                <w:rFonts w:eastAsia="MS Gothic" w:cstheme="minorHAnsi"/>
                <w:sz w:val="14"/>
                <w:szCs w:val="14"/>
              </w:rPr>
              <w:t>、</w:t>
            </w:r>
            <w:r w:rsidRPr="00C44C3C">
              <w:rPr>
                <w:rFonts w:cstheme="minorHAnsi"/>
                <w:sz w:val="14"/>
                <w:szCs w:val="14"/>
              </w:rPr>
              <w:t>Mxnet</w:t>
            </w:r>
            <w:r w:rsidRPr="00C44C3C">
              <w:rPr>
                <w:rFonts w:eastAsia="MS Gothic" w:cstheme="minorHAnsi"/>
                <w:sz w:val="14"/>
                <w:szCs w:val="14"/>
              </w:rPr>
              <w:t>、</w:t>
            </w:r>
            <w:r w:rsidRPr="00C44C3C">
              <w:rPr>
                <w:rFonts w:cstheme="minorHAnsi"/>
                <w:sz w:val="14"/>
                <w:szCs w:val="14"/>
              </w:rPr>
              <w:t>Darknet</w:t>
            </w:r>
            <w:r w:rsidRPr="00C44C3C">
              <w:rPr>
                <w:rFonts w:eastAsia="MS Gothic" w:cstheme="minorHAnsi"/>
                <w:sz w:val="14"/>
                <w:szCs w:val="14"/>
              </w:rPr>
              <w:t>、</w:t>
            </w:r>
            <w:r w:rsidRPr="00C44C3C">
              <w:rPr>
                <w:rFonts w:cstheme="minorHAnsi"/>
                <w:sz w:val="14"/>
                <w:szCs w:val="14"/>
              </w:rPr>
              <w:t>Onnx</w:t>
            </w:r>
            <w:proofErr w:type="spellEnd"/>
            <w:r w:rsidRPr="00C44C3C">
              <w:rPr>
                <w:rFonts w:cstheme="minorHAnsi"/>
                <w:sz w:val="14"/>
                <w:szCs w:val="14"/>
              </w:rPr>
              <w:t> Model</w:t>
            </w:r>
          </w:p>
          <w:p w:rsidR="00DD654C" w:rsidRPr="00C44C3C" w:rsidRDefault="00DD654C" w:rsidP="006E2B71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NPU 3.0</w:t>
            </w:r>
          </w:p>
        </w:tc>
      </w:tr>
      <w:tr w:rsidR="00DD654C" w:rsidRPr="00742B90" w:rsidTr="006E2B71">
        <w:trPr>
          <w:trHeight w:val="151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Storage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 xml:space="preserve">16GB/32GB/64GB/128GB </w:t>
            </w:r>
            <w:proofErr w:type="spellStart"/>
            <w:r w:rsidRPr="00742B90">
              <w:rPr>
                <w:rFonts w:cstheme="minorHAnsi"/>
                <w:sz w:val="14"/>
                <w:szCs w:val="24"/>
              </w:rPr>
              <w:t>eMMC</w:t>
            </w:r>
            <w:proofErr w:type="spellEnd"/>
          </w:p>
        </w:tc>
        <w:tc>
          <w:tcPr>
            <w:tcW w:w="4112" w:type="dxa"/>
          </w:tcPr>
          <w:p w:rsidR="00DD654C" w:rsidRPr="00C44C3C" w:rsidRDefault="00DD654C" w:rsidP="006E2B71">
            <w:pPr>
              <w:rPr>
                <w:rFonts w:cstheme="minorHAnsi"/>
                <w:sz w:val="14"/>
                <w:szCs w:val="14"/>
              </w:rPr>
            </w:pPr>
            <w:r w:rsidRPr="00C44C3C">
              <w:rPr>
                <w:rFonts w:cstheme="minorHAnsi"/>
                <w:sz w:val="14"/>
                <w:szCs w:val="14"/>
                <w:shd w:val="clear" w:color="auto" w:fill="FFFFFF"/>
              </w:rPr>
              <w:t xml:space="preserve">16GB/32GB </w:t>
            </w:r>
            <w:proofErr w:type="spellStart"/>
            <w:r w:rsidRPr="00C44C3C">
              <w:rPr>
                <w:rFonts w:cstheme="minorHAnsi"/>
                <w:sz w:val="14"/>
                <w:szCs w:val="14"/>
                <w:shd w:val="clear" w:color="auto" w:fill="FFFFFF"/>
              </w:rPr>
              <w:t>eMMC</w:t>
            </w:r>
            <w:proofErr w:type="spellEnd"/>
          </w:p>
        </w:tc>
      </w:tr>
      <w:tr w:rsidR="00DD654C" w:rsidRPr="00742B90" w:rsidTr="006E2B71">
        <w:trPr>
          <w:trHeight w:val="1122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VPU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b/>
                <w:sz w:val="14"/>
                <w:szCs w:val="24"/>
              </w:rPr>
            </w:pPr>
            <w:r w:rsidRPr="00742B90">
              <w:rPr>
                <w:rFonts w:cstheme="minorHAnsi"/>
                <w:b/>
                <w:sz w:val="14"/>
                <w:szCs w:val="24"/>
              </w:rPr>
              <w:t>Video decoding: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-8K@60fps H.265/VP9/AVS2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-8K@30fps H.264 AVC/MVC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-4K@60fps AV1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-1080P@60fps MPEG-2/-1/VC-1/VP8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</w:t>
            </w:r>
            <w:r w:rsidRPr="00742B90">
              <w:rPr>
                <w:rFonts w:cstheme="minorHAnsi"/>
                <w:b/>
                <w:sz w:val="14"/>
                <w:szCs w:val="24"/>
              </w:rPr>
              <w:t>Video encoding: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-8K@30fps encoding, support H.265 / H.264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*Achieve up to 32-channel 1080P@30fps decoding and 16-channel 1080P@30fps encoding</w:t>
            </w:r>
          </w:p>
        </w:tc>
        <w:tc>
          <w:tcPr>
            <w:tcW w:w="4112" w:type="dxa"/>
          </w:tcPr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4K VP9 and 4K 10bits H265/H264 video decoders, up to 60fps</w:t>
            </w:r>
          </w:p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1080P other video decoders (VC-1, MPEG-1/2/4, VP8)</w:t>
            </w:r>
          </w:p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1080P video encoders for H.264 and VP8</w:t>
            </w:r>
          </w:p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Video post processor: de-interlace, de-noise, enhancement for edge/detail/color</w:t>
            </w:r>
          </w:p>
          <w:p w:rsidR="00DD654C" w:rsidRPr="00C44C3C" w:rsidRDefault="00DD654C" w:rsidP="006E2B71">
            <w:pPr>
              <w:pStyle w:val="NoSpacing"/>
              <w:rPr>
                <w:b/>
                <w:sz w:val="14"/>
                <w:szCs w:val="14"/>
              </w:rPr>
            </w:pPr>
          </w:p>
          <w:p w:rsidR="00DD654C" w:rsidRPr="00C44C3C" w:rsidRDefault="00DD654C" w:rsidP="006E2B71">
            <w:pPr>
              <w:pStyle w:val="NoSpacing"/>
              <w:rPr>
                <w:b/>
                <w:sz w:val="14"/>
                <w:szCs w:val="14"/>
              </w:rPr>
            </w:pPr>
            <w:r w:rsidRPr="00C44C3C">
              <w:rPr>
                <w:b/>
                <w:sz w:val="14"/>
                <w:szCs w:val="14"/>
              </w:rPr>
              <w:t>Display:</w:t>
            </w:r>
          </w:p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HDMI2.0(Type-A) for 4K/60fps with HDCP1.4/2.2</w:t>
            </w:r>
          </w:p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Display</w:t>
            </w:r>
            <w:r>
              <w:rPr>
                <w:sz w:val="14"/>
                <w:szCs w:val="14"/>
              </w:rPr>
              <w:t xml:space="preserve"> </w:t>
            </w:r>
            <w:r w:rsidRPr="00C44C3C">
              <w:rPr>
                <w:sz w:val="14"/>
                <w:szCs w:val="14"/>
              </w:rPr>
              <w:t>Port 1.2(Type-A), up to 4K@60fps</w:t>
            </w:r>
            <w:r w:rsidRPr="00C44C3C">
              <w:rPr>
                <w:sz w:val="14"/>
                <w:szCs w:val="14"/>
              </w:rPr>
              <w:br/>
              <w:t>MIPI interface, support 1920*1080@60fps</w:t>
            </w:r>
          </w:p>
          <w:p w:rsidR="00DD654C" w:rsidRPr="00C44C3C" w:rsidRDefault="00DD654C" w:rsidP="006E2B71">
            <w:pPr>
              <w:pStyle w:val="NoSpacing"/>
              <w:rPr>
                <w:sz w:val="14"/>
                <w:szCs w:val="14"/>
              </w:rPr>
            </w:pPr>
            <w:r w:rsidRPr="00C44C3C">
              <w:rPr>
                <w:sz w:val="14"/>
                <w:szCs w:val="14"/>
              </w:rPr>
              <w:t>eDP1.3, support 2K@60fps</w:t>
            </w:r>
          </w:p>
          <w:p w:rsidR="00DD654C" w:rsidRPr="00C44C3C" w:rsidRDefault="00DD654C" w:rsidP="006E2B71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DD654C" w:rsidRPr="00742B90" w:rsidTr="006E2B71">
        <w:trPr>
          <w:trHeight w:val="244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RAM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4GB/8GB/16GB 64bit LPDDR4/LPDDR4x/LPDDR5 (Up to 32GB optional)</w:t>
            </w:r>
          </w:p>
        </w:tc>
        <w:tc>
          <w:tcPr>
            <w:tcW w:w="4112" w:type="dxa"/>
          </w:tcPr>
          <w:p w:rsidR="00DD654C" w:rsidRDefault="00DD654C" w:rsidP="006E2B71">
            <w:pPr>
              <w:rPr>
                <w:rFonts w:ascii="Arial" w:hAnsi="Arial" w:cs="Arial"/>
                <w:color w:val="000000"/>
                <w:sz w:val="12"/>
                <w:szCs w:val="27"/>
                <w:shd w:val="clear" w:color="auto" w:fill="FFFFFF"/>
              </w:rPr>
            </w:pPr>
          </w:p>
          <w:p w:rsidR="00DD654C" w:rsidRPr="00C44C3C" w:rsidRDefault="00DD654C" w:rsidP="006E2B71">
            <w:pPr>
              <w:rPr>
                <w:rFonts w:cstheme="minorHAnsi"/>
                <w:sz w:val="12"/>
                <w:szCs w:val="24"/>
              </w:rPr>
            </w:pPr>
            <w:r w:rsidRPr="00C44C3C">
              <w:rPr>
                <w:rFonts w:cstheme="minorHAnsi"/>
                <w:color w:val="000000"/>
                <w:sz w:val="14"/>
                <w:szCs w:val="27"/>
                <w:shd w:val="clear" w:color="auto" w:fill="FFFFFF"/>
              </w:rPr>
              <w:t>3GB/6GB LPDDR3</w:t>
            </w:r>
          </w:p>
        </w:tc>
      </w:tr>
      <w:tr w:rsidR="00DD654C" w:rsidRPr="00742B90" w:rsidTr="006E2B71">
        <w:trPr>
          <w:trHeight w:val="315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Camera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2 × 2 lane MIPI-CSI input or 1×4 lane MIPI-CSI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-Integrated 48MP ISP with HDR&amp;3DNR</w:t>
            </w:r>
          </w:p>
        </w:tc>
        <w:tc>
          <w:tcPr>
            <w:tcW w:w="4112" w:type="dxa"/>
          </w:tcPr>
          <w:p w:rsidR="00DD654C" w:rsidRPr="00C44C3C" w:rsidRDefault="00DD654C" w:rsidP="006E2B71">
            <w:pPr>
              <w:pStyle w:val="NoSpacing"/>
              <w:rPr>
                <w:rFonts w:cstheme="minorHAnsi"/>
                <w:sz w:val="12"/>
                <w:szCs w:val="24"/>
              </w:rPr>
            </w:pPr>
            <w:r w:rsidRPr="00C44C3C">
              <w:rPr>
                <w:rFonts w:cstheme="minorHAnsi"/>
                <w:sz w:val="14"/>
                <w:shd w:val="clear" w:color="auto" w:fill="FFFFFF"/>
              </w:rPr>
              <w:t>Support dual channel MIPI-CSI camera interface,</w:t>
            </w:r>
            <w:r w:rsidRPr="00C44C3C">
              <w:rPr>
                <w:rFonts w:eastAsia="MS Gothic" w:cstheme="minorHAnsi" w:hint="eastAsia"/>
                <w:sz w:val="14"/>
                <w:shd w:val="clear" w:color="auto" w:fill="FFFFFF"/>
              </w:rPr>
              <w:t xml:space="preserve"> </w:t>
            </w:r>
            <w:r w:rsidRPr="00C44C3C">
              <w:rPr>
                <w:rFonts w:cstheme="minorHAnsi"/>
                <w:sz w:val="14"/>
                <w:shd w:val="clear" w:color="auto" w:fill="FFFFFF"/>
              </w:rPr>
              <w:t>Maximum 13Mpixel or dual 8Mpixel</w:t>
            </w:r>
            <w:r w:rsidRPr="00C44C3C">
              <w:rPr>
                <w:rFonts w:eastAsia="MS Gothic" w:cstheme="minorHAnsi"/>
                <w:sz w:val="14"/>
                <w:shd w:val="clear" w:color="auto" w:fill="FFFFFF"/>
              </w:rPr>
              <w:t>）</w:t>
            </w:r>
          </w:p>
        </w:tc>
      </w:tr>
      <w:tr w:rsidR="00DD654C" w:rsidRPr="00742B90" w:rsidTr="006E2B71">
        <w:trPr>
          <w:trHeight w:val="736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OS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-Android</w:t>
            </w:r>
            <w:r w:rsidRPr="00742B90">
              <w:rPr>
                <w:rFonts w:eastAsia="MS Gothic" w:cstheme="minorHAnsi"/>
                <w:sz w:val="14"/>
                <w:szCs w:val="24"/>
              </w:rPr>
              <w:t>：</w:t>
            </w:r>
            <w:r w:rsidRPr="00742B90">
              <w:rPr>
                <w:rFonts w:cstheme="minorHAnsi"/>
                <w:sz w:val="14"/>
                <w:szCs w:val="24"/>
              </w:rPr>
              <w:t>Android 12.0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-Linux</w:t>
            </w:r>
            <w:r w:rsidRPr="00742B90">
              <w:rPr>
                <w:rFonts w:eastAsia="MS Gothic" w:cstheme="minorHAnsi"/>
                <w:sz w:val="14"/>
                <w:szCs w:val="24"/>
              </w:rPr>
              <w:t>：</w:t>
            </w:r>
            <w:r w:rsidRPr="00742B90">
              <w:rPr>
                <w:rFonts w:cstheme="minorHAnsi"/>
                <w:sz w:val="14"/>
                <w:szCs w:val="24"/>
              </w:rPr>
              <w:t xml:space="preserve">Ubuntu Desktop, Ubuntu Server, Debian11, Buildroot, RTLinux 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-Kylin Linux, UOS, etc.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*Supports UEFI Boot</w:t>
            </w:r>
          </w:p>
        </w:tc>
        <w:tc>
          <w:tcPr>
            <w:tcW w:w="4112" w:type="dxa"/>
          </w:tcPr>
          <w:p w:rsidR="00DD654C" w:rsidRPr="00C44C3C" w:rsidRDefault="00DD654C" w:rsidP="006E2B71">
            <w:pPr>
              <w:pStyle w:val="NoSpacing"/>
              <w:rPr>
                <w:color w:val="9A9A9A"/>
                <w:sz w:val="14"/>
                <w:szCs w:val="21"/>
              </w:rPr>
            </w:pPr>
            <w:r w:rsidRPr="00C44C3C">
              <w:rPr>
                <w:sz w:val="14"/>
              </w:rPr>
              <w:t>Pre-installed Android and Linux system, support dual system</w:t>
            </w:r>
          </w:p>
          <w:p w:rsidR="00DD654C" w:rsidRPr="00C44C3C" w:rsidRDefault="00DD654C" w:rsidP="006E2B71">
            <w:pPr>
              <w:pStyle w:val="NoSpacing"/>
              <w:rPr>
                <w:color w:val="9A9A9A"/>
                <w:sz w:val="14"/>
                <w:szCs w:val="21"/>
              </w:rPr>
            </w:pPr>
            <w:r w:rsidRPr="00C44C3C">
              <w:rPr>
                <w:sz w:val="14"/>
              </w:rPr>
              <w:t>boot and one-button OS switching</w:t>
            </w:r>
          </w:p>
          <w:p w:rsidR="00DD654C" w:rsidRPr="00E031A6" w:rsidRDefault="00DD654C" w:rsidP="006E2B71">
            <w:pPr>
              <w:rPr>
                <w:rFonts w:cstheme="minorHAnsi"/>
                <w:sz w:val="12"/>
                <w:szCs w:val="24"/>
              </w:rPr>
            </w:pPr>
            <w:r>
              <w:rPr>
                <w:rFonts w:cstheme="minorHAnsi"/>
                <w:sz w:val="12"/>
                <w:szCs w:val="24"/>
              </w:rPr>
              <w:t>Android 9.0</w:t>
            </w:r>
          </w:p>
        </w:tc>
      </w:tr>
      <w:tr w:rsidR="00DD654C" w:rsidRPr="00742B90" w:rsidTr="006E2B71">
        <w:trPr>
          <w:trHeight w:val="369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Wireless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-Support 2.4GHz, 5GHz dual-band Wi-Fi, 802.11 a/b/g/n/ac protocol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-Support Bluetooth 4.2 (BLE)</w:t>
            </w:r>
          </w:p>
        </w:tc>
        <w:tc>
          <w:tcPr>
            <w:tcW w:w="4112" w:type="dxa"/>
          </w:tcPr>
          <w:p w:rsidR="00DD654C" w:rsidRPr="00C44C3C" w:rsidRDefault="00DD654C" w:rsidP="006E2B71">
            <w:pPr>
              <w:pStyle w:val="NoSpacing"/>
              <w:rPr>
                <w:rFonts w:cstheme="minorHAnsi"/>
                <w:sz w:val="14"/>
                <w:szCs w:val="21"/>
              </w:rPr>
            </w:pPr>
            <w:r w:rsidRPr="00C44C3C">
              <w:rPr>
                <w:rFonts w:cstheme="minorHAnsi"/>
                <w:sz w:val="14"/>
              </w:rPr>
              <w:t xml:space="preserve">Support 2.4G </w:t>
            </w:r>
            <w:proofErr w:type="spellStart"/>
            <w:r w:rsidRPr="00C44C3C">
              <w:rPr>
                <w:rFonts w:cstheme="minorHAnsi"/>
                <w:sz w:val="14"/>
              </w:rPr>
              <w:t>WiFi</w:t>
            </w:r>
            <w:r w:rsidRPr="00C44C3C">
              <w:rPr>
                <w:rFonts w:eastAsia="MS Gothic" w:cstheme="minorHAnsi"/>
                <w:sz w:val="14"/>
              </w:rPr>
              <w:t>，</w:t>
            </w:r>
            <w:r w:rsidRPr="00C44C3C">
              <w:rPr>
                <w:rFonts w:cstheme="minorHAnsi"/>
                <w:sz w:val="14"/>
              </w:rPr>
              <w:t>support</w:t>
            </w:r>
            <w:proofErr w:type="spellEnd"/>
            <w:r w:rsidRPr="00C44C3C">
              <w:rPr>
                <w:rFonts w:cstheme="minorHAnsi"/>
                <w:sz w:val="14"/>
              </w:rPr>
              <w:t xml:space="preserve"> 802.11b/g/n </w:t>
            </w:r>
            <w:proofErr w:type="spellStart"/>
            <w:r w:rsidRPr="00C44C3C">
              <w:rPr>
                <w:rFonts w:cstheme="minorHAnsi"/>
                <w:sz w:val="14"/>
              </w:rPr>
              <w:t>potocol</w:t>
            </w:r>
            <w:proofErr w:type="spellEnd"/>
          </w:p>
          <w:p w:rsidR="00DD654C" w:rsidRPr="00E031A6" w:rsidRDefault="00DD654C" w:rsidP="006E2B71">
            <w:pPr>
              <w:pStyle w:val="NoSpacing"/>
              <w:rPr>
                <w:szCs w:val="21"/>
              </w:rPr>
            </w:pPr>
            <w:r w:rsidRPr="00C44C3C">
              <w:rPr>
                <w:rFonts w:cstheme="minorHAnsi"/>
                <w:sz w:val="14"/>
              </w:rPr>
              <w:t>Support Bluetooth4.2</w:t>
            </w:r>
          </w:p>
          <w:p w:rsidR="00DD654C" w:rsidRPr="00E031A6" w:rsidRDefault="00DD654C" w:rsidP="006E2B71">
            <w:pPr>
              <w:rPr>
                <w:rFonts w:cstheme="minorHAnsi"/>
                <w:sz w:val="12"/>
                <w:szCs w:val="24"/>
              </w:rPr>
            </w:pPr>
          </w:p>
        </w:tc>
      </w:tr>
      <w:tr w:rsidR="00DD654C" w:rsidRPr="00742B90" w:rsidTr="006E2B71">
        <w:trPr>
          <w:trHeight w:val="369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Power Consumption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-Idle: ≈0.42W (12V/35mA)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-Typical: ≈2.25W (12V/190mA)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-Max: ≈12W (12V/1000mA)</w:t>
            </w:r>
          </w:p>
        </w:tc>
        <w:tc>
          <w:tcPr>
            <w:tcW w:w="4112" w:type="dxa"/>
          </w:tcPr>
          <w:p w:rsidR="00DD654C" w:rsidRDefault="00DD654C" w:rsidP="006E2B71">
            <w:pPr>
              <w:rPr>
                <w:rFonts w:cstheme="minorHAnsi"/>
                <w:sz w:val="14"/>
                <w:szCs w:val="24"/>
              </w:rPr>
            </w:pP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>
              <w:rPr>
                <w:rFonts w:cstheme="minorHAnsi"/>
                <w:sz w:val="14"/>
                <w:szCs w:val="24"/>
              </w:rPr>
              <w:t xml:space="preserve">                                              ------</w:t>
            </w:r>
          </w:p>
        </w:tc>
      </w:tr>
      <w:tr w:rsidR="00DD654C" w:rsidRPr="00742B90" w:rsidTr="006E2B71">
        <w:trPr>
          <w:trHeight w:val="619"/>
        </w:trPr>
        <w:tc>
          <w:tcPr>
            <w:tcW w:w="1781" w:type="dxa"/>
          </w:tcPr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</w:p>
          <w:p w:rsidR="00DD654C" w:rsidRPr="001D103A" w:rsidRDefault="00DD654C" w:rsidP="006E2B71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1D103A">
              <w:rPr>
                <w:rFonts w:cstheme="minorHAnsi"/>
                <w:b/>
                <w:sz w:val="18"/>
                <w:szCs w:val="24"/>
              </w:rPr>
              <w:t>Price</w:t>
            </w:r>
          </w:p>
        </w:tc>
        <w:tc>
          <w:tcPr>
            <w:tcW w:w="3146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-4GB+32GB, $219 / 1279 RMB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- 8G+64GB, $299 / 1779 RMB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-16G+128GB $ 409 / 2479 RMB</w:t>
            </w:r>
          </w:p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 w:rsidRPr="00742B90">
              <w:rPr>
                <w:rFonts w:cstheme="minorHAnsi"/>
                <w:sz w:val="14"/>
                <w:szCs w:val="24"/>
              </w:rPr>
              <w:t>(Taobao Price)</w:t>
            </w:r>
          </w:p>
        </w:tc>
        <w:tc>
          <w:tcPr>
            <w:tcW w:w="4112" w:type="dxa"/>
          </w:tcPr>
          <w:p w:rsidR="00DD654C" w:rsidRPr="00742B90" w:rsidRDefault="00DD654C" w:rsidP="006E2B71">
            <w:pPr>
              <w:rPr>
                <w:rFonts w:cstheme="minorHAnsi"/>
                <w:sz w:val="14"/>
                <w:szCs w:val="24"/>
              </w:rPr>
            </w:pPr>
            <w:r>
              <w:rPr>
                <w:rFonts w:cstheme="minorHAnsi"/>
                <w:sz w:val="14"/>
                <w:szCs w:val="24"/>
              </w:rPr>
              <w:t xml:space="preserve"> Around: 1900 RMB</w:t>
            </w:r>
          </w:p>
        </w:tc>
      </w:tr>
    </w:tbl>
    <w:p w:rsidR="00A1452A" w:rsidRDefault="006E2B71">
      <w:bookmarkStart w:id="0" w:name="_GoBack"/>
      <w:bookmarkEnd w:id="0"/>
      <w:r w:rsidRPr="006E2B71">
        <w:t>RK3399</w:t>
      </w:r>
      <w:r w:rsidRPr="006E2B71">
        <w:rPr>
          <w:rFonts w:ascii="MS Gothic" w:hAnsi="MS Gothic" w:cs="MS Gothic"/>
        </w:rPr>
        <w:t>和</w:t>
      </w:r>
      <w:r w:rsidRPr="006E2B71">
        <w:t>3588</w:t>
      </w:r>
      <w:r w:rsidRPr="006E2B71">
        <w:rPr>
          <w:rFonts w:ascii="Microsoft JhengHei" w:eastAsia="Microsoft JhengHei" w:hAnsi="Microsoft JhengHei" w:cs="Microsoft JhengHei" w:hint="eastAsia"/>
        </w:rPr>
        <w:t>对比表</w:t>
      </w:r>
      <w:r>
        <w:t>_Comparison Table</w:t>
      </w:r>
      <w:r w:rsidRPr="006E2B71">
        <w:t xml:space="preserve"> of RK3399 and 3588</w:t>
      </w:r>
    </w:p>
    <w:p w:rsidR="00DD320C" w:rsidRPr="00DD320C" w:rsidRDefault="00DD320C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</w:pPr>
      <w:r w:rsidRPr="00EE5478"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  <w:t>ROC-RK3588S-PC</w:t>
      </w:r>
    </w:p>
    <w:p w:rsidR="00A1452A" w:rsidRDefault="00DD320C">
      <w:r>
        <w:rPr>
          <w:noProof/>
        </w:rPr>
        <w:drawing>
          <wp:inline distT="0" distB="0" distL="0" distR="0" wp14:anchorId="51AAABEC" wp14:editId="1B924F28">
            <wp:extent cx="3943847" cy="21305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50" cy="21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2A" w:rsidRDefault="00DD320C">
      <w:r w:rsidRPr="00045A4E">
        <w:lastRenderedPageBreak/>
        <w:drawing>
          <wp:inline distT="0" distB="0" distL="0" distR="0" wp14:anchorId="34BA9944" wp14:editId="75969BA5">
            <wp:extent cx="3197205" cy="49192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39" cy="49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4E" w:rsidRDefault="00045A4E">
      <w:r w:rsidRPr="00045A4E">
        <w:drawing>
          <wp:inline distT="0" distB="0" distL="0" distR="0" wp14:anchorId="4468ABBA" wp14:editId="1401FA62">
            <wp:extent cx="3276768" cy="2476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07" w:rsidRDefault="00155307"/>
    <w:sectPr w:rsidR="0015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B26" w:rsidRDefault="00850B26" w:rsidP="006E2B71">
      <w:pPr>
        <w:spacing w:after="0" w:line="240" w:lineRule="auto"/>
      </w:pPr>
      <w:r>
        <w:separator/>
      </w:r>
    </w:p>
  </w:endnote>
  <w:endnote w:type="continuationSeparator" w:id="0">
    <w:p w:rsidR="00850B26" w:rsidRDefault="00850B26" w:rsidP="006E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B26" w:rsidRDefault="00850B26" w:rsidP="006E2B71">
      <w:pPr>
        <w:spacing w:after="0" w:line="240" w:lineRule="auto"/>
      </w:pPr>
      <w:r>
        <w:separator/>
      </w:r>
    </w:p>
  </w:footnote>
  <w:footnote w:type="continuationSeparator" w:id="0">
    <w:p w:rsidR="00850B26" w:rsidRDefault="00850B26" w:rsidP="006E2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sTQ3NDE2MbYwtDBX0lEKTi0uzszPAykwqgUA2/c8sSwAAAA="/>
  </w:docVars>
  <w:rsids>
    <w:rsidRoot w:val="00701FC8"/>
    <w:rsid w:val="00006CE5"/>
    <w:rsid w:val="00045A4E"/>
    <w:rsid w:val="00106AEC"/>
    <w:rsid w:val="001478E1"/>
    <w:rsid w:val="00155307"/>
    <w:rsid w:val="001C75B9"/>
    <w:rsid w:val="001D103A"/>
    <w:rsid w:val="00212B98"/>
    <w:rsid w:val="0028414E"/>
    <w:rsid w:val="00295E57"/>
    <w:rsid w:val="0036148E"/>
    <w:rsid w:val="003A46C5"/>
    <w:rsid w:val="00506DC6"/>
    <w:rsid w:val="00513240"/>
    <w:rsid w:val="006618A5"/>
    <w:rsid w:val="006E2B71"/>
    <w:rsid w:val="00701FC8"/>
    <w:rsid w:val="00742B90"/>
    <w:rsid w:val="00787317"/>
    <w:rsid w:val="007C225C"/>
    <w:rsid w:val="00850B26"/>
    <w:rsid w:val="00851B44"/>
    <w:rsid w:val="009A4BFE"/>
    <w:rsid w:val="009E7F5C"/>
    <w:rsid w:val="00A1452A"/>
    <w:rsid w:val="00A5320F"/>
    <w:rsid w:val="00B46595"/>
    <w:rsid w:val="00BA6255"/>
    <w:rsid w:val="00BB296F"/>
    <w:rsid w:val="00C44C3C"/>
    <w:rsid w:val="00D70122"/>
    <w:rsid w:val="00DD320C"/>
    <w:rsid w:val="00DD654C"/>
    <w:rsid w:val="00E0040B"/>
    <w:rsid w:val="00E031A6"/>
    <w:rsid w:val="00EE363B"/>
    <w:rsid w:val="00F13D85"/>
    <w:rsid w:val="00F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67A41-14B3-41F5-86FF-6D6C2F24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4C3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1"/>
  </w:style>
  <w:style w:type="paragraph" w:styleId="Footer">
    <w:name w:val="footer"/>
    <w:basedOn w:val="Normal"/>
    <w:link w:val="FooterChar"/>
    <w:uiPriority w:val="99"/>
    <w:unhideWhenUsed/>
    <w:rsid w:val="006E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39</cp:revision>
  <cp:lastPrinted>2022-12-08T05:17:00Z</cp:lastPrinted>
  <dcterms:created xsi:type="dcterms:W3CDTF">2022-08-15T02:26:00Z</dcterms:created>
  <dcterms:modified xsi:type="dcterms:W3CDTF">2022-12-08T05:18:00Z</dcterms:modified>
</cp:coreProperties>
</file>