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67CB" w:rsidRDefault="000267CB" w:rsidP="000267CB">
      <w:pPr>
        <w:spacing w:after="0" w:line="360" w:lineRule="auto"/>
        <w:ind w:left="-284"/>
        <w:jc w:val="center"/>
        <w:rPr>
          <w:szCs w:val="28"/>
        </w:rPr>
      </w:pPr>
      <w:r>
        <w:rPr>
          <w:szCs w:val="28"/>
        </w:rPr>
        <w:t>НАЦІОНАЛЬНИЙ ТЕХНІЧНИЙ УНІВЕРСИТЕТ УКРАЇНИ</w:t>
      </w:r>
      <w:r>
        <w:rPr>
          <w:szCs w:val="28"/>
        </w:rPr>
        <w:br/>
        <w:t>«КИЇВСЬКИЙ ПОЛІТЕХНІЧНИЙ ІНСТИТУТ імені ІГОРЯ СІКОРСЬКОГО»</w:t>
      </w:r>
    </w:p>
    <w:p w:rsidR="000267CB" w:rsidRDefault="000267CB" w:rsidP="000267CB">
      <w:pPr>
        <w:spacing w:after="0" w:line="360" w:lineRule="auto"/>
        <w:jc w:val="center"/>
        <w:rPr>
          <w:szCs w:val="28"/>
        </w:rPr>
      </w:pPr>
      <w:r>
        <w:rPr>
          <w:szCs w:val="28"/>
        </w:rPr>
        <w:t xml:space="preserve">Інститут енергозбереження та </w:t>
      </w:r>
      <w:proofErr w:type="spellStart"/>
      <w:r>
        <w:rPr>
          <w:szCs w:val="28"/>
        </w:rPr>
        <w:t>енергоменеджменту</w:t>
      </w:r>
      <w:proofErr w:type="spellEnd"/>
    </w:p>
    <w:p w:rsidR="000267CB" w:rsidRDefault="000267CB" w:rsidP="000267CB">
      <w:pPr>
        <w:spacing w:after="0" w:line="240" w:lineRule="auto"/>
        <w:rPr>
          <w:szCs w:val="28"/>
        </w:rPr>
      </w:pPr>
    </w:p>
    <w:p w:rsidR="000267CB" w:rsidRDefault="000267CB" w:rsidP="000267CB">
      <w:pPr>
        <w:spacing w:after="0" w:line="240" w:lineRule="auto"/>
        <w:jc w:val="center"/>
        <w:rPr>
          <w:szCs w:val="28"/>
        </w:rPr>
      </w:pPr>
    </w:p>
    <w:p w:rsidR="000267CB" w:rsidRDefault="000267CB" w:rsidP="000267CB">
      <w:pPr>
        <w:spacing w:after="0" w:line="240" w:lineRule="auto"/>
        <w:jc w:val="center"/>
        <w:rPr>
          <w:szCs w:val="28"/>
        </w:rPr>
      </w:pPr>
    </w:p>
    <w:p w:rsidR="000267CB" w:rsidRDefault="000267CB" w:rsidP="000267CB">
      <w:pPr>
        <w:spacing w:after="0" w:line="240" w:lineRule="auto"/>
        <w:jc w:val="center"/>
        <w:rPr>
          <w:szCs w:val="28"/>
        </w:rPr>
      </w:pPr>
    </w:p>
    <w:p w:rsidR="000267CB" w:rsidRPr="00206C03" w:rsidRDefault="000267CB" w:rsidP="000267CB">
      <w:pPr>
        <w:spacing w:line="240" w:lineRule="auto"/>
        <w:jc w:val="center"/>
        <w:rPr>
          <w:b/>
          <w:sz w:val="48"/>
          <w:szCs w:val="48"/>
          <w:lang w:val="ru-RU"/>
        </w:rPr>
      </w:pPr>
      <w:r>
        <w:rPr>
          <w:b/>
          <w:sz w:val="48"/>
          <w:szCs w:val="48"/>
        </w:rPr>
        <w:t>Лабораторна робота №</w:t>
      </w:r>
      <w:r w:rsidRPr="00206C03">
        <w:rPr>
          <w:b/>
          <w:sz w:val="48"/>
          <w:szCs w:val="48"/>
          <w:lang w:val="ru-RU"/>
        </w:rPr>
        <w:t>2-3</w:t>
      </w:r>
    </w:p>
    <w:p w:rsidR="000267CB" w:rsidRDefault="000267CB" w:rsidP="000267CB">
      <w:pPr>
        <w:spacing w:after="0" w:line="240" w:lineRule="auto"/>
        <w:jc w:val="center"/>
        <w:rPr>
          <w:szCs w:val="28"/>
        </w:rPr>
      </w:pPr>
      <w:r>
        <w:rPr>
          <w:szCs w:val="28"/>
        </w:rPr>
        <w:t xml:space="preserve">з дисципліни </w:t>
      </w:r>
      <w:r>
        <w:rPr>
          <w:b/>
          <w:szCs w:val="28"/>
        </w:rPr>
        <w:t>«Засоби малої енергетики»</w:t>
      </w:r>
    </w:p>
    <w:p w:rsidR="000267CB" w:rsidRDefault="000267CB" w:rsidP="000267CB">
      <w:pPr>
        <w:spacing w:before="100" w:beforeAutospacing="1" w:after="100" w:afterAutospacing="1" w:line="360" w:lineRule="auto"/>
        <w:jc w:val="center"/>
        <w:rPr>
          <w:b/>
          <w:szCs w:val="28"/>
        </w:rPr>
      </w:pPr>
      <w:r>
        <w:rPr>
          <w:szCs w:val="28"/>
        </w:rPr>
        <w:t>на тему: «</w:t>
      </w:r>
      <w:r>
        <w:rPr>
          <w:b/>
          <w:bCs/>
        </w:rPr>
        <w:t xml:space="preserve">Вивчення </w:t>
      </w:r>
      <w:r w:rsidRPr="000267CB">
        <w:rPr>
          <w:b/>
          <w:bCs/>
        </w:rPr>
        <w:t>можливостей використання енергії довкілля за допомогою теплових насосів</w:t>
      </w:r>
      <w:r>
        <w:rPr>
          <w:b/>
          <w:szCs w:val="28"/>
        </w:rPr>
        <w:t>»</w:t>
      </w:r>
    </w:p>
    <w:p w:rsidR="000267CB" w:rsidRDefault="000267CB" w:rsidP="000267CB">
      <w:pPr>
        <w:spacing w:before="100" w:beforeAutospacing="1" w:after="100" w:afterAutospacing="1" w:line="360" w:lineRule="auto"/>
        <w:jc w:val="center"/>
        <w:rPr>
          <w:szCs w:val="28"/>
        </w:rPr>
      </w:pPr>
      <w:r>
        <w:rPr>
          <w:b/>
          <w:szCs w:val="28"/>
        </w:rPr>
        <w:t>Бригада №__</w:t>
      </w:r>
    </w:p>
    <w:p w:rsidR="000267CB" w:rsidRDefault="000267CB" w:rsidP="000267CB">
      <w:pPr>
        <w:spacing w:after="0" w:line="360" w:lineRule="auto"/>
        <w:ind w:left="5245"/>
        <w:rPr>
          <w:szCs w:val="28"/>
        </w:rPr>
      </w:pPr>
    </w:p>
    <w:p w:rsidR="000267CB" w:rsidRDefault="000267CB" w:rsidP="000267CB">
      <w:pPr>
        <w:spacing w:after="0" w:line="360" w:lineRule="auto"/>
        <w:ind w:left="5245"/>
        <w:rPr>
          <w:szCs w:val="28"/>
        </w:rPr>
      </w:pPr>
    </w:p>
    <w:p w:rsidR="000267CB" w:rsidRDefault="000267CB" w:rsidP="000267CB">
      <w:pPr>
        <w:spacing w:after="0" w:line="360" w:lineRule="auto"/>
        <w:ind w:left="5245"/>
        <w:rPr>
          <w:szCs w:val="28"/>
        </w:rPr>
      </w:pPr>
    </w:p>
    <w:p w:rsidR="000267CB" w:rsidRDefault="000267CB" w:rsidP="000267CB">
      <w:pPr>
        <w:spacing w:after="0"/>
        <w:ind w:left="5245"/>
        <w:rPr>
          <w:b/>
          <w:szCs w:val="28"/>
        </w:rPr>
      </w:pPr>
      <w:r>
        <w:rPr>
          <w:b/>
          <w:szCs w:val="28"/>
        </w:rPr>
        <w:t xml:space="preserve">Виконали: </w:t>
      </w:r>
    </w:p>
    <w:p w:rsidR="000267CB" w:rsidRDefault="000267CB" w:rsidP="000267CB">
      <w:pPr>
        <w:spacing w:after="0"/>
        <w:ind w:left="5245"/>
        <w:rPr>
          <w:szCs w:val="28"/>
        </w:rPr>
      </w:pPr>
      <w:r>
        <w:rPr>
          <w:szCs w:val="28"/>
        </w:rPr>
        <w:t>студенти гр. ОН-__</w:t>
      </w:r>
    </w:p>
    <w:p w:rsidR="000267CB" w:rsidRDefault="000267CB" w:rsidP="000267CB">
      <w:pPr>
        <w:ind w:left="5245"/>
      </w:pPr>
      <w:r>
        <w:rPr>
          <w:szCs w:val="28"/>
        </w:rPr>
        <w:t>__________________________</w:t>
      </w:r>
    </w:p>
    <w:p w:rsidR="000267CB" w:rsidRDefault="000267CB" w:rsidP="000267CB">
      <w:pPr>
        <w:ind w:left="5245"/>
      </w:pPr>
      <w:r>
        <w:rPr>
          <w:szCs w:val="28"/>
        </w:rPr>
        <w:t>__________________________</w:t>
      </w:r>
    </w:p>
    <w:p w:rsidR="000267CB" w:rsidRDefault="000267CB" w:rsidP="000267CB">
      <w:pPr>
        <w:ind w:left="5245"/>
      </w:pPr>
      <w:r>
        <w:rPr>
          <w:szCs w:val="28"/>
        </w:rPr>
        <w:t>__________________________</w:t>
      </w:r>
    </w:p>
    <w:p w:rsidR="000267CB" w:rsidRDefault="000267CB" w:rsidP="000267CB">
      <w:pPr>
        <w:ind w:left="5245"/>
      </w:pPr>
      <w:r>
        <w:rPr>
          <w:szCs w:val="28"/>
        </w:rPr>
        <w:t>__________________________</w:t>
      </w:r>
    </w:p>
    <w:p w:rsidR="000267CB" w:rsidRDefault="000267CB" w:rsidP="000267CB">
      <w:pPr>
        <w:spacing w:after="0"/>
        <w:ind w:left="5245"/>
        <w:rPr>
          <w:szCs w:val="28"/>
        </w:rPr>
      </w:pPr>
    </w:p>
    <w:p w:rsidR="000267CB" w:rsidRDefault="000267CB" w:rsidP="000267CB">
      <w:pPr>
        <w:spacing w:after="0"/>
        <w:ind w:left="5245"/>
        <w:rPr>
          <w:b/>
          <w:szCs w:val="28"/>
        </w:rPr>
      </w:pPr>
      <w:r>
        <w:rPr>
          <w:b/>
          <w:szCs w:val="28"/>
        </w:rPr>
        <w:t xml:space="preserve">Перевірив: </w:t>
      </w:r>
    </w:p>
    <w:p w:rsidR="000267CB" w:rsidRDefault="000267CB" w:rsidP="000267CB">
      <w:pPr>
        <w:spacing w:after="0"/>
        <w:ind w:left="5245"/>
        <w:rPr>
          <w:szCs w:val="28"/>
        </w:rPr>
      </w:pPr>
      <w:r>
        <w:rPr>
          <w:szCs w:val="28"/>
        </w:rPr>
        <w:t>ас. кафедри електропостачання</w:t>
      </w:r>
    </w:p>
    <w:p w:rsidR="000267CB" w:rsidRDefault="000267CB" w:rsidP="000267CB">
      <w:pPr>
        <w:spacing w:after="0"/>
        <w:ind w:left="5245"/>
        <w:rPr>
          <w:szCs w:val="28"/>
        </w:rPr>
      </w:pPr>
      <w:r>
        <w:rPr>
          <w:szCs w:val="28"/>
        </w:rPr>
        <w:t>Чернецька Ю.В.</w:t>
      </w:r>
    </w:p>
    <w:p w:rsidR="000267CB" w:rsidRDefault="000267CB" w:rsidP="000267CB">
      <w:pPr>
        <w:spacing w:after="0"/>
        <w:ind w:left="5245"/>
        <w:rPr>
          <w:szCs w:val="28"/>
        </w:rPr>
      </w:pPr>
      <w:r>
        <w:rPr>
          <w:szCs w:val="28"/>
        </w:rPr>
        <w:t xml:space="preserve">Дата: ___________________ </w:t>
      </w:r>
    </w:p>
    <w:p w:rsidR="000267CB" w:rsidRDefault="000267CB" w:rsidP="000267CB">
      <w:pPr>
        <w:spacing w:after="0"/>
        <w:ind w:left="5245"/>
        <w:rPr>
          <w:szCs w:val="28"/>
        </w:rPr>
      </w:pPr>
      <w:r>
        <w:rPr>
          <w:szCs w:val="28"/>
        </w:rPr>
        <w:t xml:space="preserve">Підпис: _________________ </w:t>
      </w:r>
    </w:p>
    <w:p w:rsidR="000267CB" w:rsidRDefault="000267CB" w:rsidP="000267CB">
      <w:pPr>
        <w:spacing w:after="0" w:line="240" w:lineRule="auto"/>
        <w:rPr>
          <w:szCs w:val="28"/>
        </w:rPr>
      </w:pPr>
    </w:p>
    <w:p w:rsidR="000267CB" w:rsidRDefault="000267CB" w:rsidP="000267CB">
      <w:pPr>
        <w:spacing w:after="0" w:line="240" w:lineRule="auto"/>
        <w:rPr>
          <w:szCs w:val="28"/>
        </w:rPr>
      </w:pPr>
    </w:p>
    <w:p w:rsidR="000267CB" w:rsidRDefault="000267CB" w:rsidP="000267CB">
      <w:pPr>
        <w:spacing w:after="0" w:line="240" w:lineRule="auto"/>
        <w:rPr>
          <w:szCs w:val="28"/>
        </w:rPr>
      </w:pPr>
    </w:p>
    <w:p w:rsidR="000267CB" w:rsidRDefault="000267CB" w:rsidP="000267CB">
      <w:pPr>
        <w:spacing w:after="0" w:line="240" w:lineRule="auto"/>
        <w:rPr>
          <w:szCs w:val="28"/>
        </w:rPr>
      </w:pPr>
    </w:p>
    <w:p w:rsidR="000267CB" w:rsidRDefault="000267CB" w:rsidP="000267CB">
      <w:pPr>
        <w:spacing w:after="0" w:line="240" w:lineRule="auto"/>
        <w:rPr>
          <w:szCs w:val="28"/>
        </w:rPr>
      </w:pPr>
    </w:p>
    <w:p w:rsidR="000267CB" w:rsidRDefault="000267CB" w:rsidP="000267CB">
      <w:pPr>
        <w:spacing w:after="0" w:line="240" w:lineRule="auto"/>
        <w:jc w:val="center"/>
        <w:rPr>
          <w:szCs w:val="28"/>
          <w:lang w:val="ru-RU"/>
        </w:rPr>
      </w:pPr>
      <w:r>
        <w:rPr>
          <w:szCs w:val="28"/>
        </w:rPr>
        <w:t>Київ 201</w:t>
      </w:r>
      <w:r>
        <w:rPr>
          <w:szCs w:val="28"/>
          <w:lang w:val="ru-RU"/>
        </w:rPr>
        <w:t>8</w:t>
      </w:r>
    </w:p>
    <w:p w:rsidR="000267CB" w:rsidRPr="00206C03" w:rsidRDefault="000267CB" w:rsidP="000267CB">
      <w:pPr>
        <w:spacing w:line="240" w:lineRule="auto"/>
        <w:jc w:val="both"/>
        <w:rPr>
          <w:lang w:val="ru-RU"/>
        </w:rPr>
      </w:pPr>
      <w:r>
        <w:rPr>
          <w:b/>
        </w:rPr>
        <w:lastRenderedPageBreak/>
        <w:t>Мета роботи</w:t>
      </w:r>
      <w:r>
        <w:t>: ознайомитися з принципом роботи теплового насосу; дослідити складові системи теплопостачання лабораторії, реалізованої з використанням ґрунтового та повітряного теплових насосів, провести діагностику обладнання, перевірити наявність несправностей; навчитися проводити технічні розрахунки для підбору аналогічного обладнання.</w:t>
      </w:r>
    </w:p>
    <w:p w:rsidR="000267CB" w:rsidRDefault="000267CB" w:rsidP="000267CB">
      <w:pPr>
        <w:spacing w:line="240" w:lineRule="auto"/>
        <w:jc w:val="center"/>
        <w:rPr>
          <w:b/>
        </w:rPr>
      </w:pPr>
      <w:r>
        <w:rPr>
          <w:b/>
        </w:rPr>
        <w:t>Теоретична частина</w:t>
      </w:r>
    </w:p>
    <w:p w:rsidR="003836E0" w:rsidRPr="001F28C0" w:rsidRDefault="003836E0" w:rsidP="003836E0">
      <w:pPr>
        <w:pStyle w:val="a3"/>
        <w:numPr>
          <w:ilvl w:val="0"/>
          <w:numId w:val="9"/>
        </w:numPr>
        <w:autoSpaceDE w:val="0"/>
        <w:autoSpaceDN w:val="0"/>
        <w:adjustRightInd w:val="0"/>
        <w:spacing w:before="120" w:after="120" w:line="240" w:lineRule="auto"/>
        <w:ind w:left="924" w:hanging="357"/>
        <w:jc w:val="both"/>
        <w:rPr>
          <w:b/>
          <w:szCs w:val="28"/>
        </w:rPr>
      </w:pPr>
      <w:r>
        <w:rPr>
          <w:b/>
          <w:szCs w:val="28"/>
        </w:rPr>
        <w:t>Принцип роботи теплового насосу</w:t>
      </w:r>
    </w:p>
    <w:p w:rsidR="00E2337A" w:rsidRDefault="00960E43" w:rsidP="00CD5D19">
      <w:pPr>
        <w:spacing w:after="0" w:line="240" w:lineRule="auto"/>
        <w:ind w:firstLine="567"/>
        <w:jc w:val="both"/>
      </w:pPr>
      <w:r>
        <w:t xml:space="preserve">Теплові насоси дозволяють використовувати енергію навколишнього середовища (теплоту </w:t>
      </w:r>
      <w:r w:rsidR="009C0AB7">
        <w:t>ґрунту</w:t>
      </w:r>
      <w:r>
        <w:t xml:space="preserve">, </w:t>
      </w:r>
      <w:r w:rsidR="009C0AB7">
        <w:t>ґрунтових</w:t>
      </w:r>
      <w:r>
        <w:t xml:space="preserve"> та артезіанських вод, озер, морів, тепло повітря) для опалення і гарячого водопостачання. </w:t>
      </w:r>
      <w:r w:rsidR="00677D19">
        <w:t xml:space="preserve">Оскільки температура зазначених джерел енергії недостатньо висока для безпосереднього використання, тепло навколишнього середовища називають </w:t>
      </w:r>
      <w:proofErr w:type="spellStart"/>
      <w:r w:rsidR="00E2337A">
        <w:t>низько</w:t>
      </w:r>
      <w:r w:rsidR="00677D19">
        <w:t>потенці</w:t>
      </w:r>
      <w:r w:rsidR="00434845">
        <w:t>й</w:t>
      </w:r>
      <w:r w:rsidR="00677D19">
        <w:t>ним</w:t>
      </w:r>
      <w:proofErr w:type="spellEnd"/>
      <w:r w:rsidR="00677D19">
        <w:t>.</w:t>
      </w:r>
      <w:r w:rsidR="00E2337A">
        <w:t xml:space="preserve"> </w:t>
      </w:r>
      <w:r w:rsidR="00434845">
        <w:t>Теплопередача</w:t>
      </w:r>
      <w:r w:rsidR="008E5B1B">
        <w:t xml:space="preserve"> від </w:t>
      </w:r>
      <w:proofErr w:type="spellStart"/>
      <w:r w:rsidR="008E5B1B">
        <w:t>низькопотенці</w:t>
      </w:r>
      <w:r w:rsidR="00434845">
        <w:t>й</w:t>
      </w:r>
      <w:r w:rsidR="008E5B1B">
        <w:t>ного</w:t>
      </w:r>
      <w:proofErr w:type="spellEnd"/>
      <w:r w:rsidR="008E5B1B">
        <w:t xml:space="preserve"> джерела теплоти до теплоносія із вищою температурою </w:t>
      </w:r>
      <w:r w:rsidR="00434845">
        <w:t xml:space="preserve">здійснюється за рахунок циркуляції у замкненому контурі спеціальної робочої рідини </w:t>
      </w:r>
      <w:r w:rsidR="00A6230E">
        <w:t xml:space="preserve">з низькою температурою кипіння </w:t>
      </w:r>
      <w:r w:rsidR="00434845">
        <w:noBreakHyphen/>
        <w:t xml:space="preserve"> холодоагенту</w:t>
      </w:r>
      <w:r w:rsidR="002B3C27">
        <w:t>.</w:t>
      </w:r>
    </w:p>
    <w:p w:rsidR="00E2337A" w:rsidRDefault="00E2337A" w:rsidP="00CD5D19">
      <w:pPr>
        <w:spacing w:after="0" w:line="240" w:lineRule="auto"/>
        <w:ind w:firstLine="567"/>
        <w:jc w:val="both"/>
      </w:pPr>
      <w:r>
        <w:t>Принцип роботи теплового насосу проілюстровано на рис. 1</w:t>
      </w:r>
      <w:r w:rsidR="00E70211">
        <w:t>, робочий цикл передбачає чотири послідовні етапи</w:t>
      </w:r>
      <w:r w:rsidR="00CD5D19">
        <w:t>, описані нижче.</w:t>
      </w:r>
    </w:p>
    <w:p w:rsidR="00E2337A" w:rsidRDefault="009C0AB7" w:rsidP="00CD5D19">
      <w:pPr>
        <w:spacing w:before="240" w:after="0"/>
        <w:jc w:val="center"/>
      </w:pPr>
      <w:r>
        <w:rPr>
          <w:noProof/>
          <w:lang w:eastAsia="uk-UA"/>
        </w:rPr>
        <w:drawing>
          <wp:inline distT="0" distB="0" distL="0" distR="0">
            <wp:extent cx="5801710" cy="4677348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487" cy="468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37A" w:rsidRDefault="00E2337A" w:rsidP="00E2337A">
      <w:pPr>
        <w:jc w:val="center"/>
      </w:pPr>
      <w:r w:rsidRPr="00E2337A">
        <w:t xml:space="preserve">Рис. 1 – </w:t>
      </w:r>
      <w:r>
        <w:t>Принцип роботи теплового насосу</w:t>
      </w:r>
    </w:p>
    <w:p w:rsidR="00CD5D19" w:rsidRDefault="00CD5D19" w:rsidP="00CD5D19">
      <w:pPr>
        <w:spacing w:after="0" w:line="240" w:lineRule="auto"/>
        <w:ind w:firstLine="567"/>
        <w:jc w:val="both"/>
      </w:pPr>
      <w:r>
        <w:lastRenderedPageBreak/>
        <w:t xml:space="preserve">1) Тепло з навколишнього середовища через теплообмінний апарат, який називають </w:t>
      </w:r>
      <w:r w:rsidRPr="007B405E">
        <w:rPr>
          <w:i/>
        </w:rPr>
        <w:t>випарником</w:t>
      </w:r>
      <w:r>
        <w:t>, передається холодоагенту. Холодоагент має низьку температуру кипіння, тому швидко нагрівається і випаровується. При переході з рідкого стану в газоподібний холодоагент поглинає теплоту.</w:t>
      </w:r>
    </w:p>
    <w:p w:rsidR="00CD5D19" w:rsidRDefault="00CD5D19" w:rsidP="00CD5D19">
      <w:pPr>
        <w:spacing w:after="0" w:line="240" w:lineRule="auto"/>
        <w:ind w:firstLine="567"/>
        <w:jc w:val="both"/>
      </w:pPr>
      <w:r>
        <w:t xml:space="preserve">2) У газоподібному стані холодоагент надходить у </w:t>
      </w:r>
      <w:r w:rsidRPr="007B405E">
        <w:rPr>
          <w:i/>
        </w:rPr>
        <w:t>компресор</w:t>
      </w:r>
      <w:r>
        <w:t>, де стискається і його температура зростає. Для роботи компресора необхідна електрична енергія.</w:t>
      </w:r>
    </w:p>
    <w:p w:rsidR="00CD5D19" w:rsidRDefault="00CD5D19" w:rsidP="00CD5D19">
      <w:pPr>
        <w:spacing w:after="0" w:line="240" w:lineRule="auto"/>
        <w:ind w:firstLine="567"/>
        <w:jc w:val="both"/>
      </w:pPr>
      <w:r>
        <w:t>3) Стиснен</w:t>
      </w:r>
      <w:r w:rsidR="00EA2394">
        <w:t>а</w:t>
      </w:r>
      <w:r>
        <w:t xml:space="preserve"> пар</w:t>
      </w:r>
      <w:r w:rsidR="00EA2394">
        <w:t>а</w:t>
      </w:r>
      <w:r>
        <w:t xml:space="preserve"> надходить у інший теплообмінний апарат – </w:t>
      </w:r>
      <w:r w:rsidRPr="006D3712">
        <w:rPr>
          <w:i/>
        </w:rPr>
        <w:t>конденсатор</w:t>
      </w:r>
      <w:r>
        <w:t>, де холодоагент переходить із газоподібного стану у стан рідини і передає тепло в систему опалення.</w:t>
      </w:r>
    </w:p>
    <w:p w:rsidR="00CD5D19" w:rsidRDefault="00CD5D19" w:rsidP="00CD5D19">
      <w:pPr>
        <w:spacing w:after="0" w:line="240" w:lineRule="auto"/>
        <w:ind w:firstLine="567"/>
        <w:jc w:val="both"/>
      </w:pPr>
      <w:r>
        <w:t xml:space="preserve">4) Холодоагент у стані рідини проходить через </w:t>
      </w:r>
      <w:r w:rsidRPr="001F6603">
        <w:rPr>
          <w:i/>
        </w:rPr>
        <w:t>дросельний (розширювальний) клапан</w:t>
      </w:r>
      <w:r>
        <w:t>, де його тиск знижується до початкового і рідина спрямовується до випарника. Процес циклічно повторюється знову.</w:t>
      </w:r>
    </w:p>
    <w:p w:rsidR="006D3712" w:rsidRDefault="006D3712" w:rsidP="00CD5D19">
      <w:pPr>
        <w:spacing w:after="0" w:line="240" w:lineRule="auto"/>
        <w:ind w:firstLine="567"/>
        <w:jc w:val="both"/>
      </w:pPr>
      <w:r>
        <w:t>Таким чином, н</w:t>
      </w:r>
      <w:r w:rsidRPr="006D3712">
        <w:t>еобхідна кількість теплової енергії тепловим насосом забезпечується частково з навколишнього середовища, а частково за рахунок електричної енергії</w:t>
      </w:r>
      <w:r w:rsidR="001F6603">
        <w:t>. П</w:t>
      </w:r>
      <w:r w:rsidRPr="006D3712">
        <w:t xml:space="preserve">ри значному зниженні температури навколишнього середовища, споживання електроенергії тепловим насосом збільшується. </w:t>
      </w:r>
    </w:p>
    <w:p w:rsidR="009C0AB7" w:rsidRDefault="009C0AB7" w:rsidP="00CD5D19">
      <w:pPr>
        <w:spacing w:after="0" w:line="240" w:lineRule="auto"/>
        <w:ind w:firstLine="567"/>
        <w:jc w:val="both"/>
      </w:pPr>
    </w:p>
    <w:p w:rsidR="009C0AB7" w:rsidRPr="001F28C0" w:rsidRDefault="009C0AB7" w:rsidP="00CD5D19">
      <w:pPr>
        <w:pStyle w:val="a3"/>
        <w:numPr>
          <w:ilvl w:val="0"/>
          <w:numId w:val="9"/>
        </w:numPr>
        <w:autoSpaceDE w:val="0"/>
        <w:autoSpaceDN w:val="0"/>
        <w:adjustRightInd w:val="0"/>
        <w:spacing w:before="120" w:after="120" w:line="240" w:lineRule="auto"/>
        <w:ind w:left="924" w:hanging="357"/>
        <w:jc w:val="both"/>
        <w:rPr>
          <w:b/>
          <w:szCs w:val="28"/>
        </w:rPr>
      </w:pPr>
      <w:r>
        <w:rPr>
          <w:b/>
          <w:szCs w:val="28"/>
        </w:rPr>
        <w:t>Показники ефективності теплового насосу</w:t>
      </w:r>
    </w:p>
    <w:p w:rsidR="006D3712" w:rsidRDefault="006D3712" w:rsidP="00CD5D19">
      <w:pPr>
        <w:spacing w:after="0" w:line="240" w:lineRule="auto"/>
        <w:ind w:firstLine="567"/>
        <w:jc w:val="both"/>
      </w:pPr>
      <w:r w:rsidRPr="006D3712">
        <w:t xml:space="preserve">Основною характеристикою теплового насосу є </w:t>
      </w:r>
      <w:r w:rsidRPr="00BD0AAF">
        <w:rPr>
          <w:b/>
        </w:rPr>
        <w:t>коефіцієнт перетворення СОР</w:t>
      </w:r>
      <w:r w:rsidRPr="006D3712">
        <w:t xml:space="preserve"> (</w:t>
      </w:r>
      <w:proofErr w:type="spellStart"/>
      <w:r w:rsidRPr="006D3712">
        <w:t>Coefficient</w:t>
      </w:r>
      <w:proofErr w:type="spellEnd"/>
      <w:r w:rsidRPr="006D3712">
        <w:t xml:space="preserve"> </w:t>
      </w:r>
      <w:proofErr w:type="spellStart"/>
      <w:r w:rsidRPr="006D3712">
        <w:t>of</w:t>
      </w:r>
      <w:proofErr w:type="spellEnd"/>
      <w:r w:rsidRPr="006D3712">
        <w:t xml:space="preserve"> </w:t>
      </w:r>
      <w:proofErr w:type="spellStart"/>
      <w:r w:rsidRPr="006D3712">
        <w:t>Performance</w:t>
      </w:r>
      <w:proofErr w:type="spellEnd"/>
      <w:r w:rsidRPr="006D3712">
        <w:t xml:space="preserve"> – англ.), який характеризує співвідношення кількості теплової енергії, яка виробляється тепловим насосом та електричної енергії, яка ним споживається</w:t>
      </w:r>
      <w:r>
        <w:t>:</w:t>
      </w:r>
    </w:p>
    <w:p w:rsidR="006D3712" w:rsidRDefault="006D3712" w:rsidP="00CD5D19">
      <w:pPr>
        <w:autoSpaceDE w:val="0"/>
        <w:autoSpaceDN w:val="0"/>
        <w:adjustRightInd w:val="0"/>
        <w:spacing w:after="120" w:line="240" w:lineRule="auto"/>
        <w:ind w:firstLine="567"/>
        <w:jc w:val="right"/>
        <w:rPr>
          <w:szCs w:val="28"/>
        </w:rPr>
      </w:pPr>
      <w:r w:rsidRPr="006D3712">
        <w:rPr>
          <w:position w:val="-34"/>
          <w:szCs w:val="28"/>
        </w:rPr>
        <w:object w:dxaOrig="1380" w:dyaOrig="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.2pt;height:38.35pt" o:ole="">
            <v:imagedata r:id="rId10" o:title=""/>
          </v:shape>
          <o:OLEObject Type="Embed" ProgID="Equation.DSMT4" ShapeID="_x0000_i1025" DrawAspect="Content" ObjectID="_1584971983" r:id="rId11"/>
        </w:object>
      </w:r>
      <w:r>
        <w:rPr>
          <w:szCs w:val="28"/>
        </w:rPr>
        <w:t>,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="00BD0AAF"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(1)</w:t>
      </w:r>
    </w:p>
    <w:p w:rsidR="00BD0AAF" w:rsidRDefault="006D3712" w:rsidP="00CD5D19">
      <w:pPr>
        <w:autoSpaceDE w:val="0"/>
        <w:autoSpaceDN w:val="0"/>
        <w:adjustRightInd w:val="0"/>
        <w:spacing w:after="120" w:line="240" w:lineRule="auto"/>
        <w:ind w:firstLine="567"/>
        <w:jc w:val="both"/>
        <w:rPr>
          <w:szCs w:val="28"/>
        </w:rPr>
      </w:pPr>
      <w:r>
        <w:rPr>
          <w:szCs w:val="28"/>
        </w:rPr>
        <w:t xml:space="preserve">де </w:t>
      </w:r>
      <w:r w:rsidR="00BD0AAF">
        <w:rPr>
          <w:position w:val="-12"/>
          <w:szCs w:val="28"/>
        </w:rPr>
        <w:object w:dxaOrig="480" w:dyaOrig="380">
          <v:shape id="_x0000_i1026" type="#_x0000_t75" style="width:23.4pt;height:18.7pt" o:ole="">
            <v:imagedata r:id="rId12" o:title=""/>
          </v:shape>
          <o:OLEObject Type="Embed" ProgID="Equation.DSMT4" ShapeID="_x0000_i1026" DrawAspect="Content" ObjectID="_1584971984" r:id="rId13"/>
        </w:object>
      </w:r>
      <w:r>
        <w:rPr>
          <w:szCs w:val="28"/>
        </w:rPr>
        <w:t xml:space="preserve"> </w:t>
      </w:r>
      <w:r>
        <w:rPr>
          <w:szCs w:val="28"/>
        </w:rPr>
        <w:noBreakHyphen/>
        <w:t xml:space="preserve"> </w:t>
      </w:r>
      <w:r w:rsidR="00BD0AAF">
        <w:rPr>
          <w:szCs w:val="28"/>
        </w:rPr>
        <w:t>теплова енергія, вироблена тепловим насосом</w:t>
      </w:r>
      <w:r>
        <w:rPr>
          <w:szCs w:val="28"/>
        </w:rPr>
        <w:t xml:space="preserve">, </w:t>
      </w:r>
      <w:proofErr w:type="spellStart"/>
      <w:r>
        <w:rPr>
          <w:szCs w:val="28"/>
        </w:rPr>
        <w:t>кВт·год</w:t>
      </w:r>
      <w:proofErr w:type="spellEnd"/>
      <w:r>
        <w:rPr>
          <w:szCs w:val="28"/>
        </w:rPr>
        <w:t>.</w:t>
      </w:r>
      <w:r w:rsidR="00BD0AAF">
        <w:rPr>
          <w:szCs w:val="28"/>
        </w:rPr>
        <w:t>,</w:t>
      </w:r>
    </w:p>
    <w:p w:rsidR="006D3712" w:rsidRPr="007F59D5" w:rsidRDefault="00BD0AAF" w:rsidP="00CD5D19">
      <w:pPr>
        <w:autoSpaceDE w:val="0"/>
        <w:autoSpaceDN w:val="0"/>
        <w:adjustRightInd w:val="0"/>
        <w:spacing w:after="120" w:line="240" w:lineRule="auto"/>
        <w:ind w:firstLine="567"/>
        <w:jc w:val="both"/>
        <w:rPr>
          <w:szCs w:val="28"/>
        </w:rPr>
      </w:pPr>
      <w:r w:rsidRPr="00BD0AAF">
        <w:rPr>
          <w:position w:val="-12"/>
          <w:szCs w:val="28"/>
        </w:rPr>
        <w:object w:dxaOrig="420" w:dyaOrig="380">
          <v:shape id="_x0000_i1027" type="#_x0000_t75" style="width:21.5pt;height:18.7pt" o:ole="">
            <v:imagedata r:id="rId14" o:title=""/>
          </v:shape>
          <o:OLEObject Type="Embed" ProgID="Equation.DSMT4" ShapeID="_x0000_i1027" DrawAspect="Content" ObjectID="_1584971985" r:id="rId15"/>
        </w:object>
      </w:r>
      <w:r w:rsidR="006D3712">
        <w:rPr>
          <w:szCs w:val="28"/>
        </w:rPr>
        <w:t xml:space="preserve"> </w:t>
      </w:r>
      <w:r w:rsidR="006D3712">
        <w:rPr>
          <w:szCs w:val="28"/>
        </w:rPr>
        <w:noBreakHyphen/>
        <w:t xml:space="preserve"> </w:t>
      </w:r>
      <w:r>
        <w:rPr>
          <w:szCs w:val="28"/>
        </w:rPr>
        <w:t xml:space="preserve">електрична енергія, затрачена тепловим насосом, </w:t>
      </w:r>
      <w:proofErr w:type="spellStart"/>
      <w:r>
        <w:rPr>
          <w:szCs w:val="28"/>
        </w:rPr>
        <w:t>кВт·год</w:t>
      </w:r>
      <w:proofErr w:type="spellEnd"/>
      <w:r>
        <w:rPr>
          <w:szCs w:val="28"/>
        </w:rPr>
        <w:t>.</w:t>
      </w:r>
    </w:p>
    <w:p w:rsidR="003836E0" w:rsidRDefault="00BD0AAF" w:rsidP="00CD5D19">
      <w:pPr>
        <w:spacing w:after="0" w:line="240" w:lineRule="auto"/>
        <w:ind w:firstLine="567"/>
        <w:jc w:val="both"/>
      </w:pPr>
      <w:r>
        <w:t xml:space="preserve">Наприклад, якщо тепловий насос споживає 1 </w:t>
      </w:r>
      <w:proofErr w:type="spellStart"/>
      <w:r>
        <w:rPr>
          <w:szCs w:val="28"/>
        </w:rPr>
        <w:t>кВт·год</w:t>
      </w:r>
      <w:proofErr w:type="spellEnd"/>
      <w:r>
        <w:rPr>
          <w:szCs w:val="28"/>
        </w:rPr>
        <w:t xml:space="preserve">. електроенергії і при цьому виробляє 4 </w:t>
      </w:r>
      <w:proofErr w:type="spellStart"/>
      <w:r>
        <w:rPr>
          <w:szCs w:val="28"/>
        </w:rPr>
        <w:t>кВт·год</w:t>
      </w:r>
      <w:proofErr w:type="spellEnd"/>
      <w:r>
        <w:rPr>
          <w:szCs w:val="28"/>
        </w:rPr>
        <w:t xml:space="preserve">. теплової енергії, то значення </w:t>
      </w:r>
      <w:r w:rsidRPr="00BD0AAF">
        <w:rPr>
          <w:position w:val="-6"/>
          <w:szCs w:val="28"/>
        </w:rPr>
        <w:object w:dxaOrig="1040" w:dyaOrig="300">
          <v:shape id="_x0000_i1028" type="#_x0000_t75" style="width:52.35pt;height:14.95pt" o:ole="">
            <v:imagedata r:id="rId16" o:title=""/>
          </v:shape>
          <o:OLEObject Type="Embed" ProgID="Equation.DSMT4" ShapeID="_x0000_i1028" DrawAspect="Content" ObjectID="_1584971986" r:id="rId17"/>
        </w:object>
      </w:r>
      <w:r>
        <w:rPr>
          <w:szCs w:val="28"/>
        </w:rPr>
        <w:t>.</w:t>
      </w:r>
      <w:r>
        <w:t xml:space="preserve"> Коефіцієнт перетворення теплового насосу завжди вищий одиниці, </w:t>
      </w:r>
      <w:r w:rsidR="003836E0">
        <w:t xml:space="preserve">чим вище значення коефіцієнту, тим вища ефективність </w:t>
      </w:r>
      <w:proofErr w:type="spellStart"/>
      <w:r w:rsidR="00EC4D55">
        <w:t>тепло</w:t>
      </w:r>
      <w:r w:rsidR="003836E0">
        <w:t>насосної</w:t>
      </w:r>
      <w:proofErr w:type="spellEnd"/>
      <w:r w:rsidR="003836E0">
        <w:t xml:space="preserve"> системи.</w:t>
      </w:r>
    </w:p>
    <w:p w:rsidR="00EC4D55" w:rsidRDefault="00577BAD" w:rsidP="00CD5D19">
      <w:pPr>
        <w:spacing w:after="0" w:line="240" w:lineRule="auto"/>
        <w:ind w:firstLine="567"/>
        <w:jc w:val="both"/>
      </w:pPr>
      <w:r>
        <w:t xml:space="preserve">Значення коефіцієнта перетворення </w:t>
      </w:r>
      <w:r w:rsidR="00C66A86">
        <w:t xml:space="preserve">залежить від різниці температур між джерелом теплоти і температурою подачі теплоносія в контурі опалення і </w:t>
      </w:r>
      <w:r>
        <w:t xml:space="preserve">може бути розраховане </w:t>
      </w:r>
      <w:r w:rsidR="00C66A86">
        <w:t>за формулою</w:t>
      </w:r>
      <w:r>
        <w:t>:</w:t>
      </w:r>
    </w:p>
    <w:p w:rsidR="00577BAD" w:rsidRDefault="00EA2394" w:rsidP="00CD5D19">
      <w:pPr>
        <w:autoSpaceDE w:val="0"/>
        <w:autoSpaceDN w:val="0"/>
        <w:adjustRightInd w:val="0"/>
        <w:spacing w:after="120" w:line="240" w:lineRule="auto"/>
        <w:ind w:firstLine="567"/>
        <w:jc w:val="right"/>
        <w:rPr>
          <w:szCs w:val="28"/>
        </w:rPr>
      </w:pPr>
      <w:r w:rsidRPr="006D3712">
        <w:rPr>
          <w:position w:val="-34"/>
          <w:szCs w:val="28"/>
        </w:rPr>
        <w:object w:dxaOrig="1920" w:dyaOrig="780">
          <v:shape id="_x0000_i1029" type="#_x0000_t75" style="width:97.25pt;height:38.35pt" o:ole="">
            <v:imagedata r:id="rId18" o:title=""/>
          </v:shape>
          <o:OLEObject Type="Embed" ProgID="Equation.DSMT4" ShapeID="_x0000_i1029" DrawAspect="Content" ObjectID="_1584971987" r:id="rId19"/>
        </w:object>
      </w:r>
      <w:r w:rsidR="00577BAD">
        <w:rPr>
          <w:szCs w:val="28"/>
        </w:rPr>
        <w:t>,</w:t>
      </w:r>
      <w:r w:rsidR="00577BAD">
        <w:rPr>
          <w:szCs w:val="28"/>
        </w:rPr>
        <w:tab/>
      </w:r>
      <w:r w:rsidR="00577BAD">
        <w:rPr>
          <w:szCs w:val="28"/>
        </w:rPr>
        <w:tab/>
      </w:r>
      <w:r w:rsidR="00577BAD">
        <w:rPr>
          <w:szCs w:val="28"/>
        </w:rPr>
        <w:tab/>
      </w:r>
      <w:r w:rsidR="00577BAD">
        <w:rPr>
          <w:szCs w:val="28"/>
        </w:rPr>
        <w:tab/>
      </w:r>
      <w:r w:rsidR="00577BAD">
        <w:rPr>
          <w:szCs w:val="28"/>
        </w:rPr>
        <w:tab/>
      </w:r>
      <w:r w:rsidR="00577BAD">
        <w:rPr>
          <w:szCs w:val="28"/>
        </w:rPr>
        <w:tab/>
      </w:r>
      <w:r w:rsidR="00577BAD">
        <w:rPr>
          <w:szCs w:val="28"/>
        </w:rPr>
        <w:tab/>
      </w:r>
      <w:r w:rsidR="00572BE3">
        <w:rPr>
          <w:szCs w:val="28"/>
        </w:rPr>
        <w:t>(2</w:t>
      </w:r>
      <w:r w:rsidR="00577BAD">
        <w:rPr>
          <w:szCs w:val="28"/>
        </w:rPr>
        <w:t>)</w:t>
      </w:r>
    </w:p>
    <w:p w:rsidR="00EA2394" w:rsidRDefault="00EA2394" w:rsidP="00CD5D19">
      <w:pPr>
        <w:autoSpaceDE w:val="0"/>
        <w:autoSpaceDN w:val="0"/>
        <w:adjustRightInd w:val="0"/>
        <w:spacing w:after="120" w:line="240" w:lineRule="auto"/>
        <w:ind w:firstLine="567"/>
        <w:jc w:val="both"/>
        <w:rPr>
          <w:szCs w:val="28"/>
        </w:rPr>
      </w:pPr>
      <w:r>
        <w:rPr>
          <w:szCs w:val="28"/>
        </w:rPr>
        <w:t>д</w:t>
      </w:r>
      <w:r w:rsidR="00577BAD">
        <w:rPr>
          <w:szCs w:val="28"/>
        </w:rPr>
        <w:t>е</w:t>
      </w:r>
      <w:r>
        <w:rPr>
          <w:szCs w:val="28"/>
        </w:rPr>
        <w:t xml:space="preserve"> </w:t>
      </w:r>
      <w:r w:rsidRPr="00EA2394">
        <w:rPr>
          <w:position w:val="-10"/>
          <w:szCs w:val="28"/>
        </w:rPr>
        <w:object w:dxaOrig="220" w:dyaOrig="279">
          <v:shape id="_x0000_i1030" type="#_x0000_t75" style="width:11.2pt;height:14.05pt" o:ole="">
            <v:imagedata r:id="rId20" o:title=""/>
          </v:shape>
          <o:OLEObject Type="Embed" ProgID="Equation.DSMT4" ShapeID="_x0000_i1030" DrawAspect="Content" ObjectID="_1584971988" r:id="rId21"/>
        </w:object>
      </w:r>
      <w:r>
        <w:rPr>
          <w:szCs w:val="28"/>
        </w:rPr>
        <w:t xml:space="preserve"> – коефіцієнт корисної дії теплового насосу, </w:t>
      </w:r>
      <w:r w:rsidR="002853CC" w:rsidRPr="002853CC">
        <w:rPr>
          <w:position w:val="-10"/>
          <w:szCs w:val="28"/>
        </w:rPr>
        <w:object w:dxaOrig="1540" w:dyaOrig="340">
          <v:shape id="_x0000_i1031" type="#_x0000_t75" style="width:76.7pt;height:17.75pt" o:ole="">
            <v:imagedata r:id="rId22" o:title=""/>
          </v:shape>
          <o:OLEObject Type="Embed" ProgID="Equation.DSMT4" ShapeID="_x0000_i1031" DrawAspect="Content" ObjectID="_1584971989" r:id="rId23"/>
        </w:object>
      </w:r>
      <w:r w:rsidR="002853CC">
        <w:rPr>
          <w:szCs w:val="28"/>
        </w:rPr>
        <w:t>;</w:t>
      </w:r>
    </w:p>
    <w:p w:rsidR="00577BAD" w:rsidRDefault="00577BAD" w:rsidP="00CD5D19">
      <w:pPr>
        <w:autoSpaceDE w:val="0"/>
        <w:autoSpaceDN w:val="0"/>
        <w:adjustRightInd w:val="0"/>
        <w:spacing w:after="120" w:line="240" w:lineRule="auto"/>
        <w:ind w:firstLine="567"/>
        <w:jc w:val="both"/>
        <w:rPr>
          <w:szCs w:val="28"/>
        </w:rPr>
      </w:pPr>
      <w:r w:rsidRPr="00577BAD">
        <w:rPr>
          <w:position w:val="-4"/>
          <w:szCs w:val="28"/>
        </w:rPr>
        <w:object w:dxaOrig="240" w:dyaOrig="279">
          <v:shape id="_x0000_i1032" type="#_x0000_t75" style="width:12.15pt;height:14.05pt" o:ole="">
            <v:imagedata r:id="rId24" o:title=""/>
          </v:shape>
          <o:OLEObject Type="Embed" ProgID="Equation.DSMT4" ShapeID="_x0000_i1032" DrawAspect="Content" ObjectID="_1584971990" r:id="rId25"/>
        </w:object>
      </w:r>
      <w:r>
        <w:rPr>
          <w:szCs w:val="28"/>
        </w:rPr>
        <w:t xml:space="preserve"> </w:t>
      </w:r>
      <w:r>
        <w:rPr>
          <w:szCs w:val="28"/>
        </w:rPr>
        <w:noBreakHyphen/>
        <w:t xml:space="preserve"> температура </w:t>
      </w:r>
      <w:r>
        <w:t>подачі теплоносія в контур опалення</w:t>
      </w:r>
      <w:r>
        <w:rPr>
          <w:szCs w:val="28"/>
        </w:rPr>
        <w:t>, К,</w:t>
      </w:r>
    </w:p>
    <w:p w:rsidR="00577BAD" w:rsidRPr="007F59D5" w:rsidRDefault="00577BAD" w:rsidP="00CD5D19">
      <w:pPr>
        <w:autoSpaceDE w:val="0"/>
        <w:autoSpaceDN w:val="0"/>
        <w:adjustRightInd w:val="0"/>
        <w:spacing w:after="120" w:line="240" w:lineRule="auto"/>
        <w:ind w:firstLine="567"/>
        <w:jc w:val="both"/>
        <w:rPr>
          <w:szCs w:val="28"/>
        </w:rPr>
      </w:pPr>
      <w:r w:rsidRPr="00577BAD">
        <w:rPr>
          <w:position w:val="-12"/>
          <w:szCs w:val="28"/>
        </w:rPr>
        <w:object w:dxaOrig="279" w:dyaOrig="380">
          <v:shape id="_x0000_i1033" type="#_x0000_t75" style="width:14.05pt;height:18.7pt" o:ole="">
            <v:imagedata r:id="rId26" o:title=""/>
          </v:shape>
          <o:OLEObject Type="Embed" ProgID="Equation.DSMT4" ShapeID="_x0000_i1033" DrawAspect="Content" ObjectID="_1584971991" r:id="rId27"/>
        </w:object>
      </w:r>
      <w:r>
        <w:rPr>
          <w:szCs w:val="28"/>
        </w:rPr>
        <w:t xml:space="preserve"> </w:t>
      </w:r>
      <w:r>
        <w:rPr>
          <w:szCs w:val="28"/>
        </w:rPr>
        <w:noBreakHyphen/>
        <w:t xml:space="preserve"> </w:t>
      </w:r>
      <w:r>
        <w:t>температура джерела теплоти</w:t>
      </w:r>
      <w:r>
        <w:rPr>
          <w:szCs w:val="28"/>
        </w:rPr>
        <w:t>, К.</w:t>
      </w:r>
    </w:p>
    <w:p w:rsidR="00C66A86" w:rsidRDefault="00C66A86" w:rsidP="00CD5D19">
      <w:pPr>
        <w:spacing w:after="0" w:line="240" w:lineRule="auto"/>
        <w:ind w:firstLine="567"/>
        <w:jc w:val="both"/>
      </w:pPr>
      <w:r>
        <w:t xml:space="preserve">Для досягнення максимальної ефективності теплового насосу різниця між температурою джерела теплоти і температурою подачі теплоносія в контур опалення повинна бути якомога меншою. </w:t>
      </w:r>
    </w:p>
    <w:p w:rsidR="00577BAD" w:rsidRDefault="00577BAD" w:rsidP="00CD5D19">
      <w:pPr>
        <w:spacing w:after="0" w:line="240" w:lineRule="auto"/>
        <w:ind w:firstLine="567"/>
        <w:jc w:val="both"/>
      </w:pPr>
      <w:r>
        <w:lastRenderedPageBreak/>
        <w:t xml:space="preserve">Для оцінювання </w:t>
      </w:r>
      <w:r w:rsidR="009571D1">
        <w:t xml:space="preserve">енергетичної </w:t>
      </w:r>
      <w:r>
        <w:t xml:space="preserve">ефективності </w:t>
      </w:r>
      <w:r w:rsidR="009571D1">
        <w:t xml:space="preserve">теплових насосів крім коефіцієнта перетворення використовують </w:t>
      </w:r>
      <w:r w:rsidR="009571D1" w:rsidRPr="009571D1">
        <w:rPr>
          <w:b/>
        </w:rPr>
        <w:t>коефіцієнт сезонної ефективності</w:t>
      </w:r>
      <w:r w:rsidR="009571D1">
        <w:t xml:space="preserve"> </w:t>
      </w:r>
      <w:r w:rsidR="009571D1">
        <w:rPr>
          <w:b/>
          <w:lang w:val="en-US"/>
        </w:rPr>
        <w:t>SPF</w:t>
      </w:r>
      <w:r w:rsidR="009571D1" w:rsidRPr="006D3712">
        <w:t xml:space="preserve"> (</w:t>
      </w:r>
      <w:r w:rsidR="009571D1">
        <w:rPr>
          <w:lang w:val="en-US"/>
        </w:rPr>
        <w:t>Seasonal</w:t>
      </w:r>
      <w:r w:rsidR="009571D1" w:rsidRPr="009571D1">
        <w:t xml:space="preserve"> </w:t>
      </w:r>
      <w:proofErr w:type="spellStart"/>
      <w:r w:rsidR="009571D1" w:rsidRPr="006D3712">
        <w:t>Performance</w:t>
      </w:r>
      <w:proofErr w:type="spellEnd"/>
      <w:r w:rsidR="009571D1" w:rsidRPr="009571D1">
        <w:t xml:space="preserve"> </w:t>
      </w:r>
      <w:r w:rsidR="009571D1">
        <w:rPr>
          <w:lang w:val="en-US"/>
        </w:rPr>
        <w:t>Factor</w:t>
      </w:r>
      <w:r w:rsidR="009571D1" w:rsidRPr="006D3712">
        <w:t xml:space="preserve"> – англ.)</w:t>
      </w:r>
      <w:r w:rsidR="009571D1">
        <w:t xml:space="preserve">, який показує ефективність теплового насосу за обраний період року. Найчастіше його вказують для опалювального періоду або за рік. </w:t>
      </w:r>
    </w:p>
    <w:p w:rsidR="009571D1" w:rsidRDefault="009571D1" w:rsidP="00CD5D19">
      <w:pPr>
        <w:autoSpaceDE w:val="0"/>
        <w:autoSpaceDN w:val="0"/>
        <w:adjustRightInd w:val="0"/>
        <w:spacing w:after="120" w:line="240" w:lineRule="auto"/>
        <w:ind w:firstLine="567"/>
        <w:jc w:val="right"/>
        <w:rPr>
          <w:szCs w:val="28"/>
        </w:rPr>
      </w:pPr>
      <w:r w:rsidRPr="006D3712">
        <w:rPr>
          <w:position w:val="-34"/>
          <w:szCs w:val="28"/>
        </w:rPr>
        <w:object w:dxaOrig="1340" w:dyaOrig="820">
          <v:shape id="_x0000_i1034" type="#_x0000_t75" style="width:67.3pt;height:41.15pt" o:ole="">
            <v:imagedata r:id="rId28" o:title=""/>
          </v:shape>
          <o:OLEObject Type="Embed" ProgID="Equation.DSMT4" ShapeID="_x0000_i1034" DrawAspect="Content" ObjectID="_1584971992" r:id="rId29"/>
        </w:object>
      </w:r>
      <w:r>
        <w:rPr>
          <w:szCs w:val="28"/>
        </w:rPr>
        <w:t>,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="002C6F3E">
        <w:rPr>
          <w:szCs w:val="28"/>
        </w:rPr>
        <w:t>(3</w:t>
      </w:r>
      <w:r>
        <w:rPr>
          <w:szCs w:val="28"/>
        </w:rPr>
        <w:t>)</w:t>
      </w:r>
    </w:p>
    <w:p w:rsidR="009571D1" w:rsidRDefault="009571D1" w:rsidP="00CD5D19">
      <w:pPr>
        <w:autoSpaceDE w:val="0"/>
        <w:autoSpaceDN w:val="0"/>
        <w:adjustRightInd w:val="0"/>
        <w:spacing w:after="120" w:line="240" w:lineRule="auto"/>
        <w:ind w:firstLine="567"/>
        <w:jc w:val="both"/>
        <w:rPr>
          <w:szCs w:val="28"/>
        </w:rPr>
      </w:pPr>
      <w:r>
        <w:rPr>
          <w:szCs w:val="28"/>
        </w:rPr>
        <w:t xml:space="preserve">де </w:t>
      </w:r>
      <w:r>
        <w:rPr>
          <w:position w:val="-12"/>
          <w:szCs w:val="28"/>
        </w:rPr>
        <w:object w:dxaOrig="480" w:dyaOrig="420">
          <v:shape id="_x0000_i1035" type="#_x0000_t75" style="width:23.4pt;height:21.5pt" o:ole="">
            <v:imagedata r:id="rId30" o:title=""/>
          </v:shape>
          <o:OLEObject Type="Embed" ProgID="Equation.DSMT4" ShapeID="_x0000_i1035" DrawAspect="Content" ObjectID="_1584971993" r:id="rId31"/>
        </w:object>
      </w:r>
      <w:r>
        <w:rPr>
          <w:szCs w:val="28"/>
        </w:rPr>
        <w:t xml:space="preserve"> </w:t>
      </w:r>
      <w:r>
        <w:rPr>
          <w:szCs w:val="28"/>
        </w:rPr>
        <w:noBreakHyphen/>
        <w:t xml:space="preserve"> теплова енергія, вироблена тепловим насосом за обраний період, </w:t>
      </w:r>
      <w:proofErr w:type="spellStart"/>
      <w:r>
        <w:rPr>
          <w:szCs w:val="28"/>
        </w:rPr>
        <w:t>кВт·год</w:t>
      </w:r>
      <w:proofErr w:type="spellEnd"/>
      <w:r>
        <w:rPr>
          <w:szCs w:val="28"/>
        </w:rPr>
        <w:t>.,</w:t>
      </w:r>
    </w:p>
    <w:p w:rsidR="009571D1" w:rsidRPr="007F59D5" w:rsidRDefault="009571D1" w:rsidP="00CD5D19">
      <w:pPr>
        <w:autoSpaceDE w:val="0"/>
        <w:autoSpaceDN w:val="0"/>
        <w:adjustRightInd w:val="0"/>
        <w:spacing w:after="120" w:line="240" w:lineRule="auto"/>
        <w:ind w:firstLine="567"/>
        <w:jc w:val="both"/>
        <w:rPr>
          <w:szCs w:val="28"/>
        </w:rPr>
      </w:pPr>
      <w:r w:rsidRPr="00BD0AAF">
        <w:rPr>
          <w:position w:val="-12"/>
          <w:szCs w:val="28"/>
        </w:rPr>
        <w:object w:dxaOrig="420" w:dyaOrig="380">
          <v:shape id="_x0000_i1036" type="#_x0000_t75" style="width:21.5pt;height:18.7pt" o:ole="">
            <v:imagedata r:id="rId14" o:title=""/>
          </v:shape>
          <o:OLEObject Type="Embed" ProgID="Equation.DSMT4" ShapeID="_x0000_i1036" DrawAspect="Content" ObjectID="_1584971994" r:id="rId32"/>
        </w:object>
      </w:r>
      <w:r>
        <w:rPr>
          <w:szCs w:val="28"/>
        </w:rPr>
        <w:t xml:space="preserve"> </w:t>
      </w:r>
      <w:r>
        <w:rPr>
          <w:szCs w:val="28"/>
        </w:rPr>
        <w:noBreakHyphen/>
        <w:t xml:space="preserve"> електрична енергія, затрачена тепловим насосом за обраний період, </w:t>
      </w:r>
      <w:proofErr w:type="spellStart"/>
      <w:r>
        <w:rPr>
          <w:szCs w:val="28"/>
        </w:rPr>
        <w:t>кВт·год</w:t>
      </w:r>
      <w:proofErr w:type="spellEnd"/>
      <w:r>
        <w:rPr>
          <w:szCs w:val="28"/>
        </w:rPr>
        <w:t>.</w:t>
      </w:r>
    </w:p>
    <w:p w:rsidR="009571D1" w:rsidRPr="00606C34" w:rsidRDefault="009571D1" w:rsidP="00CD5D19">
      <w:pPr>
        <w:spacing w:after="0" w:line="240" w:lineRule="auto"/>
        <w:ind w:firstLine="567"/>
        <w:jc w:val="both"/>
      </w:pPr>
      <w:r>
        <w:t xml:space="preserve">Значення коефіцієнта перетворення </w:t>
      </w:r>
      <w:r w:rsidRPr="00577BAD">
        <w:rPr>
          <w:position w:val="-6"/>
        </w:rPr>
        <w:object w:dxaOrig="639" w:dyaOrig="300">
          <v:shape id="_x0000_i1037" type="#_x0000_t75" style="width:32.75pt;height:14.95pt" o:ole="">
            <v:imagedata r:id="rId33" o:title=""/>
          </v:shape>
          <o:OLEObject Type="Embed" ProgID="Equation.DSMT4" ShapeID="_x0000_i1037" DrawAspect="Content" ObjectID="_1584971995" r:id="rId34"/>
        </w:object>
      </w:r>
      <w:r>
        <w:t xml:space="preserve"> </w:t>
      </w:r>
      <w:r w:rsidR="00C66A86">
        <w:t>із зазначенням вихідних умов, для яких проводилися розрахунки, а також</w:t>
      </w:r>
      <w:r>
        <w:t xml:space="preserve"> потужність теплового насосу завжди вказані в технічній документації обладнання.</w:t>
      </w:r>
      <w:r w:rsidR="00606C34">
        <w:t xml:space="preserve"> </w:t>
      </w:r>
      <w:r w:rsidR="00606C34" w:rsidRPr="00606C34">
        <w:t xml:space="preserve">Значення коефіцієнта сезонної ефективності </w:t>
      </w:r>
      <w:r w:rsidR="00606C34" w:rsidRPr="00606C34">
        <w:rPr>
          <w:position w:val="-6"/>
          <w:lang w:val="en-US"/>
        </w:rPr>
        <w:object w:dxaOrig="580" w:dyaOrig="300">
          <v:shape id="_x0000_i1038" type="#_x0000_t75" style="width:29.9pt;height:14.95pt" o:ole="">
            <v:imagedata r:id="rId35" o:title=""/>
          </v:shape>
          <o:OLEObject Type="Embed" ProgID="Equation.DSMT4" ShapeID="_x0000_i1038" DrawAspect="Content" ObjectID="_1584971996" r:id="rId36"/>
        </w:object>
      </w:r>
      <w:r w:rsidR="00606C34" w:rsidRPr="00606C34">
        <w:t xml:space="preserve"> можна розрахувати</w:t>
      </w:r>
      <w:r w:rsidR="00606C34">
        <w:t xml:space="preserve"> за допомогою програмного забезпечення, враховуючи регіон встановлення теплового насосу і характеристики системи опалення.</w:t>
      </w:r>
    </w:p>
    <w:p w:rsidR="00577BAD" w:rsidRDefault="00577BAD" w:rsidP="00CD5D19">
      <w:pPr>
        <w:spacing w:after="0" w:line="240" w:lineRule="auto"/>
        <w:ind w:firstLine="567"/>
        <w:jc w:val="both"/>
      </w:pPr>
    </w:p>
    <w:p w:rsidR="0092025B" w:rsidRPr="001F28C0" w:rsidRDefault="0088599D" w:rsidP="00CD5D19">
      <w:pPr>
        <w:pStyle w:val="a3"/>
        <w:numPr>
          <w:ilvl w:val="0"/>
          <w:numId w:val="9"/>
        </w:numPr>
        <w:autoSpaceDE w:val="0"/>
        <w:autoSpaceDN w:val="0"/>
        <w:adjustRightInd w:val="0"/>
        <w:spacing w:before="120" w:after="120" w:line="240" w:lineRule="auto"/>
        <w:ind w:left="924" w:hanging="357"/>
        <w:jc w:val="both"/>
        <w:rPr>
          <w:b/>
          <w:szCs w:val="28"/>
        </w:rPr>
      </w:pPr>
      <w:r>
        <w:rPr>
          <w:b/>
          <w:szCs w:val="28"/>
        </w:rPr>
        <w:t>Атмосферне повітря</w:t>
      </w:r>
      <w:r w:rsidR="008C3D33">
        <w:rPr>
          <w:b/>
          <w:szCs w:val="28"/>
        </w:rPr>
        <w:t xml:space="preserve"> як джерело теплової енергії</w:t>
      </w:r>
    </w:p>
    <w:p w:rsidR="008C3D33" w:rsidRDefault="008C3D33" w:rsidP="00CD5D19">
      <w:pPr>
        <w:spacing w:after="0" w:line="240" w:lineRule="auto"/>
        <w:ind w:firstLine="567"/>
        <w:jc w:val="both"/>
      </w:pPr>
      <w:r w:rsidRPr="008C3D33">
        <w:t>Енергетичний потенціал навколишнього атмосферного повітря залежить від пори року. При цьому температура повітря коливається від +15 ºС до +35 ºС влітку та від -25 ºС до +10 ºС взимку. Однак, незважаючи на це, сучасні технології дозволяють використовувати навколишнє повітря в якості джерела теплової енергії майже ц</w:t>
      </w:r>
      <w:r w:rsidR="00945789">
        <w:t>ілорічно (до -15…-20 ºС) (рис. 2</w:t>
      </w:r>
      <w:r w:rsidRPr="008C3D33">
        <w:t>).</w:t>
      </w:r>
    </w:p>
    <w:p w:rsidR="007E496A" w:rsidRDefault="007E496A" w:rsidP="007E496A">
      <w:pPr>
        <w:spacing w:after="0"/>
        <w:jc w:val="center"/>
      </w:pPr>
      <w:r>
        <w:rPr>
          <w:noProof/>
          <w:lang w:eastAsia="uk-UA"/>
        </w:rPr>
        <w:drawing>
          <wp:inline distT="0" distB="0" distL="0" distR="0" wp14:anchorId="6F7AEF7B" wp14:editId="5A42269C">
            <wp:extent cx="4181475" cy="3581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6A" w:rsidRDefault="00945789" w:rsidP="007E496A">
      <w:pPr>
        <w:spacing w:after="240"/>
        <w:jc w:val="center"/>
      </w:pPr>
      <w:r>
        <w:t>Рис. 2</w:t>
      </w:r>
      <w:r w:rsidR="007E496A">
        <w:t xml:space="preserve"> – Повітряний тепловий насос</w:t>
      </w:r>
    </w:p>
    <w:p w:rsidR="007E496A" w:rsidRPr="007E496A" w:rsidRDefault="007E496A" w:rsidP="007E496A">
      <w:pPr>
        <w:spacing w:after="0"/>
        <w:ind w:firstLine="567"/>
        <w:jc w:val="both"/>
      </w:pPr>
      <w:r w:rsidRPr="007E496A">
        <w:lastRenderedPageBreak/>
        <w:t>Компресор може розташовуватися або зовні, для запобігання шуму в будинку, або у внутрішньому модулі. У моноблоках всі елементи збираються у загальному корпусі і вмонтовуються у будинку, а з зовнішнім середовищем з’єднуються гнучкими повітроводами. Є моноблоки, що допускають як зовнішній, так і внутрішній монтаж.</w:t>
      </w:r>
    </w:p>
    <w:p w:rsidR="00656E10" w:rsidRDefault="007E496A" w:rsidP="007E496A">
      <w:pPr>
        <w:spacing w:after="0"/>
        <w:ind w:firstLine="567"/>
        <w:jc w:val="both"/>
      </w:pPr>
      <w:r w:rsidRPr="007E496A">
        <w:t>Завдяки широкому діапазону потужностей, такі теплові насоси мають дуже широкий спектр застосування, і можуть бути використані для опалення як приватних будинків, так і великих громадських (шкіл, дитячих садочків, лікарень, бізнес-центрів тощо) і житлових будівель.</w:t>
      </w:r>
    </w:p>
    <w:p w:rsidR="00FF0C6F" w:rsidRPr="00FF0C6F" w:rsidRDefault="00FF0C6F" w:rsidP="00FF0C6F">
      <w:pPr>
        <w:spacing w:after="0" w:line="240" w:lineRule="auto"/>
        <w:ind w:firstLine="567"/>
        <w:jc w:val="both"/>
      </w:pPr>
      <w:r w:rsidRPr="00FF0C6F">
        <w:t>Переваги використання атмосферного повітря:</w:t>
      </w:r>
    </w:p>
    <w:p w:rsidR="00FF0C6F" w:rsidRPr="00FF0C6F" w:rsidRDefault="00FF0C6F" w:rsidP="00FF0C6F">
      <w:pPr>
        <w:pStyle w:val="a3"/>
        <w:numPr>
          <w:ilvl w:val="0"/>
          <w:numId w:val="10"/>
        </w:numPr>
        <w:spacing w:after="0" w:line="240" w:lineRule="auto"/>
        <w:jc w:val="both"/>
      </w:pPr>
      <w:r w:rsidRPr="00FF0C6F">
        <w:t>відмінна доступність до джерела енергії без переоснащення;</w:t>
      </w:r>
    </w:p>
    <w:p w:rsidR="00FF0C6F" w:rsidRPr="00FF0C6F" w:rsidRDefault="00FF0C6F" w:rsidP="00FF0C6F">
      <w:pPr>
        <w:pStyle w:val="a3"/>
        <w:numPr>
          <w:ilvl w:val="0"/>
          <w:numId w:val="10"/>
        </w:numPr>
        <w:spacing w:after="0" w:line="240" w:lineRule="auto"/>
        <w:jc w:val="both"/>
      </w:pPr>
      <w:r w:rsidRPr="00FF0C6F">
        <w:t>не потрібно дозволу;</w:t>
      </w:r>
    </w:p>
    <w:p w:rsidR="00FF0C6F" w:rsidRPr="00FF0C6F" w:rsidRDefault="00FF0C6F" w:rsidP="00FF0C6F">
      <w:pPr>
        <w:pStyle w:val="a3"/>
        <w:numPr>
          <w:ilvl w:val="0"/>
          <w:numId w:val="10"/>
        </w:numPr>
        <w:spacing w:after="0" w:line="240" w:lineRule="auto"/>
        <w:jc w:val="both"/>
      </w:pPr>
      <w:r w:rsidRPr="00FF0C6F">
        <w:t>компактні розміри;</w:t>
      </w:r>
    </w:p>
    <w:p w:rsidR="00FF0C6F" w:rsidRPr="00FF0C6F" w:rsidRDefault="00FF0C6F" w:rsidP="00FF0C6F">
      <w:pPr>
        <w:pStyle w:val="a3"/>
        <w:numPr>
          <w:ilvl w:val="0"/>
          <w:numId w:val="10"/>
        </w:numPr>
        <w:spacing w:after="0" w:line="240" w:lineRule="auto"/>
        <w:jc w:val="both"/>
      </w:pPr>
      <w:r w:rsidRPr="00FF0C6F">
        <w:t>найнижчі інвестиційні витрати;</w:t>
      </w:r>
    </w:p>
    <w:p w:rsidR="00FF0C6F" w:rsidRPr="00FF0C6F" w:rsidRDefault="00FF0C6F" w:rsidP="00FF0C6F">
      <w:pPr>
        <w:pStyle w:val="a3"/>
        <w:numPr>
          <w:ilvl w:val="0"/>
          <w:numId w:val="10"/>
        </w:numPr>
        <w:spacing w:after="0" w:line="240" w:lineRule="auto"/>
        <w:jc w:val="both"/>
      </w:pPr>
      <w:r w:rsidRPr="00FF0C6F">
        <w:t>відмінно підходить для модернізації старих систем опалення.</w:t>
      </w:r>
    </w:p>
    <w:p w:rsidR="00FF0C6F" w:rsidRPr="00FF0C6F" w:rsidRDefault="00FF0C6F" w:rsidP="00FF0C6F">
      <w:pPr>
        <w:spacing w:after="0" w:line="240" w:lineRule="auto"/>
        <w:ind w:firstLine="567"/>
        <w:jc w:val="both"/>
      </w:pPr>
      <w:r w:rsidRPr="00FF0C6F">
        <w:t>Системи теплопостачання/охолодження з повітряними тепловими насосами (у порівнянні з іншими типами) мають найменші затрати на впровадження, так як не вимагають впровадження додаткових теплообмінних контурів, теплообмінників тощо.</w:t>
      </w:r>
    </w:p>
    <w:p w:rsidR="00FF0C6F" w:rsidRDefault="00FF0C6F" w:rsidP="00FF0C6F">
      <w:pPr>
        <w:spacing w:after="0" w:line="240" w:lineRule="auto"/>
        <w:ind w:firstLine="567"/>
        <w:jc w:val="both"/>
      </w:pPr>
      <w:r w:rsidRPr="00FF0C6F">
        <w:t>Повітряні теплові насоси можуть нагрівати як повітря (тип «повітря-повітря»), яке направляється в приміщення для його обігріву, так і воду (тип «повітря-вода»), яка використовується в водяних системах опалення та гарячого водопостачання. Конструктивно пристрої типу «повітря-вода» виконуються по двох компонувальних схемах: спліт і моно. У першому випадку установка складається із двох блоків, сполучених комунікаціями. Один, зовнішній, включає вентилятор і випарник (вмонтовується на ділянці недалеко від будинку або на фасаді). Другий, внутрішній, містить конденсатор і автоматику та вст</w:t>
      </w:r>
      <w:r w:rsidR="00945789">
        <w:t>ановлюється у приміщенні (рис. 3</w:t>
      </w:r>
      <w:r w:rsidRPr="00FF0C6F">
        <w:t>).</w:t>
      </w:r>
    </w:p>
    <w:p w:rsidR="00656E10" w:rsidRDefault="007E496A" w:rsidP="00CD5D19">
      <w:pPr>
        <w:spacing w:after="0"/>
        <w:jc w:val="center"/>
      </w:pPr>
      <w:r>
        <w:rPr>
          <w:noProof/>
          <w:lang w:eastAsia="uk-UA"/>
        </w:rPr>
        <w:lastRenderedPageBreak/>
        <w:drawing>
          <wp:inline distT="0" distB="0" distL="0" distR="0">
            <wp:extent cx="5179571" cy="40767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5"/>
                    <a:stretch/>
                  </pic:blipFill>
                  <pic:spPr bwMode="auto">
                    <a:xfrm>
                      <a:off x="0" y="0"/>
                      <a:ext cx="5185347" cy="408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D19" w:rsidRDefault="00945789" w:rsidP="00B37DCA">
      <w:pPr>
        <w:spacing w:after="240" w:line="240" w:lineRule="auto"/>
        <w:jc w:val="center"/>
      </w:pPr>
      <w:r>
        <w:t>Рис. 3</w:t>
      </w:r>
      <w:r w:rsidR="00CD5D19">
        <w:t xml:space="preserve"> – Розміщення елементів повітряного теплового насосу</w:t>
      </w:r>
    </w:p>
    <w:p w:rsidR="00E77F00" w:rsidRPr="001F28C0" w:rsidRDefault="00E77F00" w:rsidP="00E77F00">
      <w:pPr>
        <w:pStyle w:val="a3"/>
        <w:numPr>
          <w:ilvl w:val="0"/>
          <w:numId w:val="9"/>
        </w:numPr>
        <w:autoSpaceDE w:val="0"/>
        <w:autoSpaceDN w:val="0"/>
        <w:adjustRightInd w:val="0"/>
        <w:spacing w:before="120" w:after="120" w:line="240" w:lineRule="auto"/>
        <w:jc w:val="both"/>
        <w:rPr>
          <w:b/>
          <w:szCs w:val="28"/>
        </w:rPr>
      </w:pPr>
      <w:r>
        <w:rPr>
          <w:b/>
          <w:szCs w:val="28"/>
        </w:rPr>
        <w:t>Відкрита водойма як джерело теплової енергії</w:t>
      </w:r>
    </w:p>
    <w:p w:rsidR="00E77F00" w:rsidRPr="00E77F00" w:rsidRDefault="00E77F00" w:rsidP="00E77F00">
      <w:pPr>
        <w:spacing w:after="0" w:line="240" w:lineRule="auto"/>
        <w:ind w:firstLine="567"/>
        <w:jc w:val="both"/>
      </w:pPr>
      <w:r w:rsidRPr="00E77F00">
        <w:t>Використання водяних теплових насосів в якості джерела теплоенергії можливе при наявності у безпосередній близькості до споживачів теплової енергії відкритої водойми (річки, моря тощо), а також доступу до її використання. Впровадження таких теплових насосів передбачає використання водозабірного, насосного, теплообмінного та іншого додаткового обладнання, а так</w:t>
      </w:r>
      <w:r w:rsidR="00945789">
        <w:t>ож систему трубопроводів (рис. 4</w:t>
      </w:r>
      <w:r w:rsidRPr="00E77F00">
        <w:t>). Це обладнання використовується для безпосереднього забору води з водойми та її транспортування до теплового насосу. Такі теплові насоси можуть застосовуватися для теплопостачання громадських закладів, розташованих на березі річки чи моря (санаторії, басейни), а також у системах централізованого теплопостачання при розташуванні опалювальної котельної поблизу водойми. В таких випадках використовуються потужні теплові насоси та існуюча інфраструктура котельної.</w:t>
      </w:r>
    </w:p>
    <w:p w:rsidR="00E77F00" w:rsidRDefault="00213CDD" w:rsidP="00E77F00">
      <w:pPr>
        <w:spacing w:after="240" w:line="240" w:lineRule="auto"/>
        <w:jc w:val="center"/>
      </w:pPr>
      <w:r>
        <w:rPr>
          <w:noProof/>
          <w:lang w:eastAsia="uk-UA"/>
        </w:rPr>
        <w:lastRenderedPageBreak/>
        <w:drawing>
          <wp:inline distT="0" distB="0" distL="0" distR="0">
            <wp:extent cx="6119495" cy="32626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6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F00" w:rsidRDefault="00945789" w:rsidP="00E77F00">
      <w:pPr>
        <w:spacing w:after="240" w:line="240" w:lineRule="auto"/>
        <w:jc w:val="center"/>
      </w:pPr>
      <w:r>
        <w:t>Рис. 4</w:t>
      </w:r>
      <w:r w:rsidR="00E77F00">
        <w:t xml:space="preserve"> – Елементи централізованої системи теплопостачання міста </w:t>
      </w:r>
      <w:r w:rsidR="00E77F00">
        <w:br/>
        <w:t>з водяним тепловим насосом</w:t>
      </w:r>
    </w:p>
    <w:p w:rsidR="00D40FCF" w:rsidRPr="00D40FCF" w:rsidRDefault="00D40FCF" w:rsidP="00D40FCF">
      <w:pPr>
        <w:spacing w:after="0" w:line="240" w:lineRule="auto"/>
        <w:ind w:firstLine="567"/>
        <w:jc w:val="both"/>
      </w:pPr>
      <w:r w:rsidRPr="00D40FCF">
        <w:t>Енергетичний потенціал відкритих водойм залежить як від їх температу</w:t>
      </w:r>
      <w:r w:rsidR="00945789">
        <w:t xml:space="preserve">ри, яка коливається від +3..+5 </w:t>
      </w:r>
      <w:r w:rsidR="00945789">
        <w:rPr>
          <w:rFonts w:cs="Times New Roman"/>
        </w:rPr>
        <w:t>º</w:t>
      </w:r>
      <w:r w:rsidR="00945789">
        <w:t xml:space="preserve">С взимку до +20…+25 </w:t>
      </w:r>
      <w:r w:rsidR="00945789">
        <w:rPr>
          <w:rFonts w:cs="Times New Roman"/>
        </w:rPr>
        <w:t>º</w:t>
      </w:r>
      <w:r w:rsidRPr="00D40FCF">
        <w:t>С влітку, так і від водотоннажності та типу водойми. Великі водойми з проточною водою (великі річки, моря) мають більший енергетичний потенціал у порівнянні з невеликими річками або ставками із стоячою водою, тому що майже не замерзають взимку і мають велику водотоннажність.</w:t>
      </w:r>
    </w:p>
    <w:p w:rsidR="00D40FCF" w:rsidRPr="00D40FCF" w:rsidRDefault="00D40FCF" w:rsidP="00D40FCF">
      <w:pPr>
        <w:spacing w:after="0" w:line="240" w:lineRule="auto"/>
        <w:ind w:firstLine="567"/>
        <w:jc w:val="both"/>
      </w:pPr>
      <w:r w:rsidRPr="00D40FCF">
        <w:t>Переваги використання відкритих водойм:</w:t>
      </w:r>
    </w:p>
    <w:p w:rsidR="00D40FCF" w:rsidRPr="00D40FCF" w:rsidRDefault="00D40FCF" w:rsidP="00D40FCF">
      <w:pPr>
        <w:pStyle w:val="a3"/>
        <w:numPr>
          <w:ilvl w:val="0"/>
          <w:numId w:val="10"/>
        </w:numPr>
        <w:spacing w:after="0" w:line="240" w:lineRule="auto"/>
        <w:jc w:val="both"/>
      </w:pPr>
      <w:r w:rsidRPr="00D40FCF">
        <w:t>постійно висока температура навколишнього середовища (води);</w:t>
      </w:r>
    </w:p>
    <w:p w:rsidR="00D40FCF" w:rsidRDefault="00D40FCF" w:rsidP="00D40FCF">
      <w:pPr>
        <w:pStyle w:val="a3"/>
        <w:numPr>
          <w:ilvl w:val="0"/>
          <w:numId w:val="10"/>
        </w:numPr>
        <w:spacing w:after="0" w:line="240" w:lineRule="auto"/>
        <w:jc w:val="both"/>
      </w:pPr>
      <w:r w:rsidRPr="00D40FCF">
        <w:t>невеликий теплообмінний контур.</w:t>
      </w:r>
    </w:p>
    <w:p w:rsidR="004D05BE" w:rsidRDefault="004D05BE"/>
    <w:p w:rsidR="004D05BE" w:rsidRDefault="004D05BE">
      <w:r>
        <w:br w:type="page"/>
      </w:r>
    </w:p>
    <w:p w:rsidR="00D40FCF" w:rsidRPr="001F28C0" w:rsidRDefault="00D40FCF" w:rsidP="00D40FCF">
      <w:pPr>
        <w:pStyle w:val="a3"/>
        <w:numPr>
          <w:ilvl w:val="0"/>
          <w:numId w:val="9"/>
        </w:numPr>
        <w:autoSpaceDE w:val="0"/>
        <w:autoSpaceDN w:val="0"/>
        <w:adjustRightInd w:val="0"/>
        <w:spacing w:before="120" w:after="120" w:line="240" w:lineRule="auto"/>
        <w:jc w:val="both"/>
        <w:rPr>
          <w:b/>
          <w:szCs w:val="28"/>
        </w:rPr>
      </w:pPr>
      <w:r w:rsidRPr="00D40FCF">
        <w:rPr>
          <w:b/>
          <w:caps/>
          <w:szCs w:val="28"/>
        </w:rPr>
        <w:lastRenderedPageBreak/>
        <w:t>ґ</w:t>
      </w:r>
      <w:r>
        <w:rPr>
          <w:b/>
          <w:szCs w:val="28"/>
        </w:rPr>
        <w:t>рунт та ґрунтові води як джерело теплової енергії</w:t>
      </w:r>
    </w:p>
    <w:p w:rsidR="00E77F00" w:rsidRDefault="00D40FCF" w:rsidP="00FB353A">
      <w:pPr>
        <w:spacing w:after="0" w:line="240" w:lineRule="auto"/>
        <w:ind w:firstLine="567"/>
        <w:jc w:val="both"/>
      </w:pPr>
      <w:r w:rsidRPr="00D40FCF">
        <w:t xml:space="preserve">Використання теплоти ґрунту та ґрунтових вод в якості джерела теплової енергії для теплових насосів можливе завдяки їх сталій температурі, яка складає +7…+13 </w:t>
      </w:r>
      <w:r>
        <w:rPr>
          <w:rFonts w:cs="Times New Roman"/>
        </w:rPr>
        <w:t>º</w:t>
      </w:r>
      <w:r w:rsidRPr="00D40FCF">
        <w:t>С взимку і влітку.</w:t>
      </w:r>
    </w:p>
    <w:p w:rsidR="00D40FCF" w:rsidRPr="00D40FCF" w:rsidRDefault="00D40FCF" w:rsidP="00FB353A">
      <w:pPr>
        <w:spacing w:after="0" w:line="240" w:lineRule="auto"/>
        <w:ind w:firstLine="567"/>
        <w:jc w:val="both"/>
      </w:pPr>
      <w:r w:rsidRPr="00D40FCF">
        <w:t>При цьому енергетичний потенціал ґрунту доступний для використання тепловим насосом, збільшуватиметься із збільшенням відстані від поверхні землі вглиб ґрунту.</w:t>
      </w:r>
    </w:p>
    <w:p w:rsidR="00D40FCF" w:rsidRPr="00D40FCF" w:rsidRDefault="00D40FCF" w:rsidP="00FB353A">
      <w:pPr>
        <w:spacing w:after="0" w:line="240" w:lineRule="auto"/>
        <w:ind w:firstLine="567"/>
        <w:jc w:val="both"/>
      </w:pPr>
      <w:r w:rsidRPr="00D40FCF">
        <w:t>Переваги використання ґрунту та ґрунтових вод:</w:t>
      </w:r>
    </w:p>
    <w:p w:rsidR="00D40FCF" w:rsidRPr="00D40FCF" w:rsidRDefault="00D40FCF" w:rsidP="00FB353A">
      <w:pPr>
        <w:pStyle w:val="a3"/>
        <w:numPr>
          <w:ilvl w:val="0"/>
          <w:numId w:val="12"/>
        </w:numPr>
        <w:spacing w:after="0" w:line="240" w:lineRule="auto"/>
        <w:jc w:val="both"/>
      </w:pPr>
      <w:r w:rsidRPr="00D40FCF">
        <w:t>стабільне і надійне джерело енергії: протягом</w:t>
      </w:r>
      <w:r w:rsidR="0060214C">
        <w:t xml:space="preserve"> року постійна температура </w:t>
      </w:r>
      <w:r w:rsidR="0060214C" w:rsidRPr="00D40FCF">
        <w:t xml:space="preserve">+7…+13 </w:t>
      </w:r>
      <w:r w:rsidR="0060214C">
        <w:rPr>
          <w:rFonts w:cs="Times New Roman"/>
        </w:rPr>
        <w:t>º</w:t>
      </w:r>
      <w:r w:rsidR="0060214C" w:rsidRPr="00D40FCF">
        <w:t>С</w:t>
      </w:r>
      <w:r w:rsidRPr="00D40FCF">
        <w:t>;</w:t>
      </w:r>
    </w:p>
    <w:p w:rsidR="00D40FCF" w:rsidRPr="00D40FCF" w:rsidRDefault="00D40FCF" w:rsidP="00FB353A">
      <w:pPr>
        <w:pStyle w:val="a3"/>
        <w:numPr>
          <w:ilvl w:val="0"/>
          <w:numId w:val="12"/>
        </w:numPr>
        <w:spacing w:after="0" w:line="240" w:lineRule="auto"/>
        <w:jc w:val="both"/>
      </w:pPr>
      <w:r w:rsidRPr="00D40FCF">
        <w:t>хороша акумуляція тепла, навіть у дуже холодний період року.</w:t>
      </w:r>
    </w:p>
    <w:p w:rsidR="006C6809" w:rsidRDefault="00D40FCF" w:rsidP="000225F5">
      <w:pPr>
        <w:spacing w:line="240" w:lineRule="auto"/>
        <w:ind w:firstLine="567"/>
        <w:jc w:val="both"/>
      </w:pPr>
      <w:r w:rsidRPr="00D40FCF">
        <w:t xml:space="preserve">Ґрунтові теплові насоси, які використовують теплоту ґрунту або ґрунтових вод є найбільш доступними для використання за видом джерела </w:t>
      </w:r>
      <w:proofErr w:type="spellStart"/>
      <w:r w:rsidRPr="00D40FCF">
        <w:t>низькопотенційної</w:t>
      </w:r>
      <w:proofErr w:type="spellEnd"/>
      <w:r w:rsidRPr="00D40FCF">
        <w:t xml:space="preserve"> теплової енергії. Особливістю впровадження таких теплових насосів є необхідність прокладання у ґрунті спеціальних теплообмінників, які можуть бути як горизонталь</w:t>
      </w:r>
      <w:r w:rsidR="00945789">
        <w:t>ними так і вертикальними (рис. 5</w:t>
      </w:r>
      <w:r w:rsidRPr="00D40FCF">
        <w:t xml:space="preserve">).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6"/>
        <w:gridCol w:w="4927"/>
      </w:tblGrid>
      <w:tr w:rsidR="00F83CF4" w:rsidRPr="004D05BE" w:rsidTr="00AB4702">
        <w:tc>
          <w:tcPr>
            <w:tcW w:w="4926" w:type="dxa"/>
            <w:vAlign w:val="center"/>
          </w:tcPr>
          <w:p w:rsidR="00F83CF4" w:rsidRPr="004D05BE" w:rsidRDefault="00AB4702" w:rsidP="00AB4702">
            <w:pPr>
              <w:jc w:val="center"/>
              <w:rPr>
                <w:sz w:val="24"/>
                <w:szCs w:val="24"/>
              </w:rPr>
            </w:pPr>
            <w:r w:rsidRPr="004D05BE">
              <w:rPr>
                <w:noProof/>
                <w:sz w:val="24"/>
                <w:szCs w:val="24"/>
                <w:lang w:eastAsia="uk-UA"/>
              </w:rPr>
              <w:drawing>
                <wp:inline distT="0" distB="0" distL="0" distR="0" wp14:anchorId="49CF9D1C" wp14:editId="3CCB0B1F">
                  <wp:extent cx="2964064" cy="2457450"/>
                  <wp:effectExtent l="0" t="0" r="825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586" cy="2459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4702" w:rsidRPr="004D05BE" w:rsidRDefault="00AB4702" w:rsidP="00AB4702">
            <w:pPr>
              <w:jc w:val="center"/>
              <w:rPr>
                <w:sz w:val="24"/>
                <w:szCs w:val="24"/>
              </w:rPr>
            </w:pPr>
            <w:r w:rsidRPr="004D05BE">
              <w:rPr>
                <w:sz w:val="24"/>
                <w:szCs w:val="24"/>
              </w:rPr>
              <w:t>а)</w:t>
            </w:r>
          </w:p>
        </w:tc>
        <w:tc>
          <w:tcPr>
            <w:tcW w:w="4927" w:type="dxa"/>
            <w:vAlign w:val="center"/>
          </w:tcPr>
          <w:p w:rsidR="00F83CF4" w:rsidRPr="004D05BE" w:rsidRDefault="000225F5" w:rsidP="00AB4702">
            <w:pPr>
              <w:jc w:val="center"/>
              <w:rPr>
                <w:sz w:val="24"/>
                <w:szCs w:val="24"/>
              </w:rPr>
            </w:pPr>
            <w:r w:rsidRPr="004D05BE">
              <w:rPr>
                <w:noProof/>
                <w:sz w:val="24"/>
                <w:szCs w:val="24"/>
                <w:lang w:eastAsia="uk-UA"/>
              </w:rPr>
              <w:drawing>
                <wp:inline distT="0" distB="0" distL="0" distR="0" wp14:anchorId="547676D5" wp14:editId="5FB9A9A9">
                  <wp:extent cx="2819180" cy="2495550"/>
                  <wp:effectExtent l="0" t="0" r="63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180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4702" w:rsidRPr="004D05BE" w:rsidRDefault="00AB4702" w:rsidP="00AB4702">
            <w:pPr>
              <w:jc w:val="center"/>
              <w:rPr>
                <w:sz w:val="24"/>
                <w:szCs w:val="24"/>
              </w:rPr>
            </w:pPr>
            <w:r w:rsidRPr="004D05BE">
              <w:rPr>
                <w:sz w:val="24"/>
                <w:szCs w:val="24"/>
              </w:rPr>
              <w:t>б)</w:t>
            </w:r>
          </w:p>
        </w:tc>
      </w:tr>
      <w:tr w:rsidR="000225F5" w:rsidRPr="004D05BE" w:rsidTr="00AB4702">
        <w:tc>
          <w:tcPr>
            <w:tcW w:w="4926" w:type="dxa"/>
            <w:vAlign w:val="center"/>
          </w:tcPr>
          <w:p w:rsidR="000225F5" w:rsidRPr="004D05BE" w:rsidRDefault="000225F5" w:rsidP="00AB4702">
            <w:pPr>
              <w:jc w:val="center"/>
              <w:rPr>
                <w:noProof/>
                <w:sz w:val="24"/>
                <w:szCs w:val="24"/>
                <w:lang w:eastAsia="uk-UA"/>
              </w:rPr>
            </w:pPr>
            <w:r w:rsidRPr="004D05BE">
              <w:rPr>
                <w:noProof/>
                <w:sz w:val="24"/>
                <w:szCs w:val="24"/>
                <w:lang w:eastAsia="uk-UA"/>
              </w:rPr>
              <w:drawing>
                <wp:inline distT="0" distB="0" distL="0" distR="0" wp14:anchorId="70AEA1E4" wp14:editId="76859E70">
                  <wp:extent cx="2752725" cy="2661202"/>
                  <wp:effectExtent l="0" t="0" r="0" b="635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208" cy="26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25F5" w:rsidRPr="004D05BE" w:rsidRDefault="000225F5" w:rsidP="00AB4702">
            <w:pPr>
              <w:jc w:val="center"/>
              <w:rPr>
                <w:noProof/>
                <w:sz w:val="24"/>
                <w:szCs w:val="24"/>
                <w:lang w:eastAsia="uk-UA"/>
              </w:rPr>
            </w:pPr>
            <w:r w:rsidRPr="004D05BE">
              <w:rPr>
                <w:sz w:val="24"/>
                <w:szCs w:val="24"/>
              </w:rPr>
              <w:t>в)</w:t>
            </w:r>
          </w:p>
        </w:tc>
        <w:tc>
          <w:tcPr>
            <w:tcW w:w="4927" w:type="dxa"/>
            <w:vAlign w:val="center"/>
          </w:tcPr>
          <w:p w:rsidR="000225F5" w:rsidRPr="004D05BE" w:rsidRDefault="000225F5" w:rsidP="00AB4702">
            <w:pPr>
              <w:jc w:val="center"/>
              <w:rPr>
                <w:noProof/>
                <w:sz w:val="24"/>
                <w:szCs w:val="24"/>
                <w:lang w:eastAsia="uk-UA"/>
              </w:rPr>
            </w:pPr>
            <w:r w:rsidRPr="004D05BE">
              <w:rPr>
                <w:noProof/>
                <w:sz w:val="24"/>
                <w:szCs w:val="24"/>
                <w:lang w:eastAsia="uk-UA"/>
              </w:rPr>
              <w:drawing>
                <wp:inline distT="0" distB="0" distL="0" distR="0" wp14:anchorId="7F1C1D34" wp14:editId="74995118">
                  <wp:extent cx="2714625" cy="2638059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638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25F5" w:rsidRPr="004D05BE" w:rsidRDefault="000225F5" w:rsidP="00AB4702">
            <w:pPr>
              <w:jc w:val="center"/>
              <w:rPr>
                <w:noProof/>
                <w:sz w:val="24"/>
                <w:szCs w:val="24"/>
                <w:lang w:eastAsia="uk-UA"/>
              </w:rPr>
            </w:pPr>
            <w:r w:rsidRPr="004D05BE">
              <w:rPr>
                <w:sz w:val="24"/>
                <w:szCs w:val="24"/>
              </w:rPr>
              <w:t>г)</w:t>
            </w:r>
          </w:p>
        </w:tc>
      </w:tr>
    </w:tbl>
    <w:p w:rsidR="00F83CF4" w:rsidRDefault="00945789" w:rsidP="008062E5">
      <w:pPr>
        <w:spacing w:after="240" w:line="240" w:lineRule="auto"/>
        <w:jc w:val="center"/>
      </w:pPr>
      <w:r>
        <w:t>Рис. 5</w:t>
      </w:r>
      <w:r w:rsidR="00113725">
        <w:t xml:space="preserve"> – Варіанти прокладання зондів ґрунтового теплового насосу: </w:t>
      </w:r>
      <w:r w:rsidR="00113725">
        <w:br/>
        <w:t xml:space="preserve">а) горизонтальний теплообмінник, б) </w:t>
      </w:r>
      <w:r w:rsidR="00E954E8">
        <w:t xml:space="preserve">компактний колектор, </w:t>
      </w:r>
      <w:r w:rsidR="00E954E8">
        <w:br/>
        <w:t>в) вертикальний ґрунтовий зонд, г) зонд для ґрунтових вод</w:t>
      </w:r>
    </w:p>
    <w:p w:rsidR="00E03A4D" w:rsidRDefault="006C6809" w:rsidP="007F184C">
      <w:pPr>
        <w:spacing w:after="0" w:line="240" w:lineRule="auto"/>
        <w:ind w:firstLine="567"/>
        <w:jc w:val="both"/>
      </w:pPr>
      <w:r w:rsidRPr="00D40FCF">
        <w:lastRenderedPageBreak/>
        <w:t>При прокладанні горизонтальних теплообмінників виникає необхідність зняття верхнього шару ґрунту товщиною 1,5-2 м, а для вертикальних теплообмінників (зондів) необхідно занурювати їх у землю на глибину від 20 до 150 м. Тому при впроваджені ґрунтових теплових насосів необхідно мати вільну від забудови, комунальних мереж та іншого земельну ділянку площею 0,5…0,8 м</w:t>
      </w:r>
      <w:r w:rsidRPr="0060214C">
        <w:rPr>
          <w:vertAlign w:val="superscript"/>
        </w:rPr>
        <w:t>2</w:t>
      </w:r>
      <w:r w:rsidRPr="00D40FCF">
        <w:t>/кВт (при вертикальному прокладанні та відстанню між свердловинами не менше 6 м) або 20…40 м</w:t>
      </w:r>
      <w:r w:rsidRPr="0060214C">
        <w:rPr>
          <w:vertAlign w:val="superscript"/>
        </w:rPr>
        <w:t>2</w:t>
      </w:r>
      <w:r w:rsidRPr="00D40FCF">
        <w:t>/кВт (при горизонтальному прокладанні та відстанню між трубами 0,5…1 м).</w:t>
      </w:r>
      <w:r w:rsidR="00E954E8">
        <w:t xml:space="preserve"> </w:t>
      </w:r>
    </w:p>
    <w:p w:rsidR="006C6809" w:rsidRDefault="00E954E8" w:rsidP="007F184C">
      <w:pPr>
        <w:spacing w:after="0" w:line="240" w:lineRule="auto"/>
        <w:ind w:firstLine="567"/>
        <w:jc w:val="both"/>
      </w:pPr>
      <w:r>
        <w:t>Компактний ґрунтовий колектор (</w:t>
      </w:r>
      <w:r w:rsidR="00945789">
        <w:t>рис. 5</w:t>
      </w:r>
      <w:r>
        <w:t xml:space="preserve">, б) складається з декількох колекторних матів, </w:t>
      </w:r>
      <w:r w:rsidR="00C848AC">
        <w:t>до яких входить велика кількість тонких пластикових трубок. Цей тип ґрунтового колектора вимагає меншої площі для установлення</w:t>
      </w:r>
      <w:r w:rsidR="00E03A4D">
        <w:t>, порівняно зі звичайним горизонтальним теплообмінником.</w:t>
      </w:r>
    </w:p>
    <w:p w:rsidR="00FC5099" w:rsidRDefault="00E03A4D" w:rsidP="007F184C">
      <w:pPr>
        <w:spacing w:after="0" w:line="240" w:lineRule="auto"/>
        <w:ind w:firstLine="567"/>
        <w:jc w:val="both"/>
      </w:pPr>
      <w:r>
        <w:t>Для відбору тепла від ґрунтових вод використовується дві свердловини (</w:t>
      </w:r>
      <w:r w:rsidR="00945789">
        <w:t>рис. 5</w:t>
      </w:r>
      <w:r>
        <w:t>, г)</w:t>
      </w:r>
      <w:r w:rsidR="00FC5099">
        <w:t xml:space="preserve"> – подавальна і приймальна, розташовані на відстані близько 15 м одна від одної у напрямку протоку ґрунтових вод</w:t>
      </w:r>
      <w:r>
        <w:t>.</w:t>
      </w:r>
      <w:r w:rsidR="00FC5099">
        <w:t xml:space="preserve"> У подавальну свердловину встановлюють заглибний насос, що забезпечує циркуляцію ґрунтових вод у напрямку теплового насосу. При встановленні теплового насосу для ґрунтових вод необхідно врахувати наступні умови:</w:t>
      </w:r>
    </w:p>
    <w:p w:rsidR="00FC5099" w:rsidRDefault="00FC5099" w:rsidP="00FC5099">
      <w:pPr>
        <w:pStyle w:val="a3"/>
        <w:numPr>
          <w:ilvl w:val="0"/>
          <w:numId w:val="13"/>
        </w:numPr>
        <w:spacing w:after="0" w:line="240" w:lineRule="auto"/>
        <w:ind w:left="993" w:hanging="426"/>
        <w:jc w:val="both"/>
      </w:pPr>
      <w:r>
        <w:t>переконатися у наявності достатніх запасів ґрунтових вод на глибині не більше 15 м;</w:t>
      </w:r>
    </w:p>
    <w:p w:rsidR="00FC5099" w:rsidRDefault="00FC5099" w:rsidP="00FC5099">
      <w:pPr>
        <w:pStyle w:val="a3"/>
        <w:numPr>
          <w:ilvl w:val="0"/>
          <w:numId w:val="13"/>
        </w:numPr>
        <w:spacing w:after="0" w:line="240" w:lineRule="auto"/>
        <w:ind w:left="993" w:hanging="426"/>
        <w:jc w:val="both"/>
      </w:pPr>
      <w:r>
        <w:t xml:space="preserve">підбирати потужність теплового насосу залежно від </w:t>
      </w:r>
      <w:r w:rsidR="00D03515">
        <w:t>кількості</w:t>
      </w:r>
      <w:r>
        <w:t xml:space="preserve"> ґрунтових вод</w:t>
      </w:r>
      <w:r w:rsidR="00D03515">
        <w:t xml:space="preserve"> у контурі.</w:t>
      </w:r>
    </w:p>
    <w:p w:rsidR="00FC5099" w:rsidRDefault="00D03515" w:rsidP="00D03515">
      <w:pPr>
        <w:spacing w:after="0" w:line="240" w:lineRule="auto"/>
        <w:ind w:firstLine="567"/>
        <w:jc w:val="both"/>
      </w:pPr>
      <w:r>
        <w:t>Якщо у ґрунтових водах містяться речовини, що викликають корозію або замулювання випарника теплового насосу, то між свердловиною ґрунтових вод та тепловим насосом необхідно встановлювати теплообмінник.</w:t>
      </w:r>
    </w:p>
    <w:p w:rsidR="009D0473" w:rsidRPr="007F184C" w:rsidRDefault="00FB353A" w:rsidP="007F184C">
      <w:pPr>
        <w:spacing w:after="0" w:line="240" w:lineRule="auto"/>
        <w:ind w:firstLine="567"/>
        <w:jc w:val="both"/>
      </w:pPr>
      <w:r w:rsidRPr="00FB353A">
        <w:t xml:space="preserve">Попри значні обсяги земельних робіт, при впровадженні ґрунтових теплових насосів, вартість їх виконання складає 40-50 % загальної вартості проекту з впровадження такого обладнання. Необхідність використання вільних земельних ділянок для зняття теплоти ґрунту, ґрунтові теплові насоси застосовують, як правило, для індивідуального </w:t>
      </w:r>
      <w:proofErr w:type="spellStart"/>
      <w:r w:rsidRPr="00FB353A">
        <w:t>теплозабезпечення</w:t>
      </w:r>
      <w:proofErr w:type="spellEnd"/>
      <w:r w:rsidR="009D0473">
        <w:t xml:space="preserve"> </w:t>
      </w:r>
      <w:r w:rsidR="009D0473" w:rsidRPr="007F184C">
        <w:t>приватних житлових будинків або громадських закладів з тепловим навантаженням</w:t>
      </w:r>
      <w:r w:rsidR="007F184C">
        <w:t xml:space="preserve"> </w:t>
      </w:r>
      <w:r w:rsidR="00381F86">
        <w:br/>
      </w:r>
      <w:r w:rsidR="007F184C">
        <w:t>20-40 </w:t>
      </w:r>
      <w:r w:rsidR="009D0473" w:rsidRPr="007F184C">
        <w:t xml:space="preserve">кВт. </w:t>
      </w:r>
    </w:p>
    <w:p w:rsidR="006C6809" w:rsidRDefault="006C6809" w:rsidP="007F184C">
      <w:pPr>
        <w:spacing w:after="0" w:line="240" w:lineRule="auto"/>
        <w:ind w:firstLine="567"/>
        <w:jc w:val="both"/>
      </w:pPr>
    </w:p>
    <w:p w:rsidR="00381F86" w:rsidRPr="001F28C0" w:rsidRDefault="00381F86" w:rsidP="00381F86">
      <w:pPr>
        <w:pStyle w:val="a3"/>
        <w:numPr>
          <w:ilvl w:val="0"/>
          <w:numId w:val="9"/>
        </w:numPr>
        <w:autoSpaceDE w:val="0"/>
        <w:autoSpaceDN w:val="0"/>
        <w:adjustRightInd w:val="0"/>
        <w:spacing w:before="120" w:after="120" w:line="240" w:lineRule="auto"/>
        <w:jc w:val="both"/>
        <w:rPr>
          <w:b/>
          <w:szCs w:val="28"/>
        </w:rPr>
      </w:pPr>
      <w:r>
        <w:rPr>
          <w:b/>
          <w:szCs w:val="28"/>
        </w:rPr>
        <w:t xml:space="preserve">Техногенні джерела </w:t>
      </w:r>
      <w:proofErr w:type="spellStart"/>
      <w:r>
        <w:rPr>
          <w:b/>
          <w:szCs w:val="28"/>
        </w:rPr>
        <w:t>низькопотенційної</w:t>
      </w:r>
      <w:proofErr w:type="spellEnd"/>
      <w:r>
        <w:rPr>
          <w:b/>
          <w:szCs w:val="28"/>
        </w:rPr>
        <w:t xml:space="preserve"> теплової енергії</w:t>
      </w:r>
    </w:p>
    <w:p w:rsidR="009D0473" w:rsidRPr="007F184C" w:rsidRDefault="009D0473" w:rsidP="007F184C">
      <w:pPr>
        <w:spacing w:after="0" w:line="240" w:lineRule="auto"/>
        <w:ind w:firstLine="567"/>
        <w:jc w:val="both"/>
      </w:pPr>
      <w:r w:rsidRPr="007F184C">
        <w:t xml:space="preserve">Техногенні джерела </w:t>
      </w:r>
      <w:proofErr w:type="spellStart"/>
      <w:r w:rsidRPr="007F184C">
        <w:t>низькопотенційної</w:t>
      </w:r>
      <w:proofErr w:type="spellEnd"/>
      <w:r w:rsidRPr="007F184C">
        <w:t xml:space="preserve"> теплової енергії на відміну від природних мають обмеження для їх використання не тільки по температурі, а й по їх кількості, яка залежить від</w:t>
      </w:r>
      <w:r w:rsidR="007F184C" w:rsidRPr="007F184C">
        <w:t xml:space="preserve"> </w:t>
      </w:r>
      <w:r w:rsidRPr="007F184C">
        <w:t xml:space="preserve">конкретного промислового процесу, в результаті якого утворені ці джерела. У більшості випадків в якості техногенного джерела </w:t>
      </w:r>
      <w:proofErr w:type="spellStart"/>
      <w:r w:rsidRPr="007F184C">
        <w:t>низькопотенційної</w:t>
      </w:r>
      <w:proofErr w:type="spellEnd"/>
      <w:r w:rsidRPr="007F184C">
        <w:t xml:space="preserve"> теплової енергії виступає нагріта</w:t>
      </w:r>
      <w:r w:rsidR="007F184C" w:rsidRPr="007F184C">
        <w:t xml:space="preserve"> </w:t>
      </w:r>
      <w:r w:rsidRPr="007F184C">
        <w:t>вода, а також вентиляційне повітря.</w:t>
      </w:r>
    </w:p>
    <w:p w:rsidR="007E496A" w:rsidRDefault="009D0473" w:rsidP="007F184C">
      <w:pPr>
        <w:spacing w:after="0" w:line="240" w:lineRule="auto"/>
        <w:ind w:firstLine="567"/>
        <w:jc w:val="both"/>
      </w:pPr>
      <w:r w:rsidRPr="007F184C">
        <w:t>Найбільш розповсюдженими техногенними</w:t>
      </w:r>
      <w:r w:rsidR="007F184C" w:rsidRPr="007F184C">
        <w:t xml:space="preserve"> </w:t>
      </w:r>
      <w:r w:rsidRPr="007F184C">
        <w:t xml:space="preserve">джерелами </w:t>
      </w:r>
      <w:proofErr w:type="spellStart"/>
      <w:r w:rsidRPr="007F184C">
        <w:t>низькопотенційної</w:t>
      </w:r>
      <w:proofErr w:type="spellEnd"/>
      <w:r w:rsidRPr="007F184C">
        <w:t xml:space="preserve"> теплової енергії</w:t>
      </w:r>
      <w:r w:rsidR="007F184C" w:rsidRPr="007F184C">
        <w:t xml:space="preserve"> </w:t>
      </w:r>
      <w:r w:rsidRPr="007F184C">
        <w:t>є вода градирень (температура +30…+40</w:t>
      </w:r>
      <w:r w:rsidR="007F184C">
        <w:t xml:space="preserve"> </w:t>
      </w:r>
      <w:r w:rsidR="007F184C">
        <w:rPr>
          <w:rFonts w:cs="Times New Roman"/>
        </w:rPr>
        <w:t>º</w:t>
      </w:r>
      <w:r w:rsidRPr="007F184C">
        <w:t>С),</w:t>
      </w:r>
      <w:r w:rsidR="007F184C" w:rsidRPr="007F184C">
        <w:t xml:space="preserve"> </w:t>
      </w:r>
      <w:r w:rsidRPr="007F184C">
        <w:t xml:space="preserve">охолоджуюча вода технологічного обладнання (температура +35…+45 </w:t>
      </w:r>
      <w:r w:rsidR="007F184C">
        <w:rPr>
          <w:rFonts w:cs="Times New Roman"/>
        </w:rPr>
        <w:t>º</w:t>
      </w:r>
      <w:r w:rsidR="007F184C" w:rsidRPr="007F184C">
        <w:t>С</w:t>
      </w:r>
      <w:r w:rsidRPr="007F184C">
        <w:t>), а також шахтна</w:t>
      </w:r>
      <w:r w:rsidR="007F184C" w:rsidRPr="007F184C">
        <w:t xml:space="preserve"> </w:t>
      </w:r>
      <w:r w:rsidRPr="007F184C">
        <w:t xml:space="preserve">дренажна вода (температура +20…+30 </w:t>
      </w:r>
      <w:r w:rsidR="007F184C">
        <w:rPr>
          <w:rFonts w:cs="Times New Roman"/>
        </w:rPr>
        <w:t>º</w:t>
      </w:r>
      <w:r w:rsidR="007F184C" w:rsidRPr="007F184C">
        <w:t>С</w:t>
      </w:r>
      <w:r w:rsidRPr="007F184C">
        <w:t>).</w:t>
      </w:r>
    </w:p>
    <w:p w:rsidR="00381F86" w:rsidRDefault="00381F86" w:rsidP="007F184C">
      <w:pPr>
        <w:spacing w:after="0" w:line="240" w:lineRule="auto"/>
        <w:ind w:firstLine="567"/>
        <w:jc w:val="both"/>
      </w:pPr>
    </w:p>
    <w:p w:rsidR="003D3F61" w:rsidRPr="003D3F61" w:rsidRDefault="003D3F61" w:rsidP="003D3F61">
      <w:pPr>
        <w:spacing w:after="0" w:line="240" w:lineRule="auto"/>
        <w:ind w:firstLine="567"/>
        <w:jc w:val="both"/>
      </w:pPr>
      <w:r w:rsidRPr="003D3F61">
        <w:lastRenderedPageBreak/>
        <w:t xml:space="preserve">Одним з найбільш розповсюджених джерел </w:t>
      </w:r>
      <w:proofErr w:type="spellStart"/>
      <w:r w:rsidRPr="003D3F61">
        <w:t>низькопотенційної</w:t>
      </w:r>
      <w:proofErr w:type="spellEnd"/>
      <w:r w:rsidRPr="003D3F61">
        <w:t xml:space="preserve"> теплової енергії, які можуть бути використані для теплових насосів в населених пунктах з централізованим водопостачанням та водовідведенням, є комунально-побутові стоки. Енергетичний потенціал стоків залежить від їх температури, яка складає +15…+25 </w:t>
      </w:r>
      <w:r>
        <w:rPr>
          <w:rFonts w:cs="Times New Roman"/>
        </w:rPr>
        <w:t>º</w:t>
      </w:r>
      <w:r w:rsidRPr="003D3F61">
        <w:t>С, а також від їх кількості, яка в свою чергу залежить від кількості мешканців населеного пункту (рис.</w:t>
      </w:r>
      <w:r>
        <w:t xml:space="preserve"> </w:t>
      </w:r>
      <w:r w:rsidRPr="003D3F61">
        <w:t>6).</w:t>
      </w:r>
    </w:p>
    <w:p w:rsidR="003D3F61" w:rsidRDefault="003D3F61" w:rsidP="002853CC">
      <w:pPr>
        <w:autoSpaceDE w:val="0"/>
        <w:autoSpaceDN w:val="0"/>
        <w:adjustRightInd w:val="0"/>
        <w:spacing w:after="0" w:line="240" w:lineRule="auto"/>
        <w:jc w:val="center"/>
        <w:rPr>
          <w:rFonts w:ascii="PragmaticaC" w:hAnsi="PragmaticaC" w:cs="PragmaticaC"/>
          <w:sz w:val="22"/>
        </w:rPr>
      </w:pPr>
      <w:r>
        <w:rPr>
          <w:rFonts w:ascii="PragmaticaC" w:hAnsi="PragmaticaC" w:cs="PragmaticaC"/>
          <w:noProof/>
          <w:sz w:val="22"/>
          <w:lang w:eastAsia="uk-UA"/>
        </w:rPr>
        <w:drawing>
          <wp:inline distT="0" distB="0" distL="0" distR="0">
            <wp:extent cx="5910334" cy="229408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71" cy="229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F61" w:rsidRDefault="003D3F61" w:rsidP="003D3F61">
      <w:pPr>
        <w:spacing w:after="240" w:line="240" w:lineRule="auto"/>
        <w:jc w:val="center"/>
      </w:pPr>
      <w:r>
        <w:t xml:space="preserve">Рис. 6 – Схема відбору теплової енергії для теплового насосу </w:t>
      </w:r>
      <w:r>
        <w:br/>
        <w:t>від комунально-побутових стоків</w:t>
      </w:r>
    </w:p>
    <w:p w:rsidR="003D3F61" w:rsidRDefault="003D3F61" w:rsidP="003D3F61">
      <w:pPr>
        <w:spacing w:after="0" w:line="240" w:lineRule="auto"/>
        <w:ind w:firstLine="567"/>
        <w:jc w:val="both"/>
      </w:pPr>
      <w:r w:rsidRPr="003D3F61">
        <w:t>В цьому випадку доцільно використовувати вже очищені комунальні стоки, які по стічному колектору скидаються у водойму. Для цього у колекторі розміщується теплообмінник, за допомогою якого теплова енергія передається проміжному теплоносію, який передає її до теплового насосу.</w:t>
      </w:r>
    </w:p>
    <w:p w:rsidR="003D3F61" w:rsidRDefault="003D3F61" w:rsidP="003D3F61">
      <w:pPr>
        <w:spacing w:after="0" w:line="240" w:lineRule="auto"/>
        <w:ind w:firstLine="567"/>
        <w:jc w:val="both"/>
      </w:pPr>
    </w:p>
    <w:p w:rsidR="00153A26" w:rsidRPr="001F28C0" w:rsidRDefault="00153A26" w:rsidP="00153A26">
      <w:pPr>
        <w:pStyle w:val="a3"/>
        <w:numPr>
          <w:ilvl w:val="0"/>
          <w:numId w:val="9"/>
        </w:numPr>
        <w:autoSpaceDE w:val="0"/>
        <w:autoSpaceDN w:val="0"/>
        <w:adjustRightInd w:val="0"/>
        <w:spacing w:before="120" w:after="120" w:line="240" w:lineRule="auto"/>
        <w:jc w:val="both"/>
        <w:rPr>
          <w:b/>
          <w:szCs w:val="28"/>
        </w:rPr>
      </w:pPr>
      <w:r>
        <w:rPr>
          <w:b/>
          <w:szCs w:val="28"/>
        </w:rPr>
        <w:t>Функціональні особливості теплових насосів</w:t>
      </w:r>
    </w:p>
    <w:p w:rsidR="00153A26" w:rsidRDefault="00153A26" w:rsidP="002853CC">
      <w:pPr>
        <w:spacing w:after="0" w:line="240" w:lineRule="auto"/>
        <w:ind w:firstLine="567"/>
        <w:jc w:val="both"/>
      </w:pPr>
      <w:r>
        <w:t>За своїми функціональними особливостями теплові насоси розділяють на чотири групи (табл. 1).</w:t>
      </w:r>
    </w:p>
    <w:p w:rsidR="00153A26" w:rsidRDefault="00153A26" w:rsidP="002853CC">
      <w:pPr>
        <w:spacing w:after="0" w:line="240" w:lineRule="auto"/>
        <w:ind w:firstLine="567"/>
        <w:jc w:val="right"/>
        <w:rPr>
          <w:szCs w:val="28"/>
        </w:rPr>
      </w:pPr>
      <w:r>
        <w:rPr>
          <w:szCs w:val="28"/>
        </w:rPr>
        <w:t>Таблиця 1</w:t>
      </w:r>
    </w:p>
    <w:p w:rsidR="00153A26" w:rsidRPr="00F75725" w:rsidRDefault="00153A26" w:rsidP="002853CC">
      <w:pPr>
        <w:spacing w:after="0" w:line="240" w:lineRule="auto"/>
        <w:ind w:firstLine="567"/>
        <w:jc w:val="center"/>
        <w:rPr>
          <w:b/>
          <w:szCs w:val="28"/>
        </w:rPr>
      </w:pPr>
      <w:r>
        <w:rPr>
          <w:b/>
          <w:szCs w:val="28"/>
        </w:rPr>
        <w:t>Функціональні особливості теплових насосів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10"/>
        <w:gridCol w:w="2019"/>
        <w:gridCol w:w="2431"/>
        <w:gridCol w:w="3893"/>
      </w:tblGrid>
      <w:tr w:rsidR="00191EEB" w:rsidTr="00191EEB">
        <w:tc>
          <w:tcPr>
            <w:tcW w:w="0" w:type="auto"/>
            <w:shd w:val="clear" w:color="auto" w:fill="F2F2F2" w:themeFill="background1" w:themeFillShade="F2"/>
          </w:tcPr>
          <w:p w:rsidR="00153A26" w:rsidRDefault="00153A26" w:rsidP="002853C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теплового насосу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:rsidR="00153A26" w:rsidRDefault="00153A26" w:rsidP="002853C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Джерело теплової енергії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:rsidR="00153A26" w:rsidRDefault="00153A26" w:rsidP="002853C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Теплоносій, що нагрівається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:rsidR="00153A26" w:rsidRDefault="00153A26" w:rsidP="002853C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Загальні особливості</w:t>
            </w:r>
          </w:p>
        </w:tc>
      </w:tr>
      <w:tr w:rsidR="00191EEB" w:rsidTr="00191EEB">
        <w:tc>
          <w:tcPr>
            <w:tcW w:w="0" w:type="auto"/>
          </w:tcPr>
          <w:p w:rsidR="00153A26" w:rsidRPr="00F75725" w:rsidRDefault="00153A26" w:rsidP="002853CC">
            <w:pPr>
              <w:ind w:left="66"/>
              <w:jc w:val="both"/>
            </w:pPr>
            <w:r>
              <w:t>Повітря-повітря</w:t>
            </w:r>
          </w:p>
        </w:tc>
        <w:tc>
          <w:tcPr>
            <w:tcW w:w="0" w:type="auto"/>
          </w:tcPr>
          <w:p w:rsidR="00153A26" w:rsidRPr="00F75725" w:rsidRDefault="00153A26" w:rsidP="002853CC">
            <w:pPr>
              <w:autoSpaceDE w:val="0"/>
              <w:autoSpaceDN w:val="0"/>
              <w:adjustRightInd w:val="0"/>
              <w:ind w:left="66"/>
            </w:pPr>
            <w:r>
              <w:t>Атмосферне повітря</w:t>
            </w:r>
          </w:p>
        </w:tc>
        <w:tc>
          <w:tcPr>
            <w:tcW w:w="0" w:type="auto"/>
          </w:tcPr>
          <w:p w:rsidR="00153A26" w:rsidRPr="00F75725" w:rsidRDefault="00153A26" w:rsidP="002853CC">
            <w:pPr>
              <w:autoSpaceDE w:val="0"/>
              <w:autoSpaceDN w:val="0"/>
              <w:adjustRightInd w:val="0"/>
              <w:ind w:left="66"/>
            </w:pPr>
            <w:r>
              <w:t>Повітря всередині приміщення</w:t>
            </w:r>
          </w:p>
        </w:tc>
        <w:tc>
          <w:tcPr>
            <w:tcW w:w="0" w:type="auto"/>
          </w:tcPr>
          <w:p w:rsidR="00153A26" w:rsidRPr="00F75725" w:rsidRDefault="00153A26" w:rsidP="002853CC">
            <w:pPr>
              <w:pStyle w:val="a3"/>
              <w:numPr>
                <w:ilvl w:val="0"/>
                <w:numId w:val="15"/>
              </w:numPr>
              <w:autoSpaceDE w:val="0"/>
              <w:autoSpaceDN w:val="0"/>
              <w:adjustRightInd w:val="0"/>
              <w:ind w:left="0" w:firstLine="176"/>
            </w:pPr>
            <w:r>
              <w:t>Відносно високий середній коефіцієнт перетворення</w:t>
            </w:r>
            <w:r w:rsidR="00191EEB">
              <w:t xml:space="preserve"> </w:t>
            </w:r>
            <w:r w:rsidR="00191EEB" w:rsidRPr="00191EEB">
              <w:t>СОР</w:t>
            </w:r>
            <w:r w:rsidRPr="00F75725">
              <w:t>;</w:t>
            </w:r>
          </w:p>
          <w:p w:rsidR="00153A26" w:rsidRPr="00F75725" w:rsidRDefault="00191EEB" w:rsidP="002853CC">
            <w:pPr>
              <w:pStyle w:val="a3"/>
              <w:numPr>
                <w:ilvl w:val="0"/>
                <w:numId w:val="15"/>
              </w:numPr>
              <w:autoSpaceDE w:val="0"/>
              <w:autoSpaceDN w:val="0"/>
              <w:adjustRightInd w:val="0"/>
              <w:ind w:left="0" w:firstLine="176"/>
            </w:pPr>
            <w:r>
              <w:t xml:space="preserve">Можливість використання існуючих систем </w:t>
            </w:r>
            <w:proofErr w:type="spellStart"/>
            <w:r>
              <w:t>кондиціонування</w:t>
            </w:r>
            <w:proofErr w:type="spellEnd"/>
            <w:r>
              <w:t xml:space="preserve"> та вентиляції для опалення</w:t>
            </w:r>
            <w:r w:rsidR="00153A26" w:rsidRPr="00F75725">
              <w:t>;</w:t>
            </w:r>
          </w:p>
          <w:p w:rsidR="00F10E4C" w:rsidRDefault="00191EEB" w:rsidP="002853CC">
            <w:pPr>
              <w:pStyle w:val="a3"/>
              <w:numPr>
                <w:ilvl w:val="0"/>
                <w:numId w:val="15"/>
              </w:numPr>
              <w:autoSpaceDE w:val="0"/>
              <w:autoSpaceDN w:val="0"/>
              <w:adjustRightInd w:val="0"/>
              <w:ind w:left="0" w:firstLine="176"/>
            </w:pPr>
            <w:r>
              <w:t>Неможливо використовувати для систем гарячого водопостачання</w:t>
            </w:r>
            <w:r w:rsidR="00153A26" w:rsidRPr="00F75725">
              <w:t>.</w:t>
            </w:r>
          </w:p>
          <w:p w:rsidR="004D05BE" w:rsidRPr="00F75725" w:rsidRDefault="004D05BE" w:rsidP="004D05BE">
            <w:pPr>
              <w:autoSpaceDE w:val="0"/>
              <w:autoSpaceDN w:val="0"/>
              <w:adjustRightInd w:val="0"/>
              <w:ind w:left="176"/>
            </w:pPr>
          </w:p>
        </w:tc>
      </w:tr>
      <w:tr w:rsidR="00191EEB" w:rsidTr="00191EEB">
        <w:tc>
          <w:tcPr>
            <w:tcW w:w="0" w:type="auto"/>
          </w:tcPr>
          <w:p w:rsidR="00191EEB" w:rsidRDefault="00191EEB" w:rsidP="002853CC">
            <w:pPr>
              <w:ind w:left="66"/>
              <w:jc w:val="both"/>
            </w:pPr>
            <w:r>
              <w:t>Повітря-вода</w:t>
            </w:r>
          </w:p>
        </w:tc>
        <w:tc>
          <w:tcPr>
            <w:tcW w:w="0" w:type="auto"/>
          </w:tcPr>
          <w:p w:rsidR="00191EEB" w:rsidRDefault="00191EEB" w:rsidP="002853CC">
            <w:pPr>
              <w:autoSpaceDE w:val="0"/>
              <w:autoSpaceDN w:val="0"/>
              <w:adjustRightInd w:val="0"/>
              <w:ind w:left="66"/>
            </w:pPr>
            <w:r>
              <w:t>Атмосферне повітря</w:t>
            </w:r>
          </w:p>
        </w:tc>
        <w:tc>
          <w:tcPr>
            <w:tcW w:w="0" w:type="auto"/>
          </w:tcPr>
          <w:p w:rsidR="00191EEB" w:rsidRDefault="00191EEB" w:rsidP="002853CC">
            <w:pPr>
              <w:autoSpaceDE w:val="0"/>
              <w:autoSpaceDN w:val="0"/>
              <w:adjustRightInd w:val="0"/>
              <w:ind w:left="66"/>
            </w:pPr>
            <w:r>
              <w:t xml:space="preserve">Вода для опалення та </w:t>
            </w:r>
            <w:r>
              <w:lastRenderedPageBreak/>
              <w:t>гарячого водопостачання</w:t>
            </w:r>
          </w:p>
        </w:tc>
        <w:tc>
          <w:tcPr>
            <w:tcW w:w="0" w:type="auto"/>
          </w:tcPr>
          <w:p w:rsidR="00191EEB" w:rsidRDefault="00191EEB" w:rsidP="002853CC">
            <w:pPr>
              <w:pStyle w:val="a3"/>
              <w:numPr>
                <w:ilvl w:val="0"/>
                <w:numId w:val="16"/>
              </w:numPr>
              <w:autoSpaceDE w:val="0"/>
              <w:autoSpaceDN w:val="0"/>
              <w:adjustRightInd w:val="0"/>
              <w:ind w:left="24" w:firstLine="142"/>
            </w:pPr>
            <w:r>
              <w:lastRenderedPageBreak/>
              <w:t>Більш доступна ціна (у порівнянні з іншими типами);</w:t>
            </w:r>
          </w:p>
          <w:p w:rsidR="00191EEB" w:rsidRDefault="00191EEB" w:rsidP="002853CC">
            <w:pPr>
              <w:pStyle w:val="a3"/>
              <w:numPr>
                <w:ilvl w:val="0"/>
                <w:numId w:val="16"/>
              </w:numPr>
              <w:autoSpaceDE w:val="0"/>
              <w:autoSpaceDN w:val="0"/>
              <w:adjustRightInd w:val="0"/>
              <w:ind w:left="24" w:firstLine="142"/>
            </w:pPr>
            <w:r>
              <w:lastRenderedPageBreak/>
              <w:t>Можливість використання для водяних систем опалення та гарячого водопостачання;</w:t>
            </w:r>
          </w:p>
          <w:p w:rsidR="00191EEB" w:rsidRDefault="00191EEB" w:rsidP="002853CC">
            <w:pPr>
              <w:pStyle w:val="a3"/>
              <w:numPr>
                <w:ilvl w:val="0"/>
                <w:numId w:val="16"/>
              </w:numPr>
              <w:autoSpaceDE w:val="0"/>
              <w:autoSpaceDN w:val="0"/>
              <w:adjustRightInd w:val="0"/>
              <w:ind w:left="24" w:firstLine="142"/>
            </w:pPr>
            <w:proofErr w:type="spellStart"/>
            <w:r>
              <w:t>Кондиціонування</w:t>
            </w:r>
            <w:proofErr w:type="spellEnd"/>
            <w:r>
              <w:t xml:space="preserve"> забезпечується з невеликими тепловтратами.</w:t>
            </w:r>
          </w:p>
        </w:tc>
      </w:tr>
      <w:tr w:rsidR="00191EEB" w:rsidTr="00191EEB">
        <w:tc>
          <w:tcPr>
            <w:tcW w:w="0" w:type="auto"/>
          </w:tcPr>
          <w:p w:rsidR="00191EEB" w:rsidRDefault="00191EEB" w:rsidP="002853CC">
            <w:pPr>
              <w:ind w:left="66"/>
              <w:jc w:val="both"/>
            </w:pPr>
            <w:r>
              <w:lastRenderedPageBreak/>
              <w:t>Вода-вода</w:t>
            </w:r>
          </w:p>
        </w:tc>
        <w:tc>
          <w:tcPr>
            <w:tcW w:w="0" w:type="auto"/>
          </w:tcPr>
          <w:p w:rsidR="00191EEB" w:rsidRDefault="00191EEB" w:rsidP="002853CC">
            <w:pPr>
              <w:autoSpaceDE w:val="0"/>
              <w:autoSpaceDN w:val="0"/>
              <w:adjustRightInd w:val="0"/>
              <w:ind w:left="66"/>
            </w:pPr>
            <w:r>
              <w:t>Вода (природних або техногенних джерел)</w:t>
            </w:r>
          </w:p>
        </w:tc>
        <w:tc>
          <w:tcPr>
            <w:tcW w:w="0" w:type="auto"/>
          </w:tcPr>
          <w:p w:rsidR="00191EEB" w:rsidRDefault="00191EEB" w:rsidP="002853CC">
            <w:pPr>
              <w:autoSpaceDE w:val="0"/>
              <w:autoSpaceDN w:val="0"/>
              <w:adjustRightInd w:val="0"/>
              <w:ind w:left="66"/>
            </w:pPr>
            <w:r>
              <w:t>Вода для опалення та гарячого водопостачання</w:t>
            </w:r>
          </w:p>
        </w:tc>
        <w:tc>
          <w:tcPr>
            <w:tcW w:w="0" w:type="auto"/>
          </w:tcPr>
          <w:p w:rsidR="00191EEB" w:rsidRDefault="00191EEB" w:rsidP="002853CC">
            <w:pPr>
              <w:pStyle w:val="a3"/>
              <w:numPr>
                <w:ilvl w:val="0"/>
                <w:numId w:val="18"/>
              </w:numPr>
              <w:autoSpaceDE w:val="0"/>
              <w:autoSpaceDN w:val="0"/>
              <w:adjustRightInd w:val="0"/>
              <w:ind w:left="0" w:firstLine="276"/>
            </w:pPr>
            <w:r>
              <w:t xml:space="preserve">Максимальний середньорічний коефіцієнт перетворення </w:t>
            </w:r>
            <w:r w:rsidRPr="00191EEB">
              <w:t>СОР</w:t>
            </w:r>
            <w:r w:rsidRPr="00F75725">
              <w:t>;</w:t>
            </w:r>
          </w:p>
          <w:p w:rsidR="00191EEB" w:rsidRDefault="00191EEB" w:rsidP="002853CC">
            <w:pPr>
              <w:pStyle w:val="a3"/>
              <w:numPr>
                <w:ilvl w:val="0"/>
                <w:numId w:val="18"/>
              </w:numPr>
              <w:autoSpaceDE w:val="0"/>
              <w:autoSpaceDN w:val="0"/>
              <w:adjustRightInd w:val="0"/>
              <w:ind w:left="0" w:firstLine="276"/>
            </w:pPr>
            <w:r>
              <w:t>Порівняно високі затрати на впровадження, які обумовлені прокладанням трубопроводів, будівництвом насосної станції тощо.</w:t>
            </w:r>
          </w:p>
        </w:tc>
      </w:tr>
      <w:tr w:rsidR="00191EEB" w:rsidTr="00191EEB">
        <w:tc>
          <w:tcPr>
            <w:tcW w:w="0" w:type="auto"/>
          </w:tcPr>
          <w:p w:rsidR="00191EEB" w:rsidRDefault="00191EEB" w:rsidP="002853CC">
            <w:pPr>
              <w:ind w:left="66"/>
              <w:jc w:val="both"/>
            </w:pPr>
            <w:r w:rsidRPr="00D40FCF">
              <w:t>Ґрунт</w:t>
            </w:r>
            <w:r>
              <w:t>-вода</w:t>
            </w:r>
          </w:p>
        </w:tc>
        <w:tc>
          <w:tcPr>
            <w:tcW w:w="0" w:type="auto"/>
          </w:tcPr>
          <w:p w:rsidR="00191EEB" w:rsidRDefault="00191EEB" w:rsidP="002853CC">
            <w:pPr>
              <w:autoSpaceDE w:val="0"/>
              <w:autoSpaceDN w:val="0"/>
              <w:adjustRightInd w:val="0"/>
              <w:ind w:left="66"/>
            </w:pPr>
            <w:r w:rsidRPr="00D40FCF">
              <w:t>Ґрунт</w:t>
            </w:r>
            <w:r>
              <w:t xml:space="preserve"> або ґрунтові води</w:t>
            </w:r>
          </w:p>
        </w:tc>
        <w:tc>
          <w:tcPr>
            <w:tcW w:w="0" w:type="auto"/>
          </w:tcPr>
          <w:p w:rsidR="00191EEB" w:rsidRDefault="00191EEB" w:rsidP="002853CC">
            <w:pPr>
              <w:autoSpaceDE w:val="0"/>
              <w:autoSpaceDN w:val="0"/>
              <w:adjustRightInd w:val="0"/>
              <w:ind w:left="66"/>
            </w:pPr>
            <w:r>
              <w:t>Вода для опалення та гарячого водопостачання</w:t>
            </w:r>
          </w:p>
        </w:tc>
        <w:tc>
          <w:tcPr>
            <w:tcW w:w="0" w:type="auto"/>
          </w:tcPr>
          <w:p w:rsidR="00191EEB" w:rsidRDefault="00F10E4C" w:rsidP="002853CC">
            <w:pPr>
              <w:pStyle w:val="a3"/>
              <w:numPr>
                <w:ilvl w:val="0"/>
                <w:numId w:val="17"/>
              </w:numPr>
              <w:autoSpaceDE w:val="0"/>
              <w:autoSpaceDN w:val="0"/>
              <w:adjustRightInd w:val="0"/>
              <w:ind w:left="24" w:firstLine="142"/>
            </w:pPr>
            <w:r>
              <w:t>Постійна температура джерела теплоенергії протягом року;</w:t>
            </w:r>
          </w:p>
          <w:p w:rsidR="00F10E4C" w:rsidRDefault="00F10E4C" w:rsidP="002853CC">
            <w:pPr>
              <w:pStyle w:val="a3"/>
              <w:numPr>
                <w:ilvl w:val="0"/>
                <w:numId w:val="17"/>
              </w:numPr>
              <w:autoSpaceDE w:val="0"/>
              <w:autoSpaceDN w:val="0"/>
              <w:adjustRightInd w:val="0"/>
              <w:ind w:left="24" w:firstLine="142"/>
            </w:pPr>
            <w:r>
              <w:t>Значні затрати на прокладання земляних зондів.</w:t>
            </w:r>
          </w:p>
        </w:tc>
      </w:tr>
    </w:tbl>
    <w:p w:rsidR="00153A26" w:rsidRDefault="00153A26" w:rsidP="00F10E4C">
      <w:pPr>
        <w:spacing w:after="0" w:line="240" w:lineRule="auto"/>
        <w:ind w:firstLine="567"/>
        <w:jc w:val="both"/>
        <w:rPr>
          <w:szCs w:val="28"/>
        </w:rPr>
      </w:pPr>
    </w:p>
    <w:p w:rsidR="00F10E4C" w:rsidRDefault="00F10E4C" w:rsidP="00F10E4C">
      <w:pPr>
        <w:spacing w:after="0" w:line="240" w:lineRule="auto"/>
        <w:ind w:firstLine="567"/>
        <w:jc w:val="both"/>
        <w:rPr>
          <w:szCs w:val="28"/>
        </w:rPr>
      </w:pPr>
      <w:r>
        <w:rPr>
          <w:szCs w:val="28"/>
        </w:rPr>
        <w:t>Крім зазначених у таблиці 1 типів теплових насосів, також можуть бути застосовані «вода-повітря» та «</w:t>
      </w:r>
      <w:r>
        <w:t>ґрунт-повітря</w:t>
      </w:r>
      <w:r>
        <w:rPr>
          <w:szCs w:val="28"/>
        </w:rPr>
        <w:t>», які відрізняються типом теплоносія, який нагрівається, або типом джерела теплової енергії.</w:t>
      </w:r>
    </w:p>
    <w:p w:rsidR="00F10E4C" w:rsidRDefault="00F10E4C" w:rsidP="00F10E4C">
      <w:pPr>
        <w:spacing w:after="0" w:line="240" w:lineRule="auto"/>
        <w:ind w:firstLine="567"/>
        <w:jc w:val="both"/>
        <w:rPr>
          <w:szCs w:val="28"/>
        </w:rPr>
      </w:pPr>
      <w:r>
        <w:rPr>
          <w:szCs w:val="28"/>
        </w:rPr>
        <w:t>В таблиці 2 наведені основні типи джерел теплової енергії, найбільш розповсюджені в Україні, а також їхні основні властивості</w:t>
      </w:r>
      <w:r w:rsidR="004D7CDD">
        <w:rPr>
          <w:szCs w:val="28"/>
        </w:rPr>
        <w:t>.</w:t>
      </w:r>
    </w:p>
    <w:p w:rsidR="00153A26" w:rsidRDefault="00F10E4C" w:rsidP="00153A26">
      <w:pPr>
        <w:spacing w:after="120" w:line="240" w:lineRule="auto"/>
        <w:ind w:firstLine="567"/>
        <w:jc w:val="right"/>
        <w:rPr>
          <w:szCs w:val="28"/>
        </w:rPr>
      </w:pPr>
      <w:r>
        <w:rPr>
          <w:szCs w:val="28"/>
        </w:rPr>
        <w:t>Таблиця 2</w:t>
      </w:r>
    </w:p>
    <w:p w:rsidR="00153A26" w:rsidRDefault="00F10E4C" w:rsidP="00153A26">
      <w:pPr>
        <w:spacing w:after="120" w:line="240" w:lineRule="auto"/>
        <w:ind w:firstLine="567"/>
        <w:jc w:val="center"/>
        <w:rPr>
          <w:b/>
          <w:szCs w:val="28"/>
        </w:rPr>
      </w:pPr>
      <w:r>
        <w:rPr>
          <w:b/>
          <w:szCs w:val="28"/>
        </w:rPr>
        <w:t>Типи джерел теплової енергії, найбільш розповсюджені в Україні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68"/>
        <w:gridCol w:w="2523"/>
        <w:gridCol w:w="2677"/>
        <w:gridCol w:w="2685"/>
      </w:tblGrid>
      <w:tr w:rsidR="00A30451" w:rsidTr="006B44F9">
        <w:tc>
          <w:tcPr>
            <w:tcW w:w="0" w:type="auto"/>
            <w:shd w:val="clear" w:color="auto" w:fill="F2F2F2" w:themeFill="background1" w:themeFillShade="F2"/>
          </w:tcPr>
          <w:p w:rsidR="00F10E4C" w:rsidRDefault="00F10E4C" w:rsidP="003D172F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Джерело теплової енергії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:rsidR="00F10E4C" w:rsidRDefault="00F10E4C" w:rsidP="003D172F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Характеристика джерела теплової енергії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:rsidR="00F10E4C" w:rsidRDefault="00F10E4C" w:rsidP="003D172F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Основні фактори для використання теплових насосів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:rsidR="00F10E4C" w:rsidRDefault="00F10E4C" w:rsidP="003D172F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Додаткові вимоги</w:t>
            </w:r>
          </w:p>
        </w:tc>
      </w:tr>
      <w:tr w:rsidR="00A30451" w:rsidTr="006B44F9">
        <w:tc>
          <w:tcPr>
            <w:tcW w:w="0" w:type="auto"/>
          </w:tcPr>
          <w:p w:rsidR="00F10E4C" w:rsidRPr="00F75725" w:rsidRDefault="00F10E4C" w:rsidP="003D172F">
            <w:pPr>
              <w:ind w:left="66"/>
              <w:jc w:val="both"/>
            </w:pPr>
            <w:r>
              <w:t>Навколишнє повітря</w:t>
            </w:r>
          </w:p>
        </w:tc>
        <w:tc>
          <w:tcPr>
            <w:tcW w:w="0" w:type="auto"/>
          </w:tcPr>
          <w:p w:rsidR="00F10E4C" w:rsidRPr="00F75725" w:rsidRDefault="004C1137" w:rsidP="003D172F">
            <w:pPr>
              <w:autoSpaceDE w:val="0"/>
              <w:autoSpaceDN w:val="0"/>
              <w:adjustRightInd w:val="0"/>
              <w:ind w:left="66"/>
            </w:pPr>
            <w:r>
              <w:t xml:space="preserve">Широкий діапазон зміни атмосферного повітря (від -30 до +38 </w:t>
            </w:r>
            <w:r>
              <w:rPr>
                <w:rFonts w:cs="Times New Roman"/>
              </w:rPr>
              <w:t>º</w:t>
            </w:r>
            <w:r>
              <w:t>С)</w:t>
            </w:r>
          </w:p>
        </w:tc>
        <w:tc>
          <w:tcPr>
            <w:tcW w:w="0" w:type="auto"/>
          </w:tcPr>
          <w:p w:rsidR="00F10E4C" w:rsidRPr="00F75725" w:rsidRDefault="00F10E4C" w:rsidP="003D172F">
            <w:pPr>
              <w:autoSpaceDE w:val="0"/>
              <w:autoSpaceDN w:val="0"/>
              <w:adjustRightInd w:val="0"/>
              <w:ind w:left="66"/>
            </w:pPr>
            <w:r>
              <w:t>Повітря</w:t>
            </w:r>
            <w:r w:rsidR="00CC6420">
              <w:t>ні теплові насоси є простими в експлуатації, не потребують особливих умов експлуатації та мають широкий спектр застосування</w:t>
            </w:r>
          </w:p>
        </w:tc>
        <w:tc>
          <w:tcPr>
            <w:tcW w:w="0" w:type="auto"/>
          </w:tcPr>
          <w:p w:rsidR="00F10E4C" w:rsidRPr="00F75725" w:rsidRDefault="00CC6420" w:rsidP="003D172F">
            <w:pPr>
              <w:autoSpaceDE w:val="0"/>
              <w:autoSpaceDN w:val="0"/>
              <w:adjustRightInd w:val="0"/>
            </w:pPr>
            <w:r>
              <w:t xml:space="preserve">За низьких температур атмосферного повітря необхідне додаткове джерело теплової енергії (наприклад, </w:t>
            </w:r>
            <w:proofErr w:type="spellStart"/>
            <w:r>
              <w:t>електрокотел</w:t>
            </w:r>
            <w:proofErr w:type="spellEnd"/>
            <w:r>
              <w:t>)</w:t>
            </w:r>
          </w:p>
        </w:tc>
      </w:tr>
      <w:tr w:rsidR="00A30451" w:rsidTr="006B44F9">
        <w:tc>
          <w:tcPr>
            <w:tcW w:w="0" w:type="auto"/>
          </w:tcPr>
          <w:p w:rsidR="00F10E4C" w:rsidRDefault="00F10E4C" w:rsidP="003D172F">
            <w:pPr>
              <w:ind w:left="66"/>
              <w:jc w:val="both"/>
            </w:pPr>
            <w:r w:rsidRPr="00D40FCF">
              <w:t>Ґрунт</w:t>
            </w:r>
            <w:r>
              <w:t>ові води</w:t>
            </w:r>
          </w:p>
        </w:tc>
        <w:tc>
          <w:tcPr>
            <w:tcW w:w="0" w:type="auto"/>
          </w:tcPr>
          <w:p w:rsidR="00F10E4C" w:rsidRDefault="004D7CDD" w:rsidP="003D172F">
            <w:pPr>
              <w:autoSpaceDE w:val="0"/>
              <w:autoSpaceDN w:val="0"/>
              <w:adjustRightInd w:val="0"/>
              <w:ind w:left="66"/>
            </w:pPr>
            <w:r>
              <w:t>Температура води знаходиться на рівні +7</w:t>
            </w:r>
            <w:r w:rsidRPr="003D3F61">
              <w:t>…</w:t>
            </w:r>
            <w:r>
              <w:t>+9</w:t>
            </w:r>
            <w:r w:rsidRPr="003D3F61">
              <w:t xml:space="preserve"> </w:t>
            </w:r>
            <w:r>
              <w:rPr>
                <w:rFonts w:cs="Times New Roman"/>
              </w:rPr>
              <w:t>º</w:t>
            </w:r>
            <w:r w:rsidRPr="003D3F61">
              <w:t>С</w:t>
            </w:r>
          </w:p>
        </w:tc>
        <w:tc>
          <w:tcPr>
            <w:tcW w:w="0" w:type="auto"/>
          </w:tcPr>
          <w:p w:rsidR="00F10E4C" w:rsidRDefault="004D7CDD" w:rsidP="003D172F">
            <w:pPr>
              <w:autoSpaceDE w:val="0"/>
              <w:autoSpaceDN w:val="0"/>
              <w:adjustRightInd w:val="0"/>
              <w:ind w:left="66"/>
            </w:pPr>
            <w:r>
              <w:t>Можливе застосування там, де є горизонт ґрунтових вод на прийнятній глибині</w:t>
            </w:r>
          </w:p>
        </w:tc>
        <w:tc>
          <w:tcPr>
            <w:tcW w:w="0" w:type="auto"/>
          </w:tcPr>
          <w:p w:rsidR="00F10E4C" w:rsidRDefault="004D7CDD" w:rsidP="003D172F">
            <w:pPr>
              <w:autoSpaceDE w:val="0"/>
              <w:autoSpaceDN w:val="0"/>
              <w:adjustRightInd w:val="0"/>
              <w:ind w:left="2"/>
            </w:pPr>
            <w:r>
              <w:t>Необхідно зробити нові свердловини та мати доступ до води прийнятної якості</w:t>
            </w:r>
          </w:p>
        </w:tc>
      </w:tr>
      <w:tr w:rsidR="00A30451" w:rsidTr="006B44F9">
        <w:tc>
          <w:tcPr>
            <w:tcW w:w="0" w:type="auto"/>
          </w:tcPr>
          <w:p w:rsidR="004D7CDD" w:rsidRPr="00D40FCF" w:rsidRDefault="004D7CDD" w:rsidP="003D172F">
            <w:pPr>
              <w:ind w:left="66"/>
              <w:jc w:val="both"/>
            </w:pPr>
            <w:r w:rsidRPr="00D40FCF">
              <w:lastRenderedPageBreak/>
              <w:t>Ґрунт</w:t>
            </w:r>
          </w:p>
        </w:tc>
        <w:tc>
          <w:tcPr>
            <w:tcW w:w="0" w:type="auto"/>
          </w:tcPr>
          <w:p w:rsidR="004D7CDD" w:rsidRDefault="004D7CDD" w:rsidP="003D172F">
            <w:pPr>
              <w:autoSpaceDE w:val="0"/>
              <w:autoSpaceDN w:val="0"/>
              <w:adjustRightInd w:val="0"/>
              <w:ind w:left="66"/>
            </w:pPr>
            <w:r>
              <w:t>Температура ґрунту варіюється в межах +8</w:t>
            </w:r>
            <w:r w:rsidRPr="003D3F61">
              <w:t>…</w:t>
            </w:r>
            <w:r>
              <w:t>+13 </w:t>
            </w:r>
            <w:r>
              <w:rPr>
                <w:rFonts w:cs="Times New Roman"/>
              </w:rPr>
              <w:t>º</w:t>
            </w:r>
            <w:r w:rsidRPr="003D3F61">
              <w:t>С</w:t>
            </w:r>
          </w:p>
        </w:tc>
        <w:tc>
          <w:tcPr>
            <w:tcW w:w="0" w:type="auto"/>
          </w:tcPr>
          <w:p w:rsidR="004D7CDD" w:rsidRDefault="004D7CDD" w:rsidP="003D172F">
            <w:pPr>
              <w:autoSpaceDE w:val="0"/>
              <w:autoSpaceDN w:val="0"/>
              <w:adjustRightInd w:val="0"/>
              <w:ind w:left="66"/>
            </w:pPr>
            <w:r>
              <w:t>Можливе застосування там, де є великі вільні площі землі</w:t>
            </w:r>
          </w:p>
        </w:tc>
        <w:tc>
          <w:tcPr>
            <w:tcW w:w="0" w:type="auto"/>
          </w:tcPr>
          <w:p w:rsidR="004D7CDD" w:rsidRDefault="004D7CDD" w:rsidP="003D172F">
            <w:pPr>
              <w:autoSpaceDE w:val="0"/>
              <w:autoSpaceDN w:val="0"/>
              <w:adjustRightInd w:val="0"/>
              <w:ind w:left="2"/>
            </w:pPr>
            <w:r>
              <w:t>Існують обмеження ландшафтного характеру для встановлення ґрунтових теплообмінників</w:t>
            </w:r>
          </w:p>
        </w:tc>
      </w:tr>
      <w:tr w:rsidR="00A30451" w:rsidTr="006B44F9">
        <w:tc>
          <w:tcPr>
            <w:tcW w:w="0" w:type="auto"/>
          </w:tcPr>
          <w:p w:rsidR="004D7CDD" w:rsidRPr="00D40FCF" w:rsidRDefault="004D7CDD" w:rsidP="003D172F">
            <w:pPr>
              <w:ind w:left="66"/>
              <w:jc w:val="both"/>
            </w:pPr>
            <w:r>
              <w:t>Стічні води</w:t>
            </w:r>
          </w:p>
        </w:tc>
        <w:tc>
          <w:tcPr>
            <w:tcW w:w="0" w:type="auto"/>
          </w:tcPr>
          <w:p w:rsidR="004D7CDD" w:rsidRDefault="004D7CDD" w:rsidP="003D172F">
            <w:pPr>
              <w:autoSpaceDE w:val="0"/>
              <w:autoSpaceDN w:val="0"/>
              <w:adjustRightInd w:val="0"/>
              <w:ind w:left="66"/>
            </w:pPr>
            <w:r>
              <w:t>Температура стоків коливається в межах +15</w:t>
            </w:r>
            <w:r w:rsidRPr="003D3F61">
              <w:t>…</w:t>
            </w:r>
            <w:r>
              <w:t>+25 </w:t>
            </w:r>
            <w:r>
              <w:rPr>
                <w:rFonts w:cs="Times New Roman"/>
              </w:rPr>
              <w:t>º</w:t>
            </w:r>
            <w:r w:rsidRPr="003D3F61">
              <w:t>С</w:t>
            </w:r>
          </w:p>
        </w:tc>
        <w:tc>
          <w:tcPr>
            <w:tcW w:w="0" w:type="auto"/>
          </w:tcPr>
          <w:p w:rsidR="004D7CDD" w:rsidRDefault="004D7CDD" w:rsidP="003D172F">
            <w:pPr>
              <w:autoSpaceDE w:val="0"/>
              <w:autoSpaceDN w:val="0"/>
              <w:adjustRightInd w:val="0"/>
              <w:ind w:left="66"/>
            </w:pPr>
            <w:r>
              <w:t>Виробництво та споживання теплової енергії можливе неподалік від станцій очистки каналізаційних стоків або колекторів</w:t>
            </w:r>
          </w:p>
        </w:tc>
        <w:tc>
          <w:tcPr>
            <w:tcW w:w="0" w:type="auto"/>
          </w:tcPr>
          <w:p w:rsidR="004D7CDD" w:rsidRDefault="004D7CDD" w:rsidP="003D172F">
            <w:pPr>
              <w:autoSpaceDE w:val="0"/>
              <w:autoSpaceDN w:val="0"/>
              <w:adjustRightInd w:val="0"/>
              <w:ind w:left="2"/>
            </w:pPr>
            <w:r>
              <w:t>Обмеження логістичного характеру, оскільки споживачі тепла здебільшого розташовуються подалі від очисних споруд</w:t>
            </w:r>
          </w:p>
        </w:tc>
      </w:tr>
      <w:tr w:rsidR="00A30451" w:rsidTr="006B44F9">
        <w:tc>
          <w:tcPr>
            <w:tcW w:w="0" w:type="auto"/>
          </w:tcPr>
          <w:p w:rsidR="004D7CDD" w:rsidRDefault="004D7CDD" w:rsidP="003D172F">
            <w:pPr>
              <w:ind w:left="66"/>
              <w:jc w:val="both"/>
            </w:pPr>
            <w:r>
              <w:t>Відкриті водойми</w:t>
            </w:r>
          </w:p>
        </w:tc>
        <w:tc>
          <w:tcPr>
            <w:tcW w:w="0" w:type="auto"/>
          </w:tcPr>
          <w:p w:rsidR="004D7CDD" w:rsidRDefault="004D7CDD" w:rsidP="003D172F">
            <w:pPr>
              <w:autoSpaceDE w:val="0"/>
              <w:autoSpaceDN w:val="0"/>
              <w:adjustRightInd w:val="0"/>
              <w:ind w:left="66"/>
            </w:pPr>
            <w:r>
              <w:t>Температура у водоймах знаходиться в межах +4</w:t>
            </w:r>
            <w:r w:rsidRPr="003D3F61">
              <w:t>…</w:t>
            </w:r>
            <w:r>
              <w:t>+22 </w:t>
            </w:r>
            <w:r>
              <w:rPr>
                <w:rFonts w:cs="Times New Roman"/>
              </w:rPr>
              <w:t>º</w:t>
            </w:r>
            <w:r w:rsidRPr="003D3F61">
              <w:t>С</w:t>
            </w:r>
            <w:r>
              <w:t>. Це можуть бути озера, море, ріки тощо</w:t>
            </w:r>
          </w:p>
        </w:tc>
        <w:tc>
          <w:tcPr>
            <w:tcW w:w="0" w:type="auto"/>
          </w:tcPr>
          <w:p w:rsidR="004D7CDD" w:rsidRDefault="004D7CDD" w:rsidP="003D172F">
            <w:pPr>
              <w:autoSpaceDE w:val="0"/>
              <w:autoSpaceDN w:val="0"/>
              <w:adjustRightInd w:val="0"/>
              <w:ind w:left="66"/>
            </w:pPr>
            <w:r>
              <w:t>Виробництво та споживання теплової енергії можливе неподалік від водойм відповідної глибини та площі поверхні</w:t>
            </w:r>
          </w:p>
        </w:tc>
        <w:tc>
          <w:tcPr>
            <w:tcW w:w="0" w:type="auto"/>
          </w:tcPr>
          <w:p w:rsidR="004D7CDD" w:rsidRDefault="004D7CDD" w:rsidP="003D172F">
            <w:pPr>
              <w:autoSpaceDE w:val="0"/>
              <w:autoSpaceDN w:val="0"/>
              <w:adjustRightInd w:val="0"/>
              <w:ind w:left="2"/>
            </w:pPr>
            <w:r>
              <w:t>Контури теплообмінника піддаються впливу агресивного середовища у воді і потребують додаткового захисту та обслуговування</w:t>
            </w:r>
          </w:p>
        </w:tc>
      </w:tr>
      <w:tr w:rsidR="00A30451" w:rsidTr="006B44F9">
        <w:tc>
          <w:tcPr>
            <w:tcW w:w="0" w:type="auto"/>
          </w:tcPr>
          <w:p w:rsidR="004D7CDD" w:rsidRDefault="004D7CDD" w:rsidP="003D172F">
            <w:pPr>
              <w:ind w:left="66"/>
              <w:jc w:val="both"/>
            </w:pPr>
            <w:r>
              <w:t>Вентиляційне повітря</w:t>
            </w:r>
          </w:p>
        </w:tc>
        <w:tc>
          <w:tcPr>
            <w:tcW w:w="0" w:type="auto"/>
          </w:tcPr>
          <w:p w:rsidR="004D7CDD" w:rsidRDefault="00CB350B" w:rsidP="003D172F">
            <w:pPr>
              <w:autoSpaceDE w:val="0"/>
              <w:autoSpaceDN w:val="0"/>
              <w:adjustRightInd w:val="0"/>
              <w:ind w:left="66"/>
            </w:pPr>
            <w:r>
              <w:t>Температура вентиляційного повітря коливається в межах +15</w:t>
            </w:r>
            <w:r w:rsidRPr="003D3F61">
              <w:t>…</w:t>
            </w:r>
            <w:r>
              <w:t>+26 </w:t>
            </w:r>
            <w:r>
              <w:rPr>
                <w:rFonts w:cs="Times New Roman"/>
              </w:rPr>
              <w:t>º</w:t>
            </w:r>
            <w:r w:rsidRPr="003D3F61">
              <w:t>С</w:t>
            </w:r>
          </w:p>
        </w:tc>
        <w:tc>
          <w:tcPr>
            <w:tcW w:w="0" w:type="auto"/>
          </w:tcPr>
          <w:p w:rsidR="004D7CDD" w:rsidRDefault="00A30451" w:rsidP="003D172F">
            <w:pPr>
              <w:autoSpaceDE w:val="0"/>
              <w:autoSpaceDN w:val="0"/>
              <w:adjustRightInd w:val="0"/>
              <w:ind w:left="66"/>
            </w:pPr>
            <w:r>
              <w:t>Виробництво та споживання теплової енергії можливе, як правило, у великих офісах та будинках з централізованою системою витяжної вентиляції</w:t>
            </w:r>
          </w:p>
        </w:tc>
        <w:tc>
          <w:tcPr>
            <w:tcW w:w="0" w:type="auto"/>
          </w:tcPr>
          <w:p w:rsidR="004D7CDD" w:rsidRDefault="00A30451" w:rsidP="003D172F">
            <w:pPr>
              <w:autoSpaceDE w:val="0"/>
              <w:autoSpaceDN w:val="0"/>
              <w:adjustRightInd w:val="0"/>
              <w:ind w:left="2"/>
            </w:pPr>
            <w:r>
              <w:t>Обмеження внаслідок необхідних обсягів витяжного повітря, можливості розміщення теплових насосів тощо</w:t>
            </w:r>
          </w:p>
        </w:tc>
      </w:tr>
      <w:tr w:rsidR="00A30451" w:rsidTr="006B44F9">
        <w:tc>
          <w:tcPr>
            <w:tcW w:w="0" w:type="auto"/>
          </w:tcPr>
          <w:p w:rsidR="00A30451" w:rsidRDefault="00A30451" w:rsidP="003D172F">
            <w:pPr>
              <w:ind w:left="66"/>
              <w:jc w:val="both"/>
            </w:pPr>
            <w:r>
              <w:t>Промислове скидне тепло</w:t>
            </w:r>
          </w:p>
        </w:tc>
        <w:tc>
          <w:tcPr>
            <w:tcW w:w="0" w:type="auto"/>
          </w:tcPr>
          <w:p w:rsidR="00A30451" w:rsidRDefault="00A30451" w:rsidP="003D172F">
            <w:pPr>
              <w:autoSpaceDE w:val="0"/>
              <w:autoSpaceDN w:val="0"/>
              <w:adjustRightInd w:val="0"/>
              <w:ind w:left="66"/>
            </w:pPr>
            <w:r>
              <w:t>Температура скидної енергії може перевищувати +300 </w:t>
            </w:r>
            <w:r>
              <w:rPr>
                <w:rFonts w:cs="Times New Roman"/>
              </w:rPr>
              <w:t>º</w:t>
            </w:r>
            <w:r w:rsidRPr="003D3F61">
              <w:t>С</w:t>
            </w:r>
            <w:r>
              <w:t>, хоча залежить від конкретного виробничого процесу та може бути значно нижчою (+25</w:t>
            </w:r>
            <w:r w:rsidRPr="003D3F61">
              <w:t>…</w:t>
            </w:r>
            <w:r>
              <w:t>+45 </w:t>
            </w:r>
            <w:r>
              <w:rPr>
                <w:rFonts w:cs="Times New Roman"/>
              </w:rPr>
              <w:t>º</w:t>
            </w:r>
            <w:r w:rsidRPr="003D3F61">
              <w:t>С</w:t>
            </w:r>
            <w:r>
              <w:t>)</w:t>
            </w:r>
          </w:p>
        </w:tc>
        <w:tc>
          <w:tcPr>
            <w:tcW w:w="0" w:type="auto"/>
          </w:tcPr>
          <w:p w:rsidR="00A30451" w:rsidRDefault="00A30451" w:rsidP="003D172F">
            <w:pPr>
              <w:autoSpaceDE w:val="0"/>
              <w:autoSpaceDN w:val="0"/>
              <w:adjustRightInd w:val="0"/>
              <w:ind w:left="66"/>
            </w:pPr>
            <w:r>
              <w:t>Як правило, підприємство повинно мати доступ до міських тепломереж для постачання теплової енергії на потреби житлово-комунального господарства</w:t>
            </w:r>
          </w:p>
        </w:tc>
        <w:tc>
          <w:tcPr>
            <w:tcW w:w="0" w:type="auto"/>
          </w:tcPr>
          <w:p w:rsidR="00A30451" w:rsidRDefault="00A30451" w:rsidP="003D172F">
            <w:pPr>
              <w:autoSpaceDE w:val="0"/>
              <w:autoSpaceDN w:val="0"/>
              <w:adjustRightInd w:val="0"/>
              <w:ind w:left="41"/>
            </w:pPr>
            <w:r>
              <w:t>Існують інфраструктурні обмеження. Як правило, це теплові насоси великої потужності, тому існує проблема збуту енергії, особливо в літній період за відсутності гарячого водопостачання</w:t>
            </w:r>
          </w:p>
        </w:tc>
      </w:tr>
    </w:tbl>
    <w:p w:rsidR="00F10E4C" w:rsidRPr="00A30451" w:rsidRDefault="00A30451" w:rsidP="00A30451">
      <w:pPr>
        <w:spacing w:after="120" w:line="240" w:lineRule="auto"/>
        <w:ind w:firstLine="567"/>
        <w:jc w:val="both"/>
        <w:rPr>
          <w:szCs w:val="28"/>
        </w:rPr>
      </w:pPr>
      <w:r>
        <w:rPr>
          <w:szCs w:val="28"/>
        </w:rPr>
        <w:t>Як і будь-яке обладнання, в тому числі тепло генеруюче, теплові насоси мають свої переваги та недоліки (табл. 3)</w:t>
      </w:r>
    </w:p>
    <w:p w:rsidR="00F10E4C" w:rsidRDefault="00A30451" w:rsidP="00F10E4C">
      <w:pPr>
        <w:spacing w:after="120" w:line="240" w:lineRule="auto"/>
        <w:ind w:firstLine="567"/>
        <w:jc w:val="right"/>
        <w:rPr>
          <w:szCs w:val="28"/>
        </w:rPr>
      </w:pPr>
      <w:r>
        <w:rPr>
          <w:szCs w:val="28"/>
        </w:rPr>
        <w:lastRenderedPageBreak/>
        <w:t>Таблиця 3</w:t>
      </w:r>
    </w:p>
    <w:p w:rsidR="00F10E4C" w:rsidRPr="00F75725" w:rsidRDefault="00F10E4C" w:rsidP="00F10E4C">
      <w:pPr>
        <w:spacing w:after="120" w:line="240" w:lineRule="auto"/>
        <w:ind w:firstLine="567"/>
        <w:jc w:val="center"/>
        <w:rPr>
          <w:b/>
          <w:szCs w:val="28"/>
        </w:rPr>
      </w:pPr>
      <w:r w:rsidRPr="00F75725">
        <w:rPr>
          <w:b/>
          <w:szCs w:val="28"/>
        </w:rPr>
        <w:t xml:space="preserve">Переваги та недоліки </w:t>
      </w:r>
      <w:r w:rsidR="00A30451">
        <w:rPr>
          <w:b/>
          <w:szCs w:val="28"/>
        </w:rPr>
        <w:t>теплових насосів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59"/>
        <w:gridCol w:w="3594"/>
      </w:tblGrid>
      <w:tr w:rsidR="001D3F4D" w:rsidTr="001D3F4D">
        <w:tc>
          <w:tcPr>
            <w:tcW w:w="0" w:type="auto"/>
            <w:shd w:val="clear" w:color="auto" w:fill="F2F2F2" w:themeFill="background1" w:themeFillShade="F2"/>
          </w:tcPr>
          <w:p w:rsidR="00F10E4C" w:rsidRDefault="00F10E4C" w:rsidP="006B44F9">
            <w:pPr>
              <w:spacing w:after="120"/>
              <w:jc w:val="center"/>
              <w:rPr>
                <w:szCs w:val="28"/>
              </w:rPr>
            </w:pPr>
            <w:r>
              <w:rPr>
                <w:szCs w:val="28"/>
              </w:rPr>
              <w:t>ПЕРЕВАГИ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:rsidR="00F10E4C" w:rsidRDefault="00F10E4C" w:rsidP="006B44F9">
            <w:pPr>
              <w:spacing w:after="120"/>
              <w:jc w:val="center"/>
              <w:rPr>
                <w:szCs w:val="28"/>
              </w:rPr>
            </w:pPr>
            <w:r>
              <w:rPr>
                <w:szCs w:val="28"/>
              </w:rPr>
              <w:t>НЕДОЛІКИ</w:t>
            </w:r>
          </w:p>
        </w:tc>
      </w:tr>
      <w:tr w:rsidR="001D3F4D" w:rsidTr="001D3F4D">
        <w:tc>
          <w:tcPr>
            <w:tcW w:w="0" w:type="auto"/>
          </w:tcPr>
          <w:p w:rsidR="00F10E4C" w:rsidRPr="00F75725" w:rsidRDefault="00A30451" w:rsidP="001D3F4D">
            <w:pPr>
              <w:pStyle w:val="a3"/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426"/>
              <w:rPr>
                <w:rFonts w:eastAsia="SymbolMT"/>
              </w:rPr>
            </w:pPr>
            <w:r w:rsidRPr="001D3F4D">
              <w:rPr>
                <w:rFonts w:eastAsia="SymbolMT"/>
                <w:b/>
              </w:rPr>
              <w:t>високий коефіцієнт корисної дії</w:t>
            </w:r>
            <w:r>
              <w:rPr>
                <w:rFonts w:eastAsia="SymbolMT"/>
              </w:rPr>
              <w:t xml:space="preserve"> (</w:t>
            </w:r>
            <w:r>
              <w:t xml:space="preserve">коефіцієнт перетворення </w:t>
            </w:r>
            <w:r w:rsidRPr="00191EEB">
              <w:t>СОР</w:t>
            </w:r>
            <w:r>
              <w:rPr>
                <w:rFonts w:eastAsia="SymbolMT"/>
              </w:rPr>
              <w:t>). Як правило, сучасні теплові насоси здатні забезпечувати виробництво теплової енер</w:t>
            </w:r>
            <w:r w:rsidR="001D3F4D">
              <w:rPr>
                <w:rFonts w:eastAsia="SymbolMT"/>
              </w:rPr>
              <w:t xml:space="preserve">гії на рівні від 3 до 7 </w:t>
            </w:r>
            <w:proofErr w:type="spellStart"/>
            <w:r w:rsidR="001D3F4D">
              <w:rPr>
                <w:rFonts w:eastAsia="SymbolMT"/>
              </w:rPr>
              <w:t>МВт</w:t>
            </w:r>
            <w:r w:rsidR="001D3F4D">
              <w:rPr>
                <w:rFonts w:eastAsia="SymbolMT" w:cs="Times New Roman"/>
              </w:rPr>
              <w:t>·</w:t>
            </w:r>
            <w:r>
              <w:rPr>
                <w:rFonts w:eastAsia="SymbolMT"/>
              </w:rPr>
              <w:t>год</w:t>
            </w:r>
            <w:proofErr w:type="spellEnd"/>
            <w:r>
              <w:rPr>
                <w:rFonts w:eastAsia="SymbolMT"/>
              </w:rPr>
              <w:t>., споживаючи лише 1</w:t>
            </w:r>
            <w:r w:rsidR="001D3F4D">
              <w:rPr>
                <w:rFonts w:eastAsia="SymbolMT"/>
              </w:rPr>
              <w:t> МВт</w:t>
            </w:r>
            <w:r w:rsidR="001D3F4D">
              <w:rPr>
                <w:rFonts w:eastAsia="SymbolMT" w:cs="Times New Roman"/>
              </w:rPr>
              <w:t>·</w:t>
            </w:r>
            <w:r w:rsidR="001D3F4D">
              <w:rPr>
                <w:rFonts w:eastAsia="SymbolMT"/>
              </w:rPr>
              <w:t>год. електричної енергії</w:t>
            </w:r>
            <w:r w:rsidR="00F10E4C" w:rsidRPr="00F75725">
              <w:rPr>
                <w:rFonts w:eastAsia="SymbolMT"/>
              </w:rPr>
              <w:t>;</w:t>
            </w:r>
          </w:p>
          <w:p w:rsidR="00F10E4C" w:rsidRPr="00F75725" w:rsidRDefault="001D3F4D" w:rsidP="001D3F4D">
            <w:pPr>
              <w:pStyle w:val="a3"/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426"/>
              <w:rPr>
                <w:rFonts w:eastAsia="SymbolMT"/>
              </w:rPr>
            </w:pPr>
            <w:r w:rsidRPr="001D3F4D">
              <w:rPr>
                <w:rFonts w:eastAsia="SymbolMT"/>
                <w:b/>
              </w:rPr>
              <w:t>низькі</w:t>
            </w:r>
            <w:r w:rsidR="00F10E4C" w:rsidRPr="001D3F4D">
              <w:rPr>
                <w:rFonts w:eastAsia="SymbolMT"/>
                <w:b/>
              </w:rPr>
              <w:t xml:space="preserve"> е</w:t>
            </w:r>
            <w:r w:rsidRPr="001D3F4D">
              <w:rPr>
                <w:rFonts w:eastAsia="SymbolMT"/>
                <w:b/>
              </w:rPr>
              <w:t>ксплуатаційні витрати</w:t>
            </w:r>
            <w:r>
              <w:rPr>
                <w:rFonts w:eastAsia="SymbolMT"/>
              </w:rPr>
              <w:t>. Порівняно з традиційними котлами, експлуатаційні та сервісні витрати для теплового насосу менші у 2-5 разів</w:t>
            </w:r>
            <w:r w:rsidR="00F10E4C" w:rsidRPr="00F75725">
              <w:rPr>
                <w:rFonts w:eastAsia="SymbolMT"/>
              </w:rPr>
              <w:t>;</w:t>
            </w:r>
          </w:p>
          <w:p w:rsidR="00F10E4C" w:rsidRPr="00F75725" w:rsidRDefault="00F10E4C" w:rsidP="001D3F4D">
            <w:pPr>
              <w:pStyle w:val="a3"/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426"/>
              <w:rPr>
                <w:rFonts w:eastAsia="SymbolMT"/>
              </w:rPr>
            </w:pPr>
            <w:r w:rsidRPr="001D3F4D">
              <w:rPr>
                <w:rFonts w:eastAsia="SymbolMT"/>
                <w:b/>
              </w:rPr>
              <w:t>прост</w:t>
            </w:r>
            <w:r w:rsidR="001D3F4D" w:rsidRPr="001D3F4D">
              <w:rPr>
                <w:rFonts w:eastAsia="SymbolMT"/>
                <w:b/>
              </w:rPr>
              <w:t>ота експлуатації</w:t>
            </w:r>
            <w:r w:rsidR="001D3F4D">
              <w:rPr>
                <w:rFonts w:eastAsia="SymbolMT"/>
              </w:rPr>
              <w:t>. Експлуатація є повністю автоматизованою та доступною для всіх вікових категорій людей</w:t>
            </w:r>
            <w:r w:rsidRPr="00F75725">
              <w:rPr>
                <w:rFonts w:eastAsia="SymbolMT"/>
              </w:rPr>
              <w:t>;</w:t>
            </w:r>
          </w:p>
          <w:p w:rsidR="00F10E4C" w:rsidRPr="00F75725" w:rsidRDefault="001D3F4D" w:rsidP="001D3F4D">
            <w:pPr>
              <w:pStyle w:val="a3"/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426"/>
              <w:rPr>
                <w:rFonts w:eastAsia="SymbolMT"/>
              </w:rPr>
            </w:pPr>
            <w:r w:rsidRPr="001D3F4D">
              <w:rPr>
                <w:rFonts w:eastAsia="SymbolMT"/>
                <w:b/>
              </w:rPr>
              <w:t>пожежна безпека</w:t>
            </w:r>
            <w:r>
              <w:rPr>
                <w:rFonts w:eastAsia="SymbolMT"/>
              </w:rPr>
              <w:t>. Є вищою порівняно з традиційними системами теплопостачання, з огляду на відсутність елементів спалювання палива</w:t>
            </w:r>
            <w:r w:rsidR="00F10E4C" w:rsidRPr="00F75725">
              <w:rPr>
                <w:rFonts w:eastAsia="SymbolMT"/>
              </w:rPr>
              <w:t>;</w:t>
            </w:r>
          </w:p>
          <w:p w:rsidR="001D3F4D" w:rsidRPr="001D3F4D" w:rsidRDefault="001D3F4D" w:rsidP="001D3F4D">
            <w:pPr>
              <w:pStyle w:val="a3"/>
              <w:numPr>
                <w:ilvl w:val="0"/>
                <w:numId w:val="14"/>
              </w:numPr>
              <w:spacing w:after="120"/>
              <w:ind w:left="426"/>
            </w:pPr>
            <w:r w:rsidRPr="001D3F4D">
              <w:rPr>
                <w:rFonts w:eastAsia="SymbolMT"/>
                <w:b/>
              </w:rPr>
              <w:t>універсальність</w:t>
            </w:r>
            <w:r>
              <w:rPr>
                <w:rFonts w:eastAsia="SymbolMT"/>
              </w:rPr>
              <w:t xml:space="preserve">. Теплові насоси можуть також працювати в режимі </w:t>
            </w:r>
            <w:proofErr w:type="spellStart"/>
            <w:r>
              <w:rPr>
                <w:rFonts w:eastAsia="SymbolMT"/>
              </w:rPr>
              <w:t>кондиціонування</w:t>
            </w:r>
            <w:proofErr w:type="spellEnd"/>
            <w:r>
              <w:rPr>
                <w:rFonts w:eastAsia="SymbolMT"/>
              </w:rPr>
              <w:t>, опалення та гарячого водопостачання;</w:t>
            </w:r>
          </w:p>
          <w:p w:rsidR="00F10E4C" w:rsidRPr="001D3F4D" w:rsidRDefault="001D3F4D" w:rsidP="001D3F4D">
            <w:pPr>
              <w:pStyle w:val="a3"/>
              <w:numPr>
                <w:ilvl w:val="0"/>
                <w:numId w:val="14"/>
              </w:numPr>
              <w:spacing w:after="120"/>
              <w:ind w:left="426"/>
            </w:pPr>
            <w:r w:rsidRPr="001D3F4D">
              <w:rPr>
                <w:rFonts w:eastAsia="SymbolMT"/>
                <w:b/>
              </w:rPr>
              <w:t>надійність та стабільність роботи</w:t>
            </w:r>
            <w:r w:rsidR="00F10E4C" w:rsidRPr="00F75725">
              <w:rPr>
                <w:rFonts w:eastAsia="SymbolMT"/>
              </w:rPr>
              <w:t>.</w:t>
            </w:r>
            <w:r>
              <w:rPr>
                <w:rFonts w:eastAsia="SymbolMT"/>
              </w:rPr>
              <w:t xml:space="preserve"> Обумовлені простотою конструкції теплових насосів, низьким рівнем коливань температури та вологості повітря внаслідок роботи теплових насосів;</w:t>
            </w:r>
          </w:p>
          <w:p w:rsidR="001D3F4D" w:rsidRPr="00F75725" w:rsidRDefault="001D3F4D" w:rsidP="001D3F4D">
            <w:pPr>
              <w:pStyle w:val="a3"/>
              <w:numPr>
                <w:ilvl w:val="0"/>
                <w:numId w:val="14"/>
              </w:numPr>
              <w:spacing w:after="120"/>
              <w:ind w:left="426"/>
            </w:pPr>
            <w:r w:rsidRPr="001D3F4D">
              <w:rPr>
                <w:rFonts w:eastAsia="SymbolMT"/>
                <w:b/>
              </w:rPr>
              <w:t>екологічність</w:t>
            </w:r>
            <w:r>
              <w:rPr>
                <w:rFonts w:eastAsia="SymbolMT"/>
              </w:rPr>
              <w:t>. Викиди забруднюючих речовин здійснюються за межами міста і локалізуються на місці виробництва електроенергії.</w:t>
            </w:r>
          </w:p>
        </w:tc>
        <w:tc>
          <w:tcPr>
            <w:tcW w:w="0" w:type="auto"/>
          </w:tcPr>
          <w:p w:rsidR="00F10E4C" w:rsidRPr="00F75725" w:rsidRDefault="001D3F4D" w:rsidP="001D3F4D">
            <w:pPr>
              <w:pStyle w:val="a3"/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426"/>
            </w:pPr>
            <w:r>
              <w:t>висока вартість обладнання</w:t>
            </w:r>
            <w:r w:rsidR="00F10E4C" w:rsidRPr="00F75725">
              <w:t>;</w:t>
            </w:r>
          </w:p>
          <w:p w:rsidR="00F10E4C" w:rsidRPr="00F75725" w:rsidRDefault="001D3F4D" w:rsidP="001D3F4D">
            <w:pPr>
              <w:pStyle w:val="a3"/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426"/>
            </w:pPr>
            <w:r>
              <w:t>додаткове навантаження на електромережі</w:t>
            </w:r>
            <w:r w:rsidR="00F10E4C" w:rsidRPr="00F75725">
              <w:t>;</w:t>
            </w:r>
          </w:p>
          <w:p w:rsidR="00F10E4C" w:rsidRPr="00F75725" w:rsidRDefault="001D3F4D" w:rsidP="001D3F4D">
            <w:pPr>
              <w:pStyle w:val="a3"/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426"/>
            </w:pPr>
            <w:r>
              <w:t>низька ефективність обігріву при дуже низьких температурах навколишнього середовища</w:t>
            </w:r>
            <w:r w:rsidR="00F10E4C" w:rsidRPr="00F75725">
              <w:t>;</w:t>
            </w:r>
          </w:p>
          <w:p w:rsidR="001D3F4D" w:rsidRDefault="001D3F4D" w:rsidP="001D3F4D">
            <w:pPr>
              <w:pStyle w:val="a3"/>
              <w:numPr>
                <w:ilvl w:val="0"/>
                <w:numId w:val="14"/>
              </w:numPr>
              <w:spacing w:after="120"/>
              <w:ind w:left="426"/>
            </w:pPr>
            <w:r>
              <w:t>необхідні специфічні умови використання природних ресурсів;</w:t>
            </w:r>
          </w:p>
          <w:p w:rsidR="00F10E4C" w:rsidRPr="00F75725" w:rsidRDefault="001D3F4D" w:rsidP="001D3F4D">
            <w:pPr>
              <w:pStyle w:val="a3"/>
              <w:numPr>
                <w:ilvl w:val="0"/>
                <w:numId w:val="14"/>
              </w:numPr>
              <w:spacing w:after="120"/>
              <w:ind w:left="426"/>
            </w:pPr>
            <w:r>
              <w:t>необхідність реконструкції існуючої системи опалення при її використанні з тепловими насосами</w:t>
            </w:r>
            <w:r w:rsidR="00F10E4C" w:rsidRPr="00F75725">
              <w:t>.</w:t>
            </w:r>
          </w:p>
        </w:tc>
      </w:tr>
    </w:tbl>
    <w:p w:rsidR="00F10E4C" w:rsidRDefault="00F10E4C" w:rsidP="00F10E4C">
      <w:pPr>
        <w:spacing w:after="120" w:line="240" w:lineRule="auto"/>
        <w:ind w:firstLine="567"/>
        <w:jc w:val="both"/>
        <w:rPr>
          <w:szCs w:val="28"/>
        </w:rPr>
      </w:pPr>
    </w:p>
    <w:p w:rsidR="001D3F4D" w:rsidRPr="001F28C0" w:rsidRDefault="00ED252C" w:rsidP="00ED252C">
      <w:pPr>
        <w:pStyle w:val="a3"/>
        <w:numPr>
          <w:ilvl w:val="0"/>
          <w:numId w:val="9"/>
        </w:numPr>
        <w:autoSpaceDE w:val="0"/>
        <w:autoSpaceDN w:val="0"/>
        <w:adjustRightInd w:val="0"/>
        <w:spacing w:before="120" w:after="120" w:line="240" w:lineRule="auto"/>
        <w:jc w:val="both"/>
        <w:rPr>
          <w:b/>
          <w:szCs w:val="28"/>
        </w:rPr>
      </w:pPr>
      <w:r w:rsidRPr="00ED252C">
        <w:rPr>
          <w:b/>
          <w:szCs w:val="28"/>
        </w:rPr>
        <w:t xml:space="preserve">Виробники </w:t>
      </w:r>
      <w:r>
        <w:rPr>
          <w:b/>
          <w:szCs w:val="28"/>
        </w:rPr>
        <w:t>теплових насосів</w:t>
      </w:r>
      <w:r w:rsidRPr="00ED252C">
        <w:rPr>
          <w:b/>
          <w:szCs w:val="28"/>
        </w:rPr>
        <w:t>. Індикативні показники вартості</w:t>
      </w:r>
    </w:p>
    <w:p w:rsidR="00C641A2" w:rsidRPr="006B44F9" w:rsidRDefault="00C641A2" w:rsidP="006B44F9">
      <w:pPr>
        <w:spacing w:after="0" w:line="240" w:lineRule="auto"/>
        <w:ind w:firstLine="567"/>
        <w:jc w:val="both"/>
      </w:pPr>
      <w:r w:rsidRPr="006B44F9">
        <w:t xml:space="preserve">Для забезпечення опалення в холодному кліматі використовуючи енергію повітря рекомендується застосовувати обладнання виробників, які мають найкращі характеристики у порівнянні з існуючими на ринку аналогами від інших виробників. Світові лідери з виробництва </w:t>
      </w:r>
      <w:proofErr w:type="spellStart"/>
      <w:r w:rsidRPr="006B44F9">
        <w:t>теплонасосного</w:t>
      </w:r>
      <w:proofErr w:type="spellEnd"/>
      <w:r w:rsidRPr="006B44F9">
        <w:t xml:space="preserve"> обладнання пропонують теплові насоси, що забезпечують високий коефіцієнт перетворення навіть при від’ємній температурі зовнішнього повітря -28</w:t>
      </w:r>
      <w:r w:rsidR="006B44F9">
        <w:t xml:space="preserve"> </w:t>
      </w:r>
      <w:r w:rsidRPr="006B44F9">
        <w:t>°С.</w:t>
      </w:r>
    </w:p>
    <w:p w:rsidR="00153A26" w:rsidRDefault="00C641A2" w:rsidP="006B44F9">
      <w:pPr>
        <w:spacing w:after="0" w:line="240" w:lineRule="auto"/>
        <w:ind w:firstLine="567"/>
        <w:jc w:val="both"/>
      </w:pPr>
      <w:r w:rsidRPr="006B44F9">
        <w:t xml:space="preserve">До основних виробників теплових насосів можна віднести: </w:t>
      </w:r>
      <w:proofErr w:type="spellStart"/>
      <w:r w:rsidRPr="006B44F9">
        <w:t>Daikin</w:t>
      </w:r>
      <w:proofErr w:type="spellEnd"/>
      <w:r w:rsidRPr="006B44F9">
        <w:t xml:space="preserve">, </w:t>
      </w:r>
      <w:proofErr w:type="spellStart"/>
      <w:r w:rsidRPr="006B44F9">
        <w:t>Mitsubishi</w:t>
      </w:r>
      <w:proofErr w:type="spellEnd"/>
      <w:r w:rsidRPr="006B44F9">
        <w:t xml:space="preserve"> </w:t>
      </w:r>
      <w:proofErr w:type="spellStart"/>
      <w:r w:rsidRPr="006B44F9">
        <w:t>Electric</w:t>
      </w:r>
      <w:proofErr w:type="spellEnd"/>
      <w:r w:rsidRPr="006B44F9">
        <w:t xml:space="preserve">, </w:t>
      </w:r>
      <w:proofErr w:type="spellStart"/>
      <w:r w:rsidRPr="006B44F9">
        <w:t>Fujitsu</w:t>
      </w:r>
      <w:proofErr w:type="spellEnd"/>
      <w:r w:rsidRPr="006B44F9">
        <w:t xml:space="preserve"> </w:t>
      </w:r>
      <w:proofErr w:type="spellStart"/>
      <w:r w:rsidRPr="006B44F9">
        <w:t>General</w:t>
      </w:r>
      <w:proofErr w:type="spellEnd"/>
      <w:r w:rsidRPr="006B44F9">
        <w:t xml:space="preserve">, LG, </w:t>
      </w:r>
      <w:proofErr w:type="spellStart"/>
      <w:r w:rsidRPr="006B44F9">
        <w:t>Panasonic</w:t>
      </w:r>
      <w:proofErr w:type="spellEnd"/>
      <w:r w:rsidRPr="006B44F9">
        <w:t xml:space="preserve">, ROTEX, </w:t>
      </w:r>
      <w:proofErr w:type="spellStart"/>
      <w:r w:rsidRPr="006B44F9">
        <w:t>Sanyo</w:t>
      </w:r>
      <w:proofErr w:type="spellEnd"/>
      <w:r w:rsidRPr="006B44F9">
        <w:t xml:space="preserve">, </w:t>
      </w:r>
      <w:proofErr w:type="spellStart"/>
      <w:r w:rsidRPr="006B44F9">
        <w:t>Glen</w:t>
      </w:r>
      <w:proofErr w:type="spellEnd"/>
      <w:r w:rsidRPr="006B44F9">
        <w:t xml:space="preserve"> </w:t>
      </w:r>
      <w:proofErr w:type="spellStart"/>
      <w:r w:rsidRPr="006B44F9">
        <w:t>Dimplex</w:t>
      </w:r>
      <w:proofErr w:type="spellEnd"/>
      <w:r w:rsidRPr="006B44F9">
        <w:t xml:space="preserve">, </w:t>
      </w:r>
      <w:proofErr w:type="spellStart"/>
      <w:r w:rsidRPr="006B44F9">
        <w:t>Buderus</w:t>
      </w:r>
      <w:proofErr w:type="spellEnd"/>
      <w:r w:rsidRPr="006B44F9">
        <w:t xml:space="preserve">, </w:t>
      </w:r>
      <w:proofErr w:type="spellStart"/>
      <w:r w:rsidRPr="006B44F9">
        <w:t>Alpha</w:t>
      </w:r>
      <w:proofErr w:type="spellEnd"/>
      <w:r w:rsidRPr="006B44F9">
        <w:t xml:space="preserve"> </w:t>
      </w:r>
      <w:proofErr w:type="spellStart"/>
      <w:r w:rsidRPr="006B44F9">
        <w:t>Innotec</w:t>
      </w:r>
      <w:proofErr w:type="spellEnd"/>
      <w:r w:rsidRPr="006B44F9">
        <w:t xml:space="preserve">, </w:t>
      </w:r>
      <w:proofErr w:type="spellStart"/>
      <w:r w:rsidRPr="006B44F9">
        <w:t>Waterkotte</w:t>
      </w:r>
      <w:proofErr w:type="spellEnd"/>
      <w:r w:rsidRPr="006B44F9">
        <w:t xml:space="preserve">, </w:t>
      </w:r>
      <w:proofErr w:type="spellStart"/>
      <w:r w:rsidRPr="006B44F9">
        <w:t>Heliotherm</w:t>
      </w:r>
      <w:proofErr w:type="spellEnd"/>
      <w:r w:rsidRPr="006B44F9">
        <w:t xml:space="preserve">, IDM, </w:t>
      </w:r>
      <w:proofErr w:type="spellStart"/>
      <w:r w:rsidRPr="006B44F9">
        <w:t>Ochsner</w:t>
      </w:r>
      <w:proofErr w:type="spellEnd"/>
      <w:r w:rsidRPr="006B44F9">
        <w:t xml:space="preserve">, </w:t>
      </w:r>
      <w:proofErr w:type="spellStart"/>
      <w:r w:rsidRPr="006B44F9">
        <w:t>Rehau</w:t>
      </w:r>
      <w:proofErr w:type="spellEnd"/>
      <w:r w:rsidR="004D05BE">
        <w:t xml:space="preserve">, </w:t>
      </w:r>
      <w:proofErr w:type="spellStart"/>
      <w:r w:rsidR="004D05BE">
        <w:rPr>
          <w:lang w:val="en-US"/>
        </w:rPr>
        <w:t>Vaillant</w:t>
      </w:r>
      <w:proofErr w:type="spellEnd"/>
      <w:r w:rsidRPr="006B44F9">
        <w:t xml:space="preserve"> </w:t>
      </w:r>
      <w:r w:rsidR="004D05BE">
        <w:br/>
      </w:r>
      <w:r w:rsidRPr="006B44F9">
        <w:t>т</w:t>
      </w:r>
      <w:r w:rsidR="004D05BE">
        <w:t>а інші</w:t>
      </w:r>
      <w:r w:rsidRPr="006B44F9">
        <w:t>.</w:t>
      </w:r>
    </w:p>
    <w:p w:rsidR="00153A26" w:rsidRPr="006B44F9" w:rsidRDefault="00C641A2" w:rsidP="006B44F9">
      <w:pPr>
        <w:spacing w:after="0" w:line="240" w:lineRule="auto"/>
        <w:ind w:firstLine="567"/>
        <w:jc w:val="both"/>
      </w:pPr>
      <w:r w:rsidRPr="006B44F9">
        <w:lastRenderedPageBreak/>
        <w:t xml:space="preserve">В Україні теплові насоси не виробляються в повному обсязі. На сьогоднішній день є багато українських підприємств, які здійснюють випуск вітчизняних теплових насосів із використанням комплектуючих елементів закордонного виробництва, або здійснюють </w:t>
      </w:r>
      <w:proofErr w:type="spellStart"/>
      <w:r w:rsidRPr="006B44F9">
        <w:t>крупновузлове</w:t>
      </w:r>
      <w:proofErr w:type="spellEnd"/>
      <w:r w:rsidRPr="006B44F9">
        <w:t xml:space="preserve"> збирання імпортних теплових насосів. Крім цього, такі підприємства надають покупцям теплових насосів послуги з монтажу та сервісного обслуговування. До таких підприємств, зокрема, відносяться концерн «</w:t>
      </w:r>
      <w:proofErr w:type="spellStart"/>
      <w:r w:rsidRPr="006B44F9">
        <w:t>Укрросметалл</w:t>
      </w:r>
      <w:proofErr w:type="spellEnd"/>
      <w:r w:rsidRPr="006B44F9">
        <w:t>», м. Суми, «В.Д.Е.–Україна» (м. Бровари).</w:t>
      </w:r>
    </w:p>
    <w:p w:rsidR="00C641A2" w:rsidRPr="006B44F9" w:rsidRDefault="006B44F9" w:rsidP="006B44F9">
      <w:pPr>
        <w:spacing w:after="0" w:line="240" w:lineRule="auto"/>
        <w:ind w:firstLine="567"/>
        <w:jc w:val="both"/>
      </w:pPr>
      <w:r w:rsidRPr="006B44F9">
        <w:t>Теплові насоси вимагають високих капітальних витрат. За оцінками Національної академії наук України та компанії «</w:t>
      </w:r>
      <w:proofErr w:type="spellStart"/>
      <w:r w:rsidRPr="006B44F9">
        <w:t>Інсолар-Клімат</w:t>
      </w:r>
      <w:proofErr w:type="spellEnd"/>
      <w:r w:rsidRPr="006B44F9">
        <w:t>» вартість теплових насосів варіюється в залежності від встановленої потужності (рис. 7).</w:t>
      </w:r>
    </w:p>
    <w:p w:rsidR="006B44F9" w:rsidRDefault="006B44F9" w:rsidP="006B44F9">
      <w:pPr>
        <w:spacing w:after="0" w:line="240" w:lineRule="auto"/>
        <w:jc w:val="center"/>
      </w:pPr>
      <w:r>
        <w:rPr>
          <w:noProof/>
          <w:lang w:eastAsia="uk-UA"/>
        </w:rPr>
        <w:drawing>
          <wp:inline distT="0" distB="0" distL="0" distR="0">
            <wp:extent cx="4597816" cy="3024711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00" cy="302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48A" w:rsidRDefault="002A348A" w:rsidP="002A348A">
      <w:pPr>
        <w:spacing w:after="240" w:line="240" w:lineRule="auto"/>
        <w:jc w:val="center"/>
      </w:pPr>
      <w:r>
        <w:t>Рис. 7 – Індикативні показники питомої вартості теплових насосів</w:t>
      </w:r>
    </w:p>
    <w:p w:rsidR="002A348A" w:rsidRPr="004F52E1" w:rsidRDefault="002A348A" w:rsidP="004F52E1">
      <w:pPr>
        <w:spacing w:after="0" w:line="240" w:lineRule="auto"/>
        <w:ind w:firstLine="567"/>
        <w:jc w:val="both"/>
      </w:pPr>
      <w:r w:rsidRPr="004F52E1">
        <w:t>Впровадження технології виробництва теплової енергії з використанням теплового насосу складається з кількох початкових етапів, серед яких:</w:t>
      </w:r>
    </w:p>
    <w:p w:rsidR="002A348A" w:rsidRPr="004F52E1" w:rsidRDefault="002A348A" w:rsidP="004F52E1">
      <w:pPr>
        <w:spacing w:after="0" w:line="240" w:lineRule="auto"/>
        <w:ind w:firstLine="567"/>
        <w:jc w:val="both"/>
      </w:pPr>
      <w:r w:rsidRPr="004F52E1">
        <w:t>1. Ідентифікація наявних низько потенційних джерел теплової енергії для теплового насосу, в якості яких можуть розглядатися: навколишнє повітря, відкрита водойма (ріка, озеро чи море), комунально-побутові стоки, промислові теплові скиди (від технологічного обладнання), відкритий ґрунт тощо.</w:t>
      </w:r>
    </w:p>
    <w:p w:rsidR="002A348A" w:rsidRPr="004F52E1" w:rsidRDefault="002A348A" w:rsidP="004F52E1">
      <w:pPr>
        <w:spacing w:after="0" w:line="240" w:lineRule="auto"/>
        <w:ind w:firstLine="567"/>
        <w:jc w:val="both"/>
      </w:pPr>
      <w:r w:rsidRPr="004F52E1">
        <w:t xml:space="preserve">2. Визначення доступності для використання </w:t>
      </w:r>
      <w:proofErr w:type="spellStart"/>
      <w:r w:rsidRPr="004F52E1">
        <w:t>низькопотенційного</w:t>
      </w:r>
      <w:proofErr w:type="spellEnd"/>
      <w:r w:rsidRPr="004F52E1">
        <w:t xml:space="preserve"> джерела теплової енергії та можливості транспортування теплоенергії до споживачів (відстань від </w:t>
      </w:r>
      <w:proofErr w:type="spellStart"/>
      <w:r w:rsidRPr="004F52E1">
        <w:t>низькопотенційного</w:t>
      </w:r>
      <w:proofErr w:type="spellEnd"/>
      <w:r w:rsidRPr="004F52E1">
        <w:t xml:space="preserve"> джерела теплової енергії до споживачів теплоенергії, можливість прокладання трубопроводів, наявність котельні та її інфраструктури тощо).</w:t>
      </w:r>
    </w:p>
    <w:p w:rsidR="002A348A" w:rsidRPr="004F52E1" w:rsidRDefault="002A348A" w:rsidP="004F52E1">
      <w:pPr>
        <w:spacing w:after="0" w:line="240" w:lineRule="auto"/>
        <w:ind w:firstLine="567"/>
        <w:jc w:val="both"/>
      </w:pPr>
      <w:r w:rsidRPr="004F52E1">
        <w:t xml:space="preserve">3. Визначення величини доступного для використання енергетичного потенціалу </w:t>
      </w:r>
      <w:proofErr w:type="spellStart"/>
      <w:r w:rsidRPr="004F52E1">
        <w:t>низькопотенційного</w:t>
      </w:r>
      <w:proofErr w:type="spellEnd"/>
      <w:r w:rsidRPr="004F52E1">
        <w:t xml:space="preserve"> джерела теплової енергії.</w:t>
      </w:r>
    </w:p>
    <w:p w:rsidR="002A348A" w:rsidRPr="004F52E1" w:rsidRDefault="002A348A" w:rsidP="004F52E1">
      <w:pPr>
        <w:spacing w:after="0" w:line="240" w:lineRule="auto"/>
        <w:ind w:firstLine="567"/>
        <w:jc w:val="both"/>
      </w:pPr>
      <w:r w:rsidRPr="004F52E1">
        <w:t>4. Вибір типу теплового насосу (ґрунтовий, водяний або повітряний) в залежності від:</w:t>
      </w:r>
    </w:p>
    <w:p w:rsidR="002A348A" w:rsidRPr="004F52E1" w:rsidRDefault="002A348A" w:rsidP="004F52E1">
      <w:pPr>
        <w:pStyle w:val="a3"/>
        <w:numPr>
          <w:ilvl w:val="0"/>
          <w:numId w:val="13"/>
        </w:numPr>
        <w:spacing w:after="0" w:line="240" w:lineRule="auto"/>
        <w:ind w:left="993" w:hanging="426"/>
        <w:jc w:val="both"/>
      </w:pPr>
      <w:r w:rsidRPr="004F52E1">
        <w:t xml:space="preserve">виду наявного </w:t>
      </w:r>
      <w:proofErr w:type="spellStart"/>
      <w:r w:rsidRPr="004F52E1">
        <w:t>низькопотенційного</w:t>
      </w:r>
      <w:proofErr w:type="spellEnd"/>
      <w:r w:rsidRPr="004F52E1">
        <w:t xml:space="preserve"> джерела теплової енергії (повітря, вода або ґрунт);</w:t>
      </w:r>
    </w:p>
    <w:p w:rsidR="002A348A" w:rsidRPr="004F52E1" w:rsidRDefault="002A348A" w:rsidP="004F52E1">
      <w:pPr>
        <w:pStyle w:val="a3"/>
        <w:numPr>
          <w:ilvl w:val="0"/>
          <w:numId w:val="13"/>
        </w:numPr>
        <w:spacing w:after="0" w:line="240" w:lineRule="auto"/>
        <w:ind w:left="993" w:hanging="426"/>
        <w:jc w:val="both"/>
      </w:pPr>
      <w:r w:rsidRPr="004F52E1">
        <w:t>виду теплоносія (</w:t>
      </w:r>
      <w:r w:rsidR="003D172F">
        <w:t>«</w:t>
      </w:r>
      <w:r w:rsidRPr="004F52E1">
        <w:t>вода-вода</w:t>
      </w:r>
      <w:r w:rsidR="003D172F">
        <w:t>»</w:t>
      </w:r>
      <w:r w:rsidRPr="004F52E1">
        <w:t xml:space="preserve">, </w:t>
      </w:r>
      <w:r w:rsidR="003D172F">
        <w:t>«</w:t>
      </w:r>
      <w:r w:rsidRPr="004F52E1">
        <w:t>повітря-вода</w:t>
      </w:r>
      <w:r w:rsidR="003D172F">
        <w:t>»</w:t>
      </w:r>
      <w:r w:rsidRPr="004F52E1">
        <w:t xml:space="preserve">, </w:t>
      </w:r>
      <w:r w:rsidR="003D172F">
        <w:t>«</w:t>
      </w:r>
      <w:r w:rsidRPr="004F52E1">
        <w:t>повітря-повітря</w:t>
      </w:r>
      <w:r w:rsidR="003D172F">
        <w:t>»</w:t>
      </w:r>
      <w:r w:rsidRPr="004F52E1">
        <w:t xml:space="preserve">, </w:t>
      </w:r>
      <w:r w:rsidR="003D172F">
        <w:t>«</w:t>
      </w:r>
      <w:r w:rsidRPr="004F52E1">
        <w:t>вода-повітря</w:t>
      </w:r>
      <w:r w:rsidR="003D172F">
        <w:t>»</w:t>
      </w:r>
      <w:r w:rsidRPr="004F52E1">
        <w:t>);</w:t>
      </w:r>
    </w:p>
    <w:p w:rsidR="002A348A" w:rsidRPr="004F52E1" w:rsidRDefault="002A348A" w:rsidP="004F52E1">
      <w:pPr>
        <w:pStyle w:val="a3"/>
        <w:numPr>
          <w:ilvl w:val="0"/>
          <w:numId w:val="13"/>
        </w:numPr>
        <w:spacing w:after="0" w:line="240" w:lineRule="auto"/>
        <w:ind w:left="993" w:hanging="426"/>
        <w:jc w:val="both"/>
      </w:pPr>
      <w:r w:rsidRPr="004F52E1">
        <w:lastRenderedPageBreak/>
        <w:t xml:space="preserve">сфери застосування (опалення або </w:t>
      </w:r>
      <w:r w:rsidR="003D172F">
        <w:t>гаряче водопостачання</w:t>
      </w:r>
      <w:r w:rsidRPr="004F52E1">
        <w:t>).</w:t>
      </w:r>
    </w:p>
    <w:p w:rsidR="002A348A" w:rsidRPr="004F52E1" w:rsidRDefault="002A348A" w:rsidP="004F52E1">
      <w:pPr>
        <w:spacing w:after="0" w:line="240" w:lineRule="auto"/>
        <w:ind w:firstLine="567"/>
        <w:jc w:val="both"/>
      </w:pPr>
      <w:r w:rsidRPr="004F52E1">
        <w:t>5. Визначення та аналіз основних техніко-економічних показників теплового насосу:</w:t>
      </w:r>
    </w:p>
    <w:p w:rsidR="002A348A" w:rsidRPr="004F52E1" w:rsidRDefault="002A348A" w:rsidP="003D172F">
      <w:pPr>
        <w:pStyle w:val="a3"/>
        <w:numPr>
          <w:ilvl w:val="0"/>
          <w:numId w:val="13"/>
        </w:numPr>
        <w:spacing w:after="0" w:line="240" w:lineRule="auto"/>
        <w:ind w:left="993" w:hanging="426"/>
        <w:jc w:val="both"/>
      </w:pPr>
      <w:r w:rsidRPr="004F52E1">
        <w:t>добового та сезонного графіку споживання теплової енергії;</w:t>
      </w:r>
    </w:p>
    <w:p w:rsidR="002A348A" w:rsidRPr="004F52E1" w:rsidRDefault="002A348A" w:rsidP="003D172F">
      <w:pPr>
        <w:pStyle w:val="a3"/>
        <w:numPr>
          <w:ilvl w:val="0"/>
          <w:numId w:val="13"/>
        </w:numPr>
        <w:spacing w:after="0" w:line="240" w:lineRule="auto"/>
        <w:ind w:left="993" w:hanging="426"/>
        <w:jc w:val="both"/>
      </w:pPr>
      <w:r w:rsidRPr="004F52E1">
        <w:t xml:space="preserve">теплової потужності, в залежності від необхідного обсягу споживання теплоенергії споживачем та доступного для використання енергетичного потенціалу </w:t>
      </w:r>
      <w:proofErr w:type="spellStart"/>
      <w:r w:rsidRPr="004F52E1">
        <w:t>низькопотенційного</w:t>
      </w:r>
      <w:proofErr w:type="spellEnd"/>
      <w:r w:rsidRPr="004F52E1">
        <w:t xml:space="preserve"> джерела теплової енергії;</w:t>
      </w:r>
    </w:p>
    <w:p w:rsidR="002A348A" w:rsidRPr="004F52E1" w:rsidRDefault="002A348A" w:rsidP="003D172F">
      <w:pPr>
        <w:pStyle w:val="a3"/>
        <w:numPr>
          <w:ilvl w:val="0"/>
          <w:numId w:val="13"/>
        </w:numPr>
        <w:spacing w:after="0" w:line="240" w:lineRule="auto"/>
        <w:ind w:left="993" w:hanging="426"/>
        <w:jc w:val="both"/>
      </w:pPr>
      <w:r w:rsidRPr="004F52E1">
        <w:t>електричної потужності;</w:t>
      </w:r>
    </w:p>
    <w:p w:rsidR="002A348A" w:rsidRPr="004F52E1" w:rsidRDefault="002A348A" w:rsidP="003D172F">
      <w:pPr>
        <w:pStyle w:val="a3"/>
        <w:numPr>
          <w:ilvl w:val="0"/>
          <w:numId w:val="13"/>
        </w:numPr>
        <w:spacing w:after="0" w:line="240" w:lineRule="auto"/>
        <w:ind w:left="993" w:hanging="426"/>
        <w:jc w:val="both"/>
      </w:pPr>
      <w:r w:rsidRPr="004F52E1">
        <w:t>коефіцієнту перетворення (СОР).</w:t>
      </w:r>
    </w:p>
    <w:p w:rsidR="002A348A" w:rsidRPr="004F52E1" w:rsidRDefault="002A348A" w:rsidP="004F52E1">
      <w:pPr>
        <w:spacing w:after="0" w:line="240" w:lineRule="auto"/>
        <w:ind w:firstLine="567"/>
        <w:jc w:val="both"/>
      </w:pPr>
      <w:r w:rsidRPr="004F52E1">
        <w:t>6. Визначення наявності запасу електричної потужності в місці встановлення теплового насосу (запас потужності повинен бути не меншим сумарної електричної потужності теплового насосу та циркуляційних насосів).</w:t>
      </w:r>
    </w:p>
    <w:p w:rsidR="002A348A" w:rsidRPr="004F52E1" w:rsidRDefault="002A348A" w:rsidP="004F52E1">
      <w:pPr>
        <w:spacing w:after="0" w:line="240" w:lineRule="auto"/>
        <w:ind w:firstLine="567"/>
        <w:jc w:val="both"/>
      </w:pPr>
      <w:r w:rsidRPr="004F52E1">
        <w:t>7. Вибір теплового насосу відповідного типу та теплової потужності.</w:t>
      </w:r>
    </w:p>
    <w:p w:rsidR="00A0507D" w:rsidRDefault="00A0507D" w:rsidP="004F52E1">
      <w:pPr>
        <w:spacing w:after="0" w:line="240" w:lineRule="auto"/>
        <w:ind w:firstLine="567"/>
        <w:jc w:val="both"/>
      </w:pPr>
    </w:p>
    <w:p w:rsidR="002A348A" w:rsidRDefault="002A348A" w:rsidP="004F52E1">
      <w:pPr>
        <w:spacing w:after="0" w:line="240" w:lineRule="auto"/>
        <w:ind w:firstLine="567"/>
        <w:jc w:val="both"/>
      </w:pPr>
      <w:r w:rsidRPr="004F52E1">
        <w:t>Рекомендації щодо вибору теплових насосів наведено у таблиці 4.</w:t>
      </w:r>
    </w:p>
    <w:p w:rsidR="004F52E1" w:rsidRDefault="004F52E1" w:rsidP="004F52E1">
      <w:pPr>
        <w:spacing w:after="120" w:line="240" w:lineRule="auto"/>
        <w:ind w:firstLine="567"/>
        <w:jc w:val="right"/>
        <w:rPr>
          <w:szCs w:val="28"/>
        </w:rPr>
      </w:pPr>
      <w:r>
        <w:rPr>
          <w:szCs w:val="28"/>
        </w:rPr>
        <w:t>Таблиця 4</w:t>
      </w:r>
    </w:p>
    <w:p w:rsidR="004F52E1" w:rsidRPr="00F75725" w:rsidRDefault="004F52E1" w:rsidP="004F52E1">
      <w:pPr>
        <w:spacing w:after="120" w:line="240" w:lineRule="auto"/>
        <w:ind w:firstLine="567"/>
        <w:jc w:val="center"/>
        <w:rPr>
          <w:b/>
          <w:szCs w:val="28"/>
        </w:rPr>
      </w:pPr>
      <w:r>
        <w:rPr>
          <w:b/>
          <w:szCs w:val="28"/>
        </w:rPr>
        <w:t>Рекомендації щодо вибору теплових насосів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12"/>
        <w:gridCol w:w="1591"/>
        <w:gridCol w:w="15"/>
        <w:gridCol w:w="2247"/>
        <w:gridCol w:w="1629"/>
        <w:gridCol w:w="12"/>
        <w:gridCol w:w="2247"/>
      </w:tblGrid>
      <w:tr w:rsidR="004F52E1" w:rsidRPr="007849CE" w:rsidTr="003D172F">
        <w:tc>
          <w:tcPr>
            <w:tcW w:w="2586" w:type="dxa"/>
            <w:vMerge w:val="restart"/>
            <w:shd w:val="clear" w:color="auto" w:fill="EEECE1" w:themeFill="background2"/>
          </w:tcPr>
          <w:p w:rsidR="004F52E1" w:rsidRPr="007849CE" w:rsidRDefault="004F52E1" w:rsidP="003D172F">
            <w:pPr>
              <w:autoSpaceDE w:val="0"/>
              <w:autoSpaceDN w:val="0"/>
              <w:adjustRightInd w:val="0"/>
              <w:jc w:val="both"/>
              <w:rPr>
                <w:b/>
              </w:rPr>
            </w:pPr>
          </w:p>
        </w:tc>
        <w:tc>
          <w:tcPr>
            <w:tcW w:w="7267" w:type="dxa"/>
            <w:gridSpan w:val="6"/>
            <w:shd w:val="clear" w:color="auto" w:fill="EEECE1" w:themeFill="background2"/>
          </w:tcPr>
          <w:p w:rsidR="004F52E1" w:rsidRPr="007849CE" w:rsidRDefault="004F52E1" w:rsidP="003D172F">
            <w:pPr>
              <w:autoSpaceDE w:val="0"/>
              <w:autoSpaceDN w:val="0"/>
              <w:adjustRightInd w:val="0"/>
              <w:jc w:val="center"/>
            </w:pPr>
            <w:r>
              <w:t>Система теплопостачання</w:t>
            </w:r>
          </w:p>
        </w:tc>
      </w:tr>
      <w:tr w:rsidR="004F52E1" w:rsidRPr="007849CE" w:rsidTr="003D172F">
        <w:tc>
          <w:tcPr>
            <w:tcW w:w="2586" w:type="dxa"/>
            <w:vMerge/>
            <w:shd w:val="clear" w:color="auto" w:fill="EEECE1" w:themeFill="background2"/>
          </w:tcPr>
          <w:p w:rsidR="004F52E1" w:rsidRPr="007849CE" w:rsidRDefault="004F52E1" w:rsidP="003D172F">
            <w:pPr>
              <w:autoSpaceDE w:val="0"/>
              <w:autoSpaceDN w:val="0"/>
              <w:adjustRightInd w:val="0"/>
              <w:jc w:val="both"/>
              <w:rPr>
                <w:b/>
              </w:rPr>
            </w:pPr>
          </w:p>
        </w:tc>
        <w:tc>
          <w:tcPr>
            <w:tcW w:w="3824" w:type="dxa"/>
            <w:gridSpan w:val="3"/>
            <w:shd w:val="clear" w:color="auto" w:fill="EEECE1" w:themeFill="background2"/>
          </w:tcPr>
          <w:p w:rsidR="004F52E1" w:rsidRPr="007849CE" w:rsidRDefault="004F52E1" w:rsidP="003D172F">
            <w:pPr>
              <w:autoSpaceDE w:val="0"/>
              <w:autoSpaceDN w:val="0"/>
              <w:adjustRightInd w:val="0"/>
              <w:jc w:val="center"/>
            </w:pPr>
            <w:r>
              <w:t>Автономна</w:t>
            </w:r>
          </w:p>
        </w:tc>
        <w:tc>
          <w:tcPr>
            <w:tcW w:w="3443" w:type="dxa"/>
            <w:gridSpan w:val="3"/>
            <w:shd w:val="clear" w:color="auto" w:fill="EEECE1" w:themeFill="background2"/>
          </w:tcPr>
          <w:p w:rsidR="004F52E1" w:rsidRPr="007849CE" w:rsidRDefault="004F52E1" w:rsidP="003D172F">
            <w:pPr>
              <w:autoSpaceDE w:val="0"/>
              <w:autoSpaceDN w:val="0"/>
              <w:adjustRightInd w:val="0"/>
              <w:jc w:val="center"/>
            </w:pPr>
            <w:r>
              <w:t>Централізована</w:t>
            </w:r>
          </w:p>
        </w:tc>
      </w:tr>
      <w:tr w:rsidR="003D172F" w:rsidRPr="007849CE" w:rsidTr="003D172F">
        <w:tc>
          <w:tcPr>
            <w:tcW w:w="2586" w:type="dxa"/>
            <w:vMerge/>
            <w:shd w:val="clear" w:color="auto" w:fill="EEECE1" w:themeFill="background2"/>
          </w:tcPr>
          <w:p w:rsidR="004F52E1" w:rsidRPr="007849CE" w:rsidRDefault="004F52E1" w:rsidP="003D172F">
            <w:pPr>
              <w:autoSpaceDE w:val="0"/>
              <w:autoSpaceDN w:val="0"/>
              <w:adjustRightInd w:val="0"/>
              <w:jc w:val="both"/>
              <w:rPr>
                <w:b/>
              </w:rPr>
            </w:pPr>
          </w:p>
        </w:tc>
        <w:tc>
          <w:tcPr>
            <w:tcW w:w="1579" w:type="dxa"/>
            <w:shd w:val="clear" w:color="auto" w:fill="EEECE1" w:themeFill="background2"/>
          </w:tcPr>
          <w:p w:rsidR="004F52E1" w:rsidRPr="007849CE" w:rsidRDefault="004F52E1" w:rsidP="003D172F">
            <w:pPr>
              <w:autoSpaceDE w:val="0"/>
              <w:autoSpaceDN w:val="0"/>
              <w:adjustRightInd w:val="0"/>
              <w:jc w:val="center"/>
            </w:pPr>
            <w:r w:rsidRPr="007849CE">
              <w:t>ГВП</w:t>
            </w:r>
          </w:p>
        </w:tc>
        <w:tc>
          <w:tcPr>
            <w:tcW w:w="2245" w:type="dxa"/>
            <w:gridSpan w:val="2"/>
            <w:shd w:val="clear" w:color="auto" w:fill="EEECE1" w:themeFill="background2"/>
          </w:tcPr>
          <w:p w:rsidR="004F52E1" w:rsidRPr="007849CE" w:rsidRDefault="004F52E1" w:rsidP="003D172F">
            <w:pPr>
              <w:autoSpaceDE w:val="0"/>
              <w:autoSpaceDN w:val="0"/>
              <w:adjustRightInd w:val="0"/>
              <w:jc w:val="center"/>
            </w:pPr>
            <w:r>
              <w:t>Опалення</w:t>
            </w:r>
          </w:p>
        </w:tc>
        <w:tc>
          <w:tcPr>
            <w:tcW w:w="1703" w:type="dxa"/>
            <w:shd w:val="clear" w:color="auto" w:fill="EEECE1" w:themeFill="background2"/>
          </w:tcPr>
          <w:p w:rsidR="004F52E1" w:rsidRPr="007849CE" w:rsidRDefault="004F52E1" w:rsidP="003D172F">
            <w:pPr>
              <w:autoSpaceDE w:val="0"/>
              <w:autoSpaceDN w:val="0"/>
              <w:adjustRightInd w:val="0"/>
              <w:jc w:val="center"/>
            </w:pPr>
            <w:r w:rsidRPr="007849CE">
              <w:t>ГВП</w:t>
            </w:r>
          </w:p>
        </w:tc>
        <w:tc>
          <w:tcPr>
            <w:tcW w:w="1740" w:type="dxa"/>
            <w:gridSpan w:val="2"/>
            <w:shd w:val="clear" w:color="auto" w:fill="EEECE1" w:themeFill="background2"/>
          </w:tcPr>
          <w:p w:rsidR="004F52E1" w:rsidRPr="007849CE" w:rsidRDefault="004F52E1" w:rsidP="003D172F">
            <w:pPr>
              <w:autoSpaceDE w:val="0"/>
              <w:autoSpaceDN w:val="0"/>
              <w:adjustRightInd w:val="0"/>
              <w:jc w:val="center"/>
            </w:pPr>
            <w:r>
              <w:t>Опалення</w:t>
            </w:r>
          </w:p>
        </w:tc>
      </w:tr>
      <w:tr w:rsidR="004F52E1" w:rsidRPr="007849CE" w:rsidTr="003D172F">
        <w:tc>
          <w:tcPr>
            <w:tcW w:w="2586" w:type="dxa"/>
          </w:tcPr>
          <w:p w:rsidR="004F52E1" w:rsidRPr="007849CE" w:rsidRDefault="004F52E1" w:rsidP="003D172F">
            <w:pPr>
              <w:autoSpaceDE w:val="0"/>
              <w:autoSpaceDN w:val="0"/>
              <w:adjustRightInd w:val="0"/>
              <w:jc w:val="both"/>
              <w:rPr>
                <w:b/>
              </w:rPr>
            </w:pPr>
            <w:r>
              <w:rPr>
                <w:b/>
              </w:rPr>
              <w:t>Потенційне тепло</w:t>
            </w:r>
            <w:r w:rsidR="003D172F">
              <w:rPr>
                <w:b/>
              </w:rPr>
              <w:t>-</w:t>
            </w:r>
            <w:r>
              <w:rPr>
                <w:b/>
              </w:rPr>
              <w:t>з</w:t>
            </w:r>
            <w:r w:rsidRPr="007849CE">
              <w:rPr>
                <w:b/>
              </w:rPr>
              <w:t>абезпечення</w:t>
            </w:r>
          </w:p>
        </w:tc>
        <w:tc>
          <w:tcPr>
            <w:tcW w:w="1579" w:type="dxa"/>
          </w:tcPr>
          <w:p w:rsidR="004F52E1" w:rsidRPr="007849CE" w:rsidRDefault="004F52E1" w:rsidP="003D172F">
            <w:pPr>
              <w:autoSpaceDE w:val="0"/>
              <w:autoSpaceDN w:val="0"/>
              <w:adjustRightInd w:val="0"/>
              <w:jc w:val="center"/>
            </w:pPr>
            <w:r w:rsidRPr="007849CE">
              <w:t>До 100%</w:t>
            </w:r>
          </w:p>
        </w:tc>
        <w:tc>
          <w:tcPr>
            <w:tcW w:w="2245" w:type="dxa"/>
            <w:gridSpan w:val="2"/>
          </w:tcPr>
          <w:p w:rsidR="004F52E1" w:rsidRPr="007849CE" w:rsidRDefault="004F52E1" w:rsidP="003D172F">
            <w:pPr>
              <w:jc w:val="center"/>
            </w:pPr>
            <w:r w:rsidRPr="007849CE">
              <w:t xml:space="preserve">До </w:t>
            </w:r>
            <w:r>
              <w:t>90</w:t>
            </w:r>
            <w:r w:rsidRPr="007849CE">
              <w:t>%</w:t>
            </w:r>
          </w:p>
        </w:tc>
        <w:tc>
          <w:tcPr>
            <w:tcW w:w="1703" w:type="dxa"/>
          </w:tcPr>
          <w:p w:rsidR="004F52E1" w:rsidRPr="007849CE" w:rsidRDefault="004F52E1" w:rsidP="003D172F">
            <w:pPr>
              <w:jc w:val="center"/>
            </w:pPr>
            <w:r w:rsidRPr="007849CE">
              <w:t>До 100%</w:t>
            </w:r>
          </w:p>
        </w:tc>
        <w:tc>
          <w:tcPr>
            <w:tcW w:w="1740" w:type="dxa"/>
            <w:gridSpan w:val="2"/>
          </w:tcPr>
          <w:p w:rsidR="004F52E1" w:rsidRPr="007849CE" w:rsidRDefault="004F52E1" w:rsidP="003D172F">
            <w:pPr>
              <w:jc w:val="center"/>
            </w:pPr>
            <w:r w:rsidRPr="007849CE">
              <w:t>До 80%</w:t>
            </w:r>
          </w:p>
        </w:tc>
      </w:tr>
      <w:tr w:rsidR="003D172F" w:rsidRPr="007849CE" w:rsidTr="003D172F">
        <w:tc>
          <w:tcPr>
            <w:tcW w:w="2586" w:type="dxa"/>
          </w:tcPr>
          <w:p w:rsidR="004F52E1" w:rsidRPr="007849CE" w:rsidRDefault="004F52E1" w:rsidP="003D172F">
            <w:pPr>
              <w:autoSpaceDE w:val="0"/>
              <w:autoSpaceDN w:val="0"/>
              <w:adjustRightInd w:val="0"/>
              <w:jc w:val="both"/>
              <w:rPr>
                <w:b/>
              </w:rPr>
            </w:pPr>
            <w:r w:rsidRPr="007849CE">
              <w:rPr>
                <w:b/>
              </w:rPr>
              <w:t>Потенційні об’єкти застосування</w:t>
            </w:r>
          </w:p>
        </w:tc>
        <w:tc>
          <w:tcPr>
            <w:tcW w:w="3824" w:type="dxa"/>
            <w:gridSpan w:val="3"/>
          </w:tcPr>
          <w:p w:rsidR="004F52E1" w:rsidRPr="007849CE" w:rsidRDefault="004F52E1" w:rsidP="003D172F">
            <w:pPr>
              <w:autoSpaceDE w:val="0"/>
              <w:autoSpaceDN w:val="0"/>
              <w:adjustRightInd w:val="0"/>
            </w:pPr>
            <w:r w:rsidRPr="007849CE">
              <w:t xml:space="preserve">Лікарні, пологові будинки, </w:t>
            </w:r>
            <w:r w:rsidR="003D172F">
              <w:t xml:space="preserve">школи, </w:t>
            </w:r>
            <w:r w:rsidRPr="007849CE">
              <w:t>дитсадки</w:t>
            </w:r>
            <w:r w:rsidR="003D172F">
              <w:t>, басейни, гуртожитки</w:t>
            </w:r>
            <w:r w:rsidRPr="007849CE">
              <w:t xml:space="preserve"> та інші об’єкти комунального, бюджетного, житлового сектору</w:t>
            </w:r>
          </w:p>
        </w:tc>
        <w:tc>
          <w:tcPr>
            <w:tcW w:w="3443" w:type="dxa"/>
            <w:gridSpan w:val="3"/>
          </w:tcPr>
          <w:p w:rsidR="004F52E1" w:rsidRPr="007849CE" w:rsidRDefault="003D172F" w:rsidP="003D172F">
            <w:pPr>
              <w:autoSpaceDE w:val="0"/>
              <w:autoSpaceDN w:val="0"/>
              <w:adjustRightInd w:val="0"/>
            </w:pPr>
            <w:r>
              <w:t>Всі</w:t>
            </w:r>
            <w:r w:rsidR="004F52E1" w:rsidRPr="007849CE">
              <w:t xml:space="preserve"> об’єкти</w:t>
            </w:r>
            <w:r>
              <w:t>, приєднані до централізованого теплопостачання</w:t>
            </w:r>
          </w:p>
        </w:tc>
      </w:tr>
      <w:tr w:rsidR="003D172F" w:rsidRPr="007849CE" w:rsidTr="003D172F">
        <w:tc>
          <w:tcPr>
            <w:tcW w:w="2586" w:type="dxa"/>
          </w:tcPr>
          <w:p w:rsidR="003D172F" w:rsidRPr="007849CE" w:rsidRDefault="003D172F" w:rsidP="003D172F">
            <w:pPr>
              <w:autoSpaceDE w:val="0"/>
              <w:autoSpaceDN w:val="0"/>
              <w:adjustRightInd w:val="0"/>
              <w:rPr>
                <w:b/>
              </w:rPr>
            </w:pPr>
            <w:r>
              <w:rPr>
                <w:b/>
              </w:rPr>
              <w:t>Тип теплового насосу</w:t>
            </w:r>
          </w:p>
        </w:tc>
        <w:tc>
          <w:tcPr>
            <w:tcW w:w="3824" w:type="dxa"/>
            <w:gridSpan w:val="3"/>
          </w:tcPr>
          <w:p w:rsidR="003D172F" w:rsidRPr="007849CE" w:rsidRDefault="003D172F" w:rsidP="003D172F">
            <w:pPr>
              <w:autoSpaceDE w:val="0"/>
              <w:autoSpaceDN w:val="0"/>
              <w:adjustRightInd w:val="0"/>
            </w:pPr>
            <w:r>
              <w:t>Повітряний, ґрунтовий, водяний, на комунально-побутових стоках</w:t>
            </w:r>
          </w:p>
        </w:tc>
        <w:tc>
          <w:tcPr>
            <w:tcW w:w="3443" w:type="dxa"/>
            <w:gridSpan w:val="3"/>
          </w:tcPr>
          <w:p w:rsidR="003D172F" w:rsidRDefault="003D172F" w:rsidP="003D172F">
            <w:pPr>
              <w:autoSpaceDE w:val="0"/>
              <w:autoSpaceDN w:val="0"/>
              <w:adjustRightInd w:val="0"/>
            </w:pPr>
            <w:r>
              <w:t>Водяний, на комунально-побутових стоках, на техногенних теплових скидах</w:t>
            </w:r>
          </w:p>
        </w:tc>
      </w:tr>
      <w:tr w:rsidR="003D172F" w:rsidRPr="007849CE" w:rsidTr="003D172F">
        <w:tc>
          <w:tcPr>
            <w:tcW w:w="2586" w:type="dxa"/>
          </w:tcPr>
          <w:p w:rsidR="003D172F" w:rsidRPr="007849CE" w:rsidRDefault="003D172F" w:rsidP="003D172F">
            <w:pPr>
              <w:autoSpaceDE w:val="0"/>
              <w:autoSpaceDN w:val="0"/>
              <w:adjustRightInd w:val="0"/>
              <w:jc w:val="both"/>
              <w:rPr>
                <w:b/>
              </w:rPr>
            </w:pPr>
            <w:r w:rsidRPr="007849CE">
              <w:rPr>
                <w:b/>
              </w:rPr>
              <w:t xml:space="preserve">Додаткова система </w:t>
            </w:r>
            <w:proofErr w:type="spellStart"/>
            <w:r w:rsidRPr="007849CE">
              <w:rPr>
                <w:b/>
              </w:rPr>
              <w:t>тепло</w:t>
            </w:r>
            <w:r>
              <w:rPr>
                <w:b/>
              </w:rPr>
              <w:t>-</w:t>
            </w:r>
            <w:r w:rsidRPr="007849CE">
              <w:rPr>
                <w:b/>
              </w:rPr>
              <w:t>постачання</w:t>
            </w:r>
            <w:proofErr w:type="spellEnd"/>
            <w:r>
              <w:rPr>
                <w:b/>
              </w:rPr>
              <w:t>, додаткове обладнання</w:t>
            </w:r>
          </w:p>
        </w:tc>
        <w:tc>
          <w:tcPr>
            <w:tcW w:w="1595" w:type="dxa"/>
            <w:gridSpan w:val="2"/>
          </w:tcPr>
          <w:p w:rsidR="003D172F" w:rsidRPr="007849CE" w:rsidRDefault="003D172F" w:rsidP="003D172F">
            <w:pPr>
              <w:autoSpaceDE w:val="0"/>
              <w:autoSpaceDN w:val="0"/>
              <w:adjustRightInd w:val="0"/>
            </w:pPr>
            <w:r>
              <w:t>Бак-акумулятор</w:t>
            </w:r>
          </w:p>
        </w:tc>
        <w:tc>
          <w:tcPr>
            <w:tcW w:w="2229" w:type="dxa"/>
          </w:tcPr>
          <w:p w:rsidR="003D172F" w:rsidRPr="007849CE" w:rsidRDefault="003D172F" w:rsidP="003D172F">
            <w:pPr>
              <w:autoSpaceDE w:val="0"/>
              <w:autoSpaceDN w:val="0"/>
              <w:adjustRightInd w:val="0"/>
            </w:pPr>
            <w:r>
              <w:t>Обов’язкова система резервного теплопостачання (наприклад, газовий або електричний котел), потрібен бак-акумулятор</w:t>
            </w:r>
          </w:p>
        </w:tc>
        <w:tc>
          <w:tcPr>
            <w:tcW w:w="1723" w:type="dxa"/>
            <w:gridSpan w:val="2"/>
          </w:tcPr>
          <w:p w:rsidR="003D172F" w:rsidRPr="007849CE" w:rsidRDefault="003D172F" w:rsidP="003D172F">
            <w:pPr>
              <w:autoSpaceDE w:val="0"/>
              <w:autoSpaceDN w:val="0"/>
              <w:adjustRightInd w:val="0"/>
            </w:pPr>
            <w:r>
              <w:t>Бак-акумулятор</w:t>
            </w:r>
          </w:p>
        </w:tc>
        <w:tc>
          <w:tcPr>
            <w:tcW w:w="1720" w:type="dxa"/>
          </w:tcPr>
          <w:p w:rsidR="003D172F" w:rsidRPr="007849CE" w:rsidRDefault="003D172F" w:rsidP="003D172F">
            <w:pPr>
              <w:autoSpaceDE w:val="0"/>
              <w:autoSpaceDN w:val="0"/>
              <w:adjustRightInd w:val="0"/>
            </w:pPr>
            <w:r>
              <w:t>Обов’язкова система резервного теплопостачання (наприклад, газовий або електричний котел), потрібен бак-акумулятор</w:t>
            </w:r>
          </w:p>
        </w:tc>
      </w:tr>
      <w:tr w:rsidR="003D172F" w:rsidRPr="007849CE" w:rsidTr="003D172F">
        <w:tc>
          <w:tcPr>
            <w:tcW w:w="2586" w:type="dxa"/>
          </w:tcPr>
          <w:p w:rsidR="004F52E1" w:rsidRPr="007849CE" w:rsidRDefault="003D172F" w:rsidP="003D172F">
            <w:pPr>
              <w:autoSpaceDE w:val="0"/>
              <w:autoSpaceDN w:val="0"/>
              <w:adjustRightInd w:val="0"/>
              <w:jc w:val="both"/>
              <w:rPr>
                <w:b/>
              </w:rPr>
            </w:pPr>
            <w:r>
              <w:rPr>
                <w:b/>
              </w:rPr>
              <w:t>Розміщення теплового насосу</w:t>
            </w:r>
          </w:p>
        </w:tc>
        <w:tc>
          <w:tcPr>
            <w:tcW w:w="3824" w:type="dxa"/>
            <w:gridSpan w:val="3"/>
          </w:tcPr>
          <w:p w:rsidR="004F52E1" w:rsidRPr="007849CE" w:rsidRDefault="003D172F" w:rsidP="003D172F">
            <w:pPr>
              <w:autoSpaceDE w:val="0"/>
              <w:autoSpaceDN w:val="0"/>
              <w:adjustRightInd w:val="0"/>
            </w:pPr>
            <w:r>
              <w:t>Безпосередньо у споживача</w:t>
            </w:r>
          </w:p>
        </w:tc>
        <w:tc>
          <w:tcPr>
            <w:tcW w:w="3443" w:type="dxa"/>
            <w:gridSpan w:val="3"/>
          </w:tcPr>
          <w:p w:rsidR="004F52E1" w:rsidRPr="007849CE" w:rsidRDefault="003D172F" w:rsidP="003D172F">
            <w:pPr>
              <w:autoSpaceDE w:val="0"/>
              <w:autoSpaceDN w:val="0"/>
              <w:adjustRightInd w:val="0"/>
            </w:pPr>
            <w:r>
              <w:t>На міській або районній котельні. В окремій будівлі</w:t>
            </w:r>
          </w:p>
        </w:tc>
      </w:tr>
    </w:tbl>
    <w:p w:rsidR="004F52E1" w:rsidRDefault="004F52E1" w:rsidP="004F52E1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szCs w:val="28"/>
        </w:rPr>
      </w:pPr>
    </w:p>
    <w:p w:rsidR="00A0507D" w:rsidRPr="00A0507D" w:rsidRDefault="00A0507D" w:rsidP="00A0507D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szCs w:val="28"/>
        </w:rPr>
      </w:pPr>
      <w:r w:rsidRPr="00A0507D">
        <w:rPr>
          <w:szCs w:val="28"/>
        </w:rPr>
        <w:lastRenderedPageBreak/>
        <w:t>Теплові насоси можуть бути рекомендовані для впровадження в житлово-комунальному господарстві України як технологія, що забезпечує ефективне використання енергії навколишнього середовища та призводить до зменшення експлуатаційних витрат і забруднення навколишнього середовища.</w:t>
      </w:r>
    </w:p>
    <w:p w:rsidR="00A0507D" w:rsidRDefault="00A0507D" w:rsidP="00A0507D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szCs w:val="28"/>
        </w:rPr>
      </w:pPr>
      <w:r w:rsidRPr="00A0507D">
        <w:rPr>
          <w:szCs w:val="28"/>
        </w:rPr>
        <w:t>В залежності від загального коефіцієнту корисної дії, теплові насоси можуть зараховуватись до частки відновлювальної енергетики та забезпечувати скорочення викидів парникових газів у атмосферу.</w:t>
      </w:r>
    </w:p>
    <w:p w:rsidR="00A0507D" w:rsidRDefault="00A0507D" w:rsidP="004F52E1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szCs w:val="28"/>
        </w:rPr>
      </w:pPr>
    </w:p>
    <w:p w:rsidR="00A0507D" w:rsidRPr="001F28C0" w:rsidRDefault="00A0507D" w:rsidP="00A0507D">
      <w:pPr>
        <w:pStyle w:val="a3"/>
        <w:numPr>
          <w:ilvl w:val="0"/>
          <w:numId w:val="9"/>
        </w:numPr>
        <w:autoSpaceDE w:val="0"/>
        <w:autoSpaceDN w:val="0"/>
        <w:adjustRightInd w:val="0"/>
        <w:spacing w:before="120" w:after="120" w:line="240" w:lineRule="auto"/>
        <w:jc w:val="both"/>
        <w:rPr>
          <w:b/>
          <w:szCs w:val="28"/>
        </w:rPr>
      </w:pPr>
      <w:r w:rsidRPr="00ED252C">
        <w:rPr>
          <w:b/>
          <w:szCs w:val="28"/>
        </w:rPr>
        <w:t>Ви</w:t>
      </w:r>
      <w:r>
        <w:rPr>
          <w:b/>
          <w:szCs w:val="28"/>
        </w:rPr>
        <w:t>сновки щодо застосування теплових насосів в системах теплопостачання</w:t>
      </w:r>
    </w:p>
    <w:p w:rsidR="00B96423" w:rsidRPr="00B96423" w:rsidRDefault="00B96423" w:rsidP="00B96423">
      <w:pPr>
        <w:spacing w:after="0" w:line="240" w:lineRule="auto"/>
        <w:ind w:firstLine="567"/>
        <w:jc w:val="both"/>
      </w:pPr>
      <w:r w:rsidRPr="00B96423">
        <w:t xml:space="preserve">На сьогодні теплові насоси широко застосовуються у всьому світі. Кількість теплових насосів, що працюють в Японії, Європі та США обчислюється десятками мільйонів штук. Забезпечення теплопостачання житлових і виробничих приміщень на основі енергетичних технологій з використанням теплових насосів – один з напрямків світової відновлюваної енергетики, який найбільш динамічно розвивається. Щорічне зростання кількості встановлюваних майже у тридцяти країнах таких систем оцінюється в 10%. Величина встановленої теплової потужності досягає 10100 МВт, а щорічне виробництво теплової енергії становить близько 59000 </w:t>
      </w:r>
      <w:proofErr w:type="spellStart"/>
      <w:r w:rsidRPr="00B96423">
        <w:t>ТДж</w:t>
      </w:r>
      <w:proofErr w:type="spellEnd"/>
      <w:r>
        <w:t xml:space="preserve"> (16470 </w:t>
      </w:r>
      <w:r w:rsidRPr="00B96423">
        <w:t>ГВтгод).</w:t>
      </w:r>
    </w:p>
    <w:p w:rsidR="00B96423" w:rsidRPr="00B96423" w:rsidRDefault="00B96423" w:rsidP="00B96423">
      <w:pPr>
        <w:spacing w:after="0" w:line="240" w:lineRule="auto"/>
        <w:ind w:firstLine="567"/>
        <w:jc w:val="both"/>
      </w:pPr>
      <w:r w:rsidRPr="00B96423">
        <w:t xml:space="preserve">На ринку України теплові насоси не набули широкого застосування, однак умови для їх впровадження вже визначилися. Застосування децентралізованих систем теплопостачання на базі </w:t>
      </w:r>
      <w:proofErr w:type="spellStart"/>
      <w:r w:rsidRPr="00B96423">
        <w:t>теплонасосних</w:t>
      </w:r>
      <w:proofErr w:type="spellEnd"/>
      <w:r w:rsidRPr="00B96423">
        <w:t xml:space="preserve"> установок у районах, де теплові мережі відсутні, або у нових житлових районах дозволить уникнути багатьох технологічних, економічних та екологічних недоліків централізованого теплопостачання. Наприклад, при модернізації індивідуального теплового пункту застосування теплових акумуляторів і теплового насоса з потужністю приводу компресора 6,5 кВт дозволило забезпечити потреби системи гарячого водопостачання з розрахунковою піковою потужністю 180 кВт. В адміністративних будівлях, де необхідно забезпечувати значний приплив свіжого повітря, схеми з тепловим насосом класу «повітря-повітря» дозволяють економити до 65% тепла на підігрівання припливного повітря.</w:t>
      </w:r>
    </w:p>
    <w:p w:rsidR="003D3F61" w:rsidRDefault="00B96423" w:rsidP="00B96423">
      <w:pPr>
        <w:spacing w:after="0" w:line="240" w:lineRule="auto"/>
        <w:ind w:firstLine="567"/>
        <w:jc w:val="both"/>
      </w:pPr>
      <w:r w:rsidRPr="00B96423">
        <w:t xml:space="preserve">Перспектива застосування теплових насосів може бути оцінена при розгляді конкретних задач енергозбереження. При цьому тільки комплексний підхід до їх використання, комбінування процесів виробництва тепла і холоду, утилізація теплоти відхідних газів та витяжного повітря, раціональне поєднання </w:t>
      </w:r>
      <w:proofErr w:type="spellStart"/>
      <w:r w:rsidRPr="00B96423">
        <w:t>теплонасосного</w:t>
      </w:r>
      <w:proofErr w:type="spellEnd"/>
      <w:r w:rsidRPr="00B96423">
        <w:t xml:space="preserve"> й електричного обігрівання, оптимальний вибір джерел </w:t>
      </w:r>
      <w:proofErr w:type="spellStart"/>
      <w:r w:rsidRPr="00B96423">
        <w:t>низькопотенціальної</w:t>
      </w:r>
      <w:proofErr w:type="spellEnd"/>
      <w:r w:rsidRPr="00B96423">
        <w:t xml:space="preserve"> теплоти, </w:t>
      </w:r>
      <w:proofErr w:type="spellStart"/>
      <w:r w:rsidRPr="00B96423">
        <w:t>теплоакумуляторів</w:t>
      </w:r>
      <w:proofErr w:type="spellEnd"/>
      <w:r w:rsidRPr="00B96423">
        <w:t xml:space="preserve"> і температурного режиму роботи установки можуть компенсувати недолік, пов’язаний з її високою вартістю.</w:t>
      </w:r>
    </w:p>
    <w:p w:rsidR="004F52E1" w:rsidRDefault="004F52E1" w:rsidP="003D3F61">
      <w:pPr>
        <w:spacing w:after="0" w:line="240" w:lineRule="auto"/>
        <w:ind w:firstLine="567"/>
        <w:jc w:val="both"/>
      </w:pPr>
    </w:p>
    <w:p w:rsidR="007E496A" w:rsidRDefault="007E496A" w:rsidP="007E496A">
      <w:pPr>
        <w:jc w:val="center"/>
      </w:pPr>
      <w:r>
        <w:br w:type="page"/>
      </w:r>
    </w:p>
    <w:p w:rsidR="00206C03" w:rsidRPr="00242F96" w:rsidRDefault="00206C03" w:rsidP="00206C03">
      <w:pPr>
        <w:spacing w:after="0"/>
        <w:ind w:firstLine="567"/>
        <w:jc w:val="both"/>
        <w:rPr>
          <w:b/>
          <w:szCs w:val="28"/>
        </w:rPr>
      </w:pPr>
      <w:r w:rsidRPr="00242F96">
        <w:rPr>
          <w:b/>
          <w:szCs w:val="28"/>
        </w:rPr>
        <w:lastRenderedPageBreak/>
        <w:t xml:space="preserve">Опис </w:t>
      </w:r>
      <w:proofErr w:type="spellStart"/>
      <w:r>
        <w:rPr>
          <w:b/>
          <w:szCs w:val="28"/>
        </w:rPr>
        <w:t>теплонасосного</w:t>
      </w:r>
      <w:proofErr w:type="spellEnd"/>
      <w:r>
        <w:rPr>
          <w:b/>
          <w:szCs w:val="28"/>
        </w:rPr>
        <w:t xml:space="preserve"> обладнання, встановленого в лабораторії</w:t>
      </w:r>
    </w:p>
    <w:p w:rsidR="00206C03" w:rsidRDefault="00206C03" w:rsidP="00206C03">
      <w:pPr>
        <w:spacing w:after="0"/>
        <w:ind w:firstLine="567"/>
        <w:jc w:val="both"/>
      </w:pPr>
      <w:r>
        <w:t xml:space="preserve">У лабораторії Інституту енергозбереження та </w:t>
      </w:r>
      <w:proofErr w:type="spellStart"/>
      <w:r>
        <w:t>енергоменджменту</w:t>
      </w:r>
      <w:proofErr w:type="spellEnd"/>
      <w:r>
        <w:t xml:space="preserve"> КПІ ім. Ігоря Сікорського підприємством </w:t>
      </w:r>
      <w:r w:rsidRPr="00E36C83">
        <w:rPr>
          <w:bCs/>
        </w:rPr>
        <w:t>ДП «</w:t>
      </w:r>
      <w:proofErr w:type="spellStart"/>
      <w:r w:rsidRPr="00E36C83">
        <w:rPr>
          <w:bCs/>
        </w:rPr>
        <w:t>Вайлант</w:t>
      </w:r>
      <w:proofErr w:type="spellEnd"/>
      <w:r w:rsidRPr="00E36C83">
        <w:rPr>
          <w:bCs/>
        </w:rPr>
        <w:t xml:space="preserve"> група Україна»</w:t>
      </w:r>
      <w:r>
        <w:rPr>
          <w:bCs/>
        </w:rPr>
        <w:t xml:space="preserve"> </w:t>
      </w:r>
      <w:r>
        <w:t xml:space="preserve">встановлено тепловий насос </w:t>
      </w:r>
      <w:proofErr w:type="spellStart"/>
      <w:r w:rsidRPr="00730782">
        <w:rPr>
          <w:b/>
          <w:lang w:val="en-US"/>
        </w:rPr>
        <w:t>flexoTHERM</w:t>
      </w:r>
      <w:proofErr w:type="spellEnd"/>
      <w:r w:rsidRPr="00730782">
        <w:t xml:space="preserve"> </w:t>
      </w:r>
      <w:r>
        <w:t xml:space="preserve">з ґрунтовим контуром та повітряний тепловий насос </w:t>
      </w:r>
      <w:proofErr w:type="spellStart"/>
      <w:r w:rsidRPr="00730782">
        <w:rPr>
          <w:b/>
          <w:lang w:val="en-US"/>
        </w:rPr>
        <w:t>aroTHERM</w:t>
      </w:r>
      <w:proofErr w:type="spellEnd"/>
      <w:r>
        <w:t>.</w:t>
      </w:r>
    </w:p>
    <w:p w:rsidR="00206C03" w:rsidRDefault="00206C03" w:rsidP="00206C03">
      <w:pPr>
        <w:spacing w:after="0"/>
        <w:ind w:firstLine="567"/>
        <w:jc w:val="both"/>
      </w:pPr>
      <w:r>
        <w:t xml:space="preserve">Тепловий </w:t>
      </w:r>
      <w:r w:rsidRPr="00CB0FE4">
        <w:t xml:space="preserve">насос </w:t>
      </w:r>
      <w:proofErr w:type="spellStart"/>
      <w:r w:rsidRPr="00CB0FE4">
        <w:rPr>
          <w:lang w:val="en-US"/>
        </w:rPr>
        <w:t>flexoTHERM</w:t>
      </w:r>
      <w:proofErr w:type="spellEnd"/>
      <w:r>
        <w:t xml:space="preserve"> здатен використовувати будь-яке доступне джерело відновлюваної енергії (ґрунт, вода, повітря), що дозволяє суттєво спростити процес проектування, установки та експлуатації </w:t>
      </w:r>
      <w:proofErr w:type="spellStart"/>
      <w:r>
        <w:t>теплонасосної</w:t>
      </w:r>
      <w:proofErr w:type="spellEnd"/>
      <w:r>
        <w:t xml:space="preserve"> системи.</w:t>
      </w:r>
    </w:p>
    <w:p w:rsidR="00206C03" w:rsidRPr="00961929" w:rsidRDefault="00206C03" w:rsidP="00206C03">
      <w:pPr>
        <w:spacing w:after="0"/>
        <w:ind w:firstLine="567"/>
        <w:jc w:val="both"/>
      </w:pPr>
      <w:r w:rsidRPr="0011507F">
        <w:rPr>
          <w:i/>
        </w:rPr>
        <w:t>Сфера застосування</w:t>
      </w:r>
      <w:r>
        <w:t xml:space="preserve"> теплового насосу </w:t>
      </w:r>
      <w:proofErr w:type="spellStart"/>
      <w:r w:rsidRPr="00CB0FE4">
        <w:rPr>
          <w:lang w:val="en-US"/>
        </w:rPr>
        <w:t>flexoTHERM</w:t>
      </w:r>
      <w:proofErr w:type="spellEnd"/>
      <w:r>
        <w:t xml:space="preserve">, в першу чергу, включає приватні домогосподарства, бо обладнання дозволяє забезпечити комфортну температуру протягом року. Взимку тепловий насос працює для опалення, а влітку, завдяки вбудованій функції активного/пасивного охолодження, забезпечує </w:t>
      </w:r>
      <w:proofErr w:type="spellStart"/>
      <w:r>
        <w:t>кондиціонування</w:t>
      </w:r>
      <w:proofErr w:type="spellEnd"/>
      <w:r>
        <w:t xml:space="preserve"> будинку. Тепловий насос </w:t>
      </w:r>
      <w:proofErr w:type="spellStart"/>
      <w:r w:rsidRPr="00CB0FE4">
        <w:rPr>
          <w:lang w:val="en-US"/>
        </w:rPr>
        <w:t>flexoTHERM</w:t>
      </w:r>
      <w:proofErr w:type="spellEnd"/>
      <w:r>
        <w:t xml:space="preserve"> здатен також безперебійно забезпечувати споживача гарячою водою. Крім того, теплові насоси </w:t>
      </w:r>
      <w:proofErr w:type="spellStart"/>
      <w:r w:rsidRPr="00CB0FE4">
        <w:rPr>
          <w:lang w:val="en-US"/>
        </w:rPr>
        <w:t>flexoTHERM</w:t>
      </w:r>
      <w:proofErr w:type="spellEnd"/>
      <w:r>
        <w:t xml:space="preserve"> добре зарекомендували себе для нагрівання води у басейні – у літній період коефіцієнт перетворення </w:t>
      </w:r>
      <w:r w:rsidRPr="00191EEB">
        <w:t>СОР</w:t>
      </w:r>
      <w:r>
        <w:t xml:space="preserve"> здатен досягати значення 8 у цьому режимі. Разом з тим, теплові насоси </w:t>
      </w:r>
      <w:proofErr w:type="spellStart"/>
      <w:r w:rsidRPr="00CB0FE4">
        <w:rPr>
          <w:lang w:val="en-US"/>
        </w:rPr>
        <w:t>flexoTHERM</w:t>
      </w:r>
      <w:proofErr w:type="spellEnd"/>
      <w:r>
        <w:t xml:space="preserve"> можуть використовуватися і для теплопостачання ресторанів, готелів і санаторіїв, офісних та виробничих приміщень.</w:t>
      </w:r>
    </w:p>
    <w:p w:rsidR="00206C03" w:rsidRDefault="00206C03" w:rsidP="00206C03">
      <w:pPr>
        <w:spacing w:after="0"/>
        <w:ind w:firstLine="567"/>
        <w:jc w:val="both"/>
      </w:pPr>
      <w:r>
        <w:t xml:space="preserve">Максимальна температура подачі теплоносія в систему опалення 65 </w:t>
      </w:r>
      <w:r>
        <w:rPr>
          <w:rFonts w:cs="Times New Roman"/>
        </w:rPr>
        <w:t>º</w:t>
      </w:r>
      <w:r>
        <w:t>С.</w:t>
      </w:r>
    </w:p>
    <w:p w:rsidR="00206C03" w:rsidRDefault="00206C03" w:rsidP="00206C03">
      <w:pPr>
        <w:jc w:val="center"/>
        <w:rPr>
          <w:b/>
        </w:rPr>
      </w:pPr>
    </w:p>
    <w:p w:rsidR="00206C03" w:rsidRDefault="00206C03" w:rsidP="00206C03">
      <w:pPr>
        <w:jc w:val="center"/>
        <w:rPr>
          <w:b/>
        </w:rPr>
      </w:pPr>
    </w:p>
    <w:p w:rsidR="00206C03" w:rsidRDefault="00206C03" w:rsidP="00206C03">
      <w:pPr>
        <w:jc w:val="center"/>
        <w:rPr>
          <w:b/>
        </w:rPr>
      </w:pPr>
    </w:p>
    <w:p w:rsidR="00206C03" w:rsidRPr="006B0636" w:rsidRDefault="00206C03" w:rsidP="00206C03">
      <w:pPr>
        <w:jc w:val="center"/>
        <w:rPr>
          <w:b/>
        </w:rPr>
      </w:pPr>
      <w:r w:rsidRPr="004F6DC8">
        <w:rPr>
          <w:b/>
        </w:rPr>
        <w:t>Хід роботи</w:t>
      </w:r>
    </w:p>
    <w:p w:rsidR="00206C03" w:rsidRDefault="00206C03" w:rsidP="00206C03">
      <w:pPr>
        <w:pStyle w:val="a3"/>
        <w:numPr>
          <w:ilvl w:val="0"/>
          <w:numId w:val="2"/>
        </w:numPr>
        <w:spacing w:line="240" w:lineRule="auto"/>
        <w:jc w:val="both"/>
      </w:pPr>
      <w:r>
        <w:t xml:space="preserve">Провести зовнішній огляд теплового насосу </w:t>
      </w:r>
      <w:proofErr w:type="spellStart"/>
      <w:r w:rsidRPr="00CB0FE4">
        <w:rPr>
          <w:lang w:val="en-US"/>
        </w:rPr>
        <w:t>flexoTHERM</w:t>
      </w:r>
      <w:proofErr w:type="spellEnd"/>
      <w:r>
        <w:t xml:space="preserve"> </w:t>
      </w:r>
      <w:r>
        <w:rPr>
          <w:lang w:val="en-US"/>
        </w:rPr>
        <w:t>exclusive</w:t>
      </w:r>
      <w:r>
        <w:t xml:space="preserve">, ознайомитися з функціональною схемою теплового насосу (рис. 1).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6"/>
        <w:gridCol w:w="4927"/>
      </w:tblGrid>
      <w:tr w:rsidR="00206C03" w:rsidTr="00415458">
        <w:tc>
          <w:tcPr>
            <w:tcW w:w="4926" w:type="dxa"/>
          </w:tcPr>
          <w:p w:rsidR="00206C03" w:rsidRDefault="00206C03" w:rsidP="00415458">
            <w:pPr>
              <w:jc w:val="center"/>
            </w:pPr>
          </w:p>
        </w:tc>
        <w:tc>
          <w:tcPr>
            <w:tcW w:w="4927" w:type="dxa"/>
          </w:tcPr>
          <w:p w:rsidR="00206C03" w:rsidRDefault="00206C03" w:rsidP="00415458">
            <w:pPr>
              <w:jc w:val="center"/>
            </w:pPr>
          </w:p>
        </w:tc>
      </w:tr>
    </w:tbl>
    <w:p w:rsidR="00206C03" w:rsidRDefault="00206C03" w:rsidP="00206C03">
      <w:pPr>
        <w:jc w:val="center"/>
      </w:pPr>
      <w:r w:rsidRPr="004F6DC8">
        <w:rPr>
          <w:noProof/>
          <w:lang w:eastAsia="uk-UA"/>
        </w:rPr>
        <w:lastRenderedPageBreak/>
        <w:drawing>
          <wp:inline distT="0" distB="0" distL="0" distR="0" wp14:anchorId="18992A4D" wp14:editId="46F886A4">
            <wp:extent cx="2698052" cy="3624567"/>
            <wp:effectExtent l="0" t="0" r="7620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3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052" cy="3624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C03" w:rsidRDefault="00206C03" w:rsidP="00206C03">
      <w:pPr>
        <w:jc w:val="center"/>
      </w:pPr>
      <w:r>
        <w:t xml:space="preserve">Рис. 1 – Зовнішній вигляд теплового насосу </w:t>
      </w:r>
      <w:proofErr w:type="spellStart"/>
      <w:r w:rsidRPr="00CB0FE4">
        <w:rPr>
          <w:lang w:val="en-US"/>
        </w:rPr>
        <w:t>flexoTHERM</w:t>
      </w:r>
      <w:proofErr w:type="spellEnd"/>
      <w:r>
        <w:t xml:space="preserve"> </w:t>
      </w:r>
      <w:r>
        <w:rPr>
          <w:lang w:val="en-US"/>
        </w:rPr>
        <w:t>exclusive</w:t>
      </w:r>
    </w:p>
    <w:p w:rsidR="00206C03" w:rsidRDefault="00206C03" w:rsidP="00206C03">
      <w:pPr>
        <w:spacing w:after="0" w:line="240" w:lineRule="auto"/>
        <w:ind w:firstLine="567"/>
        <w:jc w:val="both"/>
      </w:pPr>
      <w:r>
        <w:t>За результатами спостережень відповісти на представлені нижче запитання, навести необхідні пояснення/обґрунтування своєї відповіді.</w:t>
      </w:r>
    </w:p>
    <w:p w:rsidR="00206C03" w:rsidRDefault="00206C03" w:rsidP="00206C03">
      <w:pPr>
        <w:pStyle w:val="a3"/>
        <w:numPr>
          <w:ilvl w:val="0"/>
          <w:numId w:val="6"/>
        </w:numPr>
        <w:spacing w:after="0" w:line="240" w:lineRule="auto"/>
        <w:jc w:val="both"/>
        <w:rPr>
          <w:i/>
        </w:rPr>
      </w:pPr>
      <w:r w:rsidRPr="00502CBD">
        <w:rPr>
          <w:i/>
        </w:rPr>
        <w:t>Як</w:t>
      </w:r>
      <w:r>
        <w:rPr>
          <w:i/>
        </w:rPr>
        <w:t xml:space="preserve">а теплова потужність </w:t>
      </w:r>
      <w:r w:rsidRPr="00502CBD">
        <w:rPr>
          <w:i/>
        </w:rPr>
        <w:t>встановлен</w:t>
      </w:r>
      <w:r>
        <w:rPr>
          <w:i/>
        </w:rPr>
        <w:t>ого</w:t>
      </w:r>
      <w:r w:rsidRPr="00502CBD">
        <w:rPr>
          <w:i/>
        </w:rPr>
        <w:t xml:space="preserve"> в лабораторії </w:t>
      </w:r>
      <w:r>
        <w:rPr>
          <w:i/>
        </w:rPr>
        <w:t>теплового насосу? ______________</w:t>
      </w:r>
      <w:r w:rsidRPr="00502CBD">
        <w:rPr>
          <w:i/>
        </w:rPr>
        <w:t>____________________________________</w:t>
      </w:r>
    </w:p>
    <w:p w:rsidR="00206C03" w:rsidRPr="00170F12" w:rsidRDefault="00206C03" w:rsidP="00206C03">
      <w:pPr>
        <w:spacing w:after="0" w:line="240" w:lineRule="auto"/>
        <w:jc w:val="both"/>
        <w:rPr>
          <w:i/>
        </w:rPr>
      </w:pPr>
    </w:p>
    <w:p w:rsidR="00206C03" w:rsidRDefault="00206C03" w:rsidP="00206C03">
      <w:pPr>
        <w:pStyle w:val="a3"/>
        <w:numPr>
          <w:ilvl w:val="0"/>
          <w:numId w:val="2"/>
        </w:numPr>
        <w:spacing w:line="240" w:lineRule="auto"/>
        <w:jc w:val="both"/>
      </w:pPr>
      <w:r>
        <w:t xml:space="preserve">Ознайомитися з функціональною схемою теплового насосу </w:t>
      </w:r>
      <w:proofErr w:type="spellStart"/>
      <w:r w:rsidRPr="00CB0FE4">
        <w:rPr>
          <w:lang w:val="en-US"/>
        </w:rPr>
        <w:t>flexoTHERM</w:t>
      </w:r>
      <w:proofErr w:type="spellEnd"/>
      <w:r>
        <w:t xml:space="preserve"> </w:t>
      </w:r>
      <w:r>
        <w:rPr>
          <w:lang w:val="en-US"/>
        </w:rPr>
        <w:t>exclusive</w:t>
      </w:r>
      <w:r>
        <w:t xml:space="preserve"> (рис. 2).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71"/>
        <w:gridCol w:w="2182"/>
      </w:tblGrid>
      <w:tr w:rsidR="00206C03" w:rsidTr="00415458">
        <w:tc>
          <w:tcPr>
            <w:tcW w:w="4926" w:type="dxa"/>
          </w:tcPr>
          <w:p w:rsidR="00206C03" w:rsidRDefault="00206C03" w:rsidP="00415458">
            <w:pPr>
              <w:jc w:val="center"/>
            </w:pPr>
            <w:r w:rsidRPr="00EA0827">
              <w:rPr>
                <w:noProof/>
                <w:lang w:eastAsia="uk-UA"/>
              </w:rPr>
              <w:drawing>
                <wp:inline distT="0" distB="0" distL="0" distR="0" wp14:anchorId="3F509609" wp14:editId="1198BDED">
                  <wp:extent cx="4733925" cy="3545138"/>
                  <wp:effectExtent l="0" t="0" r="0" b="0"/>
                  <wp:docPr id="1126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4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0829" cy="3550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206C03" w:rsidRDefault="00206C03" w:rsidP="00415458">
            <w:pPr>
              <w:rPr>
                <w:sz w:val="24"/>
                <w:szCs w:val="24"/>
              </w:rPr>
            </w:pPr>
          </w:p>
          <w:p w:rsidR="00206C03" w:rsidRDefault="00206C03" w:rsidP="00415458">
            <w:pPr>
              <w:rPr>
                <w:sz w:val="24"/>
                <w:szCs w:val="24"/>
              </w:rPr>
            </w:pPr>
          </w:p>
          <w:p w:rsidR="00206C03" w:rsidRDefault="00206C03" w:rsidP="00415458">
            <w:pPr>
              <w:rPr>
                <w:sz w:val="24"/>
                <w:szCs w:val="24"/>
              </w:rPr>
            </w:pPr>
          </w:p>
          <w:p w:rsidR="00206C03" w:rsidRDefault="00206C03" w:rsidP="00415458">
            <w:pPr>
              <w:rPr>
                <w:sz w:val="24"/>
                <w:szCs w:val="24"/>
              </w:rPr>
            </w:pPr>
            <w:r w:rsidRPr="00EA0827">
              <w:rPr>
                <w:sz w:val="24"/>
                <w:szCs w:val="24"/>
              </w:rPr>
              <w:t xml:space="preserve">1 </w:t>
            </w:r>
            <w:r>
              <w:rPr>
                <w:sz w:val="24"/>
                <w:szCs w:val="24"/>
              </w:rPr>
              <w:t>–</w:t>
            </w:r>
            <w:r w:rsidRPr="00EA0827">
              <w:rPr>
                <w:sz w:val="24"/>
                <w:szCs w:val="24"/>
              </w:rPr>
              <w:t xml:space="preserve"> конденсатор</w:t>
            </w:r>
            <w:r>
              <w:rPr>
                <w:sz w:val="24"/>
                <w:szCs w:val="24"/>
              </w:rPr>
              <w:t>,</w:t>
            </w:r>
          </w:p>
          <w:p w:rsidR="00206C03" w:rsidRDefault="00206C03" w:rsidP="0041545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– проміжний випарник / теплообмінник,</w:t>
            </w:r>
          </w:p>
          <w:p w:rsidR="00206C03" w:rsidRDefault="00206C03" w:rsidP="0041545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– фільтр,</w:t>
            </w:r>
          </w:p>
          <w:p w:rsidR="00206C03" w:rsidRDefault="00206C03" w:rsidP="0041545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– дросельний клапан,</w:t>
            </w:r>
          </w:p>
          <w:p w:rsidR="00206C03" w:rsidRDefault="00206C03" w:rsidP="0041545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– фільтр,</w:t>
            </w:r>
          </w:p>
          <w:p w:rsidR="00206C03" w:rsidRDefault="00206C03" w:rsidP="0041545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 – дросельний клапан,</w:t>
            </w:r>
          </w:p>
          <w:p w:rsidR="00206C03" w:rsidRDefault="00206C03" w:rsidP="0041545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– компресор,</w:t>
            </w:r>
          </w:p>
          <w:p w:rsidR="00206C03" w:rsidRDefault="00206C03" w:rsidP="0041545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 – випарник,</w:t>
            </w:r>
          </w:p>
          <w:p w:rsidR="00206C03" w:rsidRPr="00EA0827" w:rsidRDefault="00206C03" w:rsidP="0041545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 – чотириходовий клапан</w:t>
            </w:r>
          </w:p>
        </w:tc>
      </w:tr>
    </w:tbl>
    <w:p w:rsidR="00206C03" w:rsidRDefault="00206C03" w:rsidP="00206C03">
      <w:pPr>
        <w:spacing w:before="240"/>
        <w:jc w:val="center"/>
      </w:pPr>
      <w:r>
        <w:t xml:space="preserve">Рис. 2 – Функціональна схема теплового насосу </w:t>
      </w:r>
      <w:proofErr w:type="spellStart"/>
      <w:r w:rsidRPr="00CB0FE4">
        <w:rPr>
          <w:lang w:val="en-US"/>
        </w:rPr>
        <w:t>flexoTHERM</w:t>
      </w:r>
      <w:proofErr w:type="spellEnd"/>
      <w:r>
        <w:t xml:space="preserve"> </w:t>
      </w:r>
      <w:r>
        <w:rPr>
          <w:lang w:val="en-US"/>
        </w:rPr>
        <w:t>exclusive</w:t>
      </w:r>
    </w:p>
    <w:p w:rsidR="00206C03" w:rsidRDefault="00206C03" w:rsidP="00206C03">
      <w:pPr>
        <w:pStyle w:val="a3"/>
        <w:numPr>
          <w:ilvl w:val="0"/>
          <w:numId w:val="2"/>
        </w:numPr>
        <w:spacing w:line="240" w:lineRule="auto"/>
        <w:jc w:val="both"/>
      </w:pPr>
      <w:r>
        <w:lastRenderedPageBreak/>
        <w:t>З допомогою меню користувача заповніть таблиці даними на момент проведення вимірювань</w:t>
      </w:r>
      <w:r w:rsidRPr="00170F12">
        <w:rPr>
          <w:lang w:val="ru-RU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18"/>
        <w:gridCol w:w="1985"/>
        <w:gridCol w:w="1950"/>
      </w:tblGrid>
      <w:tr w:rsidR="00206C03" w:rsidTr="00415458">
        <w:tc>
          <w:tcPr>
            <w:tcW w:w="5920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  <w:rPr>
                <w:b/>
              </w:rPr>
            </w:pPr>
            <w:r>
              <w:rPr>
                <w:b/>
              </w:rPr>
              <w:t>Індикатори витрати енергії</w:t>
            </w:r>
          </w:p>
        </w:tc>
        <w:tc>
          <w:tcPr>
            <w:tcW w:w="393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  <w:rPr>
                <w:b/>
              </w:rPr>
            </w:pPr>
            <w:r>
              <w:rPr>
                <w:b/>
              </w:rPr>
              <w:t>Покази</w:t>
            </w:r>
          </w:p>
        </w:tc>
      </w:tr>
      <w:tr w:rsidR="00206C03" w:rsidTr="00415458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206C03" w:rsidRDefault="00206C03" w:rsidP="00415458">
            <w:pPr>
              <w:rPr>
                <w:b/>
              </w:rPr>
            </w:pPr>
          </w:p>
        </w:tc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  <w:rPr>
                <w:b/>
              </w:rPr>
            </w:pPr>
            <w:r>
              <w:rPr>
                <w:b/>
              </w:rPr>
              <w:t>03.11.2017</w:t>
            </w:r>
          </w:p>
        </w:tc>
        <w:tc>
          <w:tcPr>
            <w:tcW w:w="19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Pr="00206C03" w:rsidRDefault="00206C03" w:rsidP="00415458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>1</w:t>
            </w:r>
            <w:r w:rsidRPr="00206C03">
              <w:rPr>
                <w:b/>
                <w:lang w:val="ru-RU"/>
              </w:rPr>
              <w:t>2</w:t>
            </w:r>
            <w:r>
              <w:rPr>
                <w:b/>
              </w:rPr>
              <w:t>.</w:t>
            </w:r>
            <w:r>
              <w:rPr>
                <w:b/>
                <w:lang w:val="en-US"/>
              </w:rPr>
              <w:t>04</w:t>
            </w:r>
            <w:r>
              <w:rPr>
                <w:b/>
              </w:rPr>
              <w:t>.201</w:t>
            </w:r>
            <w:r>
              <w:rPr>
                <w:b/>
                <w:lang w:val="en-US"/>
              </w:rPr>
              <w:t>8</w:t>
            </w: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 xml:space="preserve">Витрата енергії за день, </w:t>
            </w:r>
            <w:proofErr w:type="spellStart"/>
            <w:r>
              <w:t>кВт</w:t>
            </w:r>
            <w:r>
              <w:rPr>
                <w:rFonts w:cs="Times New Roman"/>
              </w:rPr>
              <w:t>∙</w:t>
            </w:r>
            <w:r>
              <w:t>год</w:t>
            </w:r>
            <w:proofErr w:type="spellEnd"/>
            <w:r>
              <w:t>.:</w:t>
            </w:r>
          </w:p>
          <w:p w:rsidR="00206C03" w:rsidRDefault="00206C03" w:rsidP="00415458">
            <w:pPr>
              <w:ind w:firstLine="709"/>
            </w:pPr>
            <w:r>
              <w:t>Опалення</w:t>
            </w:r>
          </w:p>
          <w:p w:rsidR="00206C03" w:rsidRDefault="00206C03" w:rsidP="00415458">
            <w:pPr>
              <w:ind w:firstLine="709"/>
            </w:pPr>
            <w:r>
              <w:t>ГВП</w:t>
            </w:r>
          </w:p>
        </w:tc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  <w:p w:rsidR="00206C03" w:rsidRDefault="00206C03" w:rsidP="00415458">
            <w:pPr>
              <w:jc w:val="center"/>
            </w:pPr>
            <w:r>
              <w:t>34,6</w:t>
            </w:r>
          </w:p>
          <w:p w:rsidR="00206C03" w:rsidRDefault="00206C03" w:rsidP="00415458">
            <w:pPr>
              <w:jc w:val="center"/>
            </w:pPr>
            <w:r>
              <w:t>0</w:t>
            </w:r>
          </w:p>
        </w:tc>
        <w:tc>
          <w:tcPr>
            <w:tcW w:w="19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 xml:space="preserve">Витрата енергії за місяць, </w:t>
            </w:r>
            <w:proofErr w:type="spellStart"/>
            <w:r>
              <w:t>кВт</w:t>
            </w:r>
            <w:r>
              <w:rPr>
                <w:rFonts w:cs="Times New Roman"/>
              </w:rPr>
              <w:t>∙</w:t>
            </w:r>
            <w:r>
              <w:t>год</w:t>
            </w:r>
            <w:proofErr w:type="spellEnd"/>
            <w:r>
              <w:t>.:</w:t>
            </w:r>
          </w:p>
          <w:p w:rsidR="00206C03" w:rsidRDefault="00206C03" w:rsidP="00415458">
            <w:pPr>
              <w:ind w:firstLine="709"/>
            </w:pPr>
            <w:r>
              <w:t>Опалення</w:t>
            </w:r>
          </w:p>
          <w:p w:rsidR="00206C03" w:rsidRDefault="00206C03" w:rsidP="00415458">
            <w:pPr>
              <w:ind w:firstLine="709"/>
            </w:pPr>
            <w:r>
              <w:t>ГВП</w:t>
            </w:r>
          </w:p>
        </w:tc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  <w:p w:rsidR="00206C03" w:rsidRDefault="00206C03" w:rsidP="00415458">
            <w:pPr>
              <w:jc w:val="center"/>
            </w:pPr>
            <w:r>
              <w:t>36,8</w:t>
            </w:r>
          </w:p>
          <w:p w:rsidR="00206C03" w:rsidRDefault="00206C03" w:rsidP="00415458">
            <w:pPr>
              <w:jc w:val="center"/>
            </w:pPr>
          </w:p>
        </w:tc>
        <w:tc>
          <w:tcPr>
            <w:tcW w:w="19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 xml:space="preserve">Загальні витрати енергії, </w:t>
            </w:r>
            <w:proofErr w:type="spellStart"/>
            <w:r>
              <w:t>кВт</w:t>
            </w:r>
            <w:r>
              <w:rPr>
                <w:rFonts w:cs="Times New Roman"/>
              </w:rPr>
              <w:t>∙</w:t>
            </w:r>
            <w:r>
              <w:t>год</w:t>
            </w:r>
            <w:proofErr w:type="spellEnd"/>
            <w:r>
              <w:t>.:</w:t>
            </w:r>
          </w:p>
          <w:p w:rsidR="00206C03" w:rsidRDefault="00206C03" w:rsidP="00415458">
            <w:pPr>
              <w:ind w:firstLine="709"/>
            </w:pPr>
            <w:r>
              <w:t>Опалення</w:t>
            </w:r>
          </w:p>
          <w:p w:rsidR="00206C03" w:rsidRDefault="00206C03" w:rsidP="00415458">
            <w:pPr>
              <w:ind w:firstLine="709"/>
            </w:pPr>
            <w:r>
              <w:t>ГВП</w:t>
            </w:r>
          </w:p>
        </w:tc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  <w:p w:rsidR="00206C03" w:rsidRDefault="00206C03" w:rsidP="00415458">
            <w:pPr>
              <w:jc w:val="center"/>
            </w:pPr>
            <w:r>
              <w:t>11876</w:t>
            </w:r>
          </w:p>
          <w:p w:rsidR="00206C03" w:rsidRDefault="00206C03" w:rsidP="00415458">
            <w:pPr>
              <w:jc w:val="center"/>
            </w:pPr>
            <w:r>
              <w:t>139</w:t>
            </w:r>
          </w:p>
        </w:tc>
        <w:tc>
          <w:tcPr>
            <w:tcW w:w="19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</w:tbl>
    <w:p w:rsidR="00206C03" w:rsidRDefault="00206C03" w:rsidP="00206C0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18"/>
        <w:gridCol w:w="1967"/>
        <w:gridCol w:w="1968"/>
      </w:tblGrid>
      <w:tr w:rsidR="00206C03" w:rsidTr="00415458">
        <w:tc>
          <w:tcPr>
            <w:tcW w:w="5920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 xml:space="preserve">Поточні дані / </w:t>
            </w:r>
            <w:r>
              <w:rPr>
                <w:b/>
                <w:lang w:val="en-US"/>
              </w:rPr>
              <w:t>Live Monitor</w:t>
            </w:r>
          </w:p>
        </w:tc>
        <w:tc>
          <w:tcPr>
            <w:tcW w:w="393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  <w:rPr>
                <w:b/>
              </w:rPr>
            </w:pPr>
            <w:r>
              <w:rPr>
                <w:b/>
              </w:rPr>
              <w:t>Покази</w:t>
            </w:r>
          </w:p>
        </w:tc>
      </w:tr>
      <w:tr w:rsidR="00206C03" w:rsidTr="00415458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206C03" w:rsidRDefault="00206C03" w:rsidP="00415458">
            <w:pPr>
              <w:rPr>
                <w:b/>
                <w:lang w:val="en-US"/>
              </w:rPr>
            </w:pP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  <w:rPr>
                <w:b/>
              </w:rPr>
            </w:pPr>
            <w:r>
              <w:rPr>
                <w:b/>
              </w:rPr>
              <w:t>03.11.2017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Pr="00206C03">
              <w:rPr>
                <w:b/>
                <w:lang w:val="ru-RU"/>
              </w:rPr>
              <w:t>2</w:t>
            </w:r>
            <w:r>
              <w:rPr>
                <w:b/>
              </w:rPr>
              <w:t>.</w:t>
            </w:r>
            <w:r>
              <w:rPr>
                <w:b/>
                <w:lang w:val="en-US"/>
              </w:rPr>
              <w:t>04</w:t>
            </w:r>
            <w:r>
              <w:rPr>
                <w:b/>
              </w:rPr>
              <w:t>.201</w:t>
            </w:r>
            <w:r>
              <w:rPr>
                <w:b/>
                <w:lang w:val="en-US"/>
              </w:rPr>
              <w:t>8</w:t>
            </w: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>Тиск у контурі будівлі, бар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1,2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>Тиск у зовнішньому контурі, бар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0,8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 xml:space="preserve">Розрахункова температура лінії подачі, </w:t>
            </w:r>
            <w:r>
              <w:sym w:font="Symbol" w:char="F0B0"/>
            </w:r>
            <w:r>
              <w:t>С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65,5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 xml:space="preserve">Поточна температура лінії подачі, </w:t>
            </w:r>
            <w:r>
              <w:sym w:font="Symbol" w:char="F0B0"/>
            </w:r>
            <w:r>
              <w:t>С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58,5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 xml:space="preserve">Зовнішній контур </w:t>
            </w:r>
            <w:r>
              <w:noBreakHyphen/>
              <w:t xml:space="preserve"> температура на вході, </w:t>
            </w:r>
            <w:r>
              <w:sym w:font="Symbol" w:char="F0B0"/>
            </w:r>
            <w:r>
              <w:t>С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6,3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 xml:space="preserve">Зовнішній контур </w:t>
            </w:r>
            <w:r>
              <w:noBreakHyphen/>
              <w:t xml:space="preserve"> температура на виході, </w:t>
            </w:r>
            <w:r>
              <w:sym w:font="Symbol" w:char="F0B0"/>
            </w:r>
            <w:r>
              <w:t>С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3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>Електрична споживана потужність, кВт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3,5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</w:tbl>
    <w:p w:rsidR="00206C03" w:rsidRDefault="00206C03" w:rsidP="00206C03"/>
    <w:p w:rsidR="00206C03" w:rsidRDefault="00206C03" w:rsidP="00206C03">
      <w:pPr>
        <w:pStyle w:val="a3"/>
        <w:numPr>
          <w:ilvl w:val="0"/>
          <w:numId w:val="2"/>
        </w:numPr>
        <w:spacing w:line="240" w:lineRule="auto"/>
        <w:jc w:val="both"/>
      </w:pPr>
      <w:r>
        <w:t>Обрати режим фахівця («</w:t>
      </w:r>
      <w:proofErr w:type="spellStart"/>
      <w:r>
        <w:t>Уровень</w:t>
      </w:r>
      <w:proofErr w:type="spellEnd"/>
      <w:r>
        <w:t xml:space="preserve"> </w:t>
      </w:r>
      <w:proofErr w:type="spellStart"/>
      <w:r>
        <w:t>специалиста</w:t>
      </w:r>
      <w:proofErr w:type="spellEnd"/>
      <w:r>
        <w:t xml:space="preserve">», код 17) та заповнити даними наступні таблиці.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18"/>
        <w:gridCol w:w="1967"/>
        <w:gridCol w:w="1968"/>
      </w:tblGrid>
      <w:tr w:rsidR="00206C03" w:rsidTr="00415458">
        <w:tc>
          <w:tcPr>
            <w:tcW w:w="5920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 xml:space="preserve">Меню перевірки </w:t>
            </w:r>
            <w:r>
              <w:rPr>
                <w:b/>
              </w:rPr>
              <w:noBreakHyphen/>
              <w:t xml:space="preserve"> Статистика</w:t>
            </w:r>
          </w:p>
        </w:tc>
        <w:tc>
          <w:tcPr>
            <w:tcW w:w="393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  <w:rPr>
                <w:b/>
              </w:rPr>
            </w:pPr>
            <w:r>
              <w:rPr>
                <w:b/>
              </w:rPr>
              <w:t>Покази</w:t>
            </w:r>
          </w:p>
        </w:tc>
      </w:tr>
      <w:tr w:rsidR="00206C03" w:rsidTr="00415458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206C03" w:rsidRDefault="00206C03" w:rsidP="00415458">
            <w:pPr>
              <w:rPr>
                <w:b/>
                <w:lang w:val="en-US"/>
              </w:rPr>
            </w:pP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  <w:rPr>
                <w:b/>
              </w:rPr>
            </w:pPr>
            <w:r>
              <w:rPr>
                <w:b/>
              </w:rPr>
              <w:t>03.11.2017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Pr="00206C03">
              <w:rPr>
                <w:b/>
                <w:lang w:val="ru-RU"/>
              </w:rPr>
              <w:t>2</w:t>
            </w:r>
            <w:r>
              <w:rPr>
                <w:b/>
              </w:rPr>
              <w:t>.</w:t>
            </w:r>
            <w:r>
              <w:rPr>
                <w:b/>
                <w:lang w:val="en-US"/>
              </w:rPr>
              <w:t>04</w:t>
            </w:r>
            <w:r>
              <w:rPr>
                <w:b/>
              </w:rPr>
              <w:t>.201</w:t>
            </w:r>
            <w:r>
              <w:rPr>
                <w:b/>
                <w:lang w:val="en-US"/>
              </w:rPr>
              <w:t>8</w:t>
            </w: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>Компресор, години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2048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>Компресор, запуски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2488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>Насос будівлі, години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4911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>Насос будівлі, запуски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1366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>Зовнішній насос, години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2099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>Зовнішній насос, запуски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2944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rPr>
                <w:lang w:val="en-US"/>
              </w:rPr>
              <w:t>EEV</w:t>
            </w:r>
            <w:r w:rsidRPr="00170F12">
              <w:rPr>
                <w:lang w:val="ru-RU"/>
              </w:rPr>
              <w:t xml:space="preserve"> </w:t>
            </w:r>
            <w:r>
              <w:t>(електричний</w:t>
            </w:r>
            <w:r w:rsidRPr="00170F12">
              <w:rPr>
                <w:lang w:val="ru-RU"/>
              </w:rPr>
              <w:t xml:space="preserve"> </w:t>
            </w:r>
            <w:r>
              <w:t>розширювальний клапан), кроки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937631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rPr>
                <w:lang w:val="en-US"/>
              </w:rPr>
              <w:t>EEV</w:t>
            </w:r>
            <w:r>
              <w:t>-</w:t>
            </w:r>
            <w:r>
              <w:rPr>
                <w:lang w:val="en-US"/>
              </w:rPr>
              <w:t>V</w:t>
            </w:r>
            <w:r>
              <w:t>І</w:t>
            </w:r>
            <w:r w:rsidRPr="00170F12">
              <w:rPr>
                <w:lang w:val="ru-RU"/>
              </w:rPr>
              <w:t xml:space="preserve"> </w:t>
            </w:r>
            <w:r>
              <w:t>(електричний</w:t>
            </w:r>
            <w:r w:rsidRPr="00170F12">
              <w:rPr>
                <w:lang w:val="ru-RU"/>
              </w:rPr>
              <w:t xml:space="preserve"> </w:t>
            </w:r>
            <w:r>
              <w:t>розширювальний клапан вприскування), кроки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1187076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>Напрацювання ТЕН, години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2673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>Переключення ТЕН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257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</w:tbl>
    <w:p w:rsidR="00206C03" w:rsidRDefault="00206C03" w:rsidP="00206C03"/>
    <w:p w:rsidR="00206C03" w:rsidRDefault="00206C03" w:rsidP="00206C03"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18"/>
        <w:gridCol w:w="1967"/>
        <w:gridCol w:w="1968"/>
      </w:tblGrid>
      <w:tr w:rsidR="00206C03" w:rsidTr="00415458">
        <w:tc>
          <w:tcPr>
            <w:tcW w:w="5920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lastRenderedPageBreak/>
              <w:t xml:space="preserve">Меню перевірки – </w:t>
            </w:r>
            <w:r>
              <w:rPr>
                <w:b/>
              </w:rPr>
              <w:br/>
              <w:t>Тестування датчиків</w:t>
            </w:r>
          </w:p>
        </w:tc>
        <w:tc>
          <w:tcPr>
            <w:tcW w:w="393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  <w:rPr>
                <w:b/>
              </w:rPr>
            </w:pPr>
            <w:r>
              <w:rPr>
                <w:b/>
              </w:rPr>
              <w:t>Покази</w:t>
            </w:r>
          </w:p>
        </w:tc>
      </w:tr>
      <w:tr w:rsidR="00206C03" w:rsidTr="00415458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206C03" w:rsidRDefault="00206C03" w:rsidP="00415458">
            <w:pPr>
              <w:rPr>
                <w:b/>
                <w:lang w:val="en-US"/>
              </w:rPr>
            </w:pP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  <w:rPr>
                <w:b/>
              </w:rPr>
            </w:pPr>
            <w:r>
              <w:rPr>
                <w:b/>
              </w:rPr>
              <w:t>03.11.2017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Pr="00206C03">
              <w:rPr>
                <w:b/>
                <w:lang w:val="ru-RU"/>
              </w:rPr>
              <w:t>2</w:t>
            </w:r>
            <w:r>
              <w:rPr>
                <w:b/>
              </w:rPr>
              <w:t>.</w:t>
            </w:r>
            <w:r>
              <w:rPr>
                <w:b/>
                <w:lang w:val="en-US"/>
              </w:rPr>
              <w:t>04</w:t>
            </w:r>
            <w:r>
              <w:rPr>
                <w:b/>
              </w:rPr>
              <w:t>.201</w:t>
            </w:r>
            <w:r>
              <w:rPr>
                <w:b/>
                <w:lang w:val="en-US"/>
              </w:rPr>
              <w:t>8</w:t>
            </w:r>
            <w:bookmarkStart w:id="0" w:name="_GoBack"/>
            <w:bookmarkEnd w:id="0"/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>Т01 Насос контуру будівлі: продуктивність, %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21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 xml:space="preserve">Т33 Положення </w:t>
            </w:r>
            <w:r>
              <w:rPr>
                <w:lang w:val="en-US"/>
              </w:rPr>
              <w:t>EEV</w:t>
            </w:r>
            <w:r>
              <w:t>, %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19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 xml:space="preserve">Т34 Положення </w:t>
            </w:r>
            <w:r>
              <w:rPr>
                <w:lang w:val="en-US"/>
              </w:rPr>
              <w:t>EEV</w:t>
            </w:r>
            <w:r>
              <w:t>-</w:t>
            </w:r>
            <w:r>
              <w:rPr>
                <w:lang w:val="en-US"/>
              </w:rPr>
              <w:t>V</w:t>
            </w:r>
            <w:r>
              <w:t xml:space="preserve">І, % 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0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>Т83 Контур будівлі: витрата, л/год.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720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 xml:space="preserve">Т86 Температура накопичувача, </w:t>
            </w:r>
            <w:r>
              <w:sym w:font="Symbol" w:char="F0B0"/>
            </w:r>
            <w:r>
              <w:t>С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-99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 xml:space="preserve">Т97 Зовнішній контур: температура </w:t>
            </w:r>
            <w:r>
              <w:br/>
              <w:t xml:space="preserve">на вході, </w:t>
            </w:r>
            <w:r>
              <w:sym w:font="Symbol" w:char="F0B0"/>
            </w:r>
            <w:r>
              <w:t>С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15,3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 xml:space="preserve">Т98 Зовнішній контур: температура </w:t>
            </w:r>
            <w:r>
              <w:br/>
              <w:t xml:space="preserve">на виході, </w:t>
            </w:r>
            <w:r>
              <w:sym w:font="Symbol" w:char="F0B0"/>
            </w:r>
            <w:r>
              <w:t>С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15,1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>Т101 Зовнішній контур: тиск, бар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1,2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 xml:space="preserve">Т121 Температура на виході компресора, </w:t>
            </w:r>
            <w:r>
              <w:sym w:font="Symbol" w:char="F0B0"/>
            </w:r>
            <w:r>
              <w:t>С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63,7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 xml:space="preserve">Т122 Температура на вході компресора, </w:t>
            </w:r>
            <w:r>
              <w:sym w:font="Symbol" w:char="F0B0"/>
            </w:r>
            <w:r>
              <w:t>С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51,6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 xml:space="preserve">Т123 Температура </w:t>
            </w:r>
            <w:r>
              <w:rPr>
                <w:lang w:val="en-US"/>
              </w:rPr>
              <w:t>EEV</w:t>
            </w:r>
            <w:r>
              <w:t>-</w:t>
            </w:r>
            <w:r>
              <w:rPr>
                <w:lang w:val="en-US"/>
              </w:rPr>
              <w:t>V</w:t>
            </w:r>
            <w:r>
              <w:t xml:space="preserve">І на вході, </w:t>
            </w:r>
            <w:r>
              <w:sym w:font="Symbol" w:char="F0B0"/>
            </w:r>
            <w:r>
              <w:t>С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14,8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 xml:space="preserve">Т123 Температура </w:t>
            </w:r>
            <w:r>
              <w:rPr>
                <w:lang w:val="en-US"/>
              </w:rPr>
              <w:t>EEV</w:t>
            </w:r>
            <w:r>
              <w:t>-</w:t>
            </w:r>
            <w:r>
              <w:rPr>
                <w:lang w:val="en-US"/>
              </w:rPr>
              <w:t>V</w:t>
            </w:r>
            <w:r>
              <w:t xml:space="preserve">І на виході, </w:t>
            </w:r>
            <w:r>
              <w:sym w:font="Symbol" w:char="F0B0"/>
            </w:r>
            <w:r>
              <w:t>С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15,4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>Т127 Високий тиск, бар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12,4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 xml:space="preserve">Т128 Температура конденсації, </w:t>
            </w:r>
            <w:r>
              <w:sym w:font="Symbol" w:char="F0B0"/>
            </w:r>
            <w:r>
              <w:t>С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14,8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>Т129 Низький тиск, бар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12,4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 xml:space="preserve">Т130 Температура випарювання, </w:t>
            </w:r>
            <w:r>
              <w:sym w:font="Symbol" w:char="F0B0"/>
            </w:r>
            <w:r>
              <w:t>С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14,5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  <w:tr w:rsidR="00206C03" w:rsidTr="00415458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r>
              <w:t xml:space="preserve">Т146 Температура зовнішнього повітря, </w:t>
            </w:r>
            <w:r>
              <w:sym w:font="Symbol" w:char="F0B0"/>
            </w:r>
            <w:r>
              <w:t>С</w:t>
            </w:r>
          </w:p>
        </w:tc>
        <w:tc>
          <w:tcPr>
            <w:tcW w:w="19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6C03" w:rsidRDefault="00206C03" w:rsidP="00415458">
            <w:pPr>
              <w:jc w:val="center"/>
            </w:pPr>
            <w:r>
              <w:t>9,2</w:t>
            </w:r>
          </w:p>
        </w:tc>
        <w:tc>
          <w:tcPr>
            <w:tcW w:w="19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6C03" w:rsidRDefault="00206C03" w:rsidP="00415458">
            <w:pPr>
              <w:jc w:val="center"/>
            </w:pPr>
          </w:p>
        </w:tc>
      </w:tr>
    </w:tbl>
    <w:p w:rsidR="00206C03" w:rsidRDefault="00206C03" w:rsidP="00206C03"/>
    <w:p w:rsidR="00206C03" w:rsidRDefault="00206C03" w:rsidP="00206C03">
      <w:pPr>
        <w:pStyle w:val="a3"/>
        <w:numPr>
          <w:ilvl w:val="0"/>
          <w:numId w:val="2"/>
        </w:numPr>
        <w:spacing w:line="240" w:lineRule="auto"/>
        <w:jc w:val="both"/>
      </w:pPr>
      <w:r>
        <w:t>На функціональній схемі записати значення зафіксованих параметрів температури та тиску.</w:t>
      </w:r>
    </w:p>
    <w:p w:rsidR="00206C03" w:rsidRDefault="00206C03" w:rsidP="00206C03">
      <w:pPr>
        <w:pStyle w:val="a3"/>
        <w:numPr>
          <w:ilvl w:val="0"/>
          <w:numId w:val="2"/>
        </w:numPr>
        <w:spacing w:line="240" w:lineRule="auto"/>
        <w:jc w:val="both"/>
      </w:pPr>
      <w:r>
        <w:t>Розрахувати значення коефіцієнта перетворення та порівняти його з інформацією, поданою у документації виробника.</w:t>
      </w:r>
    </w:p>
    <w:p w:rsidR="00206C03" w:rsidRDefault="00206C03" w:rsidP="00206C03"/>
    <w:p w:rsidR="00206C03" w:rsidRDefault="00206C03" w:rsidP="002A18A2">
      <w:pPr>
        <w:jc w:val="center"/>
        <w:rPr>
          <w:b/>
          <w:caps/>
        </w:rPr>
      </w:pPr>
      <w:r>
        <w:rPr>
          <w:b/>
          <w:caps/>
        </w:rPr>
        <w:br w:type="page"/>
      </w:r>
    </w:p>
    <w:p w:rsidR="002A18A2" w:rsidRPr="00EC1EA4" w:rsidRDefault="002A18A2" w:rsidP="002A18A2">
      <w:pPr>
        <w:jc w:val="center"/>
        <w:rPr>
          <w:b/>
          <w:caps/>
        </w:rPr>
      </w:pPr>
      <w:r w:rsidRPr="00EC1EA4">
        <w:rPr>
          <w:b/>
          <w:caps/>
        </w:rPr>
        <w:lastRenderedPageBreak/>
        <w:t>Розрахункове завдання</w:t>
      </w:r>
    </w:p>
    <w:p w:rsidR="00381FE0" w:rsidRDefault="00AD7F54" w:rsidP="00EA2394">
      <w:pPr>
        <w:spacing w:after="0" w:line="240" w:lineRule="auto"/>
        <w:ind w:firstLine="567"/>
        <w:jc w:val="both"/>
      </w:pPr>
      <w:r>
        <w:t xml:space="preserve">Підібрати тепловий насос </w:t>
      </w:r>
      <w:proofErr w:type="spellStart"/>
      <w:r w:rsidRPr="00CB0FE4">
        <w:rPr>
          <w:lang w:val="en-US"/>
        </w:rPr>
        <w:t>flexoTHERM</w:t>
      </w:r>
      <w:proofErr w:type="spellEnd"/>
      <w:r>
        <w:t xml:space="preserve"> </w:t>
      </w:r>
      <w:r>
        <w:rPr>
          <w:lang w:val="en-US"/>
        </w:rPr>
        <w:t>exclusive</w:t>
      </w:r>
      <w:r w:rsidRPr="00393695">
        <w:t xml:space="preserve"> </w:t>
      </w:r>
      <w:r>
        <w:t xml:space="preserve">для опалення і гарячого водопостачання </w:t>
      </w:r>
      <w:r w:rsidR="00393695">
        <w:t xml:space="preserve">споруджуваного </w:t>
      </w:r>
      <w:r>
        <w:t xml:space="preserve">житлового будинку </w:t>
      </w:r>
      <w:r w:rsidR="00EA2394">
        <w:t>з сучасною теплоізоляцією та</w:t>
      </w:r>
      <w:r w:rsidR="00842A55">
        <w:t xml:space="preserve"> двома контурами опал</w:t>
      </w:r>
      <w:r w:rsidR="00A56C57">
        <w:t>е</w:t>
      </w:r>
      <w:r w:rsidR="00842A55">
        <w:t xml:space="preserve">ння: одним регульованим і одним нерегульованим </w:t>
      </w:r>
      <w:r>
        <w:t>(рис.</w:t>
      </w:r>
      <w:r w:rsidR="00393695">
        <w:t xml:space="preserve"> </w:t>
      </w:r>
      <w:r w:rsidR="00381FE0">
        <w:t>8</w:t>
      </w:r>
      <w:r w:rsidR="00022BCF">
        <w:t xml:space="preserve">) </w:t>
      </w:r>
      <w:r>
        <w:t xml:space="preserve">згідно варіанту. </w:t>
      </w:r>
    </w:p>
    <w:p w:rsidR="002A18A2" w:rsidRDefault="00AD7F54" w:rsidP="00EA2394">
      <w:pPr>
        <w:spacing w:after="0" w:line="240" w:lineRule="auto"/>
        <w:ind w:firstLine="567"/>
        <w:jc w:val="both"/>
      </w:pPr>
      <w:r>
        <w:t xml:space="preserve">Розробити комерційну пропозицію, використовуючи сайт виробника </w:t>
      </w:r>
      <w:proofErr w:type="spellStart"/>
      <w:r w:rsidRPr="00FC0A8B">
        <w:rPr>
          <w:b/>
          <w:lang w:val="en-US"/>
        </w:rPr>
        <w:t>kp</w:t>
      </w:r>
      <w:proofErr w:type="spellEnd"/>
      <w:r w:rsidRPr="00FC0A8B">
        <w:rPr>
          <w:b/>
        </w:rPr>
        <w:t>.</w:t>
      </w:r>
      <w:proofErr w:type="spellStart"/>
      <w:r w:rsidRPr="00FC0A8B">
        <w:rPr>
          <w:b/>
          <w:lang w:val="en-US"/>
        </w:rPr>
        <w:t>vaillant</w:t>
      </w:r>
      <w:proofErr w:type="spellEnd"/>
      <w:r w:rsidRPr="00FC0A8B">
        <w:rPr>
          <w:b/>
        </w:rPr>
        <w:t>.</w:t>
      </w:r>
      <w:proofErr w:type="spellStart"/>
      <w:r w:rsidRPr="00FC0A8B">
        <w:rPr>
          <w:b/>
          <w:lang w:val="en-US"/>
        </w:rPr>
        <w:t>ua</w:t>
      </w:r>
      <w:proofErr w:type="spellEnd"/>
      <w:r>
        <w:t>.</w:t>
      </w:r>
      <w:r w:rsidR="00ED3892">
        <w:t xml:space="preserve"> До комерційної пропозиції приєднати </w:t>
      </w:r>
      <w:r w:rsidR="009F4DFF">
        <w:t xml:space="preserve">титульний аркуш, специфікацію, </w:t>
      </w:r>
      <w:r w:rsidR="00A56C57">
        <w:t>найбільш релевантну</w:t>
      </w:r>
      <w:r w:rsidR="00ED3892">
        <w:t xml:space="preserve"> принципову схему, технічний розрахунок та </w:t>
      </w:r>
      <w:r w:rsidR="00381FE0">
        <w:t xml:space="preserve">детальний </w:t>
      </w:r>
      <w:r w:rsidR="00ED3892">
        <w:t>опис обладнання.</w:t>
      </w:r>
    </w:p>
    <w:p w:rsidR="00381FE0" w:rsidRDefault="00381FE0" w:rsidP="00EA2394">
      <w:pPr>
        <w:spacing w:after="0" w:line="240" w:lineRule="auto"/>
        <w:ind w:firstLine="567"/>
        <w:jc w:val="both"/>
      </w:pPr>
      <w:r>
        <w:t xml:space="preserve">Як зміняться результати, якщо підбір обладнання здійснюється для старого будинку, в якому не проводилися роботи з утеплення? </w:t>
      </w:r>
    </w:p>
    <w:p w:rsidR="00022BCF" w:rsidRDefault="00AD7F54" w:rsidP="00022BCF">
      <w:pPr>
        <w:jc w:val="center"/>
      </w:pPr>
      <w:r>
        <w:rPr>
          <w:noProof/>
          <w:lang w:eastAsia="uk-UA"/>
        </w:rPr>
        <w:drawing>
          <wp:inline distT="0" distB="0" distL="0" distR="0">
            <wp:extent cx="5162550" cy="4914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BCF" w:rsidRPr="00206C03" w:rsidRDefault="00AD7F54" w:rsidP="000B142F">
      <w:pPr>
        <w:spacing w:line="240" w:lineRule="auto"/>
        <w:jc w:val="center"/>
        <w:rPr>
          <w:lang w:val="ru-RU"/>
        </w:rPr>
      </w:pPr>
      <w:r>
        <w:t>Рис</w:t>
      </w:r>
      <w:r w:rsidR="00393695">
        <w:t xml:space="preserve">. </w:t>
      </w:r>
      <w:r w:rsidR="00381FE0">
        <w:t>8</w:t>
      </w:r>
      <w:r w:rsidR="00022BCF">
        <w:t xml:space="preserve"> </w:t>
      </w:r>
      <w:r w:rsidR="00A56C57">
        <w:t>– Принципова с</w:t>
      </w:r>
      <w:r w:rsidR="00F02CAE">
        <w:t xml:space="preserve">хема </w:t>
      </w:r>
      <w:r>
        <w:t>теплопостачання</w:t>
      </w:r>
      <w:r w:rsidR="00F02CAE">
        <w:t xml:space="preserve"> приватного будинку</w:t>
      </w:r>
      <w:r w:rsidR="00381FE0">
        <w:t xml:space="preserve"> з використанням теплового насосу </w:t>
      </w:r>
      <w:proofErr w:type="spellStart"/>
      <w:r w:rsidR="00381FE0" w:rsidRPr="00CB0FE4">
        <w:rPr>
          <w:lang w:val="en-US"/>
        </w:rPr>
        <w:t>flexoTHERM</w:t>
      </w:r>
      <w:proofErr w:type="spellEnd"/>
      <w:r w:rsidR="00381FE0">
        <w:t xml:space="preserve"> </w:t>
      </w:r>
      <w:r w:rsidR="00381FE0">
        <w:rPr>
          <w:lang w:val="en-US"/>
        </w:rPr>
        <w:t>exclusive</w:t>
      </w:r>
    </w:p>
    <w:p w:rsidR="00894484" w:rsidRPr="00206C03" w:rsidRDefault="00894484" w:rsidP="00894484">
      <w:pPr>
        <w:spacing w:line="240" w:lineRule="auto"/>
        <w:jc w:val="both"/>
        <w:rPr>
          <w:lang w:val="ru-RU"/>
        </w:rPr>
      </w:pPr>
    </w:p>
    <w:p w:rsidR="00894484" w:rsidRDefault="00894484" w:rsidP="00894484">
      <w:pPr>
        <w:ind w:firstLine="567"/>
        <w:jc w:val="both"/>
      </w:pPr>
      <w:r>
        <w:t>До звіту про виконання лабораторної роботи кожній бригаді необхідно додати роздруковану комерційну пропозицію з обов’язковими складовими: титульний аркуш, специфікація, принципова схема, технічний розрахунок.</w:t>
      </w:r>
    </w:p>
    <w:p w:rsidR="00894484" w:rsidRDefault="00894484" w:rsidP="00894484">
      <w:pPr>
        <w:spacing w:line="240" w:lineRule="auto"/>
        <w:jc w:val="both"/>
        <w:sectPr w:rsidR="00894484" w:rsidSect="00EC1EA4">
          <w:pgSz w:w="11906" w:h="16838"/>
          <w:pgMar w:top="851" w:right="851" w:bottom="851" w:left="1418" w:header="709" w:footer="709" w:gutter="0"/>
          <w:cols w:space="708"/>
          <w:docGrid w:linePitch="360"/>
        </w:sectPr>
      </w:pPr>
    </w:p>
    <w:p w:rsidR="00894484" w:rsidRPr="00206C03" w:rsidRDefault="00894484" w:rsidP="00894484">
      <w:pPr>
        <w:spacing w:line="240" w:lineRule="auto"/>
        <w:jc w:val="both"/>
        <w:rPr>
          <w:lang w:val="ru-RU"/>
        </w:rPr>
      </w:pPr>
    </w:p>
    <w:p w:rsidR="00894484" w:rsidRPr="00206C03" w:rsidRDefault="00894484" w:rsidP="00894484">
      <w:pPr>
        <w:spacing w:line="240" w:lineRule="auto"/>
        <w:jc w:val="both"/>
        <w:rPr>
          <w:lang w:val="ru-RU"/>
        </w:rPr>
      </w:pPr>
    </w:p>
    <w:p w:rsidR="00894484" w:rsidRDefault="00894484" w:rsidP="00894484">
      <w:pPr>
        <w:spacing w:after="0"/>
        <w:ind w:firstLine="567"/>
        <w:jc w:val="right"/>
      </w:pPr>
    </w:p>
    <w:p w:rsidR="00894484" w:rsidRDefault="00894484" w:rsidP="00894484">
      <w:pPr>
        <w:spacing w:after="0"/>
        <w:ind w:firstLine="567"/>
        <w:jc w:val="right"/>
      </w:pPr>
      <w:r>
        <w:t>Таблиця 2</w:t>
      </w:r>
    </w:p>
    <w:p w:rsidR="00894484" w:rsidRDefault="00894484" w:rsidP="00894484">
      <w:pPr>
        <w:spacing w:after="0"/>
        <w:ind w:firstLine="567"/>
        <w:jc w:val="center"/>
        <w:rPr>
          <w:b/>
        </w:rPr>
      </w:pPr>
      <w:r>
        <w:rPr>
          <w:b/>
        </w:rPr>
        <w:t>Вихідні дані для виконання розрахункового завдання (група ОН-41)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509"/>
        <w:gridCol w:w="2960"/>
        <w:gridCol w:w="2960"/>
        <w:gridCol w:w="2960"/>
        <w:gridCol w:w="2963"/>
      </w:tblGrid>
      <w:tr w:rsidR="00894484" w:rsidTr="00894484">
        <w:tc>
          <w:tcPr>
            <w:tcW w:w="1143" w:type="pct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rPr>
                <w:b/>
              </w:rPr>
            </w:pPr>
            <w:r>
              <w:rPr>
                <w:b/>
              </w:rPr>
              <w:t>Вихідні умови замовника</w:t>
            </w:r>
          </w:p>
        </w:tc>
        <w:tc>
          <w:tcPr>
            <w:tcW w:w="3857" w:type="pct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  <w:rPr>
                <w:b/>
              </w:rPr>
            </w:pPr>
            <w:r>
              <w:rPr>
                <w:b/>
              </w:rPr>
              <w:t>Номер бригади</w:t>
            </w:r>
          </w:p>
        </w:tc>
      </w:tr>
      <w:tr w:rsidR="00894484" w:rsidTr="00894484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894484" w:rsidRDefault="00894484">
            <w:pPr>
              <w:rPr>
                <w:b/>
              </w:rPr>
            </w:pP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965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894484" w:rsidTr="00894484">
        <w:tc>
          <w:tcPr>
            <w:tcW w:w="114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r>
              <w:t xml:space="preserve">Розташування об’єкта </w:t>
            </w: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</w:pPr>
            <w:r>
              <w:t>Житомирська обл.</w:t>
            </w: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</w:pPr>
            <w:r>
              <w:t>Одеська обл.</w:t>
            </w: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</w:pPr>
            <w:r>
              <w:t>Київська обл.</w:t>
            </w:r>
          </w:p>
        </w:tc>
        <w:tc>
          <w:tcPr>
            <w:tcW w:w="965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</w:pPr>
            <w:r>
              <w:t>Львівська обл.</w:t>
            </w:r>
          </w:p>
        </w:tc>
      </w:tr>
      <w:tr w:rsidR="00894484" w:rsidTr="00894484">
        <w:tc>
          <w:tcPr>
            <w:tcW w:w="114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r>
              <w:t>Кількість мешканців</w:t>
            </w: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</w:pPr>
            <w:r>
              <w:t>4</w:t>
            </w: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</w:pPr>
            <w:r>
              <w:t>3</w:t>
            </w: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</w:pPr>
            <w:r>
              <w:t>2</w:t>
            </w:r>
          </w:p>
        </w:tc>
        <w:tc>
          <w:tcPr>
            <w:tcW w:w="965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</w:pPr>
            <w:r>
              <w:t>6</w:t>
            </w:r>
          </w:p>
        </w:tc>
      </w:tr>
      <w:tr w:rsidR="00894484" w:rsidTr="00894484">
        <w:tc>
          <w:tcPr>
            <w:tcW w:w="114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r>
              <w:t>Опалювальна площа, м</w:t>
            </w:r>
            <w:r w:rsidRPr="00393695">
              <w:rPr>
                <w:vertAlign w:val="superscript"/>
              </w:rPr>
              <w:t>2</w:t>
            </w: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 w:rsidP="008C1DD4">
            <w:pPr>
              <w:jc w:val="center"/>
            </w:pPr>
            <w:r>
              <w:rPr>
                <w:lang w:val="en-US"/>
              </w:rPr>
              <w:t>30</w:t>
            </w:r>
            <w:r>
              <w:t>0</w:t>
            </w: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 w:rsidP="008C1DD4">
            <w:pPr>
              <w:jc w:val="center"/>
            </w:pPr>
            <w:r>
              <w:t>220</w:t>
            </w: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 w:rsidP="008C1DD4">
            <w:pPr>
              <w:jc w:val="center"/>
            </w:pPr>
            <w:r>
              <w:rPr>
                <w:lang w:val="en-US"/>
              </w:rPr>
              <w:t>1</w:t>
            </w:r>
            <w:r>
              <w:t>50</w:t>
            </w:r>
          </w:p>
        </w:tc>
        <w:tc>
          <w:tcPr>
            <w:tcW w:w="965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Pr="00894484" w:rsidRDefault="008944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350</w:t>
            </w:r>
          </w:p>
        </w:tc>
      </w:tr>
    </w:tbl>
    <w:p w:rsidR="00894484" w:rsidRDefault="00894484" w:rsidP="00894484">
      <w:pPr>
        <w:ind w:firstLine="567"/>
        <w:jc w:val="both"/>
      </w:pPr>
    </w:p>
    <w:p w:rsidR="00894484" w:rsidRDefault="00894484" w:rsidP="00894484">
      <w:pPr>
        <w:spacing w:after="0"/>
        <w:ind w:firstLine="567"/>
        <w:jc w:val="right"/>
      </w:pPr>
    </w:p>
    <w:p w:rsidR="00894484" w:rsidRDefault="00894484" w:rsidP="00894484">
      <w:pPr>
        <w:spacing w:after="0"/>
        <w:ind w:firstLine="567"/>
        <w:jc w:val="right"/>
      </w:pPr>
      <w:r>
        <w:t>Таблиця 3</w:t>
      </w:r>
    </w:p>
    <w:p w:rsidR="00894484" w:rsidRDefault="00894484" w:rsidP="00894484">
      <w:pPr>
        <w:spacing w:after="0"/>
        <w:ind w:firstLine="567"/>
        <w:jc w:val="center"/>
        <w:rPr>
          <w:b/>
        </w:rPr>
      </w:pPr>
      <w:r>
        <w:rPr>
          <w:b/>
        </w:rPr>
        <w:t>Вихідні дані для виконання розрахункового завдання (група ОН-42)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509"/>
        <w:gridCol w:w="2960"/>
        <w:gridCol w:w="2960"/>
        <w:gridCol w:w="2960"/>
        <w:gridCol w:w="2963"/>
      </w:tblGrid>
      <w:tr w:rsidR="00894484" w:rsidTr="00894484">
        <w:tc>
          <w:tcPr>
            <w:tcW w:w="1143" w:type="pct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rPr>
                <w:b/>
              </w:rPr>
            </w:pPr>
            <w:r>
              <w:rPr>
                <w:b/>
              </w:rPr>
              <w:t>Вихідні умови замовника</w:t>
            </w:r>
          </w:p>
        </w:tc>
        <w:tc>
          <w:tcPr>
            <w:tcW w:w="3857" w:type="pct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  <w:rPr>
                <w:b/>
              </w:rPr>
            </w:pPr>
            <w:r>
              <w:rPr>
                <w:b/>
              </w:rPr>
              <w:t>Номер бригади</w:t>
            </w:r>
          </w:p>
        </w:tc>
      </w:tr>
      <w:tr w:rsidR="00894484" w:rsidTr="00894484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894484" w:rsidRDefault="00894484">
            <w:pPr>
              <w:rPr>
                <w:b/>
              </w:rPr>
            </w:pP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965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894484" w:rsidTr="00894484">
        <w:tc>
          <w:tcPr>
            <w:tcW w:w="114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r>
              <w:t xml:space="preserve">Розташування об’єкта </w:t>
            </w: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</w:pPr>
            <w:r>
              <w:t>Херсонська обл.</w:t>
            </w: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</w:pPr>
            <w:r>
              <w:t>Хмельницька обл.</w:t>
            </w: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</w:pPr>
            <w:r>
              <w:t>Вінницька обл.</w:t>
            </w:r>
          </w:p>
        </w:tc>
        <w:tc>
          <w:tcPr>
            <w:tcW w:w="965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</w:pPr>
            <w:r>
              <w:t>Миколаївська обл.</w:t>
            </w:r>
          </w:p>
        </w:tc>
      </w:tr>
      <w:tr w:rsidR="00894484" w:rsidTr="00894484">
        <w:tc>
          <w:tcPr>
            <w:tcW w:w="114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r>
              <w:t>Кількість мешканців</w:t>
            </w: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</w:pPr>
            <w:r>
              <w:t>4</w:t>
            </w: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</w:pPr>
            <w:r>
              <w:t>3</w:t>
            </w: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</w:pPr>
            <w:r>
              <w:t>2</w:t>
            </w:r>
          </w:p>
        </w:tc>
        <w:tc>
          <w:tcPr>
            <w:tcW w:w="965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>
            <w:pPr>
              <w:jc w:val="center"/>
            </w:pPr>
            <w:r>
              <w:t>6</w:t>
            </w:r>
          </w:p>
        </w:tc>
      </w:tr>
      <w:tr w:rsidR="00894484" w:rsidTr="00894484">
        <w:tc>
          <w:tcPr>
            <w:tcW w:w="114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Default="00894484" w:rsidP="008C1DD4">
            <w:r>
              <w:t>Опалювальна площа, м</w:t>
            </w:r>
            <w:r w:rsidRPr="00393695">
              <w:rPr>
                <w:vertAlign w:val="superscript"/>
              </w:rPr>
              <w:t>2</w:t>
            </w: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Pr="00894484" w:rsidRDefault="008944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Pr="00894484" w:rsidRDefault="008944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96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Pr="00894484" w:rsidRDefault="008944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965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4484" w:rsidRPr="00894484" w:rsidRDefault="008944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230</w:t>
            </w:r>
          </w:p>
        </w:tc>
      </w:tr>
    </w:tbl>
    <w:p w:rsidR="00894484" w:rsidRDefault="00894484" w:rsidP="00894484">
      <w:pPr>
        <w:ind w:firstLine="567"/>
        <w:jc w:val="both"/>
      </w:pPr>
    </w:p>
    <w:p w:rsidR="00894484" w:rsidRPr="00894484" w:rsidRDefault="00894484" w:rsidP="00894484">
      <w:pPr>
        <w:spacing w:line="240" w:lineRule="auto"/>
        <w:jc w:val="both"/>
      </w:pPr>
    </w:p>
    <w:sectPr w:rsidR="00894484" w:rsidRPr="00894484" w:rsidSect="00894484">
      <w:pgSz w:w="16838" w:h="11906" w:orient="landscape"/>
      <w:pgMar w:top="851" w:right="851" w:bottom="1418" w:left="85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72FA" w:rsidRDefault="000672FA" w:rsidP="004F52E1">
      <w:pPr>
        <w:spacing w:after="0" w:line="240" w:lineRule="auto"/>
      </w:pPr>
      <w:r>
        <w:separator/>
      </w:r>
    </w:p>
  </w:endnote>
  <w:endnote w:type="continuationSeparator" w:id="0">
    <w:p w:rsidR="000672FA" w:rsidRDefault="000672FA" w:rsidP="004F52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ragmatica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72FA" w:rsidRDefault="000672FA" w:rsidP="004F52E1">
      <w:pPr>
        <w:spacing w:after="0" w:line="240" w:lineRule="auto"/>
      </w:pPr>
      <w:r>
        <w:separator/>
      </w:r>
    </w:p>
  </w:footnote>
  <w:footnote w:type="continuationSeparator" w:id="0">
    <w:p w:rsidR="000672FA" w:rsidRDefault="000672FA" w:rsidP="004F52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579ED"/>
    <w:multiLevelType w:val="hybridMultilevel"/>
    <w:tmpl w:val="46BE740E"/>
    <w:lvl w:ilvl="0" w:tplc="E0A24646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>
    <w:nsid w:val="17EC63F1"/>
    <w:multiLevelType w:val="hybridMultilevel"/>
    <w:tmpl w:val="0CE863C8"/>
    <w:lvl w:ilvl="0" w:tplc="4538D19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1C384F8F"/>
    <w:multiLevelType w:val="hybridMultilevel"/>
    <w:tmpl w:val="76F62600"/>
    <w:lvl w:ilvl="0" w:tplc="3DF2E8E0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0E1133"/>
    <w:multiLevelType w:val="hybridMultilevel"/>
    <w:tmpl w:val="2FBA54C0"/>
    <w:lvl w:ilvl="0" w:tplc="B7388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E7E32"/>
    <w:multiLevelType w:val="hybridMultilevel"/>
    <w:tmpl w:val="A3B037C0"/>
    <w:lvl w:ilvl="0" w:tplc="3D46330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2C766C2C"/>
    <w:multiLevelType w:val="hybridMultilevel"/>
    <w:tmpl w:val="3758823E"/>
    <w:lvl w:ilvl="0" w:tplc="E0A24646"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8C945D1"/>
    <w:multiLevelType w:val="hybridMultilevel"/>
    <w:tmpl w:val="A3B037C0"/>
    <w:lvl w:ilvl="0" w:tplc="3D46330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44953CBF"/>
    <w:multiLevelType w:val="hybridMultilevel"/>
    <w:tmpl w:val="41E0A9FE"/>
    <w:lvl w:ilvl="0" w:tplc="07CC84E2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C86065A"/>
    <w:multiLevelType w:val="hybridMultilevel"/>
    <w:tmpl w:val="AFC8078E"/>
    <w:lvl w:ilvl="0" w:tplc="E0A24646"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4D905091"/>
    <w:multiLevelType w:val="hybridMultilevel"/>
    <w:tmpl w:val="2D7EA79E"/>
    <w:lvl w:ilvl="0" w:tplc="E0A24646"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5B7E490C"/>
    <w:multiLevelType w:val="hybridMultilevel"/>
    <w:tmpl w:val="A3B037C0"/>
    <w:lvl w:ilvl="0" w:tplc="3D46330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5D75158B"/>
    <w:multiLevelType w:val="hybridMultilevel"/>
    <w:tmpl w:val="3F889228"/>
    <w:lvl w:ilvl="0" w:tplc="3D46330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5FB3271B"/>
    <w:multiLevelType w:val="hybridMultilevel"/>
    <w:tmpl w:val="0D56045C"/>
    <w:lvl w:ilvl="0" w:tplc="3D4633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9471251"/>
    <w:multiLevelType w:val="hybridMultilevel"/>
    <w:tmpl w:val="C91E0B2C"/>
    <w:lvl w:ilvl="0" w:tplc="0C682D10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9D55701"/>
    <w:multiLevelType w:val="hybridMultilevel"/>
    <w:tmpl w:val="A3B037C0"/>
    <w:lvl w:ilvl="0" w:tplc="3D46330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6B3939CD"/>
    <w:multiLevelType w:val="hybridMultilevel"/>
    <w:tmpl w:val="0C58D2D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7A5191"/>
    <w:multiLevelType w:val="hybridMultilevel"/>
    <w:tmpl w:val="C9A687DE"/>
    <w:lvl w:ilvl="0" w:tplc="02AA6F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192EB0"/>
    <w:multiLevelType w:val="hybridMultilevel"/>
    <w:tmpl w:val="BA90B066"/>
    <w:lvl w:ilvl="0" w:tplc="7B0CFDBC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665B98"/>
    <w:multiLevelType w:val="hybridMultilevel"/>
    <w:tmpl w:val="653C1514"/>
    <w:lvl w:ilvl="0" w:tplc="99FE53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D4A56D4"/>
    <w:multiLevelType w:val="hybridMultilevel"/>
    <w:tmpl w:val="A1B63DA4"/>
    <w:lvl w:ilvl="0" w:tplc="43F22B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E72361B"/>
    <w:multiLevelType w:val="hybridMultilevel"/>
    <w:tmpl w:val="28024142"/>
    <w:lvl w:ilvl="0" w:tplc="910E706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5"/>
  </w:num>
  <w:num w:numId="2">
    <w:abstractNumId w:val="20"/>
  </w:num>
  <w:num w:numId="3">
    <w:abstractNumId w:val="0"/>
  </w:num>
  <w:num w:numId="4">
    <w:abstractNumId w:val="1"/>
  </w:num>
  <w:num w:numId="5">
    <w:abstractNumId w:val="7"/>
  </w:num>
  <w:num w:numId="6">
    <w:abstractNumId w:val="13"/>
  </w:num>
  <w:num w:numId="7">
    <w:abstractNumId w:val="17"/>
  </w:num>
  <w:num w:numId="8">
    <w:abstractNumId w:val="2"/>
  </w:num>
  <w:num w:numId="9">
    <w:abstractNumId w:val="6"/>
  </w:num>
  <w:num w:numId="10">
    <w:abstractNumId w:val="8"/>
  </w:num>
  <w:num w:numId="11">
    <w:abstractNumId w:val="11"/>
  </w:num>
  <w:num w:numId="12">
    <w:abstractNumId w:val="5"/>
  </w:num>
  <w:num w:numId="13">
    <w:abstractNumId w:val="9"/>
  </w:num>
  <w:num w:numId="14">
    <w:abstractNumId w:val="18"/>
  </w:num>
  <w:num w:numId="15">
    <w:abstractNumId w:val="12"/>
  </w:num>
  <w:num w:numId="16">
    <w:abstractNumId w:val="19"/>
  </w:num>
  <w:num w:numId="17">
    <w:abstractNumId w:val="3"/>
  </w:num>
  <w:num w:numId="18">
    <w:abstractNumId w:val="16"/>
  </w:num>
  <w:num w:numId="19">
    <w:abstractNumId w:val="4"/>
  </w:num>
  <w:num w:numId="20">
    <w:abstractNumId w:val="14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bIwNzE2NTK0MLIwNjBW0lEKTi0uzszPAykwNKwFAHAsKTwtAAAA"/>
  </w:docVars>
  <w:rsids>
    <w:rsidRoot w:val="00301563"/>
    <w:rsid w:val="00011032"/>
    <w:rsid w:val="00017F52"/>
    <w:rsid w:val="000225F5"/>
    <w:rsid w:val="00022BCF"/>
    <w:rsid w:val="000267CB"/>
    <w:rsid w:val="000524C2"/>
    <w:rsid w:val="000672FA"/>
    <w:rsid w:val="000A1129"/>
    <w:rsid w:val="000B142F"/>
    <w:rsid w:val="000B6BDF"/>
    <w:rsid w:val="00113725"/>
    <w:rsid w:val="0011507F"/>
    <w:rsid w:val="001430D6"/>
    <w:rsid w:val="001507CF"/>
    <w:rsid w:val="00153A26"/>
    <w:rsid w:val="00167FA6"/>
    <w:rsid w:val="00191EEB"/>
    <w:rsid w:val="001B71DF"/>
    <w:rsid w:val="001D3F4D"/>
    <w:rsid w:val="001F6603"/>
    <w:rsid w:val="00206C03"/>
    <w:rsid w:val="00212474"/>
    <w:rsid w:val="00213CDD"/>
    <w:rsid w:val="00255BEF"/>
    <w:rsid w:val="00270D21"/>
    <w:rsid w:val="002727CD"/>
    <w:rsid w:val="00283533"/>
    <w:rsid w:val="002853CC"/>
    <w:rsid w:val="002A18A2"/>
    <w:rsid w:val="002A348A"/>
    <w:rsid w:val="002B3C27"/>
    <w:rsid w:val="002C6F3E"/>
    <w:rsid w:val="00301563"/>
    <w:rsid w:val="00336CF3"/>
    <w:rsid w:val="00355721"/>
    <w:rsid w:val="00381F86"/>
    <w:rsid w:val="00381FE0"/>
    <w:rsid w:val="003836E0"/>
    <w:rsid w:val="00385AEF"/>
    <w:rsid w:val="00393695"/>
    <w:rsid w:val="003C0703"/>
    <w:rsid w:val="003C4DCA"/>
    <w:rsid w:val="003D172F"/>
    <w:rsid w:val="003D3F61"/>
    <w:rsid w:val="003F5F5E"/>
    <w:rsid w:val="00416682"/>
    <w:rsid w:val="00434845"/>
    <w:rsid w:val="004408F2"/>
    <w:rsid w:val="0044549D"/>
    <w:rsid w:val="00450045"/>
    <w:rsid w:val="00480F07"/>
    <w:rsid w:val="004B2C8B"/>
    <w:rsid w:val="004B409D"/>
    <w:rsid w:val="004C1137"/>
    <w:rsid w:val="004D05BE"/>
    <w:rsid w:val="004D7CDD"/>
    <w:rsid w:val="004D7ED3"/>
    <w:rsid w:val="004F0BFB"/>
    <w:rsid w:val="004F52E1"/>
    <w:rsid w:val="00502CBD"/>
    <w:rsid w:val="00505FDE"/>
    <w:rsid w:val="00524876"/>
    <w:rsid w:val="005277DE"/>
    <w:rsid w:val="00572BE3"/>
    <w:rsid w:val="00577BAD"/>
    <w:rsid w:val="00581A4E"/>
    <w:rsid w:val="005934B4"/>
    <w:rsid w:val="005D32CB"/>
    <w:rsid w:val="005D5AB7"/>
    <w:rsid w:val="005E62B4"/>
    <w:rsid w:val="0060214C"/>
    <w:rsid w:val="00603BD8"/>
    <w:rsid w:val="00606C34"/>
    <w:rsid w:val="00641DD1"/>
    <w:rsid w:val="00656E10"/>
    <w:rsid w:val="00677D19"/>
    <w:rsid w:val="006B0636"/>
    <w:rsid w:val="006B44F9"/>
    <w:rsid w:val="006C0CC5"/>
    <w:rsid w:val="006C23AD"/>
    <w:rsid w:val="006C4744"/>
    <w:rsid w:val="006C6809"/>
    <w:rsid w:val="006C7677"/>
    <w:rsid w:val="006D2F8D"/>
    <w:rsid w:val="006D3712"/>
    <w:rsid w:val="006E16BA"/>
    <w:rsid w:val="00730782"/>
    <w:rsid w:val="007A6F13"/>
    <w:rsid w:val="007B405E"/>
    <w:rsid w:val="007E496A"/>
    <w:rsid w:val="007F184C"/>
    <w:rsid w:val="0080366F"/>
    <w:rsid w:val="008062E5"/>
    <w:rsid w:val="00836675"/>
    <w:rsid w:val="00842A55"/>
    <w:rsid w:val="00867BAF"/>
    <w:rsid w:val="0088599D"/>
    <w:rsid w:val="00894484"/>
    <w:rsid w:val="00896F33"/>
    <w:rsid w:val="008A361F"/>
    <w:rsid w:val="008A3B50"/>
    <w:rsid w:val="008C3D33"/>
    <w:rsid w:val="008E45F2"/>
    <w:rsid w:val="008E5AE0"/>
    <w:rsid w:val="008E5B1B"/>
    <w:rsid w:val="008F6EEB"/>
    <w:rsid w:val="0092025B"/>
    <w:rsid w:val="00942565"/>
    <w:rsid w:val="00945789"/>
    <w:rsid w:val="009571D1"/>
    <w:rsid w:val="00960E43"/>
    <w:rsid w:val="00961929"/>
    <w:rsid w:val="009A54BA"/>
    <w:rsid w:val="009C0AB7"/>
    <w:rsid w:val="009D03CD"/>
    <w:rsid w:val="009D0473"/>
    <w:rsid w:val="009F4DFF"/>
    <w:rsid w:val="00A0507D"/>
    <w:rsid w:val="00A11D8B"/>
    <w:rsid w:val="00A30451"/>
    <w:rsid w:val="00A463D1"/>
    <w:rsid w:val="00A56C57"/>
    <w:rsid w:val="00A6230E"/>
    <w:rsid w:val="00AA289F"/>
    <w:rsid w:val="00AB4702"/>
    <w:rsid w:val="00AD5E1E"/>
    <w:rsid w:val="00AD7F54"/>
    <w:rsid w:val="00AE561B"/>
    <w:rsid w:val="00B10A8E"/>
    <w:rsid w:val="00B11FE7"/>
    <w:rsid w:val="00B15736"/>
    <w:rsid w:val="00B20681"/>
    <w:rsid w:val="00B35BFB"/>
    <w:rsid w:val="00B374A0"/>
    <w:rsid w:val="00B37AEB"/>
    <w:rsid w:val="00B37DCA"/>
    <w:rsid w:val="00B41ADD"/>
    <w:rsid w:val="00B4750E"/>
    <w:rsid w:val="00B5177B"/>
    <w:rsid w:val="00B96423"/>
    <w:rsid w:val="00BD0AAF"/>
    <w:rsid w:val="00C16614"/>
    <w:rsid w:val="00C641A2"/>
    <w:rsid w:val="00C66A86"/>
    <w:rsid w:val="00C6776D"/>
    <w:rsid w:val="00C848AC"/>
    <w:rsid w:val="00CB0FE4"/>
    <w:rsid w:val="00CB1E92"/>
    <w:rsid w:val="00CB350B"/>
    <w:rsid w:val="00CB4273"/>
    <w:rsid w:val="00CC6420"/>
    <w:rsid w:val="00CD5D19"/>
    <w:rsid w:val="00D03515"/>
    <w:rsid w:val="00D1526A"/>
    <w:rsid w:val="00D263A3"/>
    <w:rsid w:val="00D40FCF"/>
    <w:rsid w:val="00D555DC"/>
    <w:rsid w:val="00D7217F"/>
    <w:rsid w:val="00D76452"/>
    <w:rsid w:val="00D77C48"/>
    <w:rsid w:val="00E03A4D"/>
    <w:rsid w:val="00E14FA4"/>
    <w:rsid w:val="00E21755"/>
    <w:rsid w:val="00E2337A"/>
    <w:rsid w:val="00E234FD"/>
    <w:rsid w:val="00E36C83"/>
    <w:rsid w:val="00E54DBC"/>
    <w:rsid w:val="00E70211"/>
    <w:rsid w:val="00E77F00"/>
    <w:rsid w:val="00E848CA"/>
    <w:rsid w:val="00E954E8"/>
    <w:rsid w:val="00EA2394"/>
    <w:rsid w:val="00EA6934"/>
    <w:rsid w:val="00EC1EA4"/>
    <w:rsid w:val="00EC4D55"/>
    <w:rsid w:val="00ED252C"/>
    <w:rsid w:val="00ED3892"/>
    <w:rsid w:val="00F02CAE"/>
    <w:rsid w:val="00F10E4C"/>
    <w:rsid w:val="00F77B7B"/>
    <w:rsid w:val="00F81036"/>
    <w:rsid w:val="00F83CF4"/>
    <w:rsid w:val="00FB353A"/>
    <w:rsid w:val="00FC0A8B"/>
    <w:rsid w:val="00FC5099"/>
    <w:rsid w:val="00FF0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4273"/>
  </w:style>
  <w:style w:type="paragraph" w:styleId="1">
    <w:name w:val="heading 1"/>
    <w:basedOn w:val="a"/>
    <w:next w:val="a"/>
    <w:link w:val="10"/>
    <w:uiPriority w:val="9"/>
    <w:qFormat/>
    <w:rsid w:val="00CB0F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156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166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16682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D77C4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footnote reference"/>
    <w:basedOn w:val="a0"/>
    <w:uiPriority w:val="99"/>
    <w:semiHidden/>
    <w:unhideWhenUsed/>
    <w:rsid w:val="004F52E1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CB0FE4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4273"/>
  </w:style>
  <w:style w:type="paragraph" w:styleId="1">
    <w:name w:val="heading 1"/>
    <w:basedOn w:val="a"/>
    <w:next w:val="a"/>
    <w:link w:val="10"/>
    <w:uiPriority w:val="9"/>
    <w:qFormat/>
    <w:rsid w:val="00CB0F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156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166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16682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D77C4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footnote reference"/>
    <w:basedOn w:val="a0"/>
    <w:uiPriority w:val="99"/>
    <w:semiHidden/>
    <w:unhideWhenUsed/>
    <w:rsid w:val="004F52E1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CB0FE4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3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oleObject" Target="embeddings/oleObject13.bin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3.wmf"/><Relationship Id="rId38" Type="http://schemas.openxmlformats.org/officeDocument/2006/relationships/image" Target="media/image16.emf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oleObject" Target="embeddings/oleObject10.bin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emf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1.wmf"/><Relationship Id="rId36" Type="http://schemas.openxmlformats.org/officeDocument/2006/relationships/oleObject" Target="embeddings/oleObject14.bin"/><Relationship Id="rId49" Type="http://schemas.openxmlformats.org/officeDocument/2006/relationships/fontTable" Target="fontTable.xml"/><Relationship Id="rId10" Type="http://schemas.openxmlformats.org/officeDocument/2006/relationships/image" Target="media/image2.w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4" Type="http://schemas.openxmlformats.org/officeDocument/2006/relationships/image" Target="media/image22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9.bin"/><Relationship Id="rId30" Type="http://schemas.openxmlformats.org/officeDocument/2006/relationships/image" Target="media/image12.wmf"/><Relationship Id="rId35" Type="http://schemas.openxmlformats.org/officeDocument/2006/relationships/image" Target="media/image14.wmf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4CFC72-CFAE-4CE3-A75C-860F860F5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22</Pages>
  <Words>20292</Words>
  <Characters>11568</Characters>
  <Application>Microsoft Office Word</Application>
  <DocSecurity>0</DocSecurity>
  <Lines>96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31797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CJI0T</dc:creator>
  <cp:lastModifiedBy>Chernetska</cp:lastModifiedBy>
  <cp:revision>4</cp:revision>
  <cp:lastPrinted>2017-11-10T14:01:00Z</cp:lastPrinted>
  <dcterms:created xsi:type="dcterms:W3CDTF">2018-04-05T06:03:00Z</dcterms:created>
  <dcterms:modified xsi:type="dcterms:W3CDTF">2018-04-11T14:11:00Z</dcterms:modified>
</cp:coreProperties>
</file>