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BERGAMO LEGAL</w:t>
      </w:r>
    </w:p>
    <w:p>
      <w:r>
        <w:t>Società tra Avvocati s.r.l.</w:t>
      </w:r>
    </w:p>
    <w:p>
      <w:r>
        <w:t>www.bergamo.legal</w:t>
      </w:r>
    </w:p>
    <w:p>
      <w:r>
        <w:t>Avv. Matteo Bertocchi</w:t>
      </w:r>
    </w:p>
    <w:p>
      <w:r>
        <w:t>Avv. Daiana Chiappa</w:t>
      </w:r>
    </w:p>
    <w:p>
      <w:r>
        <w:t>A mezzo Raccomandata A/R, anticipata via email</w:t>
      </w:r>
    </w:p>
    <w:p>
      <w:r>
        <w:t>Bergamo, lì [DA INSERIRE: data]</w:t>
      </w:r>
    </w:p>
    <w:p>
      <w:r>
        <w:t>Spett.le</w:t>
      </w:r>
    </w:p>
    <w:p>
      <w:r>
        <w:t>Beta Costruzioni S.r.l.</w:t>
      </w:r>
    </w:p>
    <w:p>
      <w:r>
        <w:t>Via Roma, 12 – 24100 Bergamo (BG)</w:t>
      </w:r>
    </w:p>
    <w:p>
      <w:r>
        <w:t>PEC: beta.costruzioni@pec.it</w:t>
      </w:r>
    </w:p>
    <w:p>
      <w:r>
        <w:t>OGGETTO: Diffida ad adempiere – pagamento fatture insolute n. 14/2026 e n. 21/2026</w:t>
      </w:r>
    </w:p>
    <w:p>
      <w:r>
        <w:t>Egregi Signori,</w:t>
      </w:r>
    </w:p>
    <w:p>
      <w:r>
        <w:t>lo Studio scrivente agisce in nome e per conto della Alfa S.p.A. in relazione ai fatti che seguono.</w:t>
      </w:r>
    </w:p>
    <w:p>
      <w:r>
        <w:t>Fatto</w:t>
      </w:r>
    </w:p>
    <w:p>
      <w:r>
        <w:t>1. In data 3 marzo 2026 la Alfa S.p.A. emetteva regolare fattura n. 14/2026 per l'importo di € 12.500,00.</w:t>
      </w:r>
    </w:p>
    <w:p>
      <w:r>
        <w:t>2. Nonostante i solleciti, la S.V. non ha provveduto al pagamento delle seguenti fatture:</w:t>
      </w:r>
    </w:p>
    <w:p>
      <w:r>
        <w:t>(i) fattura n. 14/2026, scaduta il 2 aprile 2026;</w:t>
      </w:r>
    </w:p>
    <w:p>
      <w:r>
        <w:t>(ii) fattura n. 21/2026, scaduta il 30 aprile 2026.</w:t>
      </w:r>
    </w:p>
    <w:p>
      <w:r>
        <w:t>Diritto</w:t>
      </w:r>
    </w:p>
    <w:p>
      <w:r>
        <w:t>3. L'inadempimento integra una grave violazione degli artt. 1218 e 1453 c.c.</w:t>
      </w:r>
    </w:p>
    <w:p>
      <w:r>
        <w:t>Tutto ciò premesso e considerato, lo Studio scrivente</w:t>
      </w:r>
    </w:p>
    <w:p>
      <w:r>
        <w:t>DIFFIDA</w:t>
      </w:r>
    </w:p>
    <w:p>
      <w:r>
        <w:t>la S.V., come sopra individuata, a voler provvedere entro 15 giorni al pagamento di quanto dovuto.</w:t>
      </w:r>
    </w:p>
    <w:p>
      <w:r>
        <w:t>In difetto, si procederà nelle competenti sedi giudiziarie con aggravio di spese.</w:t>
      </w:r>
    </w:p>
    <w:p>
      <w:r>
        <w:t>In attesa di un cortese e sollecito riscontro, si porgono distinti saluti.</w:t>
      </w:r>
    </w:p>
    <w:p>
      <w:r>
        <w:t>Avv. Matteo Bertocchi</w:t>
      </w:r>
    </w:p>
    <w:p>
      <w:r>
        <w:t>Avv. Daiana Chiappa</w:t>
      </w:r>
    </w:p>
    <w:p>
      <w:r>
        <w:t>Allegati:</w:t>
      </w:r>
    </w:p>
    <w:p>
      <w:r>
        <w:t>All. 1 – copia fattura n. 14/2026;</w:t>
      </w:r>
    </w:p>
    <w:p>
      <w:r>
        <w:t>All. 2 – copia fattura n. 21/2026.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