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59D" w:rsidRDefault="00BF5800">
      <w:pPr>
        <w:rPr>
          <w:rFonts w:ascii="Courier New" w:hAnsi="Courier New" w:cs="Courier New"/>
        </w:rPr>
      </w:pPr>
      <w:r w:rsidRPr="00BF5800">
        <w:rPr>
          <w:rFonts w:ascii="Courier New" w:hAnsi="Courier New" w:cs="Courier New"/>
        </w:rPr>
        <w:t>gbg.map.to.factor.v1</w:t>
      </w:r>
    </w:p>
    <w:p w:rsidR="004226AE" w:rsidRDefault="00B258A9" w:rsidP="00AB1826">
      <w:r>
        <w:t xml:space="preserve">The function </w:t>
      </w:r>
      <w:r w:rsidR="004226AE">
        <w:t xml:space="preserve">converts a </w:t>
      </w:r>
      <w:r w:rsidR="00BF5800">
        <w:t>character, factor, numeric, or logical vector to a factor vector, where the mapping of values is specified explicitly by a list object. The conversion is performed element-by-element.</w:t>
      </w:r>
    </w:p>
    <w:p w:rsidR="00B258A9" w:rsidRDefault="00B258A9" w:rsidP="003C12B3">
      <w:r>
        <w:t xml:space="preserve">Libraries: </w:t>
      </w:r>
      <w:r w:rsidR="004226AE" w:rsidRPr="004226AE">
        <w:t>none</w:t>
      </w:r>
    </w:p>
    <w:p w:rsidR="008C4253" w:rsidRPr="004226AE" w:rsidRDefault="008C4253" w:rsidP="003C12B3">
      <w:r>
        <w:t>Dependencies: none</w:t>
      </w:r>
    </w:p>
    <w:p w:rsidR="007602FC" w:rsidRDefault="007602FC" w:rsidP="007602FC">
      <w:r>
        <w:t>Owner: Karsten Weber</w:t>
      </w:r>
    </w:p>
    <w:p w:rsidR="00B258A9" w:rsidRDefault="00B258A9" w:rsidP="00B258A9">
      <w:r>
        <w:t>Parameters: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1708"/>
        <w:gridCol w:w="1447"/>
        <w:gridCol w:w="4189"/>
      </w:tblGrid>
      <w:tr w:rsidR="001B50DD" w:rsidRPr="00B258A9" w:rsidTr="001B50DD">
        <w:trPr>
          <w:cantSplit/>
          <w:tblHeader/>
        </w:trPr>
        <w:tc>
          <w:tcPr>
            <w:tcW w:w="1944" w:type="dxa"/>
          </w:tcPr>
          <w:p w:rsidR="00B258A9" w:rsidRPr="00B258A9" w:rsidRDefault="00B258A9" w:rsidP="00B258A9">
            <w:pPr>
              <w:rPr>
                <w:b/>
              </w:rPr>
            </w:pPr>
            <w:r w:rsidRPr="00B258A9">
              <w:rPr>
                <w:b/>
              </w:rPr>
              <w:t>Name</w:t>
            </w:r>
          </w:p>
        </w:tc>
        <w:tc>
          <w:tcPr>
            <w:tcW w:w="1708" w:type="dxa"/>
          </w:tcPr>
          <w:p w:rsidR="00B258A9" w:rsidRPr="00B258A9" w:rsidRDefault="00B258A9" w:rsidP="00B258A9">
            <w:pPr>
              <w:rPr>
                <w:b/>
              </w:rPr>
            </w:pPr>
            <w:r w:rsidRPr="00B258A9">
              <w:rPr>
                <w:b/>
              </w:rPr>
              <w:t>Values</w:t>
            </w:r>
          </w:p>
        </w:tc>
        <w:tc>
          <w:tcPr>
            <w:tcW w:w="1447" w:type="dxa"/>
          </w:tcPr>
          <w:p w:rsidR="00B258A9" w:rsidRPr="00B258A9" w:rsidRDefault="00B258A9" w:rsidP="00B258A9">
            <w:pPr>
              <w:rPr>
                <w:b/>
              </w:rPr>
            </w:pPr>
            <w:r w:rsidRPr="00B258A9">
              <w:rPr>
                <w:b/>
              </w:rPr>
              <w:t>Default</w:t>
            </w:r>
          </w:p>
        </w:tc>
        <w:tc>
          <w:tcPr>
            <w:tcW w:w="4189" w:type="dxa"/>
          </w:tcPr>
          <w:p w:rsidR="00B258A9" w:rsidRPr="00B258A9" w:rsidRDefault="00B258A9" w:rsidP="00B258A9">
            <w:pPr>
              <w:rPr>
                <w:b/>
              </w:rPr>
            </w:pPr>
            <w:r w:rsidRPr="00B258A9">
              <w:rPr>
                <w:b/>
              </w:rPr>
              <w:t>Description</w:t>
            </w:r>
          </w:p>
        </w:tc>
      </w:tr>
      <w:tr w:rsidR="001B50DD" w:rsidTr="004226AE">
        <w:trPr>
          <w:cantSplit/>
          <w:trHeight w:val="70"/>
        </w:trPr>
        <w:tc>
          <w:tcPr>
            <w:tcW w:w="1944" w:type="dxa"/>
          </w:tcPr>
          <w:p w:rsidR="00AF74DB" w:rsidRPr="00FF1DAE" w:rsidRDefault="0007289B" w:rsidP="00B258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708" w:type="dxa"/>
          </w:tcPr>
          <w:p w:rsidR="00AF74DB" w:rsidRDefault="0007289B" w:rsidP="00CC5A1A">
            <w:r>
              <w:t>Character, factor, numeric, or logical</w:t>
            </w:r>
          </w:p>
        </w:tc>
        <w:tc>
          <w:tcPr>
            <w:tcW w:w="1447" w:type="dxa"/>
          </w:tcPr>
          <w:p w:rsidR="00AF74DB" w:rsidRPr="00FF1DAE" w:rsidRDefault="00AF74DB" w:rsidP="004A5253">
            <w:pPr>
              <w:rPr>
                <w:rFonts w:ascii="Courier New" w:hAnsi="Courier New" w:cs="Courier New"/>
              </w:rPr>
            </w:pPr>
            <w:r>
              <w:t>&lt;</w:t>
            </w:r>
            <w:r w:rsidR="004A5253">
              <w:t>must be specified</w:t>
            </w:r>
            <w:r>
              <w:t>&gt;</w:t>
            </w:r>
          </w:p>
        </w:tc>
        <w:tc>
          <w:tcPr>
            <w:tcW w:w="4189" w:type="dxa"/>
          </w:tcPr>
          <w:p w:rsidR="00AF74DB" w:rsidRDefault="00F67BDF" w:rsidP="007023AC">
            <w:r>
              <w:t>The data to convert.</w:t>
            </w:r>
          </w:p>
          <w:p w:rsidR="00E0309A" w:rsidRDefault="00E0309A" w:rsidP="00E0309A">
            <w:r>
              <w:t xml:space="preserve">If </w:t>
            </w:r>
            <w:r>
              <w:rPr>
                <w:rFonts w:ascii="Courier New" w:hAnsi="Courier New" w:cs="Courier New"/>
              </w:rPr>
              <w:t>x</w:t>
            </w:r>
            <w:r>
              <w:t xml:space="preserve"> contains values not specified in </w:t>
            </w:r>
            <w:r>
              <w:rPr>
                <w:rFonts w:ascii="Courier New" w:hAnsi="Courier New" w:cs="Courier New"/>
              </w:rPr>
              <w:t>map</w:t>
            </w:r>
            <w:r>
              <w:t>, an error will be raised.</w:t>
            </w:r>
          </w:p>
        </w:tc>
      </w:tr>
      <w:tr w:rsidR="001B50DD" w:rsidTr="001B50DD">
        <w:trPr>
          <w:cantSplit/>
        </w:trPr>
        <w:tc>
          <w:tcPr>
            <w:tcW w:w="1944" w:type="dxa"/>
          </w:tcPr>
          <w:p w:rsidR="00B258A9" w:rsidRPr="00FF1DAE" w:rsidRDefault="00EC1E01" w:rsidP="00B258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map</w:t>
            </w:r>
          </w:p>
        </w:tc>
        <w:tc>
          <w:tcPr>
            <w:tcW w:w="1708" w:type="dxa"/>
          </w:tcPr>
          <w:p w:rsidR="00B258A9" w:rsidRDefault="0007289B" w:rsidP="00F67BDF">
            <w:r>
              <w:t>List</w:t>
            </w:r>
          </w:p>
        </w:tc>
        <w:tc>
          <w:tcPr>
            <w:tcW w:w="1447" w:type="dxa"/>
          </w:tcPr>
          <w:p w:rsidR="00B258A9" w:rsidRPr="00FF1DAE" w:rsidRDefault="00EC1E01" w:rsidP="00B258A9">
            <w:pPr>
              <w:rPr>
                <w:rFonts w:ascii="Courier New" w:hAnsi="Courier New" w:cs="Courier New"/>
              </w:rPr>
            </w:pPr>
            <w:r>
              <w:t>&lt;must be specified&gt;</w:t>
            </w:r>
          </w:p>
        </w:tc>
        <w:tc>
          <w:tcPr>
            <w:tcW w:w="4189" w:type="dxa"/>
          </w:tcPr>
          <w:p w:rsidR="00E0309A" w:rsidRDefault="00262200" w:rsidP="00E0309A">
            <w:r>
              <w:t xml:space="preserve">Each list element defines a level of the returned factor variable by its name. The value of each list element </w:t>
            </w:r>
            <w:r w:rsidR="00B867AE">
              <w:t xml:space="preserve">is a vector of values in </w:t>
            </w:r>
            <w:r w:rsidR="00B867AE">
              <w:rPr>
                <w:rFonts w:ascii="Courier New" w:hAnsi="Courier New" w:cs="Courier New"/>
              </w:rPr>
              <w:t>x</w:t>
            </w:r>
            <w:r w:rsidR="00E0309A">
              <w:t xml:space="preserve">; it must have a data type compatible to </w:t>
            </w:r>
            <w:r w:rsidR="00E0309A">
              <w:rPr>
                <w:rFonts w:ascii="Courier New" w:hAnsi="Courier New" w:cs="Courier New"/>
              </w:rPr>
              <w:t>x</w:t>
            </w:r>
            <w:r w:rsidR="00E0309A">
              <w:t>.</w:t>
            </w:r>
            <w:bookmarkStart w:id="0" w:name="_GoBack"/>
            <w:bookmarkEnd w:id="0"/>
          </w:p>
        </w:tc>
      </w:tr>
      <w:tr w:rsidR="001B50DD" w:rsidTr="001B50DD">
        <w:trPr>
          <w:cantSplit/>
        </w:trPr>
        <w:tc>
          <w:tcPr>
            <w:tcW w:w="1944" w:type="dxa"/>
          </w:tcPr>
          <w:p w:rsidR="00B258A9" w:rsidRPr="00FF1DAE" w:rsidRDefault="00CC5A1A" w:rsidP="00B258A9">
            <w:pPr>
              <w:rPr>
                <w:rFonts w:ascii="Courier New" w:hAnsi="Courier New" w:cs="Courier New"/>
              </w:rPr>
            </w:pPr>
            <w:proofErr w:type="spellStart"/>
            <w:r w:rsidRPr="00CC5A1A">
              <w:rPr>
                <w:rFonts w:ascii="Courier New" w:hAnsi="Courier New" w:cs="Courier New"/>
              </w:rPr>
              <w:t>na.value</w:t>
            </w:r>
            <w:r w:rsidR="00EC1E01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1708" w:type="dxa"/>
          </w:tcPr>
          <w:p w:rsidR="00B258A9" w:rsidRDefault="00F67BDF" w:rsidP="00B258A9">
            <w:r>
              <w:t>Character, factor, numeric, or logical</w:t>
            </w:r>
          </w:p>
        </w:tc>
        <w:tc>
          <w:tcPr>
            <w:tcW w:w="1447" w:type="dxa"/>
          </w:tcPr>
          <w:p w:rsidR="00B258A9" w:rsidRPr="00FF1DAE" w:rsidRDefault="00EC1E01" w:rsidP="00B258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4189" w:type="dxa"/>
          </w:tcPr>
          <w:p w:rsidR="00085C52" w:rsidRDefault="00ED418E" w:rsidP="00ED418E">
            <w:r>
              <w:t xml:space="preserve">Values in </w:t>
            </w:r>
            <w:r>
              <w:rPr>
                <w:rFonts w:ascii="Courier New" w:hAnsi="Courier New" w:cs="Courier New"/>
              </w:rPr>
              <w:t>x</w:t>
            </w:r>
            <w:r>
              <w:t xml:space="preserve"> to be mapped to </w:t>
            </w:r>
            <w:r>
              <w:rPr>
                <w:rFonts w:ascii="Courier New" w:hAnsi="Courier New" w:cs="Courier New"/>
              </w:rPr>
              <w:t>NA</w:t>
            </w:r>
            <w:r>
              <w:t xml:space="preserve"> in the returned factor variable.</w:t>
            </w:r>
          </w:p>
        </w:tc>
      </w:tr>
    </w:tbl>
    <w:p w:rsidR="004226AE" w:rsidRDefault="00EE1A1C" w:rsidP="00B258A9">
      <w:r>
        <w:t>Returns:</w:t>
      </w:r>
    </w:p>
    <w:p w:rsidR="003215CE" w:rsidRDefault="00F67BDF" w:rsidP="00B258A9">
      <w:proofErr w:type="gramStart"/>
      <w:r>
        <w:t>A factor vector.</w:t>
      </w:r>
      <w:proofErr w:type="gramEnd"/>
      <w:r>
        <w:t xml:space="preserve"> The length of the returned value is the same as of </w:t>
      </w:r>
      <w:r>
        <w:rPr>
          <w:rFonts w:ascii="Courier New" w:hAnsi="Courier New" w:cs="Courier New"/>
        </w:rPr>
        <w:t>x</w:t>
      </w:r>
      <w:r>
        <w:t xml:space="preserve">. The levels are the names of the elements of </w:t>
      </w:r>
      <w:r>
        <w:rPr>
          <w:rFonts w:ascii="Courier New" w:hAnsi="Courier New" w:cs="Courier New"/>
        </w:rPr>
        <w:t>map</w:t>
      </w:r>
      <w:r>
        <w:t>, in the same</w:t>
      </w:r>
      <w:r w:rsidR="00011168">
        <w:t xml:space="preserve"> order and irrespective whether respective values are contained in </w:t>
      </w:r>
      <w:r w:rsidR="00011168">
        <w:rPr>
          <w:rFonts w:ascii="Courier New" w:hAnsi="Courier New" w:cs="Courier New"/>
        </w:rPr>
        <w:t>x</w:t>
      </w:r>
      <w:r w:rsidR="00011168">
        <w:t>.</w:t>
      </w:r>
    </w:p>
    <w:p w:rsidR="00F67BDF" w:rsidRDefault="00F67BDF" w:rsidP="00B258A9"/>
    <w:p w:rsidR="00B258A9" w:rsidRDefault="00555906" w:rsidP="00B258A9">
      <w:r>
        <w:t>Example</w:t>
      </w:r>
      <w:r w:rsidR="004226AE">
        <w:t>s</w:t>
      </w:r>
      <w:r>
        <w:t>:</w:t>
      </w:r>
    </w:p>
    <w:p w:rsidR="00E15EE1" w:rsidRDefault="00E15EE1" w:rsidP="0056079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code</w:t>
      </w:r>
      <w:proofErr w:type="gramEnd"/>
      <w:r>
        <w:rPr>
          <w:rFonts w:ascii="Courier New" w:hAnsi="Courier New" w:cs="Courier New"/>
        </w:rPr>
        <w:t xml:space="preserve"> grading</w:t>
      </w:r>
    </w:p>
    <w:p w:rsidR="00555906" w:rsidRDefault="0063270D" w:rsidP="0056079B">
      <w:pPr>
        <w:spacing w:after="0"/>
        <w:rPr>
          <w:rFonts w:ascii="Courier New" w:hAnsi="Courier New" w:cs="Courier New"/>
        </w:rPr>
      </w:pPr>
      <w:r w:rsidRPr="0063270D">
        <w:rPr>
          <w:rFonts w:ascii="Courier New" w:hAnsi="Courier New" w:cs="Courier New"/>
        </w:rPr>
        <w:t>gbg.map.to.factor.v1(</w:t>
      </w:r>
      <w:proofErr w:type="gramStart"/>
      <w:r w:rsidRPr="0063270D">
        <w:rPr>
          <w:rFonts w:ascii="Courier New" w:hAnsi="Courier New" w:cs="Courier New"/>
        </w:rPr>
        <w:t>c(</w:t>
      </w:r>
      <w:proofErr w:type="gramEnd"/>
      <w:r w:rsidRPr="0063270D">
        <w:rPr>
          <w:rFonts w:ascii="Courier New" w:hAnsi="Courier New" w:cs="Courier New"/>
        </w:rPr>
        <w:t>1:3, NA), list(G1=1, G2=2, G3=3))</w:t>
      </w:r>
    </w:p>
    <w:p w:rsidR="004E672A" w:rsidRDefault="004E672A" w:rsidP="0056079B">
      <w:pPr>
        <w:spacing w:after="0"/>
        <w:rPr>
          <w:rFonts w:ascii="Courier New" w:hAnsi="Courier New" w:cs="Courier New"/>
        </w:rPr>
      </w:pPr>
    </w:p>
    <w:p w:rsidR="0036547A" w:rsidRDefault="0036547A" w:rsidP="0056079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summarize</w:t>
      </w:r>
      <w:proofErr w:type="gramEnd"/>
      <w:r>
        <w:rPr>
          <w:rFonts w:ascii="Courier New" w:hAnsi="Courier New" w:cs="Courier New"/>
        </w:rPr>
        <w:t xml:space="preserve"> </w:t>
      </w:r>
      <w:r w:rsidR="00547CFB">
        <w:rPr>
          <w:rFonts w:ascii="Courier New" w:hAnsi="Courier New" w:cs="Courier New"/>
        </w:rPr>
        <w:t>grades 1 and 2, define 0 as missing</w:t>
      </w:r>
    </w:p>
    <w:p w:rsidR="0056079B" w:rsidRDefault="0007289B" w:rsidP="00D163F2">
      <w:pPr>
        <w:spacing w:after="0"/>
        <w:rPr>
          <w:rFonts w:ascii="Courier New" w:hAnsi="Courier New" w:cs="Courier New"/>
        </w:rPr>
      </w:pPr>
      <w:r w:rsidRPr="0007289B">
        <w:rPr>
          <w:rFonts w:ascii="Courier New" w:eastAsia="Times New Roman" w:hAnsi="Courier New" w:cs="Courier New"/>
          <w:szCs w:val="20"/>
          <w:lang w:eastAsia="de-DE"/>
        </w:rPr>
        <w:t>gbg.map.to.factor.v1(</w:t>
      </w:r>
      <w:proofErr w:type="gramStart"/>
      <w:r w:rsidRPr="0007289B">
        <w:rPr>
          <w:rFonts w:ascii="Courier New" w:eastAsia="Times New Roman" w:hAnsi="Courier New" w:cs="Courier New"/>
          <w:szCs w:val="20"/>
          <w:lang w:eastAsia="de-DE"/>
        </w:rPr>
        <w:t>c(</w:t>
      </w:r>
      <w:proofErr w:type="gramEnd"/>
      <w:r w:rsidR="00262200">
        <w:rPr>
          <w:rFonts w:ascii="Courier New" w:eastAsia="Times New Roman" w:hAnsi="Courier New" w:cs="Courier New"/>
          <w:szCs w:val="20"/>
          <w:lang w:eastAsia="de-DE"/>
        </w:rPr>
        <w:t>0</w:t>
      </w:r>
      <w:r w:rsidRPr="0007289B">
        <w:rPr>
          <w:rFonts w:ascii="Courier New" w:eastAsia="Times New Roman" w:hAnsi="Courier New" w:cs="Courier New"/>
          <w:szCs w:val="20"/>
          <w:lang w:eastAsia="de-DE"/>
        </w:rPr>
        <w:t>:</w:t>
      </w:r>
      <w:r>
        <w:rPr>
          <w:rFonts w:ascii="Courier New" w:eastAsia="Times New Roman" w:hAnsi="Courier New" w:cs="Courier New"/>
          <w:szCs w:val="20"/>
          <w:lang w:eastAsia="de-DE"/>
        </w:rPr>
        <w:t>3</w:t>
      </w:r>
      <w:r w:rsidRPr="0007289B">
        <w:rPr>
          <w:rFonts w:ascii="Courier New" w:eastAsia="Times New Roman" w:hAnsi="Courier New" w:cs="Courier New"/>
          <w:szCs w:val="20"/>
          <w:lang w:eastAsia="de-DE"/>
        </w:rPr>
        <w:t>, NA), list("G1-2"=c(1,2), G3=3)</w:t>
      </w:r>
      <w:r w:rsidR="00262200">
        <w:rPr>
          <w:rFonts w:ascii="Courier New" w:eastAsia="Times New Roman" w:hAnsi="Courier New" w:cs="Courier New"/>
          <w:szCs w:val="20"/>
          <w:lang w:eastAsia="de-DE"/>
        </w:rPr>
        <w:t>, 0</w:t>
      </w:r>
      <w:r w:rsidRPr="0007289B">
        <w:rPr>
          <w:rFonts w:ascii="Courier New" w:eastAsia="Times New Roman" w:hAnsi="Courier New" w:cs="Courier New"/>
          <w:szCs w:val="20"/>
          <w:lang w:eastAsia="de-DE"/>
        </w:rPr>
        <w:t>)</w:t>
      </w:r>
    </w:p>
    <w:p w:rsidR="00547CFB" w:rsidRDefault="00547CFB" w:rsidP="00D163F2">
      <w:pPr>
        <w:spacing w:after="0"/>
        <w:rPr>
          <w:rFonts w:ascii="Courier New" w:hAnsi="Courier New" w:cs="Courier New"/>
        </w:rPr>
      </w:pPr>
    </w:p>
    <w:p w:rsidR="00547CFB" w:rsidRDefault="00547CFB" w:rsidP="00D163F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="00EE4304">
        <w:rPr>
          <w:rFonts w:ascii="Courier New" w:hAnsi="Courier New" w:cs="Courier New"/>
        </w:rPr>
        <w:t>detect value</w:t>
      </w:r>
      <w:r w:rsidR="00793E12">
        <w:rPr>
          <w:rFonts w:ascii="Courier New" w:hAnsi="Courier New" w:cs="Courier New"/>
        </w:rPr>
        <w:t xml:space="preserve"> with no mapping defined</w:t>
      </w:r>
    </w:p>
    <w:p w:rsidR="0007289B" w:rsidRPr="0007289B" w:rsidRDefault="0007289B" w:rsidP="00072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Courier New" w:eastAsia="Times New Roman" w:hAnsi="Courier New" w:cs="Courier New"/>
          <w:szCs w:val="20"/>
          <w:lang w:eastAsia="de-DE"/>
        </w:rPr>
      </w:pPr>
      <w:r w:rsidRPr="0007289B">
        <w:rPr>
          <w:rFonts w:ascii="Courier New" w:eastAsia="Times New Roman" w:hAnsi="Courier New" w:cs="Courier New"/>
          <w:szCs w:val="20"/>
          <w:lang w:eastAsia="de-DE"/>
        </w:rPr>
        <w:t>gbg.map.to.factor.v1(</w:t>
      </w:r>
      <w:proofErr w:type="gramStart"/>
      <w:r w:rsidRPr="0007289B">
        <w:rPr>
          <w:rFonts w:ascii="Courier New" w:eastAsia="Times New Roman" w:hAnsi="Courier New" w:cs="Courier New"/>
          <w:szCs w:val="20"/>
          <w:lang w:eastAsia="de-DE"/>
        </w:rPr>
        <w:t>c(</w:t>
      </w:r>
      <w:proofErr w:type="gramEnd"/>
      <w:r w:rsidRPr="0007289B">
        <w:rPr>
          <w:rFonts w:ascii="Courier New" w:eastAsia="Times New Roman" w:hAnsi="Courier New" w:cs="Courier New"/>
          <w:szCs w:val="20"/>
          <w:lang w:eastAsia="de-DE"/>
        </w:rPr>
        <w:t>1:4, NA), list("G1-2"=c(1,2), G3=3))</w:t>
      </w:r>
    </w:p>
    <w:p w:rsidR="0007289B" w:rsidRPr="0007289B" w:rsidRDefault="0007289B" w:rsidP="00072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Courier New" w:eastAsia="Times New Roman" w:hAnsi="Courier New" w:cs="Courier New"/>
          <w:color w:val="C5060B"/>
          <w:szCs w:val="20"/>
          <w:lang w:eastAsia="de-DE"/>
        </w:rPr>
      </w:pPr>
      <w:r w:rsidRPr="0007289B">
        <w:rPr>
          <w:rFonts w:ascii="Courier New" w:eastAsia="Times New Roman" w:hAnsi="Courier New" w:cs="Courier New"/>
          <w:color w:val="C5060B"/>
          <w:szCs w:val="20"/>
          <w:lang w:eastAsia="de-DE"/>
        </w:rPr>
        <w:t>Error in gbg.map.to.factor.v1(</w:t>
      </w:r>
      <w:proofErr w:type="gramStart"/>
      <w:r w:rsidRPr="0007289B">
        <w:rPr>
          <w:rFonts w:ascii="Courier New" w:eastAsia="Times New Roman" w:hAnsi="Courier New" w:cs="Courier New"/>
          <w:color w:val="C5060B"/>
          <w:szCs w:val="20"/>
          <w:lang w:eastAsia="de-DE"/>
        </w:rPr>
        <w:t>c(</w:t>
      </w:r>
      <w:proofErr w:type="gramEnd"/>
      <w:r w:rsidRPr="0007289B">
        <w:rPr>
          <w:rFonts w:ascii="Courier New" w:eastAsia="Times New Roman" w:hAnsi="Courier New" w:cs="Courier New"/>
          <w:color w:val="C5060B"/>
          <w:szCs w:val="20"/>
          <w:lang w:eastAsia="de-DE"/>
        </w:rPr>
        <w:t xml:space="preserve">1:4, NA), list(`G1-2` = c(1, 2), G3 = 3)) : </w:t>
      </w:r>
    </w:p>
    <w:p w:rsidR="0007289B" w:rsidRPr="0007289B" w:rsidRDefault="0007289B" w:rsidP="00072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Courier New" w:eastAsia="Times New Roman" w:hAnsi="Courier New" w:cs="Courier New"/>
          <w:color w:val="000000"/>
          <w:szCs w:val="20"/>
          <w:lang w:val="de-DE" w:eastAsia="de-DE"/>
        </w:rPr>
      </w:pPr>
      <w:r w:rsidRPr="0007289B">
        <w:rPr>
          <w:rFonts w:ascii="Courier New" w:eastAsia="Times New Roman" w:hAnsi="Courier New" w:cs="Courier New"/>
          <w:color w:val="C5060B"/>
          <w:szCs w:val="20"/>
          <w:lang w:eastAsia="de-DE"/>
        </w:rPr>
        <w:t xml:space="preserve">  </w:t>
      </w:r>
      <w:proofErr w:type="spellStart"/>
      <w:r w:rsidRPr="0007289B">
        <w:rPr>
          <w:rFonts w:ascii="Courier New" w:eastAsia="Times New Roman" w:hAnsi="Courier New" w:cs="Courier New"/>
          <w:color w:val="C5060B"/>
          <w:szCs w:val="20"/>
          <w:lang w:val="de-DE" w:eastAsia="de-DE"/>
        </w:rPr>
        <w:t>bad</w:t>
      </w:r>
      <w:proofErr w:type="spellEnd"/>
      <w:r w:rsidRPr="0007289B">
        <w:rPr>
          <w:rFonts w:ascii="Courier New" w:eastAsia="Times New Roman" w:hAnsi="Courier New" w:cs="Courier New"/>
          <w:color w:val="C5060B"/>
          <w:szCs w:val="20"/>
          <w:lang w:val="de-DE" w:eastAsia="de-DE"/>
        </w:rPr>
        <w:t xml:space="preserve"> </w:t>
      </w:r>
      <w:proofErr w:type="spellStart"/>
      <w:r w:rsidRPr="0007289B">
        <w:rPr>
          <w:rFonts w:ascii="Courier New" w:eastAsia="Times New Roman" w:hAnsi="Courier New" w:cs="Courier New"/>
          <w:color w:val="C5060B"/>
          <w:szCs w:val="20"/>
          <w:lang w:val="de-DE" w:eastAsia="de-DE"/>
        </w:rPr>
        <w:t>value</w:t>
      </w:r>
      <w:proofErr w:type="spellEnd"/>
      <w:r w:rsidRPr="0007289B">
        <w:rPr>
          <w:rFonts w:ascii="Courier New" w:eastAsia="Times New Roman" w:hAnsi="Courier New" w:cs="Courier New"/>
          <w:color w:val="C5060B"/>
          <w:szCs w:val="20"/>
          <w:lang w:val="de-DE" w:eastAsia="de-DE"/>
        </w:rPr>
        <w:t xml:space="preserve"> </w:t>
      </w:r>
      <w:proofErr w:type="spellStart"/>
      <w:r w:rsidRPr="0007289B">
        <w:rPr>
          <w:rFonts w:ascii="Courier New" w:eastAsia="Times New Roman" w:hAnsi="Courier New" w:cs="Courier New"/>
          <w:color w:val="C5060B"/>
          <w:szCs w:val="20"/>
          <w:lang w:val="de-DE" w:eastAsia="de-DE"/>
        </w:rPr>
        <w:t>detected</w:t>
      </w:r>
      <w:proofErr w:type="spellEnd"/>
    </w:p>
    <w:p w:rsidR="00D163F2" w:rsidRDefault="00D163F2" w:rsidP="00D163F2">
      <w:pPr>
        <w:spacing w:after="0"/>
      </w:pPr>
    </w:p>
    <w:p w:rsidR="00547CFB" w:rsidRDefault="00547CFB" w:rsidP="00D163F2">
      <w:pPr>
        <w:spacing w:after="0"/>
      </w:pPr>
    </w:p>
    <w:sectPr w:rsidR="00547C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E5342"/>
    <w:multiLevelType w:val="hybridMultilevel"/>
    <w:tmpl w:val="8F60D33A"/>
    <w:lvl w:ilvl="0" w:tplc="DA78F0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0037D"/>
    <w:multiLevelType w:val="hybridMultilevel"/>
    <w:tmpl w:val="E62E187C"/>
    <w:lvl w:ilvl="0" w:tplc="EF308A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D06"/>
    <w:rsid w:val="0000458F"/>
    <w:rsid w:val="00011168"/>
    <w:rsid w:val="0001405B"/>
    <w:rsid w:val="000247DC"/>
    <w:rsid w:val="00024980"/>
    <w:rsid w:val="0007289B"/>
    <w:rsid w:val="00072A28"/>
    <w:rsid w:val="00085C52"/>
    <w:rsid w:val="000A33DB"/>
    <w:rsid w:val="000B4885"/>
    <w:rsid w:val="000C5BF5"/>
    <w:rsid w:val="000D11D1"/>
    <w:rsid w:val="000E4F00"/>
    <w:rsid w:val="000F5455"/>
    <w:rsid w:val="001153B6"/>
    <w:rsid w:val="00120395"/>
    <w:rsid w:val="00125626"/>
    <w:rsid w:val="0014399D"/>
    <w:rsid w:val="00152283"/>
    <w:rsid w:val="00166ADA"/>
    <w:rsid w:val="00170397"/>
    <w:rsid w:val="001A7F7D"/>
    <w:rsid w:val="001B50DD"/>
    <w:rsid w:val="00213261"/>
    <w:rsid w:val="002420B7"/>
    <w:rsid w:val="00256311"/>
    <w:rsid w:val="00262200"/>
    <w:rsid w:val="00264234"/>
    <w:rsid w:val="002704B6"/>
    <w:rsid w:val="002A5429"/>
    <w:rsid w:val="002C0FA6"/>
    <w:rsid w:val="002D3366"/>
    <w:rsid w:val="002E7F51"/>
    <w:rsid w:val="00312915"/>
    <w:rsid w:val="003215CE"/>
    <w:rsid w:val="0036547A"/>
    <w:rsid w:val="00385DF2"/>
    <w:rsid w:val="003A0EC9"/>
    <w:rsid w:val="003C12B3"/>
    <w:rsid w:val="003C6F12"/>
    <w:rsid w:val="003E1DE9"/>
    <w:rsid w:val="004105C4"/>
    <w:rsid w:val="00415FEC"/>
    <w:rsid w:val="004226AE"/>
    <w:rsid w:val="00436C1C"/>
    <w:rsid w:val="00460930"/>
    <w:rsid w:val="004760CE"/>
    <w:rsid w:val="004A4562"/>
    <w:rsid w:val="004A5253"/>
    <w:rsid w:val="004E672A"/>
    <w:rsid w:val="004F0382"/>
    <w:rsid w:val="004F7B02"/>
    <w:rsid w:val="00505396"/>
    <w:rsid w:val="00535B96"/>
    <w:rsid w:val="00547CFB"/>
    <w:rsid w:val="00555906"/>
    <w:rsid w:val="0056079B"/>
    <w:rsid w:val="00572DAD"/>
    <w:rsid w:val="0057429C"/>
    <w:rsid w:val="005865C9"/>
    <w:rsid w:val="00596389"/>
    <w:rsid w:val="005B1B42"/>
    <w:rsid w:val="005D2245"/>
    <w:rsid w:val="005F5EE1"/>
    <w:rsid w:val="006318F9"/>
    <w:rsid w:val="006326DC"/>
    <w:rsid w:val="0063270D"/>
    <w:rsid w:val="00647F29"/>
    <w:rsid w:val="006509A4"/>
    <w:rsid w:val="00655AB6"/>
    <w:rsid w:val="006C3D06"/>
    <w:rsid w:val="006D7B04"/>
    <w:rsid w:val="00701583"/>
    <w:rsid w:val="007023AC"/>
    <w:rsid w:val="00717B1E"/>
    <w:rsid w:val="00750DA4"/>
    <w:rsid w:val="00753DBB"/>
    <w:rsid w:val="007602FC"/>
    <w:rsid w:val="007742DC"/>
    <w:rsid w:val="00785993"/>
    <w:rsid w:val="00793E12"/>
    <w:rsid w:val="007E7512"/>
    <w:rsid w:val="00816121"/>
    <w:rsid w:val="00825BEF"/>
    <w:rsid w:val="0083432C"/>
    <w:rsid w:val="00842263"/>
    <w:rsid w:val="0085622C"/>
    <w:rsid w:val="008B7D4F"/>
    <w:rsid w:val="008C4253"/>
    <w:rsid w:val="008C6CFF"/>
    <w:rsid w:val="008F2D75"/>
    <w:rsid w:val="00907196"/>
    <w:rsid w:val="00975B7D"/>
    <w:rsid w:val="00987E52"/>
    <w:rsid w:val="009D3DDB"/>
    <w:rsid w:val="009F3715"/>
    <w:rsid w:val="00A328A4"/>
    <w:rsid w:val="00A45A5D"/>
    <w:rsid w:val="00A61069"/>
    <w:rsid w:val="00AA495B"/>
    <w:rsid w:val="00AB1826"/>
    <w:rsid w:val="00AC539F"/>
    <w:rsid w:val="00AE2CB5"/>
    <w:rsid w:val="00AF74DB"/>
    <w:rsid w:val="00B258A9"/>
    <w:rsid w:val="00B3717E"/>
    <w:rsid w:val="00B51056"/>
    <w:rsid w:val="00B61B01"/>
    <w:rsid w:val="00B768DF"/>
    <w:rsid w:val="00B867AE"/>
    <w:rsid w:val="00BB426F"/>
    <w:rsid w:val="00BB57E6"/>
    <w:rsid w:val="00BD3A4E"/>
    <w:rsid w:val="00BF5800"/>
    <w:rsid w:val="00C014B4"/>
    <w:rsid w:val="00C24881"/>
    <w:rsid w:val="00C248CA"/>
    <w:rsid w:val="00C32ED1"/>
    <w:rsid w:val="00C36F93"/>
    <w:rsid w:val="00C60DC8"/>
    <w:rsid w:val="00C72707"/>
    <w:rsid w:val="00C80D35"/>
    <w:rsid w:val="00C80D91"/>
    <w:rsid w:val="00C83B15"/>
    <w:rsid w:val="00C90CED"/>
    <w:rsid w:val="00CC5A1A"/>
    <w:rsid w:val="00CF6CDB"/>
    <w:rsid w:val="00D00CB0"/>
    <w:rsid w:val="00D0302C"/>
    <w:rsid w:val="00D04C58"/>
    <w:rsid w:val="00D0701F"/>
    <w:rsid w:val="00D163F2"/>
    <w:rsid w:val="00D45DAC"/>
    <w:rsid w:val="00D55C15"/>
    <w:rsid w:val="00D56F33"/>
    <w:rsid w:val="00D97EFD"/>
    <w:rsid w:val="00DA1F4B"/>
    <w:rsid w:val="00DE0612"/>
    <w:rsid w:val="00E0309A"/>
    <w:rsid w:val="00E15EE1"/>
    <w:rsid w:val="00E2173C"/>
    <w:rsid w:val="00E76412"/>
    <w:rsid w:val="00E9310D"/>
    <w:rsid w:val="00EA14C1"/>
    <w:rsid w:val="00EB1759"/>
    <w:rsid w:val="00EB52E4"/>
    <w:rsid w:val="00EB60DC"/>
    <w:rsid w:val="00EC0E36"/>
    <w:rsid w:val="00EC1E01"/>
    <w:rsid w:val="00ED418E"/>
    <w:rsid w:val="00EE1A1C"/>
    <w:rsid w:val="00EE4304"/>
    <w:rsid w:val="00EF6643"/>
    <w:rsid w:val="00F14F34"/>
    <w:rsid w:val="00F56EEA"/>
    <w:rsid w:val="00F67BDF"/>
    <w:rsid w:val="00FA122F"/>
    <w:rsid w:val="00FE0BBB"/>
    <w:rsid w:val="00FE0BEC"/>
    <w:rsid w:val="00FF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48CA"/>
    <w:rPr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58A9"/>
    <w:pPr>
      <w:ind w:left="720"/>
      <w:contextualSpacing/>
    </w:pPr>
  </w:style>
  <w:style w:type="table" w:styleId="Tabellenraster">
    <w:name w:val="Table Grid"/>
    <w:basedOn w:val="NormaleTabelle"/>
    <w:uiPriority w:val="59"/>
    <w:rsid w:val="00B25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079B"/>
    <w:rPr>
      <w:rFonts w:ascii="Tahoma" w:hAnsi="Tahoma" w:cs="Tahoma"/>
      <w:sz w:val="16"/>
      <w:szCs w:val="16"/>
      <w:lang w:val="en-US"/>
    </w:rPr>
  </w:style>
  <w:style w:type="paragraph" w:styleId="StandardWeb">
    <w:name w:val="Normal (Web)"/>
    <w:basedOn w:val="Standard"/>
    <w:uiPriority w:val="99"/>
    <w:semiHidden/>
    <w:unhideWhenUsed/>
    <w:rsid w:val="002A54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72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7289B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ghfmyibcpb">
    <w:name w:val="gghfmyibcpb"/>
    <w:basedOn w:val="Absatz-Standardschriftart"/>
    <w:rsid w:val="0007289B"/>
  </w:style>
  <w:style w:type="character" w:customStyle="1" w:styleId="gghfmyibcob">
    <w:name w:val="gghfmyibcob"/>
    <w:basedOn w:val="Absatz-Standardschriftart"/>
    <w:rsid w:val="0007289B"/>
  </w:style>
  <w:style w:type="character" w:customStyle="1" w:styleId="gghfmyibgob">
    <w:name w:val="gghfmyibgob"/>
    <w:basedOn w:val="Absatz-Standardschriftart"/>
    <w:rsid w:val="000728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48CA"/>
    <w:rPr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58A9"/>
    <w:pPr>
      <w:ind w:left="720"/>
      <w:contextualSpacing/>
    </w:pPr>
  </w:style>
  <w:style w:type="table" w:styleId="Tabellenraster">
    <w:name w:val="Table Grid"/>
    <w:basedOn w:val="NormaleTabelle"/>
    <w:uiPriority w:val="59"/>
    <w:rsid w:val="00B25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079B"/>
    <w:rPr>
      <w:rFonts w:ascii="Tahoma" w:hAnsi="Tahoma" w:cs="Tahoma"/>
      <w:sz w:val="16"/>
      <w:szCs w:val="16"/>
      <w:lang w:val="en-US"/>
    </w:rPr>
  </w:style>
  <w:style w:type="paragraph" w:styleId="StandardWeb">
    <w:name w:val="Normal (Web)"/>
    <w:basedOn w:val="Standard"/>
    <w:uiPriority w:val="99"/>
    <w:semiHidden/>
    <w:unhideWhenUsed/>
    <w:rsid w:val="002A54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72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7289B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ghfmyibcpb">
    <w:name w:val="gghfmyibcpb"/>
    <w:basedOn w:val="Absatz-Standardschriftart"/>
    <w:rsid w:val="0007289B"/>
  </w:style>
  <w:style w:type="character" w:customStyle="1" w:styleId="gghfmyibcob">
    <w:name w:val="gghfmyibcob"/>
    <w:basedOn w:val="Absatz-Standardschriftart"/>
    <w:rsid w:val="0007289B"/>
  </w:style>
  <w:style w:type="character" w:customStyle="1" w:styleId="gghfmyibgob">
    <w:name w:val="gghfmyibgob"/>
    <w:basedOn w:val="Absatz-Standardschriftart"/>
    <w:rsid w:val="00072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Weber, Karsten</dc:creator>
  <cp:lastModifiedBy>Weber, Karsten</cp:lastModifiedBy>
  <cp:revision>147</cp:revision>
  <dcterms:created xsi:type="dcterms:W3CDTF">2017-01-04T08:35:00Z</dcterms:created>
  <dcterms:modified xsi:type="dcterms:W3CDTF">2017-10-13T15:41:00Z</dcterms:modified>
</cp:coreProperties>
</file>