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689DB" w14:textId="77777777" w:rsidR="0094660C" w:rsidRPr="00F85BEC" w:rsidRDefault="00206A62">
      <w:pPr>
        <w:rPr>
          <w:b/>
        </w:rPr>
      </w:pPr>
      <w:r w:rsidRPr="00F85BEC">
        <w:rPr>
          <w:b/>
        </w:rPr>
        <w:t>IMAGEN Resting-State Processing Pipeline:</w:t>
      </w:r>
    </w:p>
    <w:p w14:paraId="43836648" w14:textId="77777777" w:rsidR="00206A62" w:rsidRDefault="00206A62"/>
    <w:p w14:paraId="22F7BC30" w14:textId="77777777" w:rsidR="00206A62" w:rsidRDefault="00F85BEC" w:rsidP="00C52612">
      <w:pPr>
        <w:pStyle w:val="ListParagraph"/>
        <w:numPr>
          <w:ilvl w:val="0"/>
          <w:numId w:val="5"/>
        </w:numPr>
      </w:pPr>
      <w:r>
        <w:t>QC steps</w:t>
      </w:r>
      <w:r w:rsidR="00413084">
        <w:t xml:space="preserve"> on raw data</w:t>
      </w:r>
      <w:r>
        <w:t>:</w:t>
      </w:r>
    </w:p>
    <w:p w14:paraId="14FB43B9" w14:textId="77777777" w:rsidR="0004156C" w:rsidRDefault="0004156C" w:rsidP="0004156C">
      <w:pPr>
        <w:pStyle w:val="ListParagraph"/>
        <w:ind w:left="360"/>
      </w:pPr>
    </w:p>
    <w:p w14:paraId="0661D239" w14:textId="48E253BF" w:rsidR="00F85BEC" w:rsidRPr="00C27329" w:rsidRDefault="00F85BEC" w:rsidP="00C52612">
      <w:pPr>
        <w:pStyle w:val="ListParagraph"/>
        <w:numPr>
          <w:ilvl w:val="0"/>
          <w:numId w:val="4"/>
        </w:numPr>
      </w:pPr>
      <w:r>
        <w:t>Identification movement and slice artifacts (using FSL and ArtRepair routines) – custom Matlab script</w:t>
      </w:r>
      <w:r w:rsidR="00413084">
        <w:t>s</w:t>
      </w:r>
      <w:r>
        <w:t xml:space="preserve"> (</w:t>
      </w:r>
      <w:r w:rsidR="00413084" w:rsidRPr="00E91D7D">
        <w:rPr>
          <w:b/>
        </w:rPr>
        <w:t>QC_pipeline.m</w:t>
      </w:r>
      <w:r w:rsidR="00413084">
        <w:t xml:space="preserve">; </w:t>
      </w:r>
      <w:r w:rsidR="00413084" w:rsidRPr="00E91D7D">
        <w:rPr>
          <w:b/>
        </w:rPr>
        <w:t>save_QC_output.m</w:t>
      </w:r>
      <w:r w:rsidR="00413084">
        <w:t xml:space="preserve">; </w:t>
      </w:r>
      <w:r w:rsidR="00413084" w:rsidRPr="00E91D7D">
        <w:rPr>
          <w:b/>
        </w:rPr>
        <w:t>cell2csv.m</w:t>
      </w:r>
      <w:r w:rsidR="00413084">
        <w:t xml:space="preserve">). </w:t>
      </w:r>
      <w:r w:rsidR="00E65686">
        <w:br/>
      </w:r>
      <w:r w:rsidR="00E65686">
        <w:br/>
        <w:t xml:space="preserve">Files generated: </w:t>
      </w:r>
      <w:r w:rsidR="00413084" w:rsidRPr="00413084">
        <w:rPr>
          <w:b/>
        </w:rPr>
        <w:t>QC_Table_B</w:t>
      </w:r>
      <w:r w:rsidR="00FD3032">
        <w:rPr>
          <w:b/>
        </w:rPr>
        <w:t>L</w:t>
      </w:r>
      <w:r w:rsidR="00413084" w:rsidRPr="00413084">
        <w:rPr>
          <w:b/>
        </w:rPr>
        <w:t xml:space="preserve">.csv </w:t>
      </w:r>
      <w:r w:rsidR="00413084" w:rsidRPr="00413084">
        <w:t>&amp;</w:t>
      </w:r>
      <w:r w:rsidR="00413084" w:rsidRPr="00413084">
        <w:rPr>
          <w:b/>
        </w:rPr>
        <w:t xml:space="preserve"> QC_Table_FU2.csv</w:t>
      </w:r>
    </w:p>
    <w:p w14:paraId="71CA8927" w14:textId="3DF15559" w:rsidR="00C27329" w:rsidRDefault="00C27329" w:rsidP="001B0DFD">
      <w:pPr>
        <w:pStyle w:val="ListParagraph"/>
        <w:numPr>
          <w:ilvl w:val="2"/>
          <w:numId w:val="4"/>
        </w:numPr>
      </w:pPr>
      <w:r>
        <w:t xml:space="preserve">Most important are the columns: </w:t>
      </w:r>
      <w:r w:rsidR="001B0DFD">
        <w:t xml:space="preserve">Max </w:t>
      </w:r>
      <w:r>
        <w:t>FD &gt; criterion</w:t>
      </w:r>
      <w:r w:rsidR="001B0DFD">
        <w:t xml:space="preserve"> (i.e.</w:t>
      </w:r>
      <w:r>
        <w:t>,</w:t>
      </w:r>
      <w:r w:rsidR="001B0DFD">
        <w:t xml:space="preserve"> 0.5), Mean FD, Max movement (rotations and translations) in three directions, Artifact slice </w:t>
      </w:r>
      <w:r w:rsidR="003214D0">
        <w:t>percent. Note that the latter can</w:t>
      </w:r>
      <w:r w:rsidR="001B0DFD">
        <w:t xml:space="preserve"> sometimes </w:t>
      </w:r>
      <w:r w:rsidR="003214D0">
        <w:t xml:space="preserve">be </w:t>
      </w:r>
      <w:r w:rsidR="001B0DFD">
        <w:t>really high because of extremely high values within as compared to outside the brain. This does not pose a problem.</w:t>
      </w:r>
      <w:r w:rsidR="003214D0">
        <w:t xml:space="preserve"> Always check whether slice artifacts are visible in the datasets.</w:t>
      </w:r>
    </w:p>
    <w:p w14:paraId="01FCA312" w14:textId="77777777" w:rsidR="00E65686" w:rsidRDefault="00E65686" w:rsidP="00E65686">
      <w:pPr>
        <w:ind w:left="720"/>
      </w:pPr>
    </w:p>
    <w:p w14:paraId="54088D6E" w14:textId="4FA53974" w:rsidR="00E65686" w:rsidRPr="00E65686" w:rsidRDefault="00413084" w:rsidP="00C52612">
      <w:pPr>
        <w:pStyle w:val="ListParagraph"/>
        <w:numPr>
          <w:ilvl w:val="0"/>
          <w:numId w:val="4"/>
        </w:numPr>
      </w:pPr>
      <w:r>
        <w:t>Creation of temporal standard deviation (tstd) and temporal signal-to-noise (tsnr</w:t>
      </w:r>
      <w:r w:rsidR="00001869">
        <w:t xml:space="preserve"> = </w:t>
      </w:r>
      <w:r w:rsidR="00E65686">
        <w:t>temporal mean</w:t>
      </w:r>
      <w:r w:rsidR="00001869">
        <w:t xml:space="preserve"> </w:t>
      </w:r>
      <w:r w:rsidR="00E65686">
        <w:t>/</w:t>
      </w:r>
      <w:r w:rsidR="00001869">
        <w:t xml:space="preserve"> </w:t>
      </w:r>
      <w:r w:rsidR="00E65686">
        <w:t>tstd</w:t>
      </w:r>
      <w:r>
        <w:t>)</w:t>
      </w:r>
      <w:r w:rsidR="00E65686">
        <w:t xml:space="preserve"> for identification of acquisition artifacts. </w:t>
      </w:r>
      <w:r w:rsidR="00ED211F">
        <w:t xml:space="preserve">FSL command line tool </w:t>
      </w:r>
      <w:r w:rsidR="00ED211F" w:rsidRPr="00E91D7D">
        <w:rPr>
          <w:b/>
        </w:rPr>
        <w:t>fslmaths</w:t>
      </w:r>
      <w:r w:rsidR="00ED211F">
        <w:t xml:space="preserve"> used with -Tmean, -Tstd, and -div options. </w:t>
      </w:r>
      <w:r w:rsidR="00E65686">
        <w:t>Folders generated:</w:t>
      </w:r>
      <w:r w:rsidR="00E65686">
        <w:br/>
      </w:r>
    </w:p>
    <w:p w14:paraId="67268F06" w14:textId="7E8D6D58" w:rsidR="00E65686" w:rsidRDefault="00E65686" w:rsidP="00E65686">
      <w:pPr>
        <w:ind w:left="360" w:firstLine="720"/>
        <w:rPr>
          <w:b/>
        </w:rPr>
      </w:pPr>
      <w:r>
        <w:t xml:space="preserve">Folders generated: </w:t>
      </w:r>
      <w:r w:rsidR="00FD3032">
        <w:rPr>
          <w:b/>
        </w:rPr>
        <w:t>TSNR_images_BL</w:t>
      </w:r>
      <w:r w:rsidRPr="00E65686">
        <w:rPr>
          <w:b/>
        </w:rPr>
        <w:t xml:space="preserve"> </w:t>
      </w:r>
      <w:r>
        <w:t xml:space="preserve">&amp; </w:t>
      </w:r>
      <w:r w:rsidRPr="00E65686">
        <w:rPr>
          <w:b/>
        </w:rPr>
        <w:t>TSNR_images_FU2</w:t>
      </w:r>
    </w:p>
    <w:p w14:paraId="4D49D6C2" w14:textId="6F827701" w:rsidR="0004156C" w:rsidRDefault="00E65686" w:rsidP="00E65686">
      <w:pPr>
        <w:ind w:left="360" w:firstLine="720"/>
      </w:pPr>
      <w:r>
        <w:t xml:space="preserve">Subfolders: </w:t>
      </w:r>
      <w:r w:rsidR="0004156C">
        <w:tab/>
        <w:t xml:space="preserve">    </w:t>
      </w:r>
      <w:r w:rsidR="0004156C" w:rsidRPr="0004156C">
        <w:rPr>
          <w:b/>
        </w:rPr>
        <w:t>slices</w:t>
      </w:r>
      <w:r w:rsidR="0004156C">
        <w:rPr>
          <w:b/>
        </w:rPr>
        <w:t>dir_tstd</w:t>
      </w:r>
      <w:r w:rsidR="0004156C" w:rsidRPr="0004156C">
        <w:rPr>
          <w:b/>
        </w:rPr>
        <w:t>_B</w:t>
      </w:r>
      <w:r w:rsidR="00FD3032">
        <w:rPr>
          <w:b/>
        </w:rPr>
        <w:t>L</w:t>
      </w:r>
      <w:r w:rsidR="0004156C" w:rsidRPr="0004156C">
        <w:rPr>
          <w:b/>
        </w:rPr>
        <w:t xml:space="preserve"> </w:t>
      </w:r>
      <w:r w:rsidR="0004156C">
        <w:t xml:space="preserve">&amp; </w:t>
      </w:r>
      <w:r w:rsidR="0004156C">
        <w:rPr>
          <w:b/>
        </w:rPr>
        <w:t>slicesdir_tstd</w:t>
      </w:r>
      <w:r w:rsidR="0004156C" w:rsidRPr="0004156C">
        <w:rPr>
          <w:b/>
        </w:rPr>
        <w:t>_FU2</w:t>
      </w:r>
    </w:p>
    <w:p w14:paraId="24C0BACD" w14:textId="0B19E687" w:rsidR="00E65686" w:rsidRDefault="0004156C" w:rsidP="0004156C">
      <w:pPr>
        <w:ind w:left="2160" w:firstLine="720"/>
        <w:rPr>
          <w:b/>
        </w:rPr>
      </w:pPr>
      <w:r>
        <w:rPr>
          <w:b/>
        </w:rPr>
        <w:t xml:space="preserve">    </w:t>
      </w:r>
      <w:r w:rsidR="00E65686" w:rsidRPr="0004156C">
        <w:rPr>
          <w:b/>
        </w:rPr>
        <w:t>slicesdir_tsnr_B</w:t>
      </w:r>
      <w:r w:rsidR="00FD3032">
        <w:rPr>
          <w:b/>
        </w:rPr>
        <w:t>L</w:t>
      </w:r>
      <w:r w:rsidR="00E65686" w:rsidRPr="0004156C">
        <w:rPr>
          <w:b/>
        </w:rPr>
        <w:t xml:space="preserve"> </w:t>
      </w:r>
      <w:r w:rsidR="00E65686">
        <w:t xml:space="preserve">&amp; </w:t>
      </w:r>
      <w:r w:rsidR="00E65686" w:rsidRPr="0004156C">
        <w:rPr>
          <w:b/>
        </w:rPr>
        <w:t>slicesdir_tsnr</w:t>
      </w:r>
      <w:r w:rsidRPr="0004156C">
        <w:rPr>
          <w:b/>
        </w:rPr>
        <w:t>_FU2</w:t>
      </w:r>
    </w:p>
    <w:p w14:paraId="10CB1AA6" w14:textId="77777777" w:rsidR="0004156C" w:rsidRDefault="0004156C" w:rsidP="0004156C">
      <w:r>
        <w:tab/>
      </w:r>
      <w:r>
        <w:tab/>
      </w:r>
      <w:r>
        <w:tab/>
      </w:r>
      <w:r>
        <w:tab/>
        <w:t xml:space="preserve">    (html report pages to view: </w:t>
      </w:r>
      <w:r w:rsidRPr="00E91D7D">
        <w:rPr>
          <w:b/>
        </w:rPr>
        <w:t>index.html</w:t>
      </w:r>
      <w:r>
        <w:t>)</w:t>
      </w:r>
    </w:p>
    <w:p w14:paraId="5ACA136B" w14:textId="77777777" w:rsidR="0004156C" w:rsidRDefault="0004156C" w:rsidP="0004156C"/>
    <w:p w14:paraId="1557C3CB" w14:textId="77777777" w:rsidR="0004156C" w:rsidRDefault="0004156C" w:rsidP="00C52612">
      <w:pPr>
        <w:pStyle w:val="ListParagraph"/>
        <w:numPr>
          <w:ilvl w:val="0"/>
          <w:numId w:val="5"/>
        </w:numPr>
      </w:pPr>
      <w:r>
        <w:t>Preprocessing of raw data:</w:t>
      </w:r>
    </w:p>
    <w:p w14:paraId="62FF0701" w14:textId="77777777" w:rsidR="0004156C" w:rsidRDefault="0004156C" w:rsidP="0004156C">
      <w:pPr>
        <w:pStyle w:val="ListParagraph"/>
        <w:ind w:left="360"/>
      </w:pPr>
    </w:p>
    <w:p w14:paraId="6CBC9D68" w14:textId="01D410DC" w:rsidR="000839A6" w:rsidRDefault="0051346F" w:rsidP="00C52612">
      <w:pPr>
        <w:pStyle w:val="ListParagraph"/>
        <w:numPr>
          <w:ilvl w:val="0"/>
          <w:numId w:val="8"/>
        </w:numPr>
      </w:pPr>
      <w:r>
        <w:t>Motion</w:t>
      </w:r>
      <w:r w:rsidR="000839A6">
        <w:t xml:space="preserve"> correction (FSL </w:t>
      </w:r>
      <w:r w:rsidR="000839A6" w:rsidRPr="00E91D7D">
        <w:rPr>
          <w:b/>
        </w:rPr>
        <w:t>MCFLIRT</w:t>
      </w:r>
      <w:r w:rsidR="000839A6">
        <w:t>),</w:t>
      </w:r>
      <w:r>
        <w:t xml:space="preserve"> skull stripping (FSL </w:t>
      </w:r>
      <w:r w:rsidRPr="00E91D7D">
        <w:rPr>
          <w:b/>
        </w:rPr>
        <w:t>BET</w:t>
      </w:r>
      <w:r>
        <w:t>)</w:t>
      </w:r>
      <w:r w:rsidR="001B0DFD">
        <w:t>,</w:t>
      </w:r>
      <w:r w:rsidR="000839A6">
        <w:t xml:space="preserve"> spatial smoothing</w:t>
      </w:r>
      <w:r>
        <w:t xml:space="preserve"> </w:t>
      </w:r>
      <w:r w:rsidR="000839A6">
        <w:t xml:space="preserve">(4mm FWHM) </w:t>
      </w:r>
      <w:r>
        <w:t xml:space="preserve">within FSL </w:t>
      </w:r>
      <w:r w:rsidRPr="00E91D7D">
        <w:rPr>
          <w:b/>
        </w:rPr>
        <w:t>FEAT</w:t>
      </w:r>
      <w:r w:rsidR="001B0DFD">
        <w:t>, and grand mean intensity normalization (</w:t>
      </w:r>
      <w:r w:rsidR="001736AC" w:rsidRPr="001736AC">
        <w:t>each volume is scaled by the same amount</w:t>
      </w:r>
      <w:r w:rsidR="001736AC">
        <w:t>)</w:t>
      </w:r>
      <w:r>
        <w:t>.</w:t>
      </w:r>
      <w:r w:rsidR="000839A6">
        <w:t xml:space="preserve"> Note that the rest of the preprocessing pipeline was done on</w:t>
      </w:r>
      <w:r w:rsidR="00FF6440">
        <w:t xml:space="preserve"> both</w:t>
      </w:r>
      <w:r w:rsidR="000839A6">
        <w:t xml:space="preserve"> smoothed and</w:t>
      </w:r>
      <w:r w:rsidR="001736AC">
        <w:t xml:space="preserve"> unsmoothed images.</w:t>
      </w:r>
    </w:p>
    <w:p w14:paraId="10196ECC" w14:textId="77777777" w:rsidR="00737754" w:rsidRDefault="00737754" w:rsidP="00737754"/>
    <w:p w14:paraId="68FC2FED" w14:textId="6026EF2B" w:rsidR="00737754" w:rsidRPr="00737754" w:rsidRDefault="00737754" w:rsidP="00737754">
      <w:pPr>
        <w:ind w:left="1080"/>
        <w:rPr>
          <w:b/>
        </w:rPr>
      </w:pPr>
      <w:r>
        <w:t xml:space="preserve">Files generated: </w:t>
      </w:r>
      <w:r>
        <w:tab/>
      </w:r>
      <w:r w:rsidRPr="00737754">
        <w:rPr>
          <w:b/>
        </w:rPr>
        <w:t>example_design_file_smooth.fsf</w:t>
      </w:r>
    </w:p>
    <w:p w14:paraId="509BFFC0" w14:textId="5FBF9E93" w:rsidR="00737754" w:rsidRDefault="00737754" w:rsidP="00737754">
      <w:pPr>
        <w:ind w:left="1080"/>
        <w:rPr>
          <w:b/>
        </w:rPr>
      </w:pPr>
      <w:r w:rsidRPr="00737754">
        <w:rPr>
          <w:b/>
        </w:rPr>
        <w:tab/>
      </w:r>
      <w:r w:rsidRPr="00737754">
        <w:rPr>
          <w:b/>
        </w:rPr>
        <w:tab/>
      </w:r>
      <w:r w:rsidRPr="00737754">
        <w:rPr>
          <w:b/>
        </w:rPr>
        <w:tab/>
        <w:t>example_design_file_nonsmooth.fsf</w:t>
      </w:r>
    </w:p>
    <w:p w14:paraId="3F9789EF" w14:textId="55DB2C76" w:rsidR="00FF6440" w:rsidRPr="00FF6440" w:rsidRDefault="007A0DF7" w:rsidP="007A0DF7">
      <w:pPr>
        <w:ind w:left="2879"/>
      </w:pPr>
      <w:r>
        <w:rPr>
          <w:b/>
        </w:rPr>
        <w:tab/>
      </w:r>
      <w:r w:rsidRPr="007A0DF7">
        <w:t xml:space="preserve">Contains </w:t>
      </w:r>
      <w:r>
        <w:t>the preprocessing parameters; c</w:t>
      </w:r>
      <w:r w:rsidR="00FF6440">
        <w:t xml:space="preserve">an be </w:t>
      </w:r>
      <w:r>
        <w:t xml:space="preserve">viewed in text editor or </w:t>
      </w:r>
      <w:r w:rsidR="00FF6440">
        <w:t>loaded in</w:t>
      </w:r>
      <w:r>
        <w:t>to</w:t>
      </w:r>
      <w:r w:rsidR="00FF6440">
        <w:t xml:space="preserve"> the Feat GUI.</w:t>
      </w:r>
    </w:p>
    <w:p w14:paraId="45E49C0E" w14:textId="1652B22F" w:rsidR="00322FD2" w:rsidRDefault="00512ADE" w:rsidP="00737754">
      <w:pPr>
        <w:ind w:left="10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03EDA8A" w14:textId="6650AC75" w:rsidR="00512ADE" w:rsidRDefault="00512ADE" w:rsidP="00737754">
      <w:pPr>
        <w:ind w:left="1080"/>
        <w:rPr>
          <w:b/>
        </w:rPr>
      </w:pPr>
      <w:r w:rsidRPr="00512ADE">
        <w:t>Folders generated</w:t>
      </w:r>
      <w:r>
        <w:t xml:space="preserve">: </w:t>
      </w:r>
      <w:r w:rsidR="00FD3032">
        <w:rPr>
          <w:b/>
        </w:rPr>
        <w:t>Motion_BL</w:t>
      </w:r>
    </w:p>
    <w:p w14:paraId="1281567A" w14:textId="77777777" w:rsidR="002E5B2A" w:rsidRDefault="00512ADE" w:rsidP="002E5B2A">
      <w:pPr>
        <w:ind w:left="3061"/>
        <w:rPr>
          <w:b/>
        </w:rPr>
      </w:pPr>
      <w:r>
        <w:rPr>
          <w:b/>
        </w:rPr>
        <w:t>Motion_FU2</w:t>
      </w:r>
    </w:p>
    <w:p w14:paraId="1AEF9C24" w14:textId="06DF3022" w:rsidR="000839A6" w:rsidRPr="002E5B2A" w:rsidRDefault="00512ADE" w:rsidP="002E5B2A">
      <w:pPr>
        <w:ind w:left="3061"/>
        <w:rPr>
          <w:b/>
        </w:rPr>
      </w:pPr>
      <w:r>
        <w:t>Containing the FD and six motion parameters files</w:t>
      </w:r>
    </w:p>
    <w:p w14:paraId="763B79B1" w14:textId="77777777" w:rsidR="00512ADE" w:rsidRDefault="00512ADE" w:rsidP="000839A6">
      <w:pPr>
        <w:pStyle w:val="ListParagraph"/>
        <w:ind w:left="1080"/>
      </w:pPr>
    </w:p>
    <w:p w14:paraId="7545C035" w14:textId="56E4182E" w:rsidR="000839A6" w:rsidRDefault="000839A6" w:rsidP="00C52612">
      <w:pPr>
        <w:pStyle w:val="ListParagraph"/>
        <w:numPr>
          <w:ilvl w:val="0"/>
          <w:numId w:val="8"/>
        </w:numPr>
      </w:pPr>
      <w:r>
        <w:t xml:space="preserve">Calculation of registration parameters of </w:t>
      </w:r>
      <w:r w:rsidR="00EA59B2">
        <w:t xml:space="preserve">EPI </w:t>
      </w:r>
      <w:r w:rsidR="00330AEB">
        <w:t>(unsmoothed)</w:t>
      </w:r>
      <w:r w:rsidR="007F5BAD">
        <w:t xml:space="preserve"> to T1 (FSL </w:t>
      </w:r>
      <w:r w:rsidR="007F5BAD" w:rsidRPr="00E91D7D">
        <w:rPr>
          <w:b/>
        </w:rPr>
        <w:t>FLIRT</w:t>
      </w:r>
      <w:r w:rsidR="007F5BAD">
        <w:t xml:space="preserve">, </w:t>
      </w:r>
      <w:r>
        <w:t xml:space="preserve">using </w:t>
      </w:r>
      <w:r w:rsidR="007F5BAD">
        <w:t>the linear Boundary Based Registration [</w:t>
      </w:r>
      <w:r w:rsidRPr="00E91D7D">
        <w:rPr>
          <w:b/>
        </w:rPr>
        <w:t>BBR</w:t>
      </w:r>
      <w:r>
        <w:t>]</w:t>
      </w:r>
      <w:r w:rsidR="007F5BAD">
        <w:t xml:space="preserve"> algorithm)</w:t>
      </w:r>
      <w:r>
        <w:t xml:space="preserve">, and </w:t>
      </w:r>
      <w:r w:rsidR="00ED211F">
        <w:t>T1 to 2mm MNI standard space (</w:t>
      </w:r>
      <w:r w:rsidR="007F5BAD">
        <w:t xml:space="preserve">nonlinear registration; </w:t>
      </w:r>
      <w:r w:rsidR="00ED211F" w:rsidRPr="00E91D7D">
        <w:rPr>
          <w:b/>
        </w:rPr>
        <w:t>ANTS</w:t>
      </w:r>
      <w:r w:rsidR="00ED211F">
        <w:t>)</w:t>
      </w:r>
      <w:r w:rsidR="00E91D7D">
        <w:t xml:space="preserve"> – custom shell script (</w:t>
      </w:r>
      <w:r w:rsidR="00E91D7D" w:rsidRPr="00E91D7D">
        <w:rPr>
          <w:b/>
        </w:rPr>
        <w:t>registration_</w:t>
      </w:r>
      <w:r w:rsidR="00F03F01">
        <w:rPr>
          <w:b/>
        </w:rPr>
        <w:t>IMAGEN</w:t>
      </w:r>
      <w:r w:rsidR="00E91D7D" w:rsidRPr="00E91D7D">
        <w:rPr>
          <w:b/>
        </w:rPr>
        <w:t>.sh</w:t>
      </w:r>
      <w:r w:rsidR="00E91D7D">
        <w:t>; requires FSL and ANTS to be installed)</w:t>
      </w:r>
    </w:p>
    <w:p w14:paraId="0FEB94C3" w14:textId="77777777" w:rsidR="00C52612" w:rsidRDefault="00C52612" w:rsidP="00C52612"/>
    <w:p w14:paraId="31CDCD33" w14:textId="77777777" w:rsidR="005E13AD" w:rsidRDefault="005E13AD" w:rsidP="00C52612"/>
    <w:p w14:paraId="3F45E037" w14:textId="77777777" w:rsidR="005E13AD" w:rsidRDefault="005E13AD" w:rsidP="00C52612"/>
    <w:p w14:paraId="14259237" w14:textId="4986117D" w:rsidR="002E5B2A" w:rsidRDefault="00C52612" w:rsidP="00FD3032">
      <w:pPr>
        <w:pStyle w:val="ListParagraph"/>
        <w:ind w:left="3061" w:hanging="1981"/>
        <w:rPr>
          <w:b/>
        </w:rPr>
      </w:pPr>
      <w:r>
        <w:t xml:space="preserve">Folders generated: </w:t>
      </w:r>
      <w:r w:rsidR="00FD3032" w:rsidRPr="00FD3032">
        <w:rPr>
          <w:b/>
        </w:rPr>
        <w:t>Registrations_BL</w:t>
      </w:r>
      <w:r w:rsidR="00FD3032">
        <w:rPr>
          <w:b/>
        </w:rPr>
        <w:t>/</w:t>
      </w:r>
      <w:r w:rsidRPr="00FD3032">
        <w:rPr>
          <w:b/>
        </w:rPr>
        <w:t>&lt;</w:t>
      </w:r>
      <w:r>
        <w:rPr>
          <w:b/>
        </w:rPr>
        <w:t>code</w:t>
      </w:r>
      <w:r w:rsidR="00FD3032">
        <w:rPr>
          <w:b/>
        </w:rPr>
        <w:t>&gt;/re</w:t>
      </w:r>
      <w:r w:rsidR="004B26FD">
        <w:rPr>
          <w:b/>
        </w:rPr>
        <w:t xml:space="preserve">g </w:t>
      </w:r>
      <w:r w:rsidR="00FD3032" w:rsidRPr="00FD3032">
        <w:rPr>
          <w:b/>
        </w:rPr>
        <w:t>Registration</w:t>
      </w:r>
      <w:r w:rsidR="00FD3032">
        <w:rPr>
          <w:b/>
        </w:rPr>
        <w:t>s_FU2/</w:t>
      </w:r>
      <w:r w:rsidR="00FD3032" w:rsidRPr="00FD3032">
        <w:rPr>
          <w:b/>
        </w:rPr>
        <w:t>&lt;</w:t>
      </w:r>
      <w:r w:rsidR="00FD3032">
        <w:rPr>
          <w:b/>
        </w:rPr>
        <w:t>code&gt;/reg</w:t>
      </w:r>
    </w:p>
    <w:p w14:paraId="7A7899F9" w14:textId="0749443A" w:rsidR="00E7349F" w:rsidRPr="00E7349F" w:rsidRDefault="00E7349F" w:rsidP="00FD3032">
      <w:pPr>
        <w:pStyle w:val="ListParagraph"/>
        <w:ind w:left="3061" w:hanging="1981"/>
      </w:pPr>
      <w:r>
        <w:rPr>
          <w:b/>
        </w:rPr>
        <w:tab/>
      </w:r>
      <w:r>
        <w:t>Containing the registration matrices and warp images that can be used with FLIRT and ANTS.</w:t>
      </w:r>
    </w:p>
    <w:p w14:paraId="09F7871C" w14:textId="77777777" w:rsidR="002E5B2A" w:rsidRDefault="002E5B2A" w:rsidP="002E5B2A">
      <w:pPr>
        <w:pStyle w:val="ListParagraph"/>
        <w:ind w:left="1080"/>
        <w:rPr>
          <w:b/>
        </w:rPr>
      </w:pPr>
    </w:p>
    <w:p w14:paraId="0C94DBB2" w14:textId="22642E9D" w:rsidR="002E5B2A" w:rsidRPr="002E5B2A" w:rsidRDefault="002E5B2A" w:rsidP="002E5B2A">
      <w:pPr>
        <w:pStyle w:val="ListParagraph"/>
        <w:ind w:left="1080"/>
        <w:rPr>
          <w:b/>
        </w:rPr>
      </w:pPr>
      <w:r w:rsidRPr="002E5B2A">
        <w:t>Files generated:</w:t>
      </w:r>
      <w:r>
        <w:rPr>
          <w:b/>
        </w:rPr>
        <w:t xml:space="preserve"> </w:t>
      </w:r>
      <w:r w:rsidR="005E13AD" w:rsidRPr="002E5B2A">
        <w:rPr>
          <w:b/>
        </w:rPr>
        <w:t>slicesdir_B</w:t>
      </w:r>
      <w:r w:rsidR="00FD3032">
        <w:rPr>
          <w:b/>
        </w:rPr>
        <w:t>L</w:t>
      </w:r>
      <w:r w:rsidR="005E13AD" w:rsidRPr="002E5B2A">
        <w:rPr>
          <w:b/>
        </w:rPr>
        <w:t>_registrations</w:t>
      </w:r>
    </w:p>
    <w:p w14:paraId="05A260AB" w14:textId="77777777" w:rsidR="002E5B2A" w:rsidRDefault="005E13AD" w:rsidP="002E5B2A">
      <w:pPr>
        <w:pStyle w:val="ListParagraph"/>
        <w:ind w:left="2768"/>
        <w:rPr>
          <w:b/>
        </w:rPr>
      </w:pPr>
      <w:r w:rsidRPr="002E5B2A">
        <w:rPr>
          <w:b/>
        </w:rPr>
        <w:t>slicesdir_FU2_registrations</w:t>
      </w:r>
    </w:p>
    <w:p w14:paraId="7CB50A96" w14:textId="41633EB0" w:rsidR="005E13AD" w:rsidRPr="002E5B2A" w:rsidRDefault="005E13AD" w:rsidP="002E5B2A">
      <w:pPr>
        <w:pStyle w:val="ListParagraph"/>
        <w:ind w:left="2768"/>
        <w:rPr>
          <w:b/>
        </w:rPr>
      </w:pPr>
      <w:r>
        <w:t xml:space="preserve">(html report pages to view: </w:t>
      </w:r>
      <w:r w:rsidRPr="002E5B2A">
        <w:rPr>
          <w:b/>
        </w:rPr>
        <w:t>index.html</w:t>
      </w:r>
      <w:r w:rsidR="004E5DA7">
        <w:t>; triplets of images: epi to mni [1</w:t>
      </w:r>
      <w:r w:rsidR="004E5DA7" w:rsidRPr="002E5B2A">
        <w:rPr>
          <w:vertAlign w:val="superscript"/>
        </w:rPr>
        <w:t>st</w:t>
      </w:r>
      <w:r w:rsidR="004E5DA7">
        <w:t xml:space="preserve"> row], epi to T1 [2</w:t>
      </w:r>
      <w:r w:rsidR="004E5DA7" w:rsidRPr="002E5B2A">
        <w:rPr>
          <w:vertAlign w:val="superscript"/>
        </w:rPr>
        <w:t>nd</w:t>
      </w:r>
      <w:r w:rsidR="004E5DA7">
        <w:t xml:space="preserve"> row], T1 to mni [3</w:t>
      </w:r>
      <w:r w:rsidR="004E5DA7" w:rsidRPr="002E5B2A">
        <w:rPr>
          <w:vertAlign w:val="superscript"/>
        </w:rPr>
        <w:t>rd</w:t>
      </w:r>
      <w:r w:rsidR="004E5DA7">
        <w:t xml:space="preserve"> row]; the red outline always displays the registered image, the target </w:t>
      </w:r>
      <w:r w:rsidR="00496060">
        <w:t xml:space="preserve">is </w:t>
      </w:r>
      <w:r w:rsidR="004E5DA7">
        <w:t>the underl</w:t>
      </w:r>
      <w:r w:rsidR="00496060">
        <w:t>ying image).</w:t>
      </w:r>
    </w:p>
    <w:p w14:paraId="0BD8D69E" w14:textId="77777777" w:rsidR="00636797" w:rsidRDefault="00636797" w:rsidP="00636797">
      <w:pPr>
        <w:pStyle w:val="ListParagraph"/>
        <w:ind w:left="1080"/>
      </w:pPr>
    </w:p>
    <w:p w14:paraId="18AE1D3A" w14:textId="065BBC65" w:rsidR="00636797" w:rsidRDefault="0051346F" w:rsidP="00C52612">
      <w:pPr>
        <w:pStyle w:val="ListParagraph"/>
        <w:numPr>
          <w:ilvl w:val="0"/>
          <w:numId w:val="8"/>
        </w:numPr>
      </w:pPr>
      <w:r>
        <w:t>ICA–based art</w:t>
      </w:r>
      <w:r w:rsidR="000839A6">
        <w:t>i</w:t>
      </w:r>
      <w:r>
        <w:t xml:space="preserve">fact filtering using ICA-AROMA – </w:t>
      </w:r>
      <w:r w:rsidR="00636797">
        <w:t>slightly adapted version of ICA_AROMA python scripts (</w:t>
      </w:r>
      <w:r w:rsidR="00636797" w:rsidRPr="00E91D7D">
        <w:rPr>
          <w:b/>
        </w:rPr>
        <w:t>ICA_AROMA_</w:t>
      </w:r>
      <w:r w:rsidR="00D522E5">
        <w:rPr>
          <w:b/>
        </w:rPr>
        <w:t>IMAGEN</w:t>
      </w:r>
      <w:r w:rsidR="00636797" w:rsidRPr="00E91D7D">
        <w:rPr>
          <w:b/>
        </w:rPr>
        <w:t>.py</w:t>
      </w:r>
      <w:r w:rsidR="00636797">
        <w:t xml:space="preserve">; </w:t>
      </w:r>
      <w:r w:rsidR="00636797" w:rsidRPr="00E91D7D">
        <w:rPr>
          <w:b/>
        </w:rPr>
        <w:t>ICA_AROMA_</w:t>
      </w:r>
      <w:r w:rsidR="00D522E5">
        <w:rPr>
          <w:b/>
        </w:rPr>
        <w:t>_IMAGEN_</w:t>
      </w:r>
      <w:r w:rsidR="00636797" w:rsidRPr="00E91D7D">
        <w:rPr>
          <w:b/>
        </w:rPr>
        <w:t>functions.py</w:t>
      </w:r>
      <w:r w:rsidR="00636797">
        <w:t xml:space="preserve">; </w:t>
      </w:r>
      <w:r w:rsidR="00636797" w:rsidRPr="00E91D7D">
        <w:rPr>
          <w:b/>
        </w:rPr>
        <w:t>ICA_AROMA_</w:t>
      </w:r>
      <w:r w:rsidR="00D522E5">
        <w:rPr>
          <w:b/>
        </w:rPr>
        <w:t>IMAGEN_</w:t>
      </w:r>
      <w:r w:rsidR="00636797" w:rsidRPr="00E91D7D">
        <w:rPr>
          <w:b/>
        </w:rPr>
        <w:t>functions.pyc</w:t>
      </w:r>
      <w:r w:rsidR="00636797">
        <w:t>; requires the T1 _brain image to be saved in the reg folder of the individuals’ FEAT directory).</w:t>
      </w:r>
      <w:r w:rsidR="000839A6">
        <w:br/>
      </w:r>
      <w:r w:rsidR="000839A6">
        <w:br/>
        <w:t xml:space="preserve">Folder with </w:t>
      </w:r>
      <w:r w:rsidR="00C27329">
        <w:t>functions</w:t>
      </w:r>
      <w:r w:rsidR="000839A6">
        <w:t xml:space="preserve"> and other files: </w:t>
      </w:r>
      <w:r w:rsidR="000839A6">
        <w:rPr>
          <w:b/>
        </w:rPr>
        <w:t>ICA_AROMA_</w:t>
      </w:r>
      <w:r w:rsidR="007F5BAD">
        <w:rPr>
          <w:b/>
        </w:rPr>
        <w:t>IMAGEN</w:t>
      </w:r>
    </w:p>
    <w:p w14:paraId="6AA40BE4" w14:textId="77777777" w:rsidR="00636797" w:rsidRDefault="00636797" w:rsidP="00636797"/>
    <w:p w14:paraId="32691128" w14:textId="77777777" w:rsidR="00C52612" w:rsidRDefault="000839A6" w:rsidP="00C52612">
      <w:pPr>
        <w:pStyle w:val="ListParagraph"/>
        <w:numPr>
          <w:ilvl w:val="0"/>
          <w:numId w:val="8"/>
        </w:numPr>
      </w:pPr>
      <w:r>
        <w:t>Detrending (1</w:t>
      </w:r>
      <w:r w:rsidRPr="000839A6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- 3</w:t>
      </w:r>
      <w:r w:rsidRPr="000839A6">
        <w:rPr>
          <w:vertAlign w:val="superscript"/>
        </w:rPr>
        <w:t>rd</w:t>
      </w:r>
      <w:r>
        <w:t xml:space="preserve"> or</w:t>
      </w:r>
      <w:r w:rsidR="00E91D7D">
        <w:t>der) of artifact-</w:t>
      </w:r>
      <w:r w:rsidR="007F5BAD">
        <w:t>filtered data</w:t>
      </w:r>
      <w:r w:rsidR="00E91D7D">
        <w:t xml:space="preserve"> – custom python function (</w:t>
      </w:r>
      <w:r w:rsidR="00E91D7D" w:rsidRPr="00E91D7D">
        <w:rPr>
          <w:b/>
        </w:rPr>
        <w:t>DETREND.PY</w:t>
      </w:r>
      <w:r w:rsidR="00E91D7D">
        <w:t>)</w:t>
      </w:r>
    </w:p>
    <w:p w14:paraId="03C3F185" w14:textId="77777777" w:rsidR="00C52612" w:rsidRDefault="00C52612" w:rsidP="00C52612"/>
    <w:p w14:paraId="0F152175" w14:textId="11387B62" w:rsidR="00C52612" w:rsidRDefault="00C52612" w:rsidP="00C52612">
      <w:pPr>
        <w:pStyle w:val="ListParagraph"/>
        <w:numPr>
          <w:ilvl w:val="0"/>
          <w:numId w:val="8"/>
        </w:numPr>
      </w:pPr>
      <w:r>
        <w:t>Preprocessed data sets registered to 2mm MNI standard space, using the registration parameters obtained at step 2b</w:t>
      </w:r>
      <w:r w:rsidR="000A3A70">
        <w:t xml:space="preserve"> and resliced to 3mm isotropic voxels</w:t>
      </w:r>
      <w:r>
        <w:t>.</w:t>
      </w:r>
    </w:p>
    <w:p w14:paraId="38B14A70" w14:textId="77777777" w:rsidR="00C52612" w:rsidRDefault="00C52612" w:rsidP="00C52612"/>
    <w:p w14:paraId="048188BA" w14:textId="77777777" w:rsidR="00C52612" w:rsidRDefault="00C52612" w:rsidP="00C52612"/>
    <w:p w14:paraId="0EF62053" w14:textId="76192FE8" w:rsidR="00DF47A0" w:rsidRDefault="00C27329" w:rsidP="00DF47A0">
      <w:pPr>
        <w:pStyle w:val="ListParagraph"/>
        <w:numPr>
          <w:ilvl w:val="0"/>
          <w:numId w:val="5"/>
        </w:numPr>
      </w:pPr>
      <w:r>
        <w:t xml:space="preserve">Final preprocessed data sets are </w:t>
      </w:r>
      <w:r w:rsidR="001736AC">
        <w:t>stored.</w:t>
      </w:r>
    </w:p>
    <w:p w14:paraId="217D6FC0" w14:textId="77777777" w:rsidR="001736AC" w:rsidRDefault="001736AC" w:rsidP="001736AC">
      <w:pPr>
        <w:ind w:left="360"/>
      </w:pPr>
    </w:p>
    <w:p w14:paraId="3F4FC979" w14:textId="72F0F9E6" w:rsidR="00DF47A0" w:rsidRDefault="00DF47A0" w:rsidP="001736AC">
      <w:pPr>
        <w:ind w:left="360"/>
      </w:pPr>
      <w:r>
        <w:t xml:space="preserve">Folders generated: </w:t>
      </w:r>
      <w:r w:rsidRPr="00AF7589">
        <w:rPr>
          <w:b/>
        </w:rPr>
        <w:t>Preprocessed_data</w:t>
      </w:r>
    </w:p>
    <w:p w14:paraId="6434D5AA" w14:textId="7933ABC0" w:rsidR="001736AC" w:rsidRPr="001736AC" w:rsidRDefault="001736AC" w:rsidP="00AF7589">
      <w:pPr>
        <w:ind w:left="360"/>
        <w:rPr>
          <w:b/>
        </w:rPr>
      </w:pPr>
      <w:r>
        <w:t xml:space="preserve">Files generated: </w:t>
      </w:r>
      <w:r>
        <w:tab/>
      </w:r>
      <w:r w:rsidRPr="001736AC">
        <w:rPr>
          <w:b/>
        </w:rPr>
        <w:t>&lt;code&gt;_preproc_smooth.nii.gz</w:t>
      </w:r>
    </w:p>
    <w:p w14:paraId="59F5CE72" w14:textId="198286A8" w:rsidR="001736AC" w:rsidRPr="001736AC" w:rsidRDefault="001736AC" w:rsidP="001736AC">
      <w:pPr>
        <w:ind w:left="360"/>
        <w:rPr>
          <w:b/>
        </w:rPr>
      </w:pPr>
      <w:r w:rsidRPr="001736AC">
        <w:rPr>
          <w:b/>
        </w:rPr>
        <w:tab/>
      </w:r>
      <w:r w:rsidRPr="001736AC">
        <w:rPr>
          <w:b/>
        </w:rPr>
        <w:tab/>
      </w:r>
      <w:r w:rsidRPr="001736AC">
        <w:rPr>
          <w:b/>
        </w:rPr>
        <w:tab/>
        <w:t>&lt;code&gt;_preproc_nonsmooth.nii.gz</w:t>
      </w:r>
    </w:p>
    <w:p w14:paraId="45FDD6A3" w14:textId="614C8DD9" w:rsidR="001736AC" w:rsidRPr="001736AC" w:rsidRDefault="001736AC" w:rsidP="001736AC">
      <w:pPr>
        <w:ind w:left="360"/>
        <w:rPr>
          <w:b/>
        </w:rPr>
      </w:pPr>
      <w:r w:rsidRPr="001736AC">
        <w:rPr>
          <w:b/>
        </w:rPr>
        <w:tab/>
      </w:r>
      <w:r w:rsidRPr="001736AC">
        <w:rPr>
          <w:b/>
        </w:rPr>
        <w:tab/>
      </w:r>
      <w:r w:rsidRPr="001736AC">
        <w:rPr>
          <w:b/>
        </w:rPr>
        <w:tab/>
        <w:t>&lt;code&gt;_preproc_smooth.nii.gz</w:t>
      </w:r>
    </w:p>
    <w:p w14:paraId="36200248" w14:textId="558C624F" w:rsidR="001736AC" w:rsidRDefault="001736AC" w:rsidP="001736AC">
      <w:pPr>
        <w:ind w:left="360"/>
        <w:rPr>
          <w:b/>
        </w:rPr>
      </w:pPr>
      <w:r w:rsidRPr="001736AC">
        <w:rPr>
          <w:b/>
        </w:rPr>
        <w:tab/>
      </w:r>
      <w:r w:rsidRPr="001736AC">
        <w:rPr>
          <w:b/>
        </w:rPr>
        <w:tab/>
      </w:r>
      <w:r w:rsidRPr="001736AC">
        <w:rPr>
          <w:b/>
        </w:rPr>
        <w:tab/>
        <w:t>&lt;code&gt;_preproc_nonsmooth.nii.gz</w:t>
      </w:r>
    </w:p>
    <w:p w14:paraId="1D7641D3" w14:textId="77777777" w:rsidR="00503DB9" w:rsidRDefault="00503DB9" w:rsidP="001736AC">
      <w:pPr>
        <w:ind w:left="360"/>
        <w:rPr>
          <w:b/>
        </w:rPr>
      </w:pPr>
    </w:p>
    <w:p w14:paraId="6C106EEE" w14:textId="496EDDFF" w:rsidR="00D46C17" w:rsidRDefault="00503DB9" w:rsidP="00503DB9">
      <w:pPr>
        <w:ind w:left="2334" w:hanging="1974"/>
        <w:rPr>
          <w:b/>
        </w:rPr>
      </w:pPr>
      <w:r>
        <w:t xml:space="preserve">Folders generated: </w:t>
      </w:r>
      <w:r w:rsidRPr="00E65686">
        <w:rPr>
          <w:b/>
        </w:rPr>
        <w:t>TSNR_images_</w:t>
      </w:r>
      <w:r>
        <w:rPr>
          <w:b/>
        </w:rPr>
        <w:t>preproc_</w:t>
      </w:r>
      <w:r w:rsidR="00FD3032">
        <w:rPr>
          <w:b/>
        </w:rPr>
        <w:t>BL</w:t>
      </w:r>
    </w:p>
    <w:p w14:paraId="5CC7F053" w14:textId="5A75ACFE" w:rsidR="00503DB9" w:rsidRDefault="00D46C17" w:rsidP="00D46C17">
      <w:pPr>
        <w:ind w:left="2334"/>
        <w:rPr>
          <w:b/>
        </w:rPr>
      </w:pPr>
      <w:r w:rsidRPr="00E65686">
        <w:rPr>
          <w:b/>
        </w:rPr>
        <w:t>TSNR_images_</w:t>
      </w:r>
      <w:r>
        <w:rPr>
          <w:b/>
        </w:rPr>
        <w:t>preproc_</w:t>
      </w:r>
      <w:r w:rsidRPr="00E65686">
        <w:rPr>
          <w:b/>
        </w:rPr>
        <w:t>FU2</w:t>
      </w:r>
    </w:p>
    <w:p w14:paraId="344B6097" w14:textId="77777777" w:rsidR="0079457A" w:rsidRDefault="00D46C17" w:rsidP="00D46C17">
      <w:pPr>
        <w:ind w:left="360" w:firstLine="720"/>
        <w:rPr>
          <w:b/>
        </w:rPr>
      </w:pPr>
      <w:r>
        <w:t xml:space="preserve">Subfolders:  </w:t>
      </w:r>
      <w:r w:rsidRPr="0004156C">
        <w:rPr>
          <w:b/>
        </w:rPr>
        <w:t>slices</w:t>
      </w:r>
      <w:r>
        <w:rPr>
          <w:b/>
        </w:rPr>
        <w:t>dir_tstd</w:t>
      </w:r>
      <w:r w:rsidRPr="0004156C">
        <w:rPr>
          <w:b/>
        </w:rPr>
        <w:t>_B</w:t>
      </w:r>
      <w:r>
        <w:rPr>
          <w:b/>
        </w:rPr>
        <w:t>L</w:t>
      </w:r>
      <w:r w:rsidR="0079457A">
        <w:rPr>
          <w:b/>
        </w:rPr>
        <w:t>_(non)smooth</w:t>
      </w:r>
    </w:p>
    <w:p w14:paraId="70AD539F" w14:textId="7526A5A2" w:rsidR="00D46C17" w:rsidRDefault="00D46C17" w:rsidP="0079457A">
      <w:pPr>
        <w:ind w:left="1628" w:firstLine="720"/>
        <w:rPr>
          <w:b/>
        </w:rPr>
      </w:pPr>
      <w:r>
        <w:rPr>
          <w:b/>
        </w:rPr>
        <w:t>slicesdir_tstd</w:t>
      </w:r>
      <w:r w:rsidRPr="0004156C">
        <w:rPr>
          <w:b/>
        </w:rPr>
        <w:t>_FU2</w:t>
      </w:r>
      <w:r w:rsidR="0079457A">
        <w:rPr>
          <w:b/>
        </w:rPr>
        <w:t>_(non)smooth</w:t>
      </w:r>
    </w:p>
    <w:p w14:paraId="75385DCE" w14:textId="0208C72A" w:rsidR="0079457A" w:rsidRDefault="00D46C17" w:rsidP="00D46C17">
      <w:pPr>
        <w:ind w:left="2348"/>
        <w:rPr>
          <w:b/>
        </w:rPr>
      </w:pPr>
      <w:r w:rsidRPr="0004156C">
        <w:rPr>
          <w:b/>
        </w:rPr>
        <w:t>slicesdir_tsnr_B</w:t>
      </w:r>
      <w:r>
        <w:rPr>
          <w:b/>
        </w:rPr>
        <w:t>L</w:t>
      </w:r>
      <w:r w:rsidR="0079457A">
        <w:rPr>
          <w:b/>
        </w:rPr>
        <w:t>_(non)smooth</w:t>
      </w:r>
    </w:p>
    <w:p w14:paraId="14B058A5" w14:textId="25CD514E" w:rsidR="00D46C17" w:rsidRPr="00D46C17" w:rsidRDefault="00D46C17" w:rsidP="00D46C17">
      <w:pPr>
        <w:ind w:left="2348"/>
        <w:rPr>
          <w:b/>
        </w:rPr>
      </w:pPr>
      <w:r w:rsidRPr="0004156C">
        <w:rPr>
          <w:b/>
        </w:rPr>
        <w:t>slicesdir_tsnr_FU2</w:t>
      </w:r>
      <w:r w:rsidR="0079457A">
        <w:rPr>
          <w:b/>
        </w:rPr>
        <w:t>_(non)smooth</w:t>
      </w:r>
    </w:p>
    <w:p w14:paraId="156ABAC3" w14:textId="1D3AA81F" w:rsidR="00D46C17" w:rsidRDefault="00D46C17" w:rsidP="00D46C17">
      <w:pPr>
        <w:ind w:left="2334"/>
        <w:rPr>
          <w:b/>
        </w:rPr>
      </w:pPr>
      <w:r>
        <w:t xml:space="preserve">(html report pages to view: </w:t>
      </w:r>
      <w:r w:rsidRPr="00E91D7D">
        <w:rPr>
          <w:b/>
        </w:rPr>
        <w:t>index.html</w:t>
      </w:r>
      <w:r>
        <w:t>)</w:t>
      </w:r>
    </w:p>
    <w:p w14:paraId="32A644FB" w14:textId="6554C3A4" w:rsidR="00161E97" w:rsidRDefault="00161E97" w:rsidP="00503DB9">
      <w:pPr>
        <w:ind w:left="2334" w:hanging="1974"/>
      </w:pPr>
      <w:r>
        <w:rPr>
          <w:b/>
        </w:rPr>
        <w:tab/>
      </w:r>
      <w:r w:rsidR="005E6DB8">
        <w:t>Can be used to view the impact of preprocessing and for final visual artifact identification.</w:t>
      </w:r>
    </w:p>
    <w:p w14:paraId="21FC538C" w14:textId="77777777" w:rsidR="00C04030" w:rsidRDefault="00C04030" w:rsidP="00503DB9">
      <w:pPr>
        <w:ind w:left="2334" w:hanging="1974"/>
      </w:pPr>
    </w:p>
    <w:p w14:paraId="681DE5BE" w14:textId="4DEA7795" w:rsidR="00C04030" w:rsidRPr="00933C80" w:rsidRDefault="00B71327" w:rsidP="00933C80">
      <w:pPr>
        <w:rPr>
          <w:b/>
        </w:rPr>
      </w:pPr>
      <w:r>
        <w:rPr>
          <w:b/>
        </w:rPr>
        <w:t>Preprocessing t</w:t>
      </w:r>
      <w:r w:rsidR="00C04030" w:rsidRPr="00933C80">
        <w:rPr>
          <w:b/>
        </w:rPr>
        <w:t>ext for Methods</w:t>
      </w:r>
      <w:r>
        <w:rPr>
          <w:b/>
        </w:rPr>
        <w:t xml:space="preserve"> section</w:t>
      </w:r>
      <w:r w:rsidR="00C04030" w:rsidRPr="00933C80">
        <w:rPr>
          <w:b/>
        </w:rPr>
        <w:t>:</w:t>
      </w:r>
    </w:p>
    <w:p w14:paraId="5E039997" w14:textId="77777777" w:rsidR="00C04030" w:rsidRDefault="00C04030" w:rsidP="00503DB9">
      <w:pPr>
        <w:ind w:left="2334" w:hanging="1974"/>
      </w:pPr>
    </w:p>
    <w:p w14:paraId="5D9832AF" w14:textId="29416978" w:rsidR="00C04030" w:rsidRDefault="00C04030" w:rsidP="00933C80">
      <w:r>
        <w:t>Preprocessing of resting-state data was performed with routines from</w:t>
      </w:r>
      <w:r w:rsidR="00933C80">
        <w:t xml:space="preserve"> F</w:t>
      </w:r>
      <w:r w:rsidR="005D70A1">
        <w:t xml:space="preserve">MRIB’s </w:t>
      </w:r>
      <w:r w:rsidR="00933C80">
        <w:t>S</w:t>
      </w:r>
      <w:r w:rsidR="005D70A1">
        <w:t xml:space="preserve">oftware </w:t>
      </w:r>
      <w:r w:rsidR="00933C80">
        <w:t>L</w:t>
      </w:r>
      <w:r w:rsidR="005D70A1">
        <w:t>ibrary</w:t>
      </w:r>
      <w:r w:rsidR="00933C80">
        <w:t xml:space="preserve"> (</w:t>
      </w:r>
      <w:r w:rsidR="005D70A1">
        <w:t xml:space="preserve">FSL </w:t>
      </w:r>
      <w:r w:rsidR="00933C80">
        <w:t>v5.0.9)</w:t>
      </w:r>
      <w:r w:rsidR="005D70A1">
        <w:t xml:space="preserve"> </w:t>
      </w:r>
      <w:r w:rsidR="006052C8">
        <w:t xml:space="preserve">and </w:t>
      </w:r>
      <w:r w:rsidR="005D70A1">
        <w:t>Advanced No</w:t>
      </w:r>
      <w:r w:rsidR="00437B3A">
        <w:t>rmalization Tools (ANTs v1.9.2).</w:t>
      </w:r>
      <w:r w:rsidR="005D70A1">
        <w:t xml:space="preserve"> </w:t>
      </w:r>
      <w:r w:rsidR="00437B3A">
        <w:t>1)</w:t>
      </w:r>
      <w:r w:rsidR="005D70A1">
        <w:t xml:space="preserve"> </w:t>
      </w:r>
      <w:r w:rsidR="00785E0D">
        <w:t xml:space="preserve">Motion correction was </w:t>
      </w:r>
      <w:r w:rsidR="006F4A06">
        <w:t>carried out</w:t>
      </w:r>
      <w:r w:rsidR="005D70A1">
        <w:t xml:space="preserve">, applying a rigid body registration of each volume to the middle volume (FSL MCFLIRT). </w:t>
      </w:r>
      <w:r w:rsidR="00437B3A">
        <w:t>2)</w:t>
      </w:r>
      <w:r w:rsidR="005D70A1">
        <w:t xml:space="preserve"> </w:t>
      </w:r>
      <w:r w:rsidR="008D64BF">
        <w:t>N</w:t>
      </w:r>
      <w:r w:rsidR="00FB6732">
        <w:t>on-brain tissue was removed (FSL BET)</w:t>
      </w:r>
      <w:r w:rsidR="00437B3A">
        <w:t>.</w:t>
      </w:r>
      <w:r w:rsidR="00FB6732">
        <w:t xml:space="preserve"> [optional:</w:t>
      </w:r>
      <w:r w:rsidR="00437B3A">
        <w:t xml:space="preserve"> 3)</w:t>
      </w:r>
      <w:r w:rsidR="008D64BF">
        <w:t xml:space="preserve"> S</w:t>
      </w:r>
      <w:r w:rsidR="00FB6732">
        <w:t xml:space="preserve">patial smoothing was applied using a 4mm FWHM Gaussian kernel]. </w:t>
      </w:r>
      <w:r w:rsidR="00437B3A">
        <w:t xml:space="preserve">4) </w:t>
      </w:r>
      <w:r w:rsidR="00FB6732">
        <w:t>Independent component analysis (FSL MELODIC) wa</w:t>
      </w:r>
      <w:r w:rsidR="00437B3A">
        <w:t xml:space="preserve">s run </w:t>
      </w:r>
      <w:r w:rsidR="00785E0D">
        <w:t>for</w:t>
      </w:r>
      <w:r w:rsidR="009E7C50">
        <w:t xml:space="preserve"> each data set.</w:t>
      </w:r>
      <w:r w:rsidR="00437B3A">
        <w:t xml:space="preserve"> </w:t>
      </w:r>
      <w:r w:rsidR="009E7C50">
        <w:t>Artifact c</w:t>
      </w:r>
      <w:r w:rsidR="00437B3A">
        <w:t>omponents were identified using an automatic classification algorithm</w:t>
      </w:r>
      <w:r w:rsidR="006F4A06">
        <w:t>,</w:t>
      </w:r>
      <w:r w:rsidR="00437B3A">
        <w:t xml:space="preserve"> and </w:t>
      </w:r>
      <w:r w:rsidR="006F4A06">
        <w:t xml:space="preserve">subsequently </w:t>
      </w:r>
      <w:r w:rsidR="00437B3A">
        <w:t>regressed from the data (ICA</w:t>
      </w:r>
      <w:r w:rsidR="00FD561C">
        <w:t>-AROMA v0.3; Pruim et al., 2015</w:t>
      </w:r>
      <w:r w:rsidR="00437B3A">
        <w:t xml:space="preserve">). </w:t>
      </w:r>
      <w:r w:rsidR="009E7C50">
        <w:t>5) The resulting cleaned data set was detrended (</w:t>
      </w:r>
      <w:r w:rsidR="008B40F4">
        <w:t>up to a third</w:t>
      </w:r>
      <w:r w:rsidR="009E7C50">
        <w:t xml:space="preserve"> </w:t>
      </w:r>
      <w:r w:rsidR="008B40F4">
        <w:t>degree polynomial</w:t>
      </w:r>
      <w:r w:rsidR="009E7C50">
        <w:t xml:space="preserve">). 6) </w:t>
      </w:r>
      <w:r w:rsidR="00755EBF">
        <w:t>Co</w:t>
      </w:r>
      <w:r w:rsidR="009E7C50">
        <w:t>regist</w:t>
      </w:r>
      <w:r w:rsidR="00755EBF">
        <w:t>ration to a high-resolution T1 image (FSL FLIRT using the BBR algorithm),</w:t>
      </w:r>
      <w:r w:rsidR="009E7C50">
        <w:t xml:space="preserve"> </w:t>
      </w:r>
      <w:r w:rsidR="00755EBF">
        <w:t xml:space="preserve">and normalization to </w:t>
      </w:r>
      <w:r w:rsidR="00C643ED">
        <w:t xml:space="preserve">2mm isotropic MNI standard space (ANTs) was carried out. 7) </w:t>
      </w:r>
      <w:r w:rsidR="008B40F4">
        <w:t>Lastly, p</w:t>
      </w:r>
      <w:r w:rsidR="00C643ED">
        <w:t>reprocessed and normalized resting-state data sets were resliced to 3mm isotropic voxels.</w:t>
      </w:r>
    </w:p>
    <w:p w14:paraId="2890CBE9" w14:textId="77777777" w:rsidR="005D70A1" w:rsidRDefault="005D70A1" w:rsidP="00933C80"/>
    <w:p w14:paraId="55EB6EE1" w14:textId="77777777" w:rsidR="005D70A1" w:rsidRDefault="005D70A1" w:rsidP="00933C80"/>
    <w:p w14:paraId="44098149" w14:textId="7378D1D8" w:rsidR="005D70A1" w:rsidRDefault="00FD561C" w:rsidP="00933C80">
      <w:pPr>
        <w:rPr>
          <w:b/>
        </w:rPr>
      </w:pPr>
      <w:r>
        <w:rPr>
          <w:b/>
        </w:rPr>
        <w:t>Reference</w:t>
      </w:r>
    </w:p>
    <w:p w14:paraId="26B98543" w14:textId="77777777" w:rsidR="005D70A1" w:rsidRPr="005D70A1" w:rsidRDefault="005D70A1" w:rsidP="00933C80"/>
    <w:p w14:paraId="19B2F7E7" w14:textId="0D6B7CAE" w:rsidR="006052C8" w:rsidRDefault="006052C8" w:rsidP="006052C8">
      <w:r>
        <w:t xml:space="preserve">Pruim RH, Mennes M, van Rooij D, Llera A, Buitelaar JK, Beckmann CF (2015). ICA-AROMA: A robust ICA-based strategy for removing motion artifacts from fMRI data. </w:t>
      </w:r>
      <w:r w:rsidRPr="006052C8">
        <w:rPr>
          <w:i/>
        </w:rPr>
        <w:t>Neuroimage</w:t>
      </w:r>
      <w:r>
        <w:t xml:space="preserve">, </w:t>
      </w:r>
      <w:r w:rsidRPr="006052C8">
        <w:rPr>
          <w:i/>
        </w:rPr>
        <w:t>112</w:t>
      </w:r>
      <w:r>
        <w:t>, 267-277.</w:t>
      </w:r>
    </w:p>
    <w:p w14:paraId="44354A8C" w14:textId="77777777" w:rsidR="00FC14C0" w:rsidRDefault="00FC14C0" w:rsidP="006052C8"/>
    <w:p w14:paraId="4B79BBA5" w14:textId="77777777" w:rsidR="00FC14C0" w:rsidRDefault="00FC14C0" w:rsidP="006052C8"/>
    <w:p w14:paraId="18207A2B" w14:textId="30FB7334" w:rsidR="00FC14C0" w:rsidRDefault="00FC14C0" w:rsidP="006052C8">
      <w:pPr>
        <w:rPr>
          <w:b/>
        </w:rPr>
      </w:pPr>
      <w:r w:rsidRPr="00FC14C0">
        <w:rPr>
          <w:b/>
        </w:rPr>
        <w:t>Acknowledgements</w:t>
      </w:r>
    </w:p>
    <w:p w14:paraId="397F527B" w14:textId="77777777" w:rsidR="00FC14C0" w:rsidRPr="00FC14C0" w:rsidRDefault="00FC14C0" w:rsidP="006052C8"/>
    <w:p w14:paraId="13E6303B" w14:textId="77777777" w:rsidR="00E8639E" w:rsidRDefault="00FC14C0" w:rsidP="006052C8">
      <w:r>
        <w:t xml:space="preserve">The following </w:t>
      </w:r>
      <w:r w:rsidR="007F78D7">
        <w:t xml:space="preserve">people contributed to </w:t>
      </w:r>
      <w:r w:rsidR="00E8639E">
        <w:t>resting-state data preprocessing:</w:t>
      </w:r>
    </w:p>
    <w:p w14:paraId="06AA7077" w14:textId="77777777" w:rsidR="00E8639E" w:rsidRDefault="00E8639E" w:rsidP="006052C8"/>
    <w:p w14:paraId="648C0230" w14:textId="271E8F7E" w:rsidR="00FC14C0" w:rsidRDefault="007F78D7" w:rsidP="006052C8">
      <w:r w:rsidRPr="00807A0B">
        <w:t>Ilya M. Veer</w:t>
      </w:r>
      <w:r w:rsidR="00FA417C" w:rsidRPr="00807A0B">
        <w:t xml:space="preserve"> (</w:t>
      </w:r>
      <w:r w:rsidR="00807A0B" w:rsidRPr="00807A0B">
        <w:t>coordinator</w:t>
      </w:r>
      <w:r w:rsidR="00FA417C" w:rsidRPr="00807A0B">
        <w:t>)</w:t>
      </w:r>
      <w:r w:rsidR="00807A0B" w:rsidRPr="00807A0B">
        <w:t xml:space="preserve"> *</w:t>
      </w:r>
      <w:r w:rsidRPr="00807A0B">
        <w:t>,</w:t>
      </w:r>
      <w:r>
        <w:t xml:space="preserve"> Johann D.</w:t>
      </w:r>
      <w:bookmarkStart w:id="0" w:name="_GoBack"/>
      <w:bookmarkEnd w:id="0"/>
      <w:r>
        <w:t xml:space="preserve"> Kruschwitz, Laura Daedelow, Lea Waller</w:t>
      </w:r>
      <w:r w:rsidR="00FA417C">
        <w:t xml:space="preserve">, </w:t>
      </w:r>
      <w:r w:rsidR="00E21F06">
        <w:t xml:space="preserve">and </w:t>
      </w:r>
      <w:r w:rsidR="00FA417C">
        <w:t>Henrik Walter</w:t>
      </w:r>
      <w:r w:rsidR="00E8639E">
        <w:t>.</w:t>
      </w:r>
    </w:p>
    <w:p w14:paraId="27DBE025" w14:textId="77777777" w:rsidR="0067568A" w:rsidRDefault="0067568A" w:rsidP="006052C8"/>
    <w:p w14:paraId="3D16ADF5" w14:textId="6A738660" w:rsidR="00E21F06" w:rsidRDefault="00E21F06" w:rsidP="006052C8">
      <w:r>
        <w:t>Charité Universitätsmedizin Berlin, Department of Psychiatry and Psychotherapy, Berlin, Germany</w:t>
      </w:r>
    </w:p>
    <w:p w14:paraId="2713C91A" w14:textId="77777777" w:rsidR="00E21F06" w:rsidRDefault="00E21F06" w:rsidP="006052C8"/>
    <w:p w14:paraId="1C5E5BB0" w14:textId="5A73992F" w:rsidR="00E21F06" w:rsidRDefault="00807A0B" w:rsidP="00807A0B">
      <w:pPr>
        <w:ind w:left="154" w:hanging="154"/>
      </w:pPr>
      <w:r>
        <w:t xml:space="preserve">* </w:t>
      </w:r>
      <w:r w:rsidR="00E21F06">
        <w:t xml:space="preserve">For questions related to the preprocessing of the IMAGEN resting-state data, please contact </w:t>
      </w:r>
      <w:r w:rsidR="000D1D20">
        <w:t xml:space="preserve">Dr. </w:t>
      </w:r>
      <w:r w:rsidR="00E21F06">
        <w:t xml:space="preserve">Ilya Veer: </w:t>
      </w:r>
      <w:hyperlink r:id="rId8" w:history="1">
        <w:r w:rsidR="00E21F06" w:rsidRPr="00E619F3">
          <w:rPr>
            <w:rStyle w:val="Hyperlink"/>
          </w:rPr>
          <w:t>ilya.veer@charite.de</w:t>
        </w:r>
      </w:hyperlink>
    </w:p>
    <w:sectPr w:rsidR="00E21F06" w:rsidSect="001C17A4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61B84" w14:textId="77777777" w:rsidR="00807A0B" w:rsidRDefault="00807A0B" w:rsidP="002E5B2A">
      <w:r>
        <w:separator/>
      </w:r>
    </w:p>
  </w:endnote>
  <w:endnote w:type="continuationSeparator" w:id="0">
    <w:p w14:paraId="77A6C74E" w14:textId="77777777" w:rsidR="00807A0B" w:rsidRDefault="00807A0B" w:rsidP="002E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D02C3" w14:textId="77777777" w:rsidR="00807A0B" w:rsidRDefault="00807A0B" w:rsidP="00D522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8AAF" w14:textId="77777777" w:rsidR="00807A0B" w:rsidRDefault="00807A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44D99" w14:textId="77777777" w:rsidR="00807A0B" w:rsidRDefault="00807A0B" w:rsidP="00D522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55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392102" w14:textId="77777777" w:rsidR="00807A0B" w:rsidRDefault="00807A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0FE70" w14:textId="77777777" w:rsidR="00807A0B" w:rsidRDefault="00807A0B" w:rsidP="002E5B2A">
      <w:r>
        <w:separator/>
      </w:r>
    </w:p>
  </w:footnote>
  <w:footnote w:type="continuationSeparator" w:id="0">
    <w:p w14:paraId="0E6707D8" w14:textId="77777777" w:rsidR="00807A0B" w:rsidRDefault="00807A0B" w:rsidP="002E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09CD"/>
    <w:multiLevelType w:val="multilevel"/>
    <w:tmpl w:val="2C10F1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12FEB"/>
    <w:multiLevelType w:val="multilevel"/>
    <w:tmpl w:val="9006E1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AA6F03"/>
    <w:multiLevelType w:val="hybridMultilevel"/>
    <w:tmpl w:val="2C70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426BA0"/>
    <w:multiLevelType w:val="hybridMultilevel"/>
    <w:tmpl w:val="3F5647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5282F"/>
    <w:multiLevelType w:val="hybridMultilevel"/>
    <w:tmpl w:val="9006E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996264"/>
    <w:multiLevelType w:val="hybridMultilevel"/>
    <w:tmpl w:val="D6341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E86267"/>
    <w:multiLevelType w:val="hybridMultilevel"/>
    <w:tmpl w:val="890858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627B48"/>
    <w:multiLevelType w:val="hybridMultilevel"/>
    <w:tmpl w:val="AD5412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62"/>
    <w:rsid w:val="00001869"/>
    <w:rsid w:val="0004156C"/>
    <w:rsid w:val="00044289"/>
    <w:rsid w:val="000516EE"/>
    <w:rsid w:val="000839A6"/>
    <w:rsid w:val="000A3A70"/>
    <w:rsid w:val="000D1D20"/>
    <w:rsid w:val="00161E97"/>
    <w:rsid w:val="00172F34"/>
    <w:rsid w:val="001736AC"/>
    <w:rsid w:val="001B0DFD"/>
    <w:rsid w:val="001C17A4"/>
    <w:rsid w:val="00206A62"/>
    <w:rsid w:val="002E5B2A"/>
    <w:rsid w:val="003214D0"/>
    <w:rsid w:val="00321F82"/>
    <w:rsid w:val="00322FD2"/>
    <w:rsid w:val="00330AEB"/>
    <w:rsid w:val="00413084"/>
    <w:rsid w:val="00437B3A"/>
    <w:rsid w:val="00496060"/>
    <w:rsid w:val="004B26FD"/>
    <w:rsid w:val="004B492F"/>
    <w:rsid w:val="004E5DA7"/>
    <w:rsid w:val="00503DB9"/>
    <w:rsid w:val="00512ADE"/>
    <w:rsid w:val="0051346F"/>
    <w:rsid w:val="00566049"/>
    <w:rsid w:val="005711FD"/>
    <w:rsid w:val="005D70A1"/>
    <w:rsid w:val="005E13AD"/>
    <w:rsid w:val="005E6DB8"/>
    <w:rsid w:val="006052C8"/>
    <w:rsid w:val="006314A8"/>
    <w:rsid w:val="00636797"/>
    <w:rsid w:val="0067568A"/>
    <w:rsid w:val="00677F87"/>
    <w:rsid w:val="006F4A06"/>
    <w:rsid w:val="00737754"/>
    <w:rsid w:val="00755EBF"/>
    <w:rsid w:val="00785E0D"/>
    <w:rsid w:val="0079457A"/>
    <w:rsid w:val="007A0DF7"/>
    <w:rsid w:val="007F5BAD"/>
    <w:rsid w:val="007F78D7"/>
    <w:rsid w:val="00807A0B"/>
    <w:rsid w:val="008132D2"/>
    <w:rsid w:val="008B40F4"/>
    <w:rsid w:val="008D64BF"/>
    <w:rsid w:val="00933C80"/>
    <w:rsid w:val="0094660C"/>
    <w:rsid w:val="00997B02"/>
    <w:rsid w:val="009E7C50"/>
    <w:rsid w:val="00A558AF"/>
    <w:rsid w:val="00AF7589"/>
    <w:rsid w:val="00B71327"/>
    <w:rsid w:val="00B75ED9"/>
    <w:rsid w:val="00BB2E62"/>
    <w:rsid w:val="00C04030"/>
    <w:rsid w:val="00C27329"/>
    <w:rsid w:val="00C52612"/>
    <w:rsid w:val="00C643ED"/>
    <w:rsid w:val="00CA7FA3"/>
    <w:rsid w:val="00D46C17"/>
    <w:rsid w:val="00D522E5"/>
    <w:rsid w:val="00D621DE"/>
    <w:rsid w:val="00DF47A0"/>
    <w:rsid w:val="00E055BF"/>
    <w:rsid w:val="00E21F06"/>
    <w:rsid w:val="00E64B2D"/>
    <w:rsid w:val="00E65686"/>
    <w:rsid w:val="00E7349F"/>
    <w:rsid w:val="00E8639E"/>
    <w:rsid w:val="00E91D7D"/>
    <w:rsid w:val="00E97FC7"/>
    <w:rsid w:val="00EA59B2"/>
    <w:rsid w:val="00ED211F"/>
    <w:rsid w:val="00F03F01"/>
    <w:rsid w:val="00F65BAF"/>
    <w:rsid w:val="00F85BEC"/>
    <w:rsid w:val="00FA417C"/>
    <w:rsid w:val="00FB6732"/>
    <w:rsid w:val="00FC14C0"/>
    <w:rsid w:val="00FD3032"/>
    <w:rsid w:val="00FD561C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88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39A6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2E5B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B2A"/>
  </w:style>
  <w:style w:type="character" w:styleId="PageNumber">
    <w:name w:val="page number"/>
    <w:basedOn w:val="DefaultParagraphFont"/>
    <w:uiPriority w:val="99"/>
    <w:semiHidden/>
    <w:unhideWhenUsed/>
    <w:rsid w:val="002E5B2A"/>
  </w:style>
  <w:style w:type="character" w:styleId="Hyperlink">
    <w:name w:val="Hyperlink"/>
    <w:basedOn w:val="DefaultParagraphFont"/>
    <w:uiPriority w:val="99"/>
    <w:unhideWhenUsed/>
    <w:rsid w:val="00E21F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A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39A6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2E5B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B2A"/>
  </w:style>
  <w:style w:type="character" w:styleId="PageNumber">
    <w:name w:val="page number"/>
    <w:basedOn w:val="DefaultParagraphFont"/>
    <w:uiPriority w:val="99"/>
    <w:semiHidden/>
    <w:unhideWhenUsed/>
    <w:rsid w:val="002E5B2A"/>
  </w:style>
  <w:style w:type="character" w:styleId="Hyperlink">
    <w:name w:val="Hyperlink"/>
    <w:basedOn w:val="DefaultParagraphFont"/>
    <w:uiPriority w:val="99"/>
    <w:unhideWhenUsed/>
    <w:rsid w:val="00E21F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lya.veer@charite.de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788</Words>
  <Characters>4495</Characters>
  <Application>Microsoft Macintosh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Veer</dc:creator>
  <cp:keywords/>
  <dc:description/>
  <cp:lastModifiedBy>Ilya Veer</cp:lastModifiedBy>
  <cp:revision>43</cp:revision>
  <dcterms:created xsi:type="dcterms:W3CDTF">2016-05-09T10:33:00Z</dcterms:created>
  <dcterms:modified xsi:type="dcterms:W3CDTF">2016-05-30T13:25:00Z</dcterms:modified>
</cp:coreProperties>
</file>