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pPr>
      <w:r w:rsidDel="00000000" w:rsidR="00000000" w:rsidRPr="00000000">
        <w:rPr>
          <w:rtl w:val="0"/>
        </w:rPr>
      </w:r>
    </w:p>
    <w:p w:rsidR="00000000" w:rsidDel="00000000" w:rsidP="00000000" w:rsidRDefault="00000000" w:rsidRPr="00000000" w14:paraId="00000002">
      <w:pPr>
        <w:jc w:val="center"/>
        <w:rPr>
          <w:b w:val="1"/>
          <w:sz w:val="32"/>
          <w:szCs w:val="32"/>
        </w:rPr>
      </w:pPr>
      <w:r w:rsidDel="00000000" w:rsidR="00000000" w:rsidRPr="00000000">
        <w:rPr>
          <w:rtl w:val="0"/>
        </w:rPr>
      </w:r>
    </w:p>
    <w:p w:rsidR="00000000" w:rsidDel="00000000" w:rsidP="00000000" w:rsidRDefault="00000000" w:rsidRPr="00000000" w14:paraId="00000003">
      <w:pPr>
        <w:pStyle w:val="Title"/>
        <w:jc w:val="center"/>
        <w:rPr/>
      </w:pPr>
      <w:bookmarkStart w:colFirst="0" w:colLast="0" w:name="_sl730eb1e8hg" w:id="0"/>
      <w:bookmarkEnd w:id="0"/>
      <w:r w:rsidDel="00000000" w:rsidR="00000000" w:rsidRPr="00000000">
        <w:rPr>
          <w:rtl w:val="0"/>
        </w:rPr>
        <w:t xml:space="preserve">Carleton University</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jc w:val="center"/>
        <w:rPr/>
      </w:pPr>
      <w:bookmarkStart w:colFirst="0" w:colLast="0" w:name="_mrlq06ynmsuw" w:id="1"/>
      <w:bookmarkEnd w:id="1"/>
      <w:r w:rsidDel="00000000" w:rsidR="00000000" w:rsidRPr="00000000">
        <w:rPr>
          <w:rtl w:val="0"/>
        </w:rPr>
        <w:t xml:space="preserve">SYSC 5104 Assignment #2 - Fall 2020</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pStyle w:val="Heading1"/>
        <w:jc w:val="center"/>
        <w:rPr/>
      </w:pPr>
      <w:bookmarkStart w:colFirst="0" w:colLast="0" w:name="_auvzfl9qqadg" w:id="2"/>
      <w:bookmarkEnd w:id="2"/>
      <w:r w:rsidDel="00000000" w:rsidR="00000000" w:rsidRPr="00000000">
        <w:rPr>
          <w:rtl w:val="0"/>
        </w:rPr>
      </w:r>
    </w:p>
    <w:p w:rsidR="00000000" w:rsidDel="00000000" w:rsidP="00000000" w:rsidRDefault="00000000" w:rsidRPr="00000000" w14:paraId="00000016">
      <w:pPr>
        <w:pStyle w:val="Heading1"/>
        <w:jc w:val="center"/>
        <w:rPr/>
      </w:pPr>
      <w:bookmarkStart w:colFirst="0" w:colLast="0" w:name="_1p6w28f9dmct" w:id="3"/>
      <w:bookmarkEnd w:id="3"/>
      <w:r w:rsidDel="00000000" w:rsidR="00000000" w:rsidRPr="00000000">
        <w:rPr>
          <w:rtl w:val="0"/>
        </w:rPr>
      </w:r>
    </w:p>
    <w:p w:rsidR="00000000" w:rsidDel="00000000" w:rsidP="00000000" w:rsidRDefault="00000000" w:rsidRPr="00000000" w14:paraId="00000017">
      <w:pPr>
        <w:pStyle w:val="Heading1"/>
        <w:jc w:val="center"/>
        <w:rPr/>
      </w:pPr>
      <w:bookmarkStart w:colFirst="0" w:colLast="0" w:name="_ng3f27c5qthe" w:id="4"/>
      <w:bookmarkEnd w:id="4"/>
      <w:r w:rsidDel="00000000" w:rsidR="00000000" w:rsidRPr="00000000">
        <w:rPr>
          <w:rtl w:val="0"/>
        </w:rPr>
      </w:r>
    </w:p>
    <w:p w:rsidR="00000000" w:rsidDel="00000000" w:rsidP="00000000" w:rsidRDefault="00000000" w:rsidRPr="00000000" w14:paraId="00000018">
      <w:pPr>
        <w:pStyle w:val="Heading1"/>
        <w:jc w:val="center"/>
        <w:rPr/>
      </w:pPr>
      <w:bookmarkStart w:colFirst="0" w:colLast="0" w:name="_efouvaezh2jh" w:id="5"/>
      <w:bookmarkEnd w:id="5"/>
      <w:r w:rsidDel="00000000" w:rsidR="00000000" w:rsidRPr="00000000">
        <w:rPr>
          <w:rtl w:val="0"/>
        </w:rPr>
        <w:t xml:space="preserve">Modeling CO</w:t>
      </w:r>
      <w:r w:rsidDel="00000000" w:rsidR="00000000" w:rsidRPr="00000000">
        <w:rPr>
          <w:vertAlign w:val="subscript"/>
          <w:rtl w:val="0"/>
        </w:rPr>
        <w:t xml:space="preserve">2</w:t>
      </w:r>
      <w:r w:rsidDel="00000000" w:rsidR="00000000" w:rsidRPr="00000000">
        <w:rPr>
          <w:rtl w:val="0"/>
        </w:rPr>
        <w:t xml:space="preserve"> In A Classroom With Barriers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jc w:val="center"/>
        <w:rPr>
          <w:b w:val="1"/>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rtl w:val="0"/>
        </w:rPr>
      </w:r>
    </w:p>
    <w:p w:rsidR="00000000" w:rsidDel="00000000" w:rsidP="00000000" w:rsidRDefault="00000000" w:rsidRPr="00000000" w14:paraId="0000001C">
      <w:pPr>
        <w:jc w:val="center"/>
        <w:rPr>
          <w:b w:val="1"/>
          <w:sz w:val="24"/>
          <w:szCs w:val="24"/>
        </w:rPr>
      </w:pPr>
      <w:r w:rsidDel="00000000" w:rsidR="00000000" w:rsidRPr="00000000">
        <w:rPr>
          <w:b w:val="1"/>
          <w:sz w:val="24"/>
          <w:szCs w:val="24"/>
          <w:rtl w:val="0"/>
        </w:rPr>
        <w:t xml:space="preserve">Name: Zein Hajj-Ali</w:t>
      </w:r>
    </w:p>
    <w:p w:rsidR="00000000" w:rsidDel="00000000" w:rsidP="00000000" w:rsidRDefault="00000000" w:rsidRPr="00000000" w14:paraId="0000001D">
      <w:pPr>
        <w:jc w:val="center"/>
        <w:rPr>
          <w:b w:val="1"/>
          <w:sz w:val="24"/>
          <w:szCs w:val="24"/>
        </w:rPr>
      </w:pPr>
      <w:r w:rsidDel="00000000" w:rsidR="00000000" w:rsidRPr="00000000">
        <w:rPr>
          <w:b w:val="1"/>
          <w:sz w:val="24"/>
          <w:szCs w:val="24"/>
          <w:rtl w:val="0"/>
        </w:rPr>
        <w:t xml:space="preserve">Student ID: 101020677</w:t>
      </w:r>
    </w:p>
    <w:p w:rsidR="00000000" w:rsidDel="00000000" w:rsidP="00000000" w:rsidRDefault="00000000" w:rsidRPr="00000000" w14:paraId="0000001E">
      <w:pPr>
        <w:jc w:val="center"/>
        <w:rPr>
          <w:b w:val="1"/>
          <w:sz w:val="28"/>
          <w:szCs w:val="28"/>
        </w:rPr>
      </w:pPr>
      <w:r w:rsidDel="00000000" w:rsidR="00000000" w:rsidRPr="00000000">
        <w:rPr>
          <w:b w:val="1"/>
          <w:sz w:val="24"/>
          <w:szCs w:val="24"/>
          <w:rtl w:val="0"/>
        </w:rPr>
        <w:t xml:space="preserve">Email: </w:t>
      </w:r>
      <w:hyperlink r:id="rId6">
        <w:r w:rsidDel="00000000" w:rsidR="00000000" w:rsidRPr="00000000">
          <w:rPr>
            <w:b w:val="1"/>
            <w:color w:val="1155cc"/>
            <w:sz w:val="24"/>
            <w:szCs w:val="24"/>
            <w:u w:val="single"/>
            <w:rtl w:val="0"/>
          </w:rPr>
          <w:t xml:space="preserve">zeinhajjali@cmail.carleton.ca</w:t>
        </w:r>
      </w:hyperlink>
      <w:r w:rsidDel="00000000" w:rsidR="00000000" w:rsidRPr="00000000">
        <w:rPr>
          <w:rtl w:val="0"/>
        </w:rPr>
      </w:r>
    </w:p>
    <w:p w:rsidR="00000000" w:rsidDel="00000000" w:rsidP="00000000" w:rsidRDefault="00000000" w:rsidRPr="00000000" w14:paraId="0000001F">
      <w:pPr>
        <w:spacing w:line="288"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and Prior Work</w:t>
      </w:r>
    </w:p>
    <w:p w:rsidR="00000000" w:rsidDel="00000000" w:rsidP="00000000" w:rsidRDefault="00000000" w:rsidRPr="00000000" w14:paraId="00000020">
      <w:pPr>
        <w:spacing w:line="288"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1">
      <w:pPr>
        <w:spacing w:line="28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sensors are being more widely used to detect the presence of occupants in rooms. Although the sensors can accurately predict the presence of occupants, they struggle with predicting the number of occupants due to the high variability in the positioning of the persons. Due to this, models are required to represent the most effective configurations of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sensors in a variety of spaces. The Khalil, Wainer, Dunnigan [1] paper attempts to answer two main questions: What is the optimal sensor location for occupancy detection? What is the latency between when the number of occupants changes, and when the sensors are able to detect that change?</w:t>
      </w:r>
    </w:p>
    <w:p w:rsidR="00000000" w:rsidDel="00000000" w:rsidP="00000000" w:rsidRDefault="00000000" w:rsidRPr="00000000" w14:paraId="00000022">
      <w:pPr>
        <w:spacing w:line="288"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8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space is modeled as a 3.5m x 5.75m x 2.5m room, with each cell representing 25cm x 25cm x 25cm (15.625L). Each cell can be one of 6 spaces: 1. Open-air with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constant at 500ppm, 2. Impermeable walls that do not allow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diffusion, 3.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sources (occupants) which add 12.16ppm of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every 5 seconds, 4. Open doors that keep a constant 500ppm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level to allow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to be diffused from the inside out (sinks), 5. Open windows that keep a constant 400ppm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level to allow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to be diffused from the inside out (sinks), and 6. Vents that actively diffuse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with a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background level of &lt;300ppm.</w:t>
      </w:r>
    </w:p>
    <w:p w:rsidR="00000000" w:rsidDel="00000000" w:rsidP="00000000" w:rsidRDefault="00000000" w:rsidRPr="00000000" w14:paraId="00000024">
      <w:pPr>
        <w:spacing w:line="288"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experiments [1] were done with 10 variations in the layout of the occupants and sources. A sensor was placed on the right and left walls respectively and the results were plotted to show a change in the detected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levels over time. The results show that the flow of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is heavily dependent on the position of the sinks. It also backs up the fact that the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sensors are noticeably sensitive to the configuration of the room as well as the locations of the impermeable walls. The experiments determined that the latency is dependent on the positioning of the sensors and the flow of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in the room. Therefore, each real-life room must be modeled and simulated to accurately determine the ideal location of the sensors. </w:t>
      </w:r>
    </w:p>
    <w:p w:rsidR="00000000" w:rsidDel="00000000" w:rsidP="00000000" w:rsidRDefault="00000000" w:rsidRPr="00000000" w14:paraId="00000026">
      <w:pPr>
        <w:spacing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288"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Proposed Model</w:t>
      </w:r>
    </w:p>
    <w:p w:rsidR="00000000" w:rsidDel="00000000" w:rsidP="00000000" w:rsidRDefault="00000000" w:rsidRPr="00000000" w14:paraId="00000028">
      <w:pPr>
        <w:spacing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9">
      <w:pPr>
        <w:spacing w:line="28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propose a model using similar specifications to simulate the effects of glass barriers placed between students as is used in some school districts as precautions against COVID-19. The teacher and students will be modeled as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vertAlign w:val="superscript"/>
          <w:rtl w:val="0"/>
        </w:rPr>
        <w:t xml:space="preserve"> </w:t>
      </w:r>
      <w:r w:rsidDel="00000000" w:rsidR="00000000" w:rsidRPr="00000000">
        <w:rPr>
          <w:rFonts w:ascii="Times New Roman" w:cs="Times New Roman" w:eastAsia="Times New Roman" w:hAnsi="Times New Roman"/>
          <w:sz w:val="24"/>
          <w:szCs w:val="24"/>
          <w:rtl w:val="0"/>
        </w:rPr>
        <w:t xml:space="preserve">sources, and the glass barriers will be modelled as 3-sided impermeable walls around each student. There will be two open windows modelled as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sinks and some vents distributed around the classroom.</w:t>
      </w:r>
    </w:p>
    <w:p w:rsidR="00000000" w:rsidDel="00000000" w:rsidP="00000000" w:rsidRDefault="00000000" w:rsidRPr="00000000" w14:paraId="0000002A">
      <w:pPr>
        <w:spacing w:line="288" w:lineRule="auto"/>
        <w:ind w:firstLine="72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90687" cy="2436362"/>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1690687" cy="2436362"/>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1709738" cy="2452252"/>
            <wp:effectExtent b="0" l="0" r="0" t="0"/>
            <wp:docPr id="13"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1709738" cy="2452252"/>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88" w:lineRule="auto"/>
        <w:ind w:firstLine="72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Classroom without barriers                                            Figure 2: Classroom with barriers</w:t>
      </w:r>
    </w:p>
    <w:p w:rsidR="00000000" w:rsidDel="00000000" w:rsidP="00000000" w:rsidRDefault="00000000" w:rsidRPr="00000000" w14:paraId="0000002C">
      <w:pPr>
        <w:spacing w:line="288"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288"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simulation will first be run without the glass barriers, and the results recorded and visualized before rerunning the simulation after the addition of the 3-sided glass barriers. The aim of this is to determine whether the barriers have an effect on the spread of exhaled air in a classroom.</w:t>
      </w:r>
    </w:p>
    <w:p w:rsidR="00000000" w:rsidDel="00000000" w:rsidP="00000000" w:rsidRDefault="00000000" w:rsidRPr="00000000" w14:paraId="0000002E">
      <w:pPr>
        <w:spacing w:line="288"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line="288"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Formal Specification</w:t>
      </w:r>
    </w:p>
    <w:p w:rsidR="00000000" w:rsidDel="00000000" w:rsidP="00000000" w:rsidRDefault="00000000" w:rsidRPr="00000000" w14:paraId="00000030">
      <w:pPr>
        <w:spacing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line="288"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&lt; Xlist, Ylist, S, X, Y, η, N, {t1, t2}, C, B, Z &gt;, </w:t>
      </w:r>
    </w:p>
    <w:p w:rsidR="00000000" w:rsidDel="00000000" w:rsidP="00000000" w:rsidRDefault="00000000" w:rsidRPr="00000000" w14:paraId="00000032">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w:t>
      </w:r>
    </w:p>
    <w:p w:rsidR="00000000" w:rsidDel="00000000" w:rsidP="00000000" w:rsidRDefault="00000000" w:rsidRPr="00000000" w14:paraId="00000033">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Xlist= Ylist = {Ø};</w:t>
      </w:r>
    </w:p>
    <w:p w:rsidR="00000000" w:rsidDel="00000000" w:rsidP="00000000" w:rsidRDefault="00000000" w:rsidRPr="00000000" w14:paraId="00000034">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 = type: {0, 1, 2, 3, 4, 5} and conc: {double};</w:t>
      </w:r>
    </w:p>
    <w:p w:rsidR="00000000" w:rsidDel="00000000" w:rsidP="00000000" w:rsidRDefault="00000000" w:rsidRPr="00000000" w14:paraId="00000035">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 = Y = Ø; </w:t>
      </w:r>
    </w:p>
    <w:p w:rsidR="00000000" w:rsidDel="00000000" w:rsidP="00000000" w:rsidRDefault="00000000" w:rsidRPr="00000000" w14:paraId="00000036">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η = 5;</w:t>
      </w:r>
    </w:p>
    <w:p w:rsidR="00000000" w:rsidDel="00000000" w:rsidP="00000000" w:rsidRDefault="00000000" w:rsidRPr="00000000" w14:paraId="00000037">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{(0,0), (-1, 0), (0, -1), (0, 1), (1, 0)};</w:t>
      </w:r>
    </w:p>
    <w:p w:rsidR="00000000" w:rsidDel="00000000" w:rsidP="00000000" w:rsidRDefault="00000000" w:rsidRPr="00000000" w14:paraId="00000038">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t1= 23;</w:t>
      </w:r>
    </w:p>
    <w:p w:rsidR="00000000" w:rsidDel="00000000" w:rsidP="00000000" w:rsidRDefault="00000000" w:rsidRPr="00000000" w14:paraId="00000039">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t2 = 33;</w:t>
      </w:r>
    </w:p>
    <w:p w:rsidR="00000000" w:rsidDel="00000000" w:rsidP="00000000" w:rsidRDefault="00000000" w:rsidRPr="00000000" w14:paraId="0000003A">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C = {Cij/ i∈[0,20] ˄j∈[0,25]};</w:t>
      </w:r>
    </w:p>
    <w:p w:rsidR="00000000" w:rsidDel="00000000" w:rsidP="00000000" w:rsidRDefault="00000000" w:rsidRPr="00000000" w14:paraId="0000003B">
      <w:pPr>
        <w:spacing w:line="288" w:lineRule="auto"/>
        <w:ind w:left="1440" w:firstLine="72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B = {∅}</w:t>
      </w:r>
    </w:p>
    <w:p w:rsidR="00000000" w:rsidDel="00000000" w:rsidP="00000000" w:rsidRDefault="00000000" w:rsidRPr="00000000" w14:paraId="0000003C">
      <w:pPr>
        <w:spacing w:line="288" w:lineRule="auto"/>
        <w:ind w:left="144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288"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Experiments and Results</w:t>
      </w:r>
    </w:p>
    <w:p w:rsidR="00000000" w:rsidDel="00000000" w:rsidP="00000000" w:rsidRDefault="00000000" w:rsidRPr="00000000" w14:paraId="0000003E">
      <w:pPr>
        <w:spacing w:line="288"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line="288"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first experiment is performed without the addition of the glass barriers between students. The classroom is set up as a 23 cell by 33 cell area, with impermeable walls forming the boundary. One of the walls has an open door (2 cells) near the corner, while the opposite wall has four windows (2 cells each). The teacher is a source that is placed at the middle-front of the classroom. There are 20 students in 4 rows of five spaced equally away from each other. A reasonable amount of vents are placed around the classroom.</w:t>
      </w:r>
    </w:p>
    <w:p w:rsidR="00000000" w:rsidDel="00000000" w:rsidP="00000000" w:rsidRDefault="00000000" w:rsidRPr="00000000" w14:paraId="00000040">
      <w:pPr>
        <w:spacing w:line="288"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spacing w:line="28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33675" cy="504825"/>
            <wp:effectExtent b="0" l="0" r="0" t="0"/>
            <wp:docPr id="1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73367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88"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3: Color legend for CO</w:t>
      </w:r>
      <w:r w:rsidDel="00000000" w:rsidR="00000000" w:rsidRPr="00000000">
        <w:rPr>
          <w:rFonts w:ascii="Times New Roman" w:cs="Times New Roman" w:eastAsia="Times New Roman" w:hAnsi="Times New Roman"/>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levels [1]</w:t>
      </w:r>
    </w:p>
    <w:p w:rsidR="00000000" w:rsidDel="00000000" w:rsidP="00000000" w:rsidRDefault="00000000" w:rsidRPr="00000000" w14:paraId="00000043">
      <w:pPr>
        <w:spacing w:line="288"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4">
      <w:pPr>
        <w:spacing w:line="288"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can see that although the room starts out without much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it quickly starts to fill up. The door, windows and vents can’t seem to keep up with the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production from 21 people in a small space.</w:t>
      </w:r>
    </w:p>
    <w:p w:rsidR="00000000" w:rsidDel="00000000" w:rsidP="00000000" w:rsidRDefault="00000000" w:rsidRPr="00000000" w14:paraId="00000045">
      <w:pPr>
        <w:spacing w:line="288"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spacing w:line="28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3063" cy="2288191"/>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643063" cy="228819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85913" cy="2273141"/>
            <wp:effectExtent b="0" l="0" r="0" t="0"/>
            <wp:docPr id="9"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1585913" cy="227314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595438" cy="2276158"/>
            <wp:effectExtent b="0" l="0" r="0" t="0"/>
            <wp:docPr id="10"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1595438" cy="227615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88"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Classroom CO</w:t>
      </w:r>
      <w:r w:rsidDel="00000000" w:rsidR="00000000" w:rsidRPr="00000000">
        <w:rPr>
          <w:rFonts w:ascii="Times New Roman" w:cs="Times New Roman" w:eastAsia="Times New Roman" w:hAnsi="Times New Roman"/>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levels at the start, middle and end of experiment 1</w:t>
      </w:r>
    </w:p>
    <w:p w:rsidR="00000000" w:rsidDel="00000000" w:rsidP="00000000" w:rsidRDefault="00000000" w:rsidRPr="00000000" w14:paraId="00000048">
      <w:pPr>
        <w:spacing w:line="288"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49">
      <w:pPr>
        <w:spacing w:line="288"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experiment was done after adding a barrier for each student that surrounds them on three sides (one cell thick). The results show that the barriers really stifle the flow of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from student to student, and keeps each student's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output localized near them. On a closer look, it seems that the results are too perfect, perhaps the thickness of the barriers are not allowing the diffusion of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in the model to behave as it would in a real-life scenario.</w:t>
      </w:r>
    </w:p>
    <w:p w:rsidR="00000000" w:rsidDel="00000000" w:rsidP="00000000" w:rsidRDefault="00000000" w:rsidRPr="00000000" w14:paraId="0000004A">
      <w:pPr>
        <w:spacing w:line="288"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spacing w:line="28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84185" cy="2366963"/>
            <wp:effectExtent b="0" l="0" r="0" t="0"/>
            <wp:docPr id="6"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1684185" cy="236696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81848" cy="2386013"/>
            <wp:effectExtent b="0" l="0" r="0" t="0"/>
            <wp:docPr id="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1681848" cy="23860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63357" cy="2364209"/>
            <wp:effectExtent b="0" l="0" r="0" t="0"/>
            <wp:docPr id="11"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1663357" cy="2364209"/>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88"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Classroom CO</w:t>
      </w:r>
      <w:r w:rsidDel="00000000" w:rsidR="00000000" w:rsidRPr="00000000">
        <w:rPr>
          <w:rFonts w:ascii="Times New Roman" w:cs="Times New Roman" w:eastAsia="Times New Roman" w:hAnsi="Times New Roman"/>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levels at the start, middle and end of experiment 2</w:t>
      </w:r>
    </w:p>
    <w:p w:rsidR="00000000" w:rsidDel="00000000" w:rsidP="00000000" w:rsidRDefault="00000000" w:rsidRPr="00000000" w14:paraId="0000004D">
      <w:pPr>
        <w:spacing w:line="288" w:lineRule="auto"/>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E">
      <w:pPr>
        <w:spacing w:line="288"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third experiment was done after removing the unneeded parts of the barriers. Since the model is using a Von Neumann neighborhood, the corners of the barriers are unused and removing them might give us better insight into how the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levels change with more free space in the model.</w:t>
      </w:r>
    </w:p>
    <w:p w:rsidR="00000000" w:rsidDel="00000000" w:rsidP="00000000" w:rsidRDefault="00000000" w:rsidRPr="00000000" w14:paraId="0000004F">
      <w:pPr>
        <w:spacing w:line="288"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spacing w:line="28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804988" cy="2576857"/>
            <wp:effectExtent b="0" l="0" r="0" t="0"/>
            <wp:docPr id="4"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804988" cy="2576857"/>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88"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Layout of classroom with adjusted barriers</w:t>
      </w:r>
    </w:p>
    <w:p w:rsidR="00000000" w:rsidDel="00000000" w:rsidP="00000000" w:rsidRDefault="00000000" w:rsidRPr="00000000" w14:paraId="00000052">
      <w:pPr>
        <w:spacing w:line="288"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spacing w:line="288"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show that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is still spreading all around the classroom, albeit slower than without the barriers. An interesting result is that the teacher at the front of the classroom was much more protected from the student’s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 when any barrier was present.</w:t>
      </w:r>
    </w:p>
    <w:p w:rsidR="00000000" w:rsidDel="00000000" w:rsidP="00000000" w:rsidRDefault="00000000" w:rsidRPr="00000000" w14:paraId="00000054">
      <w:pPr>
        <w:spacing w:line="288"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spacing w:line="288"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643063" cy="2320355"/>
            <wp:effectExtent b="0" l="0" r="0" t="0"/>
            <wp:docPr id="3"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1643063" cy="232035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24013" cy="2293562"/>
            <wp:effectExtent b="0" l="0" r="0" t="0"/>
            <wp:docPr id="7"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1624013" cy="2293562"/>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1613270" cy="2297237"/>
            <wp:effectExtent b="0" l="0" r="0" t="0"/>
            <wp:docPr id="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1613270" cy="2297237"/>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spacing w:line="288"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Classroom CO</w:t>
      </w:r>
      <w:r w:rsidDel="00000000" w:rsidR="00000000" w:rsidRPr="00000000">
        <w:rPr>
          <w:rFonts w:ascii="Times New Roman" w:cs="Times New Roman" w:eastAsia="Times New Roman" w:hAnsi="Times New Roman"/>
          <w:sz w:val="20"/>
          <w:szCs w:val="20"/>
          <w:vertAlign w:val="subscript"/>
          <w:rtl w:val="0"/>
        </w:rPr>
        <w:t xml:space="preserve">2</w:t>
      </w:r>
      <w:r w:rsidDel="00000000" w:rsidR="00000000" w:rsidRPr="00000000">
        <w:rPr>
          <w:rFonts w:ascii="Times New Roman" w:cs="Times New Roman" w:eastAsia="Times New Roman" w:hAnsi="Times New Roman"/>
          <w:sz w:val="20"/>
          <w:szCs w:val="20"/>
          <w:rtl w:val="0"/>
        </w:rPr>
        <w:t xml:space="preserve"> levels at the start, middle and end of experiment 3</w:t>
      </w:r>
    </w:p>
    <w:p w:rsidR="00000000" w:rsidDel="00000000" w:rsidP="00000000" w:rsidRDefault="00000000" w:rsidRPr="00000000" w14:paraId="00000057">
      <w:pPr>
        <w:spacing w:line="288"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288"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9">
      <w:pPr>
        <w:spacing w:line="288"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A">
      <w:pPr>
        <w:spacing w:line="288"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It can be seen from the results that adding barriers around each student in a classroom might not be enough to stop the spread of their CO</w:t>
      </w:r>
      <w:r w:rsidDel="00000000" w:rsidR="00000000" w:rsidRPr="00000000">
        <w:rPr>
          <w:rFonts w:ascii="Times New Roman" w:cs="Times New Roman" w:eastAsia="Times New Roman" w:hAnsi="Times New Roman"/>
          <w:sz w:val="24"/>
          <w:szCs w:val="24"/>
          <w:vertAlign w:val="subscript"/>
          <w:rtl w:val="0"/>
        </w:rPr>
        <w:t xml:space="preserve">2</w:t>
      </w:r>
      <w:r w:rsidDel="00000000" w:rsidR="00000000" w:rsidRPr="00000000">
        <w:rPr>
          <w:rFonts w:ascii="Times New Roman" w:cs="Times New Roman" w:eastAsia="Times New Roman" w:hAnsi="Times New Roman"/>
          <w:sz w:val="24"/>
          <w:szCs w:val="24"/>
          <w:rtl w:val="0"/>
        </w:rPr>
        <w:t xml:space="preserve">/breath around to other students. This does not mean that they do not slow the spread of viruses like COVID-19 since the virus is most commonly passed through water particles or droplets during exhalation. We can see, however, that the teacher who is  standing up at the front of the classroom seems to be the most protected. This is due both to the more isolated position they are in, as well as the 3-sided nature of the student’s barriers, which are open only at the side facing away from the teacher. More work can be done on this model, including testing semi-permeable barriers and adjusting the scaling of the model so as to make the barriers significantly thinner (this should make the model more accurate to real-life situations).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6.png"/><Relationship Id="rId13" Type="http://schemas.openxmlformats.org/officeDocument/2006/relationships/image" Target="media/image10.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9.png"/><Relationship Id="rId14"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hyperlink" Target="mailto:zeinhajjali@cmail.carleton.ca" TargetMode="External"/><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