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C8FAD6" w14:textId="77777777" w:rsidR="00767069" w:rsidRDefault="000F7C1D">
      <w:pPr>
        <w:spacing w:before="240" w:after="240"/>
        <w:rPr>
          <w:rFonts w:ascii="Calibri" w:eastAsia="Calibri" w:hAnsi="Calibri" w:cs="Calibri"/>
          <w:b/>
          <w:sz w:val="32"/>
          <w:szCs w:val="32"/>
        </w:rPr>
      </w:pPr>
      <w:r>
        <w:rPr>
          <w:rFonts w:ascii="Calibri" w:eastAsia="Calibri" w:hAnsi="Calibri" w:cs="Calibri"/>
          <w:b/>
          <w:sz w:val="32"/>
          <w:szCs w:val="32"/>
        </w:rPr>
        <w:t>Al-</w:t>
      </w:r>
      <w:proofErr w:type="spellStart"/>
      <w:r>
        <w:rPr>
          <w:rFonts w:ascii="Calibri" w:eastAsia="Calibri" w:hAnsi="Calibri" w:cs="Calibri"/>
          <w:b/>
          <w:sz w:val="32"/>
          <w:szCs w:val="32"/>
        </w:rPr>
        <w:t>Maaref</w:t>
      </w:r>
      <w:proofErr w:type="spellEnd"/>
      <w:r>
        <w:rPr>
          <w:rFonts w:ascii="Calibri" w:eastAsia="Calibri" w:hAnsi="Calibri" w:cs="Calibri"/>
          <w:b/>
          <w:sz w:val="32"/>
          <w:szCs w:val="32"/>
        </w:rPr>
        <w:t xml:space="preserve"> University</w:t>
      </w:r>
      <w:r>
        <w:rPr>
          <w:noProof/>
          <w:lang w:val="en-US"/>
        </w:rPr>
        <w:drawing>
          <wp:anchor distT="114300" distB="114300" distL="114300" distR="114300" simplePos="0" relativeHeight="251658240" behindDoc="0" locked="0" layoutInCell="1" hidden="0" allowOverlap="1" wp14:anchorId="7E9B70B4" wp14:editId="2C3FADA4">
            <wp:simplePos x="0" y="0"/>
            <wp:positionH relativeFrom="column">
              <wp:posOffset>-228599</wp:posOffset>
            </wp:positionH>
            <wp:positionV relativeFrom="paragraph">
              <wp:posOffset>114300</wp:posOffset>
            </wp:positionV>
            <wp:extent cx="1378503" cy="1319213"/>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378503" cy="1319213"/>
                    </a:xfrm>
                    <a:prstGeom prst="rect">
                      <a:avLst/>
                    </a:prstGeom>
                    <a:ln/>
                  </pic:spPr>
                </pic:pic>
              </a:graphicData>
            </a:graphic>
          </wp:anchor>
        </w:drawing>
      </w:r>
    </w:p>
    <w:p w14:paraId="204BA143" w14:textId="77777777" w:rsidR="00767069" w:rsidRDefault="000F7C1D">
      <w:pPr>
        <w:spacing w:before="240" w:after="240"/>
        <w:rPr>
          <w:rFonts w:ascii="Calibri" w:eastAsia="Calibri" w:hAnsi="Calibri" w:cs="Calibri"/>
          <w:b/>
          <w:sz w:val="32"/>
          <w:szCs w:val="32"/>
        </w:rPr>
      </w:pPr>
      <w:r>
        <w:rPr>
          <w:rFonts w:ascii="Calibri" w:eastAsia="Calibri" w:hAnsi="Calibri" w:cs="Calibri"/>
          <w:b/>
          <w:sz w:val="32"/>
          <w:szCs w:val="32"/>
        </w:rPr>
        <w:t>Faculty of Sciences</w:t>
      </w:r>
    </w:p>
    <w:p w14:paraId="10763FB0" w14:textId="77777777" w:rsidR="00767069" w:rsidRDefault="000F7C1D">
      <w:pPr>
        <w:spacing w:before="240" w:after="240"/>
        <w:jc w:val="center"/>
        <w:rPr>
          <w:rFonts w:ascii="Calibri" w:eastAsia="Calibri" w:hAnsi="Calibri" w:cs="Calibri"/>
        </w:rPr>
      </w:pPr>
      <w:r>
        <w:rPr>
          <w:rFonts w:ascii="Calibri" w:eastAsia="Calibri" w:hAnsi="Calibri" w:cs="Calibri"/>
        </w:rPr>
        <w:t xml:space="preserve"> </w:t>
      </w:r>
    </w:p>
    <w:p w14:paraId="23760D32" w14:textId="77777777" w:rsidR="00767069" w:rsidRDefault="000F7C1D">
      <w:pPr>
        <w:spacing w:before="240" w:after="240"/>
        <w:jc w:val="center"/>
        <w:rPr>
          <w:rFonts w:ascii="Calibri" w:eastAsia="Calibri" w:hAnsi="Calibri" w:cs="Calibri"/>
        </w:rPr>
      </w:pPr>
      <w:r>
        <w:rPr>
          <w:rFonts w:ascii="Calibri" w:eastAsia="Calibri" w:hAnsi="Calibri" w:cs="Calibri"/>
        </w:rPr>
        <w:t xml:space="preserve"> </w:t>
      </w:r>
    </w:p>
    <w:p w14:paraId="02E4EADE" w14:textId="77777777" w:rsidR="00767069" w:rsidRDefault="000F7C1D">
      <w:pPr>
        <w:spacing w:before="240" w:after="240"/>
        <w:jc w:val="center"/>
        <w:rPr>
          <w:rFonts w:ascii="Calibri" w:eastAsia="Calibri" w:hAnsi="Calibri" w:cs="Calibri"/>
        </w:rPr>
      </w:pPr>
      <w:r>
        <w:rPr>
          <w:rFonts w:ascii="Calibri" w:eastAsia="Calibri" w:hAnsi="Calibri" w:cs="Calibri"/>
        </w:rPr>
        <w:t xml:space="preserve"> </w:t>
      </w:r>
    </w:p>
    <w:p w14:paraId="231306DD" w14:textId="77777777" w:rsidR="00767069" w:rsidRDefault="000F7C1D">
      <w:pPr>
        <w:spacing w:before="240" w:after="240"/>
        <w:jc w:val="center"/>
        <w:rPr>
          <w:rFonts w:ascii="Calibri" w:eastAsia="Calibri" w:hAnsi="Calibri" w:cs="Calibri"/>
          <w:sz w:val="48"/>
          <w:szCs w:val="48"/>
        </w:rPr>
      </w:pPr>
      <w:r>
        <w:rPr>
          <w:rFonts w:ascii="Calibri" w:eastAsia="Calibri" w:hAnsi="Calibri" w:cs="Calibri"/>
          <w:sz w:val="48"/>
          <w:szCs w:val="48"/>
        </w:rPr>
        <w:t>CSC 340 Programming Project Report</w:t>
      </w:r>
    </w:p>
    <w:p w14:paraId="2BFB1951" w14:textId="77777777" w:rsidR="00767069" w:rsidRDefault="000F7C1D">
      <w:pPr>
        <w:spacing w:before="240" w:after="240"/>
        <w:jc w:val="center"/>
        <w:rPr>
          <w:rFonts w:ascii="Calibri" w:eastAsia="Calibri" w:hAnsi="Calibri" w:cs="Calibri"/>
          <w:sz w:val="32"/>
          <w:szCs w:val="32"/>
        </w:rPr>
      </w:pPr>
      <w:r>
        <w:rPr>
          <w:rFonts w:ascii="Calibri" w:eastAsia="Calibri" w:hAnsi="Calibri" w:cs="Calibri"/>
          <w:sz w:val="32"/>
          <w:szCs w:val="32"/>
        </w:rPr>
        <w:t>Grammar Analyzer</w:t>
      </w:r>
    </w:p>
    <w:p w14:paraId="5B06F86A" w14:textId="77777777" w:rsidR="00767069" w:rsidRDefault="000F7C1D">
      <w:pPr>
        <w:spacing w:before="240" w:after="240"/>
        <w:jc w:val="center"/>
        <w:rPr>
          <w:rFonts w:ascii="Calibri" w:eastAsia="Calibri" w:hAnsi="Calibri" w:cs="Calibri"/>
        </w:rPr>
      </w:pPr>
      <w:r>
        <w:rPr>
          <w:rFonts w:ascii="Calibri" w:eastAsia="Calibri" w:hAnsi="Calibri" w:cs="Calibri"/>
        </w:rPr>
        <w:t xml:space="preserve"> </w:t>
      </w:r>
    </w:p>
    <w:p w14:paraId="3574D8FE" w14:textId="77777777" w:rsidR="00767069" w:rsidRDefault="000F7C1D">
      <w:pPr>
        <w:spacing w:before="240" w:after="240"/>
        <w:jc w:val="center"/>
        <w:rPr>
          <w:rFonts w:ascii="Calibri" w:eastAsia="Calibri" w:hAnsi="Calibri" w:cs="Calibri"/>
        </w:rPr>
      </w:pPr>
      <w:r>
        <w:rPr>
          <w:rFonts w:ascii="Calibri" w:eastAsia="Calibri" w:hAnsi="Calibri" w:cs="Calibri"/>
        </w:rPr>
        <w:t xml:space="preserve"> </w:t>
      </w:r>
    </w:p>
    <w:p w14:paraId="5EB563FC" w14:textId="77777777" w:rsidR="00767069" w:rsidRDefault="000F7C1D">
      <w:pPr>
        <w:spacing w:before="240" w:after="240"/>
        <w:jc w:val="center"/>
        <w:rPr>
          <w:rFonts w:ascii="Calibri" w:eastAsia="Calibri" w:hAnsi="Calibri" w:cs="Calibri"/>
        </w:rPr>
      </w:pPr>
      <w:r>
        <w:rPr>
          <w:rFonts w:ascii="Calibri" w:eastAsia="Calibri" w:hAnsi="Calibri" w:cs="Calibri"/>
        </w:rPr>
        <w:t xml:space="preserve"> </w:t>
      </w:r>
    </w:p>
    <w:p w14:paraId="6FC9A0F9" w14:textId="77777777" w:rsidR="00767069" w:rsidRDefault="000F7C1D">
      <w:pPr>
        <w:spacing w:before="240" w:after="240"/>
        <w:jc w:val="center"/>
        <w:rPr>
          <w:rFonts w:ascii="Calibri" w:eastAsia="Calibri" w:hAnsi="Calibri" w:cs="Calibri"/>
          <w:b/>
          <w:sz w:val="28"/>
          <w:szCs w:val="28"/>
        </w:rPr>
      </w:pPr>
      <w:r>
        <w:rPr>
          <w:rFonts w:ascii="Calibri" w:eastAsia="Calibri" w:hAnsi="Calibri" w:cs="Calibri"/>
          <w:b/>
          <w:sz w:val="28"/>
          <w:szCs w:val="28"/>
        </w:rPr>
        <w:t>Students</w:t>
      </w:r>
    </w:p>
    <w:p w14:paraId="253155E9" w14:textId="77777777" w:rsidR="00767069" w:rsidRDefault="000F7C1D">
      <w:pPr>
        <w:spacing w:before="240" w:after="240"/>
        <w:jc w:val="center"/>
        <w:rPr>
          <w:rFonts w:ascii="Calibri" w:eastAsia="Calibri" w:hAnsi="Calibri" w:cs="Calibri"/>
          <w:sz w:val="28"/>
          <w:szCs w:val="28"/>
        </w:rPr>
      </w:pPr>
      <w:r>
        <w:rPr>
          <w:rFonts w:ascii="Calibri" w:eastAsia="Calibri" w:hAnsi="Calibri" w:cs="Calibri"/>
          <w:sz w:val="28"/>
          <w:szCs w:val="28"/>
        </w:rPr>
        <w:t>Zeinab Kassir-10120191</w:t>
      </w:r>
    </w:p>
    <w:p w14:paraId="1CBDDB58" w14:textId="77777777" w:rsidR="00767069" w:rsidRDefault="000F7C1D">
      <w:pPr>
        <w:spacing w:before="240" w:after="240"/>
        <w:jc w:val="center"/>
        <w:rPr>
          <w:rFonts w:ascii="Calibri" w:eastAsia="Calibri" w:hAnsi="Calibri" w:cs="Calibri"/>
          <w:sz w:val="28"/>
          <w:szCs w:val="28"/>
        </w:rPr>
      </w:pPr>
      <w:bookmarkStart w:id="0" w:name="_GoBack"/>
      <w:bookmarkEnd w:id="0"/>
      <w:r>
        <w:rPr>
          <w:rFonts w:ascii="Calibri" w:eastAsia="Calibri" w:hAnsi="Calibri" w:cs="Calibri"/>
          <w:sz w:val="28"/>
          <w:szCs w:val="28"/>
        </w:rPr>
        <w:t xml:space="preserve"> </w:t>
      </w:r>
    </w:p>
    <w:p w14:paraId="3A947272" w14:textId="77777777" w:rsidR="00767069" w:rsidRDefault="000F7C1D">
      <w:pPr>
        <w:spacing w:before="240" w:after="240"/>
        <w:jc w:val="center"/>
        <w:rPr>
          <w:rFonts w:ascii="Calibri" w:eastAsia="Calibri" w:hAnsi="Calibri" w:cs="Calibri"/>
          <w:sz w:val="28"/>
          <w:szCs w:val="28"/>
        </w:rPr>
      </w:pPr>
      <w:r>
        <w:rPr>
          <w:rFonts w:ascii="Calibri" w:eastAsia="Calibri" w:hAnsi="Calibri" w:cs="Calibri"/>
          <w:sz w:val="28"/>
          <w:szCs w:val="28"/>
        </w:rPr>
        <w:t xml:space="preserve"> </w:t>
      </w:r>
    </w:p>
    <w:p w14:paraId="6BF75115" w14:textId="77777777" w:rsidR="00767069" w:rsidRDefault="000F7C1D">
      <w:pPr>
        <w:spacing w:before="240" w:after="240"/>
        <w:jc w:val="center"/>
        <w:rPr>
          <w:rFonts w:ascii="Calibri" w:eastAsia="Calibri" w:hAnsi="Calibri" w:cs="Calibri"/>
          <w:b/>
          <w:sz w:val="28"/>
          <w:szCs w:val="28"/>
        </w:rPr>
      </w:pPr>
      <w:r>
        <w:rPr>
          <w:rFonts w:ascii="Calibri" w:eastAsia="Calibri" w:hAnsi="Calibri" w:cs="Calibri"/>
          <w:b/>
          <w:sz w:val="28"/>
          <w:szCs w:val="28"/>
        </w:rPr>
        <w:t>Instructor Name</w:t>
      </w:r>
    </w:p>
    <w:p w14:paraId="09EE9263" w14:textId="77777777" w:rsidR="00767069" w:rsidRDefault="000F7C1D">
      <w:pPr>
        <w:spacing w:before="240" w:after="240"/>
        <w:jc w:val="center"/>
        <w:rPr>
          <w:rFonts w:ascii="Calibri" w:eastAsia="Calibri" w:hAnsi="Calibri" w:cs="Calibri"/>
          <w:sz w:val="28"/>
          <w:szCs w:val="28"/>
        </w:rPr>
      </w:pPr>
      <w:r>
        <w:rPr>
          <w:rFonts w:ascii="Calibri" w:eastAsia="Calibri" w:hAnsi="Calibri" w:cs="Calibri"/>
          <w:sz w:val="28"/>
          <w:szCs w:val="28"/>
        </w:rPr>
        <w:t>Fatima Abdallah</w:t>
      </w:r>
    </w:p>
    <w:p w14:paraId="207287E7" w14:textId="77777777" w:rsidR="00767069" w:rsidRDefault="000F7C1D">
      <w:pPr>
        <w:spacing w:before="240" w:after="240"/>
        <w:jc w:val="center"/>
        <w:rPr>
          <w:rFonts w:ascii="Calibri" w:eastAsia="Calibri" w:hAnsi="Calibri" w:cs="Calibri"/>
          <w:sz w:val="28"/>
          <w:szCs w:val="28"/>
        </w:rPr>
      </w:pPr>
      <w:r>
        <w:rPr>
          <w:rFonts w:ascii="Calibri" w:eastAsia="Calibri" w:hAnsi="Calibri" w:cs="Calibri"/>
          <w:sz w:val="28"/>
          <w:szCs w:val="28"/>
        </w:rPr>
        <w:t xml:space="preserve"> </w:t>
      </w:r>
    </w:p>
    <w:p w14:paraId="64D47BA3" w14:textId="77777777" w:rsidR="00767069" w:rsidRDefault="000F7C1D">
      <w:pPr>
        <w:spacing w:before="240" w:after="240"/>
        <w:jc w:val="center"/>
        <w:rPr>
          <w:rFonts w:ascii="Calibri" w:eastAsia="Calibri" w:hAnsi="Calibri" w:cs="Calibri"/>
          <w:sz w:val="28"/>
          <w:szCs w:val="28"/>
        </w:rPr>
      </w:pPr>
      <w:r>
        <w:rPr>
          <w:rFonts w:ascii="Calibri" w:eastAsia="Calibri" w:hAnsi="Calibri" w:cs="Calibri"/>
          <w:sz w:val="28"/>
          <w:szCs w:val="28"/>
        </w:rPr>
        <w:t xml:space="preserve"> </w:t>
      </w:r>
    </w:p>
    <w:p w14:paraId="46980A6F" w14:textId="77777777" w:rsidR="00767069" w:rsidRDefault="000F7C1D">
      <w:pPr>
        <w:spacing w:before="240" w:after="240"/>
        <w:jc w:val="center"/>
        <w:rPr>
          <w:rFonts w:ascii="Calibri" w:eastAsia="Calibri" w:hAnsi="Calibri" w:cs="Calibri"/>
          <w:sz w:val="28"/>
          <w:szCs w:val="28"/>
        </w:rPr>
      </w:pPr>
      <w:r>
        <w:rPr>
          <w:rFonts w:ascii="Calibri" w:eastAsia="Calibri" w:hAnsi="Calibri" w:cs="Calibri"/>
          <w:sz w:val="28"/>
          <w:szCs w:val="28"/>
        </w:rPr>
        <w:t>01/01/2024</w:t>
      </w:r>
      <w:r>
        <w:rPr>
          <w:rFonts w:ascii="Calibri" w:eastAsia="Calibri" w:hAnsi="Calibri" w:cs="Calibri"/>
          <w:sz w:val="28"/>
          <w:szCs w:val="28"/>
        </w:rPr>
        <w:br/>
      </w:r>
    </w:p>
    <w:p w14:paraId="51D52595" w14:textId="77777777" w:rsidR="00767069" w:rsidRPr="00713766" w:rsidRDefault="000F7C1D">
      <w:pPr>
        <w:spacing w:before="240" w:after="240"/>
        <w:rPr>
          <w:rFonts w:ascii="Calibri" w:eastAsia="Calibri" w:hAnsi="Calibri" w:cs="Calibri"/>
        </w:rPr>
      </w:pPr>
      <w:r w:rsidRPr="00713766">
        <w:rPr>
          <w:rFonts w:ascii="Calibri" w:eastAsia="Calibri" w:hAnsi="Calibri" w:cs="Calibri"/>
        </w:rPr>
        <w:lastRenderedPageBreak/>
        <w:t xml:space="preserve"> Our project focused on creating a program that reads a grammar and a string and then determines if the grammar can generat</w:t>
      </w:r>
      <w:r w:rsidR="00713766" w:rsidRPr="00713766">
        <w:rPr>
          <w:rFonts w:ascii="Calibri" w:eastAsia="Calibri" w:hAnsi="Calibri" w:cs="Calibri"/>
        </w:rPr>
        <w:t xml:space="preserve">e that string. To scope it up, </w:t>
      </w:r>
      <w:r w:rsidRPr="00713766">
        <w:rPr>
          <w:rFonts w:ascii="Calibri" w:eastAsia="Calibri" w:hAnsi="Calibri" w:cs="Calibri"/>
        </w:rPr>
        <w:t>we focused on specific grammar. the follow</w:t>
      </w:r>
      <w:r w:rsidR="00713766" w:rsidRPr="00713766">
        <w:rPr>
          <w:rFonts w:ascii="Calibri" w:eastAsia="Calibri" w:hAnsi="Calibri" w:cs="Calibri"/>
        </w:rPr>
        <w:t>ing ones that we will deal with</w:t>
      </w:r>
      <w:r w:rsidRPr="00713766">
        <w:rPr>
          <w:rFonts w:ascii="Calibri" w:eastAsia="Calibri" w:hAnsi="Calibri" w:cs="Calibri"/>
        </w:rPr>
        <w:t>:</w:t>
      </w:r>
    </w:p>
    <w:p w14:paraId="790F9620" w14:textId="77777777" w:rsidR="00767069" w:rsidRPr="00713766" w:rsidRDefault="000F7C1D">
      <w:pPr>
        <w:numPr>
          <w:ilvl w:val="0"/>
          <w:numId w:val="3"/>
        </w:numPr>
        <w:spacing w:before="240"/>
        <w:rPr>
          <w:rFonts w:ascii="Calibri" w:eastAsia="Calibri" w:hAnsi="Calibri" w:cs="Calibri"/>
        </w:rPr>
      </w:pPr>
      <w:r w:rsidRPr="00713766">
        <w:rPr>
          <w:rFonts w:ascii="Calibri" w:eastAsia="Calibri" w:hAnsi="Calibri" w:cs="Calibri"/>
        </w:rPr>
        <w:t>A = {</w:t>
      </w:r>
      <w:proofErr w:type="spellStart"/>
      <w:r w:rsidRPr="00713766">
        <w:rPr>
          <w:rFonts w:ascii="Calibri" w:eastAsia="Calibri" w:hAnsi="Calibri" w:cs="Calibri"/>
        </w:rPr>
        <w:t>a</w:t>
      </w:r>
      <w:r w:rsidRPr="00713766">
        <w:rPr>
          <w:rFonts w:ascii="Calibri" w:eastAsia="Calibri" w:hAnsi="Calibri" w:cs="Calibri"/>
          <w:vertAlign w:val="superscript"/>
        </w:rPr>
        <w:t>n</w:t>
      </w:r>
      <w:r w:rsidRPr="00713766">
        <w:rPr>
          <w:rFonts w:ascii="Calibri" w:eastAsia="Calibri" w:hAnsi="Calibri" w:cs="Calibri"/>
        </w:rPr>
        <w:t>#b</w:t>
      </w:r>
      <w:r w:rsidRPr="00713766">
        <w:rPr>
          <w:rFonts w:ascii="Calibri" w:eastAsia="Calibri" w:hAnsi="Calibri" w:cs="Calibri"/>
          <w:vertAlign w:val="superscript"/>
        </w:rPr>
        <w:t>n</w:t>
      </w:r>
      <w:proofErr w:type="spellEnd"/>
      <w:r w:rsidRPr="00713766">
        <w:rPr>
          <w:rFonts w:ascii="Calibri" w:eastAsia="Calibri" w:hAnsi="Calibri" w:cs="Calibri"/>
        </w:rPr>
        <w:t>| n &gt; 0}</w:t>
      </w:r>
    </w:p>
    <w:p w14:paraId="65FF3106" w14:textId="77777777" w:rsidR="00767069" w:rsidRPr="00713766" w:rsidRDefault="000F7C1D">
      <w:pPr>
        <w:numPr>
          <w:ilvl w:val="0"/>
          <w:numId w:val="3"/>
        </w:numPr>
      </w:pPr>
      <w:r w:rsidRPr="00713766">
        <w:rPr>
          <w:rFonts w:ascii="Calibri" w:eastAsia="Calibri" w:hAnsi="Calibri" w:cs="Calibri"/>
        </w:rPr>
        <w:t xml:space="preserve"> B = {</w:t>
      </w:r>
      <w:proofErr w:type="spellStart"/>
      <w:r w:rsidRPr="00713766">
        <w:rPr>
          <w:rFonts w:ascii="Calibri" w:eastAsia="Calibri" w:hAnsi="Calibri" w:cs="Calibri"/>
        </w:rPr>
        <w:t>w#w</w:t>
      </w:r>
      <w:r w:rsidRPr="00713766">
        <w:rPr>
          <w:rFonts w:ascii="Calibri" w:eastAsia="Calibri" w:hAnsi="Calibri" w:cs="Calibri"/>
          <w:vertAlign w:val="superscript"/>
        </w:rPr>
        <w:t>R</w:t>
      </w:r>
      <w:proofErr w:type="spellEnd"/>
      <w:r w:rsidRPr="00713766">
        <w:rPr>
          <w:rFonts w:ascii="Calibri" w:eastAsia="Calibri" w:hAnsi="Calibri" w:cs="Calibri"/>
        </w:rPr>
        <w:t xml:space="preserve"> | w </w:t>
      </w:r>
      <w:r w:rsidRPr="00713766">
        <w:rPr>
          <w:rFonts w:ascii="Gungsuh" w:eastAsia="Gungsuh" w:hAnsi="Gungsuh" w:cs="Gungsuh"/>
        </w:rPr>
        <w:t>∈</w:t>
      </w:r>
      <w:r w:rsidRPr="00713766">
        <w:rPr>
          <w:rFonts w:ascii="Calibri" w:eastAsia="Calibri" w:hAnsi="Calibri" w:cs="Calibri"/>
        </w:rPr>
        <w:t xml:space="preserve"> {0, 1}</w:t>
      </w:r>
      <w:r w:rsidRPr="00713766">
        <w:rPr>
          <w:rFonts w:ascii="Gungsuh" w:eastAsia="Gungsuh" w:hAnsi="Gungsuh" w:cs="Gungsuh"/>
          <w:vertAlign w:val="superscript"/>
        </w:rPr>
        <w:t>∗</w:t>
      </w:r>
      <w:r w:rsidRPr="00713766">
        <w:rPr>
          <w:rFonts w:ascii="Calibri" w:eastAsia="Calibri" w:hAnsi="Calibri" w:cs="Calibri"/>
        </w:rPr>
        <w:t>}</w:t>
      </w:r>
    </w:p>
    <w:p w14:paraId="0A08A67F" w14:textId="77777777" w:rsidR="00767069" w:rsidRPr="00713766" w:rsidRDefault="000F7C1D">
      <w:pPr>
        <w:numPr>
          <w:ilvl w:val="0"/>
          <w:numId w:val="3"/>
        </w:numPr>
        <w:rPr>
          <w:rFonts w:ascii="Calibri" w:eastAsia="Calibri" w:hAnsi="Calibri" w:cs="Calibri"/>
        </w:rPr>
      </w:pPr>
      <w:r w:rsidRPr="00713766">
        <w:rPr>
          <w:rFonts w:ascii="Calibri" w:eastAsia="Calibri" w:hAnsi="Calibri" w:cs="Calibri"/>
        </w:rPr>
        <w:t xml:space="preserve"> C = {</w:t>
      </w:r>
      <w:proofErr w:type="spellStart"/>
      <w:r w:rsidRPr="00713766">
        <w:rPr>
          <w:rFonts w:ascii="Calibri" w:eastAsia="Calibri" w:hAnsi="Calibri" w:cs="Calibri"/>
        </w:rPr>
        <w:t>a</w:t>
      </w:r>
      <w:r w:rsidRPr="00713766">
        <w:rPr>
          <w:rFonts w:ascii="Calibri" w:eastAsia="Calibri" w:hAnsi="Calibri" w:cs="Calibri"/>
          <w:vertAlign w:val="superscript"/>
        </w:rPr>
        <w:t>i</w:t>
      </w:r>
      <w:r w:rsidRPr="00713766">
        <w:rPr>
          <w:rFonts w:ascii="Calibri" w:eastAsia="Calibri" w:hAnsi="Calibri" w:cs="Calibri"/>
        </w:rPr>
        <w:t>#b</w:t>
      </w:r>
      <w:r w:rsidRPr="00713766">
        <w:rPr>
          <w:rFonts w:ascii="Calibri" w:eastAsia="Calibri" w:hAnsi="Calibri" w:cs="Calibri"/>
          <w:vertAlign w:val="superscript"/>
        </w:rPr>
        <w:t>j</w:t>
      </w:r>
      <w:r w:rsidRPr="00713766">
        <w:rPr>
          <w:rFonts w:ascii="Calibri" w:eastAsia="Calibri" w:hAnsi="Calibri" w:cs="Calibri"/>
        </w:rPr>
        <w:t>#c</w:t>
      </w:r>
      <w:r w:rsidRPr="00713766">
        <w:rPr>
          <w:rFonts w:ascii="Calibri" w:eastAsia="Calibri" w:hAnsi="Calibri" w:cs="Calibri"/>
          <w:vertAlign w:val="superscript"/>
        </w:rPr>
        <w:t>k</w:t>
      </w:r>
      <w:r w:rsidRPr="00713766">
        <w:rPr>
          <w:rFonts w:ascii="Calibri" w:eastAsia="Calibri" w:hAnsi="Calibri" w:cs="Calibri"/>
        </w:rPr>
        <w:t>|j</w:t>
      </w:r>
      <w:proofErr w:type="spellEnd"/>
      <w:r w:rsidRPr="00713766">
        <w:rPr>
          <w:rFonts w:ascii="Calibri" w:eastAsia="Calibri" w:hAnsi="Calibri" w:cs="Calibri"/>
        </w:rPr>
        <w:t xml:space="preserve"> = k and </w:t>
      </w:r>
      <w:proofErr w:type="spellStart"/>
      <w:r w:rsidRPr="00713766">
        <w:rPr>
          <w:rFonts w:ascii="Calibri" w:eastAsia="Calibri" w:hAnsi="Calibri" w:cs="Calibri"/>
        </w:rPr>
        <w:t>i</w:t>
      </w:r>
      <w:proofErr w:type="spellEnd"/>
      <w:r w:rsidRPr="00713766">
        <w:rPr>
          <w:rFonts w:ascii="Calibri" w:eastAsia="Calibri" w:hAnsi="Calibri" w:cs="Calibri"/>
        </w:rPr>
        <w:t>, j, k &gt; 0}</w:t>
      </w:r>
    </w:p>
    <w:p w14:paraId="08E81E85" w14:textId="77777777" w:rsidR="00767069" w:rsidRPr="00713766" w:rsidRDefault="000F7C1D">
      <w:pPr>
        <w:numPr>
          <w:ilvl w:val="0"/>
          <w:numId w:val="3"/>
        </w:numPr>
        <w:spacing w:after="240"/>
        <w:rPr>
          <w:rFonts w:ascii="Calibri" w:eastAsia="Calibri" w:hAnsi="Calibri" w:cs="Calibri"/>
        </w:rPr>
      </w:pPr>
      <w:r w:rsidRPr="00713766">
        <w:rPr>
          <w:rFonts w:ascii="Calibri" w:eastAsia="Calibri" w:hAnsi="Calibri" w:cs="Calibri"/>
        </w:rPr>
        <w:t>D=</w:t>
      </w:r>
      <w:r w:rsidR="00780A88">
        <w:rPr>
          <w:rFonts w:ascii="Calibri" w:eastAsia="Calibri" w:hAnsi="Calibri" w:cs="Calibri"/>
        </w:rPr>
        <w:t xml:space="preserve"> </w:t>
      </w:r>
      <w:r w:rsidRPr="00713766">
        <w:rPr>
          <w:rFonts w:ascii="Calibri" w:eastAsia="Calibri" w:hAnsi="Calibri" w:cs="Calibri"/>
        </w:rPr>
        <w:t xml:space="preserve">{w# | w </w:t>
      </w:r>
      <w:r w:rsidRPr="00713766">
        <w:rPr>
          <w:rFonts w:ascii="Gungsuh" w:eastAsia="Gungsuh" w:hAnsi="Gungsuh" w:cs="Gungsuh"/>
        </w:rPr>
        <w:t>∈</w:t>
      </w:r>
      <w:r w:rsidRPr="00713766">
        <w:rPr>
          <w:rFonts w:ascii="Calibri" w:eastAsia="Calibri" w:hAnsi="Calibri" w:cs="Calibri"/>
        </w:rPr>
        <w:t xml:space="preserve"> {0, 1}</w:t>
      </w:r>
      <w:r w:rsidRPr="00713766">
        <w:rPr>
          <w:rFonts w:ascii="Gungsuh" w:eastAsia="Gungsuh" w:hAnsi="Gungsuh" w:cs="Gungsuh"/>
          <w:vertAlign w:val="superscript"/>
        </w:rPr>
        <w:t>∗</w:t>
      </w:r>
      <w:r w:rsidRPr="00713766">
        <w:rPr>
          <w:rFonts w:ascii="Calibri" w:eastAsia="Calibri" w:hAnsi="Calibri" w:cs="Calibri"/>
        </w:rPr>
        <w:t>}</w:t>
      </w:r>
    </w:p>
    <w:p w14:paraId="4BE799A0" w14:textId="77777777" w:rsidR="00767069" w:rsidRPr="00713766" w:rsidRDefault="000F7C1D">
      <w:pPr>
        <w:pStyle w:val="Heading1"/>
        <w:keepNext w:val="0"/>
        <w:keepLines w:val="0"/>
        <w:spacing w:before="480"/>
        <w:rPr>
          <w:rFonts w:ascii="Calibri" w:eastAsia="Calibri" w:hAnsi="Calibri" w:cs="Calibri"/>
          <w:b/>
          <w:sz w:val="22"/>
          <w:szCs w:val="22"/>
        </w:rPr>
      </w:pPr>
      <w:bookmarkStart w:id="1" w:name="_33jeu6xv4fb9" w:colFirst="0" w:colLast="0"/>
      <w:bookmarkEnd w:id="1"/>
      <w:r w:rsidRPr="00713766">
        <w:rPr>
          <w:rFonts w:ascii="Calibri" w:eastAsia="Calibri" w:hAnsi="Calibri" w:cs="Calibri"/>
          <w:b/>
          <w:sz w:val="22"/>
          <w:szCs w:val="22"/>
        </w:rPr>
        <w:t>Encoding the Grammar</w:t>
      </w:r>
      <w:r w:rsidRPr="00713766">
        <w:rPr>
          <w:noProof/>
          <w:sz w:val="22"/>
          <w:szCs w:val="22"/>
          <w:lang w:val="en-US"/>
        </w:rPr>
        <w:drawing>
          <wp:anchor distT="114300" distB="114300" distL="114300" distR="114300" simplePos="0" relativeHeight="251659264" behindDoc="0" locked="0" layoutInCell="1" hidden="0" allowOverlap="1" wp14:anchorId="21F536FC" wp14:editId="574B232F">
            <wp:simplePos x="0" y="0"/>
            <wp:positionH relativeFrom="column">
              <wp:posOffset>3905250</wp:posOffset>
            </wp:positionH>
            <wp:positionV relativeFrom="paragraph">
              <wp:posOffset>409575</wp:posOffset>
            </wp:positionV>
            <wp:extent cx="2033588" cy="2095524"/>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033588" cy="2095524"/>
                    </a:xfrm>
                    <a:prstGeom prst="rect">
                      <a:avLst/>
                    </a:prstGeom>
                    <a:ln/>
                  </pic:spPr>
                </pic:pic>
              </a:graphicData>
            </a:graphic>
          </wp:anchor>
        </w:drawing>
      </w:r>
    </w:p>
    <w:p w14:paraId="0EFD69A4" w14:textId="77777777" w:rsidR="00767069" w:rsidRPr="00713766" w:rsidRDefault="000F7C1D">
      <w:pPr>
        <w:spacing w:before="240" w:after="240"/>
        <w:rPr>
          <w:rFonts w:ascii="Calibri" w:eastAsia="Calibri" w:hAnsi="Calibri" w:cs="Calibri"/>
        </w:rPr>
      </w:pPr>
      <w:r w:rsidRPr="00713766">
        <w:rPr>
          <w:rFonts w:ascii="Calibri" w:eastAsia="Calibri" w:hAnsi="Calibri" w:cs="Calibri"/>
        </w:rPr>
        <w:t>In this part, we convert the above grammar into a set of rules stored in a text file for later use. We encode each grammar separated by “;” and each one is composed of a set of rules. Each rule is written on a separate line composed of the left side and right side separated by the “ -&gt; “. variables are located on the LS rule denoted by capital letters</w:t>
      </w:r>
      <w:r w:rsidRPr="00713766">
        <w:rPr>
          <w:rFonts w:ascii="Calibri" w:eastAsia="Calibri" w:hAnsi="Calibri" w:cs="Calibri"/>
          <w:color w:val="FF00FF"/>
        </w:rPr>
        <w:t xml:space="preserve"> </w:t>
      </w:r>
      <w:r w:rsidRPr="00713766">
        <w:rPr>
          <w:rFonts w:ascii="Calibri" w:eastAsia="Calibri" w:hAnsi="Calibri" w:cs="Calibri"/>
        </w:rPr>
        <w:t xml:space="preserve">and RS rule is composed of a list, separated by ”|”, of combinations of variables and symbols; Grammars A, B, C, and D are represented as follows in the rule.txt file respectively. </w:t>
      </w:r>
    </w:p>
    <w:p w14:paraId="2ACA7C3D" w14:textId="77777777" w:rsidR="00767069" w:rsidRPr="00713766" w:rsidRDefault="000F7C1D">
      <w:pPr>
        <w:pStyle w:val="Heading1"/>
        <w:keepNext w:val="0"/>
        <w:keepLines w:val="0"/>
        <w:spacing w:before="480"/>
        <w:rPr>
          <w:rFonts w:ascii="Calibri" w:eastAsia="Calibri" w:hAnsi="Calibri" w:cs="Calibri"/>
          <w:b/>
          <w:sz w:val="28"/>
          <w:szCs w:val="28"/>
        </w:rPr>
      </w:pPr>
      <w:bookmarkStart w:id="2" w:name="_ogeeh96it63t" w:colFirst="0" w:colLast="0"/>
      <w:bookmarkEnd w:id="2"/>
      <w:r w:rsidRPr="00713766">
        <w:rPr>
          <w:rFonts w:ascii="Calibri" w:eastAsia="Calibri" w:hAnsi="Calibri" w:cs="Calibri"/>
          <w:b/>
          <w:sz w:val="28"/>
          <w:szCs w:val="28"/>
        </w:rPr>
        <w:t xml:space="preserve">Structure of the project </w:t>
      </w:r>
    </w:p>
    <w:p w14:paraId="350D0AD3" w14:textId="77777777" w:rsidR="00767069" w:rsidRPr="00713766" w:rsidRDefault="000F7C1D">
      <w:pPr>
        <w:numPr>
          <w:ilvl w:val="0"/>
          <w:numId w:val="2"/>
        </w:numPr>
        <w:spacing w:before="240"/>
        <w:rPr>
          <w:rFonts w:ascii="Calibri" w:eastAsia="Calibri" w:hAnsi="Calibri" w:cs="Calibri"/>
        </w:rPr>
      </w:pPr>
      <w:r w:rsidRPr="00713766">
        <w:rPr>
          <w:rFonts w:ascii="Calibri" w:eastAsia="Calibri" w:hAnsi="Calibri" w:cs="Calibri"/>
        </w:rPr>
        <w:t xml:space="preserve"> Reader Class: Reads grammars from a file (rules.txt) and stores them in a list. Contains a method </w:t>
      </w:r>
      <w:proofErr w:type="spellStart"/>
      <w:r w:rsidRPr="00713766">
        <w:rPr>
          <w:rFonts w:ascii="Calibri" w:eastAsia="Calibri" w:hAnsi="Calibri" w:cs="Calibri"/>
        </w:rPr>
        <w:t>readfile</w:t>
      </w:r>
      <w:proofErr w:type="spellEnd"/>
      <w:r w:rsidRPr="00713766">
        <w:rPr>
          <w:rFonts w:ascii="Calibri" w:eastAsia="Calibri" w:hAnsi="Calibri" w:cs="Calibri"/>
        </w:rPr>
        <w:t>() that returns a list of grammar objects.</w:t>
      </w:r>
    </w:p>
    <w:p w14:paraId="50651240" w14:textId="77777777" w:rsidR="00767069" w:rsidRPr="00713766" w:rsidRDefault="000F7C1D">
      <w:pPr>
        <w:numPr>
          <w:ilvl w:val="0"/>
          <w:numId w:val="2"/>
        </w:numPr>
        <w:rPr>
          <w:rFonts w:ascii="Calibri" w:eastAsia="Calibri" w:hAnsi="Calibri" w:cs="Calibri"/>
        </w:rPr>
      </w:pPr>
      <w:r w:rsidRPr="00713766">
        <w:rPr>
          <w:rFonts w:ascii="Calibri" w:eastAsia="Calibri" w:hAnsi="Calibri" w:cs="Calibri"/>
        </w:rPr>
        <w:t>Main Class: Using the Reader class read grammars from the file.</w:t>
      </w:r>
      <w:r w:rsidR="00713766" w:rsidRPr="00713766">
        <w:rPr>
          <w:rFonts w:ascii="Calibri" w:eastAsia="Calibri" w:hAnsi="Calibri" w:cs="Calibri"/>
        </w:rPr>
        <w:t xml:space="preserve"> </w:t>
      </w:r>
      <w:r w:rsidRPr="00713766">
        <w:rPr>
          <w:rFonts w:ascii="Calibri" w:eastAsia="Calibri" w:hAnsi="Calibri" w:cs="Calibri"/>
        </w:rPr>
        <w:t>Provides a menu for the user to choose a grammar (A, B, C, D) or exit (E). For a chosen grammar, it allows the user to enter strings and check if they are accepted by the grammar by using the parser method.</w:t>
      </w:r>
    </w:p>
    <w:p w14:paraId="5079F3AC" w14:textId="77777777" w:rsidR="00767069" w:rsidRPr="00713766" w:rsidRDefault="000F7C1D">
      <w:pPr>
        <w:numPr>
          <w:ilvl w:val="0"/>
          <w:numId w:val="2"/>
        </w:numPr>
        <w:rPr>
          <w:rFonts w:ascii="Calibri" w:eastAsia="Calibri" w:hAnsi="Calibri" w:cs="Calibri"/>
        </w:rPr>
      </w:pPr>
      <w:r w:rsidRPr="00713766">
        <w:rPr>
          <w:rFonts w:ascii="Calibri" w:eastAsia="Calibri" w:hAnsi="Calibri" w:cs="Calibri"/>
        </w:rPr>
        <w:t>grammar Class: Represents grammar with a list of rules.</w:t>
      </w:r>
      <w:r w:rsidR="00713766" w:rsidRPr="00713766">
        <w:rPr>
          <w:rFonts w:ascii="Calibri" w:eastAsia="Calibri" w:hAnsi="Calibri" w:cs="Calibri"/>
        </w:rPr>
        <w:t xml:space="preserve"> </w:t>
      </w:r>
      <w:r w:rsidRPr="00713766">
        <w:rPr>
          <w:rFonts w:ascii="Calibri" w:eastAsia="Calibri" w:hAnsi="Calibri" w:cs="Calibri"/>
        </w:rPr>
        <w:t xml:space="preserve">Provides methods to add rules, check if a symbol is a variable, and find a matching rule for a given variable and input symbol.as well as, a method </w:t>
      </w:r>
      <w:proofErr w:type="spellStart"/>
      <w:r w:rsidRPr="00713766">
        <w:rPr>
          <w:rFonts w:ascii="Calibri" w:eastAsia="Calibri" w:hAnsi="Calibri" w:cs="Calibri"/>
        </w:rPr>
        <w:t>parseString</w:t>
      </w:r>
      <w:proofErr w:type="spellEnd"/>
      <w:r w:rsidRPr="00713766">
        <w:rPr>
          <w:rFonts w:ascii="Calibri" w:eastAsia="Calibri" w:hAnsi="Calibri" w:cs="Calibri"/>
        </w:rPr>
        <w:t>() that checks if the grammar accepts a given string.</w:t>
      </w:r>
    </w:p>
    <w:p w14:paraId="7185DFD4" w14:textId="77777777" w:rsidR="00767069" w:rsidRPr="00713766" w:rsidRDefault="000F7C1D">
      <w:pPr>
        <w:numPr>
          <w:ilvl w:val="0"/>
          <w:numId w:val="2"/>
        </w:numPr>
        <w:spacing w:after="240"/>
        <w:rPr>
          <w:rFonts w:ascii="Calibri" w:eastAsia="Calibri" w:hAnsi="Calibri" w:cs="Calibri"/>
        </w:rPr>
      </w:pPr>
      <w:r w:rsidRPr="00713766">
        <w:rPr>
          <w:rFonts w:ascii="Calibri" w:eastAsia="Calibri" w:hAnsi="Calibri" w:cs="Calibri"/>
        </w:rPr>
        <w:t>rule Class: Represents a production rule in a grammar. Contains a left-hand side (</w:t>
      </w:r>
      <w:proofErr w:type="spellStart"/>
      <w:r w:rsidRPr="00713766">
        <w:rPr>
          <w:rFonts w:ascii="Calibri" w:eastAsia="Calibri" w:hAnsi="Calibri" w:cs="Calibri"/>
        </w:rPr>
        <w:t>lS</w:t>
      </w:r>
      <w:proofErr w:type="spellEnd"/>
      <w:r w:rsidRPr="00713766">
        <w:rPr>
          <w:rFonts w:ascii="Calibri" w:eastAsia="Calibri" w:hAnsi="Calibri" w:cs="Calibri"/>
        </w:rPr>
        <w:t>) and a list of right-hand side options (RS).</w:t>
      </w:r>
      <w:r w:rsidR="00713766" w:rsidRPr="00713766">
        <w:rPr>
          <w:rFonts w:ascii="Calibri" w:eastAsia="Calibri" w:hAnsi="Calibri" w:cs="Calibri"/>
        </w:rPr>
        <w:t xml:space="preserve"> </w:t>
      </w:r>
      <w:r w:rsidRPr="00713766">
        <w:rPr>
          <w:rFonts w:ascii="Calibri" w:eastAsia="Calibri" w:hAnsi="Calibri" w:cs="Calibri"/>
        </w:rPr>
        <w:t xml:space="preserve">Provides methods to get and set the left-hand and right-hand sides, and a </w:t>
      </w:r>
      <w:proofErr w:type="spellStart"/>
      <w:r w:rsidRPr="00713766">
        <w:rPr>
          <w:rFonts w:ascii="Calibri" w:eastAsia="Calibri" w:hAnsi="Calibri" w:cs="Calibri"/>
        </w:rPr>
        <w:t>toString</w:t>
      </w:r>
      <w:proofErr w:type="spellEnd"/>
      <w:r w:rsidRPr="00713766">
        <w:rPr>
          <w:rFonts w:ascii="Calibri" w:eastAsia="Calibri" w:hAnsi="Calibri" w:cs="Calibri"/>
        </w:rPr>
        <w:t xml:space="preserve">() method for easy printing. created a class grammar composed of a list of rules (type class rule), method add rule() to add to the list is a variable method to check if the  </w:t>
      </w:r>
      <w:proofErr w:type="spellStart"/>
      <w:r w:rsidRPr="00713766">
        <w:rPr>
          <w:rFonts w:ascii="Calibri" w:eastAsia="Calibri" w:hAnsi="Calibri" w:cs="Calibri"/>
        </w:rPr>
        <w:t>to</w:t>
      </w:r>
      <w:proofErr w:type="spellEnd"/>
      <w:r w:rsidRPr="00713766">
        <w:rPr>
          <w:rFonts w:ascii="Calibri" w:eastAsia="Calibri" w:hAnsi="Calibri" w:cs="Calibri"/>
        </w:rPr>
        <w:t xml:space="preserve"> store each grammar in it and rule class  (to avoid multiple file reading) </w:t>
      </w:r>
    </w:p>
    <w:p w14:paraId="37E8B9C2" w14:textId="77777777" w:rsidR="00767069" w:rsidRPr="00713766" w:rsidRDefault="000F7C1D">
      <w:pPr>
        <w:spacing w:after="120"/>
        <w:rPr>
          <w:rFonts w:ascii="Calibri" w:eastAsia="Calibri" w:hAnsi="Calibri" w:cs="Calibri"/>
          <w:b/>
          <w:sz w:val="28"/>
          <w:szCs w:val="28"/>
        </w:rPr>
      </w:pPr>
      <w:r w:rsidRPr="00713766">
        <w:rPr>
          <w:rFonts w:ascii="Calibri" w:eastAsia="Calibri" w:hAnsi="Calibri" w:cs="Calibri"/>
          <w:b/>
          <w:sz w:val="28"/>
          <w:szCs w:val="28"/>
        </w:rPr>
        <w:t>Reading the Grammar</w:t>
      </w:r>
    </w:p>
    <w:p w14:paraId="762B171F" w14:textId="77777777" w:rsidR="00767069" w:rsidRPr="00713766" w:rsidRDefault="000F7C1D">
      <w:pPr>
        <w:spacing w:after="120"/>
      </w:pPr>
      <w:r w:rsidRPr="00713766">
        <w:t xml:space="preserve">To read the grammar from the text file we use a buffer in the read file method that uses a buffer reader to read from the rules.txt by looping on each line, skipping empty ones and creating rules from non-empty ones separating those on the right side (as a list separated split on “|”) and left </w:t>
      </w:r>
      <w:r w:rsidRPr="00713766">
        <w:lastRenderedPageBreak/>
        <w:t xml:space="preserve">side as well as splitting </w:t>
      </w:r>
      <w:proofErr w:type="spellStart"/>
      <w:r w:rsidRPr="00713766">
        <w:t>finalising</w:t>
      </w:r>
      <w:proofErr w:type="spellEnd"/>
      <w:r w:rsidRPr="00713766">
        <w:t xml:space="preserve"> the grammar and storing it in the list when “;” line is detected. When all lines are read in the file the list of grammars is returned.</w:t>
      </w:r>
    </w:p>
    <w:p w14:paraId="6E2303AF" w14:textId="77777777" w:rsidR="00767069" w:rsidRPr="00713766" w:rsidRDefault="000F7C1D">
      <w:pPr>
        <w:spacing w:after="120"/>
        <w:rPr>
          <w:rFonts w:ascii="Calibri" w:eastAsia="Calibri" w:hAnsi="Calibri" w:cs="Calibri"/>
          <w:b/>
        </w:rPr>
      </w:pPr>
      <w:r w:rsidRPr="00713766">
        <w:rPr>
          <w:rFonts w:ascii="Calibri" w:eastAsia="Calibri" w:hAnsi="Calibri" w:cs="Calibri"/>
          <w:b/>
        </w:rPr>
        <w:t>Parsing the String</w:t>
      </w:r>
    </w:p>
    <w:p w14:paraId="5051417E" w14:textId="77777777" w:rsidR="00767069" w:rsidRPr="00713766" w:rsidRDefault="000F7C1D">
      <w:r w:rsidRPr="00713766">
        <w:t>The parsing process began by pushing the start symbol onto the stack. The parser then entered a loop where it continually popped an element from the stack and checked if it was a terminal or a non-terminal. If it's a terminal, it checks if it matches the next character in the input. If it's a non-terminal, it looks at the next character in the input and uses that to determine which rule to apply. It then pushes the right-hand side of that rule onto the stack. If no rule matches the next input, the string is rejected. If the stack is empty and the input is fully consumed, the string is accepted. Otherwise, it is rejected.</w:t>
      </w:r>
    </w:p>
    <w:p w14:paraId="584A4E6C" w14:textId="77777777" w:rsidR="00767069" w:rsidRPr="00713766" w:rsidRDefault="000F7C1D">
      <w:pPr>
        <w:rPr>
          <w:color w:val="E8E8E8"/>
          <w:shd w:val="clear" w:color="auto" w:fill="171719"/>
        </w:rPr>
      </w:pPr>
      <w:r w:rsidRPr="00713766">
        <w:rPr>
          <w:rFonts w:ascii="Calibri" w:eastAsia="Calibri" w:hAnsi="Calibri" w:cs="Calibri"/>
          <w:b/>
        </w:rPr>
        <w:t>Testing</w:t>
      </w:r>
    </w:p>
    <w:p w14:paraId="35AF624C" w14:textId="77777777" w:rsidR="00767069" w:rsidRPr="00713766" w:rsidRDefault="000F7C1D">
      <w:pPr>
        <w:spacing w:before="240" w:after="240"/>
        <w:rPr>
          <w:highlight w:val="white"/>
        </w:rPr>
      </w:pPr>
      <w:r w:rsidRPr="00713766">
        <w:rPr>
          <w:highlight w:val="white"/>
        </w:rPr>
        <w:t>To test the validity of the program several accepted and rejected strings are taken.</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767069" w:rsidRPr="00713766" w14:paraId="1C8E07BF" w14:textId="77777777">
        <w:tc>
          <w:tcPr>
            <w:tcW w:w="1872" w:type="dxa"/>
            <w:shd w:val="clear" w:color="auto" w:fill="auto"/>
            <w:tcMar>
              <w:top w:w="100" w:type="dxa"/>
              <w:left w:w="100" w:type="dxa"/>
              <w:bottom w:w="100" w:type="dxa"/>
              <w:right w:w="100" w:type="dxa"/>
            </w:tcMar>
          </w:tcPr>
          <w:p w14:paraId="245AC804" w14:textId="77777777" w:rsidR="00767069" w:rsidRPr="00713766" w:rsidRDefault="00767069">
            <w:pPr>
              <w:widowControl w:val="0"/>
              <w:pBdr>
                <w:top w:val="nil"/>
                <w:left w:val="nil"/>
                <w:bottom w:val="nil"/>
                <w:right w:val="nil"/>
                <w:between w:val="nil"/>
              </w:pBdr>
              <w:spacing w:line="240" w:lineRule="auto"/>
              <w:jc w:val="center"/>
              <w:rPr>
                <w:highlight w:val="white"/>
              </w:rPr>
            </w:pPr>
          </w:p>
        </w:tc>
        <w:tc>
          <w:tcPr>
            <w:tcW w:w="1872" w:type="dxa"/>
            <w:shd w:val="clear" w:color="auto" w:fill="auto"/>
            <w:tcMar>
              <w:top w:w="100" w:type="dxa"/>
              <w:left w:w="100" w:type="dxa"/>
              <w:bottom w:w="100" w:type="dxa"/>
              <w:right w:w="100" w:type="dxa"/>
            </w:tcMar>
          </w:tcPr>
          <w:p w14:paraId="49B80317" w14:textId="77777777" w:rsidR="00767069" w:rsidRPr="00713766" w:rsidRDefault="000F7C1D">
            <w:pPr>
              <w:widowControl w:val="0"/>
              <w:pBdr>
                <w:top w:val="nil"/>
                <w:left w:val="nil"/>
                <w:bottom w:val="nil"/>
                <w:right w:val="nil"/>
                <w:between w:val="nil"/>
              </w:pBdr>
              <w:spacing w:line="240" w:lineRule="auto"/>
              <w:jc w:val="center"/>
              <w:rPr>
                <w:highlight w:val="white"/>
              </w:rPr>
            </w:pPr>
            <w:r w:rsidRPr="00713766">
              <w:rPr>
                <w:highlight w:val="white"/>
              </w:rPr>
              <w:t>A</w:t>
            </w:r>
          </w:p>
        </w:tc>
        <w:tc>
          <w:tcPr>
            <w:tcW w:w="1872" w:type="dxa"/>
            <w:shd w:val="clear" w:color="auto" w:fill="auto"/>
            <w:tcMar>
              <w:top w:w="100" w:type="dxa"/>
              <w:left w:w="100" w:type="dxa"/>
              <w:bottom w:w="100" w:type="dxa"/>
              <w:right w:w="100" w:type="dxa"/>
            </w:tcMar>
          </w:tcPr>
          <w:p w14:paraId="335B67B1" w14:textId="77777777" w:rsidR="00767069" w:rsidRPr="00713766" w:rsidRDefault="000F7C1D">
            <w:pPr>
              <w:widowControl w:val="0"/>
              <w:pBdr>
                <w:top w:val="nil"/>
                <w:left w:val="nil"/>
                <w:bottom w:val="nil"/>
                <w:right w:val="nil"/>
                <w:between w:val="nil"/>
              </w:pBdr>
              <w:spacing w:line="240" w:lineRule="auto"/>
              <w:jc w:val="center"/>
              <w:rPr>
                <w:highlight w:val="white"/>
              </w:rPr>
            </w:pPr>
            <w:r w:rsidRPr="00713766">
              <w:rPr>
                <w:highlight w:val="white"/>
              </w:rPr>
              <w:t>B</w:t>
            </w:r>
          </w:p>
        </w:tc>
        <w:tc>
          <w:tcPr>
            <w:tcW w:w="1872" w:type="dxa"/>
            <w:shd w:val="clear" w:color="auto" w:fill="auto"/>
            <w:tcMar>
              <w:top w:w="100" w:type="dxa"/>
              <w:left w:w="100" w:type="dxa"/>
              <w:bottom w:w="100" w:type="dxa"/>
              <w:right w:w="100" w:type="dxa"/>
            </w:tcMar>
          </w:tcPr>
          <w:p w14:paraId="54A5BF13" w14:textId="77777777" w:rsidR="00767069" w:rsidRPr="00713766" w:rsidRDefault="000F7C1D">
            <w:pPr>
              <w:widowControl w:val="0"/>
              <w:pBdr>
                <w:top w:val="nil"/>
                <w:left w:val="nil"/>
                <w:bottom w:val="nil"/>
                <w:right w:val="nil"/>
                <w:between w:val="nil"/>
              </w:pBdr>
              <w:spacing w:line="240" w:lineRule="auto"/>
              <w:jc w:val="center"/>
              <w:rPr>
                <w:highlight w:val="white"/>
              </w:rPr>
            </w:pPr>
            <w:r w:rsidRPr="00713766">
              <w:rPr>
                <w:highlight w:val="white"/>
              </w:rPr>
              <w:t>C</w:t>
            </w:r>
          </w:p>
        </w:tc>
        <w:tc>
          <w:tcPr>
            <w:tcW w:w="1872" w:type="dxa"/>
            <w:shd w:val="clear" w:color="auto" w:fill="auto"/>
            <w:tcMar>
              <w:top w:w="100" w:type="dxa"/>
              <w:left w:w="100" w:type="dxa"/>
              <w:bottom w:w="100" w:type="dxa"/>
              <w:right w:w="100" w:type="dxa"/>
            </w:tcMar>
          </w:tcPr>
          <w:p w14:paraId="75A02A92" w14:textId="77777777" w:rsidR="00767069" w:rsidRPr="00713766" w:rsidRDefault="000F7C1D">
            <w:pPr>
              <w:widowControl w:val="0"/>
              <w:pBdr>
                <w:top w:val="nil"/>
                <w:left w:val="nil"/>
                <w:bottom w:val="nil"/>
                <w:right w:val="nil"/>
                <w:between w:val="nil"/>
              </w:pBdr>
              <w:spacing w:line="240" w:lineRule="auto"/>
              <w:jc w:val="center"/>
              <w:rPr>
                <w:highlight w:val="white"/>
              </w:rPr>
            </w:pPr>
            <w:r w:rsidRPr="00713766">
              <w:rPr>
                <w:highlight w:val="white"/>
              </w:rPr>
              <w:t>D</w:t>
            </w:r>
          </w:p>
        </w:tc>
      </w:tr>
      <w:tr w:rsidR="00767069" w:rsidRPr="00713766" w14:paraId="1137E535" w14:textId="77777777">
        <w:tc>
          <w:tcPr>
            <w:tcW w:w="1872" w:type="dxa"/>
            <w:shd w:val="clear" w:color="auto" w:fill="auto"/>
            <w:tcMar>
              <w:top w:w="100" w:type="dxa"/>
              <w:left w:w="100" w:type="dxa"/>
              <w:bottom w:w="100" w:type="dxa"/>
              <w:right w:w="100" w:type="dxa"/>
            </w:tcMar>
          </w:tcPr>
          <w:p w14:paraId="0FCBE2A9" w14:textId="77777777" w:rsidR="00767069" w:rsidRPr="00713766" w:rsidRDefault="00713766">
            <w:pPr>
              <w:widowControl w:val="0"/>
              <w:pBdr>
                <w:top w:val="nil"/>
                <w:left w:val="nil"/>
                <w:bottom w:val="nil"/>
                <w:right w:val="nil"/>
                <w:between w:val="nil"/>
              </w:pBdr>
              <w:spacing w:line="240" w:lineRule="auto"/>
              <w:jc w:val="center"/>
              <w:rPr>
                <w:highlight w:val="white"/>
              </w:rPr>
            </w:pPr>
            <w:r w:rsidRPr="00713766">
              <w:rPr>
                <w:highlight w:val="white"/>
              </w:rPr>
              <w:t>A</w:t>
            </w:r>
            <w:r w:rsidR="000F7C1D" w:rsidRPr="00713766">
              <w:rPr>
                <w:highlight w:val="white"/>
              </w:rPr>
              <w:t>ccepted</w:t>
            </w:r>
          </w:p>
        </w:tc>
        <w:tc>
          <w:tcPr>
            <w:tcW w:w="1872" w:type="dxa"/>
            <w:shd w:val="clear" w:color="auto" w:fill="auto"/>
            <w:tcMar>
              <w:top w:w="100" w:type="dxa"/>
              <w:left w:w="100" w:type="dxa"/>
              <w:bottom w:w="100" w:type="dxa"/>
              <w:right w:w="100" w:type="dxa"/>
            </w:tcMar>
          </w:tcPr>
          <w:p w14:paraId="1BC330AF" w14:textId="77777777" w:rsidR="00767069" w:rsidRPr="00713766" w:rsidRDefault="000F7C1D">
            <w:pPr>
              <w:widowControl w:val="0"/>
              <w:pBdr>
                <w:top w:val="nil"/>
                <w:left w:val="nil"/>
                <w:bottom w:val="nil"/>
                <w:right w:val="nil"/>
                <w:between w:val="nil"/>
              </w:pBdr>
              <w:spacing w:line="240" w:lineRule="auto"/>
              <w:jc w:val="center"/>
              <w:rPr>
                <w:highlight w:val="white"/>
              </w:rPr>
            </w:pPr>
            <w:proofErr w:type="spellStart"/>
            <w:r w:rsidRPr="00713766">
              <w:rPr>
                <w:highlight w:val="white"/>
              </w:rPr>
              <w:t>a#b</w:t>
            </w:r>
            <w:proofErr w:type="spellEnd"/>
          </w:p>
          <w:p w14:paraId="2A2F6166" w14:textId="77777777" w:rsidR="00767069" w:rsidRPr="00713766" w:rsidRDefault="000F7C1D">
            <w:pPr>
              <w:widowControl w:val="0"/>
              <w:pBdr>
                <w:top w:val="nil"/>
                <w:left w:val="nil"/>
                <w:bottom w:val="nil"/>
                <w:right w:val="nil"/>
                <w:between w:val="nil"/>
              </w:pBdr>
              <w:spacing w:line="240" w:lineRule="auto"/>
              <w:jc w:val="center"/>
              <w:rPr>
                <w:highlight w:val="white"/>
              </w:rPr>
            </w:pPr>
            <w:proofErr w:type="spellStart"/>
            <w:r w:rsidRPr="00713766">
              <w:rPr>
                <w:highlight w:val="white"/>
              </w:rPr>
              <w:t>aa#bb</w:t>
            </w:r>
            <w:proofErr w:type="spellEnd"/>
          </w:p>
        </w:tc>
        <w:tc>
          <w:tcPr>
            <w:tcW w:w="1872" w:type="dxa"/>
            <w:shd w:val="clear" w:color="auto" w:fill="auto"/>
            <w:tcMar>
              <w:top w:w="100" w:type="dxa"/>
              <w:left w:w="100" w:type="dxa"/>
              <w:bottom w:w="100" w:type="dxa"/>
              <w:right w:w="100" w:type="dxa"/>
            </w:tcMar>
          </w:tcPr>
          <w:p w14:paraId="76B845E4" w14:textId="77777777" w:rsidR="00767069" w:rsidRPr="00713766" w:rsidRDefault="000F7C1D">
            <w:pPr>
              <w:widowControl w:val="0"/>
              <w:pBdr>
                <w:top w:val="nil"/>
                <w:left w:val="nil"/>
                <w:bottom w:val="nil"/>
                <w:right w:val="nil"/>
                <w:between w:val="nil"/>
              </w:pBdr>
              <w:spacing w:line="240" w:lineRule="auto"/>
              <w:jc w:val="center"/>
              <w:rPr>
                <w:highlight w:val="white"/>
              </w:rPr>
            </w:pPr>
            <w:r w:rsidRPr="00713766">
              <w:rPr>
                <w:highlight w:val="white"/>
              </w:rPr>
              <w:t>#</w:t>
            </w:r>
          </w:p>
          <w:p w14:paraId="165E32BE" w14:textId="77777777" w:rsidR="00767069" w:rsidRPr="00713766" w:rsidRDefault="000F7C1D">
            <w:pPr>
              <w:widowControl w:val="0"/>
              <w:pBdr>
                <w:top w:val="nil"/>
                <w:left w:val="nil"/>
                <w:bottom w:val="nil"/>
                <w:right w:val="nil"/>
                <w:between w:val="nil"/>
              </w:pBdr>
              <w:spacing w:line="240" w:lineRule="auto"/>
              <w:jc w:val="center"/>
              <w:rPr>
                <w:highlight w:val="white"/>
              </w:rPr>
            </w:pPr>
            <w:r w:rsidRPr="00713766">
              <w:rPr>
                <w:highlight w:val="white"/>
              </w:rPr>
              <w:t>0#0</w:t>
            </w:r>
          </w:p>
        </w:tc>
        <w:tc>
          <w:tcPr>
            <w:tcW w:w="1872" w:type="dxa"/>
            <w:shd w:val="clear" w:color="auto" w:fill="auto"/>
            <w:tcMar>
              <w:top w:w="100" w:type="dxa"/>
              <w:left w:w="100" w:type="dxa"/>
              <w:bottom w:w="100" w:type="dxa"/>
              <w:right w:w="100" w:type="dxa"/>
            </w:tcMar>
          </w:tcPr>
          <w:p w14:paraId="36CD60B1" w14:textId="77777777" w:rsidR="00767069" w:rsidRPr="00713766" w:rsidRDefault="000F7C1D">
            <w:pPr>
              <w:widowControl w:val="0"/>
              <w:pBdr>
                <w:top w:val="nil"/>
                <w:left w:val="nil"/>
                <w:bottom w:val="nil"/>
                <w:right w:val="nil"/>
                <w:between w:val="nil"/>
              </w:pBdr>
              <w:spacing w:line="240" w:lineRule="auto"/>
              <w:jc w:val="center"/>
              <w:rPr>
                <w:highlight w:val="white"/>
              </w:rPr>
            </w:pPr>
            <w:proofErr w:type="spellStart"/>
            <w:r w:rsidRPr="00713766">
              <w:rPr>
                <w:highlight w:val="white"/>
              </w:rPr>
              <w:t>a#b#c</w:t>
            </w:r>
            <w:proofErr w:type="spellEnd"/>
          </w:p>
          <w:p w14:paraId="00032C96" w14:textId="77777777" w:rsidR="00767069" w:rsidRPr="00713766" w:rsidRDefault="000F7C1D">
            <w:pPr>
              <w:widowControl w:val="0"/>
              <w:pBdr>
                <w:top w:val="nil"/>
                <w:left w:val="nil"/>
                <w:bottom w:val="nil"/>
                <w:right w:val="nil"/>
                <w:between w:val="nil"/>
              </w:pBdr>
              <w:spacing w:line="240" w:lineRule="auto"/>
              <w:jc w:val="center"/>
              <w:rPr>
                <w:highlight w:val="white"/>
              </w:rPr>
            </w:pPr>
            <w:proofErr w:type="spellStart"/>
            <w:r w:rsidRPr="00713766">
              <w:rPr>
                <w:highlight w:val="white"/>
              </w:rPr>
              <w:t>a#bb#cc</w:t>
            </w:r>
            <w:proofErr w:type="spellEnd"/>
          </w:p>
        </w:tc>
        <w:tc>
          <w:tcPr>
            <w:tcW w:w="1872" w:type="dxa"/>
            <w:shd w:val="clear" w:color="auto" w:fill="auto"/>
            <w:tcMar>
              <w:top w:w="100" w:type="dxa"/>
              <w:left w:w="100" w:type="dxa"/>
              <w:bottom w:w="100" w:type="dxa"/>
              <w:right w:w="100" w:type="dxa"/>
            </w:tcMar>
          </w:tcPr>
          <w:p w14:paraId="14D23882" w14:textId="77777777" w:rsidR="00767069" w:rsidRPr="00713766" w:rsidRDefault="000F7C1D">
            <w:pPr>
              <w:widowControl w:val="0"/>
              <w:pBdr>
                <w:top w:val="nil"/>
                <w:left w:val="nil"/>
                <w:bottom w:val="nil"/>
                <w:right w:val="nil"/>
                <w:between w:val="nil"/>
              </w:pBdr>
              <w:spacing w:line="240" w:lineRule="auto"/>
              <w:jc w:val="center"/>
              <w:rPr>
                <w:highlight w:val="white"/>
              </w:rPr>
            </w:pPr>
            <w:r w:rsidRPr="00713766">
              <w:rPr>
                <w:highlight w:val="white"/>
              </w:rPr>
              <w:t>#</w:t>
            </w:r>
          </w:p>
          <w:p w14:paraId="5FCE87AD" w14:textId="77777777" w:rsidR="00767069" w:rsidRPr="00713766" w:rsidRDefault="000F7C1D">
            <w:pPr>
              <w:widowControl w:val="0"/>
              <w:pBdr>
                <w:top w:val="nil"/>
                <w:left w:val="nil"/>
                <w:bottom w:val="nil"/>
                <w:right w:val="nil"/>
                <w:between w:val="nil"/>
              </w:pBdr>
              <w:spacing w:line="240" w:lineRule="auto"/>
              <w:jc w:val="center"/>
              <w:rPr>
                <w:highlight w:val="white"/>
              </w:rPr>
            </w:pPr>
            <w:r w:rsidRPr="00713766">
              <w:rPr>
                <w:highlight w:val="white"/>
              </w:rPr>
              <w:t>1010#</w:t>
            </w:r>
          </w:p>
        </w:tc>
      </w:tr>
      <w:tr w:rsidR="00767069" w:rsidRPr="00713766" w14:paraId="42DC4495" w14:textId="77777777">
        <w:trPr>
          <w:trHeight w:val="1069"/>
        </w:trPr>
        <w:tc>
          <w:tcPr>
            <w:tcW w:w="1872" w:type="dxa"/>
            <w:shd w:val="clear" w:color="auto" w:fill="auto"/>
            <w:tcMar>
              <w:top w:w="100" w:type="dxa"/>
              <w:left w:w="100" w:type="dxa"/>
              <w:bottom w:w="100" w:type="dxa"/>
              <w:right w:w="100" w:type="dxa"/>
            </w:tcMar>
          </w:tcPr>
          <w:p w14:paraId="2860ECE2" w14:textId="77777777" w:rsidR="00767069" w:rsidRPr="00713766" w:rsidRDefault="00713766">
            <w:pPr>
              <w:widowControl w:val="0"/>
              <w:pBdr>
                <w:top w:val="nil"/>
                <w:left w:val="nil"/>
                <w:bottom w:val="nil"/>
                <w:right w:val="nil"/>
                <w:between w:val="nil"/>
              </w:pBdr>
              <w:spacing w:line="240" w:lineRule="auto"/>
              <w:jc w:val="center"/>
              <w:rPr>
                <w:highlight w:val="white"/>
              </w:rPr>
            </w:pPr>
            <w:r w:rsidRPr="00713766">
              <w:rPr>
                <w:highlight w:val="white"/>
              </w:rPr>
              <w:t>R</w:t>
            </w:r>
            <w:r w:rsidR="000F7C1D" w:rsidRPr="00713766">
              <w:rPr>
                <w:highlight w:val="white"/>
              </w:rPr>
              <w:t>ejected</w:t>
            </w:r>
          </w:p>
        </w:tc>
        <w:tc>
          <w:tcPr>
            <w:tcW w:w="1872" w:type="dxa"/>
            <w:shd w:val="clear" w:color="auto" w:fill="auto"/>
            <w:tcMar>
              <w:top w:w="100" w:type="dxa"/>
              <w:left w:w="100" w:type="dxa"/>
              <w:bottom w:w="100" w:type="dxa"/>
              <w:right w:w="100" w:type="dxa"/>
            </w:tcMar>
          </w:tcPr>
          <w:p w14:paraId="296C70A5" w14:textId="77777777" w:rsidR="00767069" w:rsidRPr="00713766" w:rsidRDefault="000F7C1D">
            <w:pPr>
              <w:widowControl w:val="0"/>
              <w:pBdr>
                <w:top w:val="nil"/>
                <w:left w:val="nil"/>
                <w:bottom w:val="nil"/>
                <w:right w:val="nil"/>
                <w:between w:val="nil"/>
              </w:pBdr>
              <w:spacing w:line="240" w:lineRule="auto"/>
              <w:jc w:val="center"/>
              <w:rPr>
                <w:highlight w:val="white"/>
              </w:rPr>
            </w:pPr>
            <w:proofErr w:type="spellStart"/>
            <w:r w:rsidRPr="00713766">
              <w:rPr>
                <w:highlight w:val="white"/>
              </w:rPr>
              <w:t>aab#bb</w:t>
            </w:r>
            <w:proofErr w:type="spellEnd"/>
          </w:p>
          <w:p w14:paraId="402A3BEA" w14:textId="77777777" w:rsidR="00767069" w:rsidRPr="00713766" w:rsidRDefault="000F7C1D">
            <w:pPr>
              <w:widowControl w:val="0"/>
              <w:pBdr>
                <w:top w:val="nil"/>
                <w:left w:val="nil"/>
                <w:bottom w:val="nil"/>
                <w:right w:val="nil"/>
                <w:between w:val="nil"/>
              </w:pBdr>
              <w:spacing w:line="240" w:lineRule="auto"/>
              <w:jc w:val="center"/>
              <w:rPr>
                <w:highlight w:val="white"/>
              </w:rPr>
            </w:pPr>
            <w:r w:rsidRPr="00713766">
              <w:rPr>
                <w:highlight w:val="white"/>
              </w:rPr>
              <w:t>#</w:t>
            </w:r>
          </w:p>
        </w:tc>
        <w:tc>
          <w:tcPr>
            <w:tcW w:w="1872" w:type="dxa"/>
            <w:shd w:val="clear" w:color="auto" w:fill="auto"/>
            <w:tcMar>
              <w:top w:w="100" w:type="dxa"/>
              <w:left w:w="100" w:type="dxa"/>
              <w:bottom w:w="100" w:type="dxa"/>
              <w:right w:w="100" w:type="dxa"/>
            </w:tcMar>
          </w:tcPr>
          <w:p w14:paraId="2F494EE9" w14:textId="77777777" w:rsidR="00767069" w:rsidRPr="00713766" w:rsidRDefault="000F7C1D">
            <w:pPr>
              <w:widowControl w:val="0"/>
              <w:pBdr>
                <w:top w:val="nil"/>
                <w:left w:val="nil"/>
                <w:bottom w:val="nil"/>
                <w:right w:val="nil"/>
                <w:between w:val="nil"/>
              </w:pBdr>
              <w:spacing w:line="240" w:lineRule="auto"/>
              <w:jc w:val="center"/>
              <w:rPr>
                <w:highlight w:val="white"/>
              </w:rPr>
            </w:pPr>
            <w:r w:rsidRPr="00713766">
              <w:rPr>
                <w:highlight w:val="white"/>
              </w:rPr>
              <w:t>010#011</w:t>
            </w:r>
          </w:p>
          <w:p w14:paraId="2A64FE63" w14:textId="77777777" w:rsidR="00767069" w:rsidRPr="00713766" w:rsidRDefault="000F7C1D">
            <w:pPr>
              <w:widowControl w:val="0"/>
              <w:pBdr>
                <w:top w:val="nil"/>
                <w:left w:val="nil"/>
                <w:bottom w:val="nil"/>
                <w:right w:val="nil"/>
                <w:between w:val="nil"/>
              </w:pBdr>
              <w:spacing w:line="240" w:lineRule="auto"/>
              <w:jc w:val="center"/>
              <w:rPr>
                <w:highlight w:val="white"/>
              </w:rPr>
            </w:pPr>
            <w:r w:rsidRPr="00713766">
              <w:rPr>
                <w:highlight w:val="white"/>
              </w:rPr>
              <w:t>#01</w:t>
            </w:r>
          </w:p>
        </w:tc>
        <w:tc>
          <w:tcPr>
            <w:tcW w:w="1872" w:type="dxa"/>
            <w:shd w:val="clear" w:color="auto" w:fill="auto"/>
            <w:tcMar>
              <w:top w:w="100" w:type="dxa"/>
              <w:left w:w="100" w:type="dxa"/>
              <w:bottom w:w="100" w:type="dxa"/>
              <w:right w:w="100" w:type="dxa"/>
            </w:tcMar>
          </w:tcPr>
          <w:p w14:paraId="7F7FE936" w14:textId="77777777" w:rsidR="00767069" w:rsidRPr="00713766" w:rsidRDefault="000F7C1D">
            <w:pPr>
              <w:widowControl w:val="0"/>
              <w:pBdr>
                <w:top w:val="nil"/>
                <w:left w:val="nil"/>
                <w:bottom w:val="nil"/>
                <w:right w:val="nil"/>
                <w:between w:val="nil"/>
              </w:pBdr>
              <w:spacing w:line="240" w:lineRule="auto"/>
              <w:jc w:val="center"/>
              <w:rPr>
                <w:highlight w:val="white"/>
              </w:rPr>
            </w:pPr>
            <w:r w:rsidRPr="00713766">
              <w:rPr>
                <w:highlight w:val="white"/>
              </w:rPr>
              <w:t>#</w:t>
            </w:r>
            <w:proofErr w:type="spellStart"/>
            <w:r w:rsidRPr="00713766">
              <w:rPr>
                <w:highlight w:val="white"/>
              </w:rPr>
              <w:t>b#c</w:t>
            </w:r>
            <w:proofErr w:type="spellEnd"/>
          </w:p>
          <w:p w14:paraId="6922C73B" w14:textId="77777777" w:rsidR="00767069" w:rsidRPr="00713766" w:rsidRDefault="000F7C1D">
            <w:pPr>
              <w:widowControl w:val="0"/>
              <w:pBdr>
                <w:top w:val="nil"/>
                <w:left w:val="nil"/>
                <w:bottom w:val="nil"/>
                <w:right w:val="nil"/>
                <w:between w:val="nil"/>
              </w:pBdr>
              <w:spacing w:line="240" w:lineRule="auto"/>
              <w:jc w:val="center"/>
              <w:rPr>
                <w:highlight w:val="white"/>
              </w:rPr>
            </w:pPr>
            <w:proofErr w:type="spellStart"/>
            <w:r w:rsidRPr="00713766">
              <w:rPr>
                <w:highlight w:val="white"/>
              </w:rPr>
              <w:t>ax#b</w:t>
            </w:r>
            <w:proofErr w:type="spellEnd"/>
            <w:r w:rsidRPr="00713766">
              <w:rPr>
                <w:highlight w:val="white"/>
              </w:rPr>
              <w:t>#</w:t>
            </w:r>
          </w:p>
          <w:p w14:paraId="76422422" w14:textId="77777777" w:rsidR="00767069" w:rsidRPr="00713766" w:rsidRDefault="000F7C1D">
            <w:pPr>
              <w:widowControl w:val="0"/>
              <w:pBdr>
                <w:top w:val="nil"/>
                <w:left w:val="nil"/>
                <w:bottom w:val="nil"/>
                <w:right w:val="nil"/>
                <w:between w:val="nil"/>
              </w:pBdr>
              <w:spacing w:line="240" w:lineRule="auto"/>
              <w:jc w:val="center"/>
              <w:rPr>
                <w:highlight w:val="white"/>
              </w:rPr>
            </w:pPr>
            <w:proofErr w:type="spellStart"/>
            <w:r w:rsidRPr="00713766">
              <w:rPr>
                <w:highlight w:val="white"/>
              </w:rPr>
              <w:t>a#bcc#b</w:t>
            </w:r>
            <w:proofErr w:type="spellEnd"/>
          </w:p>
          <w:p w14:paraId="6271164C" w14:textId="77777777" w:rsidR="00767069" w:rsidRPr="00713766" w:rsidRDefault="000F7C1D">
            <w:pPr>
              <w:widowControl w:val="0"/>
              <w:pBdr>
                <w:top w:val="nil"/>
                <w:left w:val="nil"/>
                <w:bottom w:val="nil"/>
                <w:right w:val="nil"/>
                <w:between w:val="nil"/>
              </w:pBdr>
              <w:spacing w:line="240" w:lineRule="auto"/>
              <w:jc w:val="center"/>
              <w:rPr>
                <w:highlight w:val="white"/>
              </w:rPr>
            </w:pPr>
            <w:r w:rsidRPr="00713766">
              <w:rPr>
                <w:highlight w:val="white"/>
              </w:rPr>
              <w:t>##</w:t>
            </w:r>
          </w:p>
        </w:tc>
        <w:tc>
          <w:tcPr>
            <w:tcW w:w="1872" w:type="dxa"/>
            <w:shd w:val="clear" w:color="auto" w:fill="auto"/>
            <w:tcMar>
              <w:top w:w="100" w:type="dxa"/>
              <w:left w:w="100" w:type="dxa"/>
              <w:bottom w:w="100" w:type="dxa"/>
              <w:right w:w="100" w:type="dxa"/>
            </w:tcMar>
          </w:tcPr>
          <w:p w14:paraId="27715BD2" w14:textId="77777777" w:rsidR="00767069" w:rsidRPr="00713766" w:rsidRDefault="000F7C1D">
            <w:pPr>
              <w:widowControl w:val="0"/>
              <w:pBdr>
                <w:top w:val="nil"/>
                <w:left w:val="nil"/>
                <w:bottom w:val="nil"/>
                <w:right w:val="nil"/>
                <w:between w:val="nil"/>
              </w:pBdr>
              <w:spacing w:line="240" w:lineRule="auto"/>
              <w:jc w:val="center"/>
              <w:rPr>
                <w:highlight w:val="white"/>
              </w:rPr>
            </w:pPr>
            <w:r w:rsidRPr="00713766">
              <w:rPr>
                <w:highlight w:val="white"/>
              </w:rPr>
              <w:t>00#1</w:t>
            </w:r>
          </w:p>
        </w:tc>
      </w:tr>
    </w:tbl>
    <w:p w14:paraId="173FD1F0" w14:textId="77777777" w:rsidR="00767069" w:rsidRPr="00713766" w:rsidRDefault="000F7C1D">
      <w:pPr>
        <w:pStyle w:val="Heading1"/>
        <w:keepNext w:val="0"/>
        <w:keepLines w:val="0"/>
        <w:spacing w:before="480"/>
        <w:rPr>
          <w:rFonts w:ascii="Calibri" w:eastAsia="Calibri" w:hAnsi="Calibri" w:cs="Calibri"/>
          <w:b/>
          <w:sz w:val="28"/>
          <w:szCs w:val="28"/>
        </w:rPr>
      </w:pPr>
      <w:bookmarkStart w:id="3" w:name="_z4m6gx2xjxw5" w:colFirst="0" w:colLast="0"/>
      <w:bookmarkEnd w:id="3"/>
      <w:r w:rsidRPr="00713766">
        <w:rPr>
          <w:rFonts w:ascii="Calibri" w:eastAsia="Calibri" w:hAnsi="Calibri" w:cs="Calibri"/>
          <w:b/>
          <w:sz w:val="28"/>
          <w:szCs w:val="28"/>
        </w:rPr>
        <w:t>Analysis</w:t>
      </w:r>
    </w:p>
    <w:p w14:paraId="06659472" w14:textId="77777777" w:rsidR="00767069" w:rsidRPr="00713766" w:rsidRDefault="000F7C1D">
      <w:pPr>
        <w:numPr>
          <w:ilvl w:val="0"/>
          <w:numId w:val="1"/>
        </w:numPr>
        <w:spacing w:before="240" w:line="240" w:lineRule="auto"/>
        <w:rPr>
          <w:rFonts w:ascii="Calibri" w:eastAsia="Calibri" w:hAnsi="Calibri" w:cs="Calibri"/>
        </w:rPr>
      </w:pPr>
      <w:r w:rsidRPr="00713766">
        <w:rPr>
          <w:rFonts w:ascii="Calibri" w:eastAsia="Calibri" w:hAnsi="Calibri" w:cs="Calibri"/>
        </w:rPr>
        <w:t xml:space="preserve">The two conditions set as grammar criteria are placed to ensure that when parsing the string and </w:t>
      </w:r>
      <w:r w:rsidR="00713766" w:rsidRPr="00713766">
        <w:rPr>
          <w:rFonts w:ascii="Calibri" w:eastAsia="Calibri" w:hAnsi="Calibri" w:cs="Calibri"/>
        </w:rPr>
        <w:t>analyzing</w:t>
      </w:r>
      <w:r w:rsidRPr="00713766">
        <w:rPr>
          <w:rFonts w:ascii="Calibri" w:eastAsia="Calibri" w:hAnsi="Calibri" w:cs="Calibri"/>
        </w:rPr>
        <w:t xml:space="preserve"> the current symbol, you can easily identify the corresponding right-side rule to apply. Since the first symbol on the right side is always terminal, it directly matches the current input symbol</w:t>
      </w:r>
    </w:p>
    <w:p w14:paraId="01FC8BFF" w14:textId="77777777" w:rsidR="00767069" w:rsidRPr="00713766" w:rsidRDefault="000F7C1D">
      <w:pPr>
        <w:numPr>
          <w:ilvl w:val="0"/>
          <w:numId w:val="1"/>
        </w:numPr>
        <w:spacing w:line="240" w:lineRule="auto"/>
      </w:pPr>
      <w:r w:rsidRPr="00713766">
        <w:rPr>
          <w:rFonts w:ascii="Calibri" w:eastAsia="Calibri" w:hAnsi="Calibri" w:cs="Calibri"/>
        </w:rPr>
        <w:t>If those weren't settled multiple scenarios must be taken into consideration</w:t>
      </w:r>
      <w:r w:rsidRPr="00713766">
        <w:t xml:space="preserve"> such as the </w:t>
      </w:r>
      <w:r w:rsidRPr="00713766">
        <w:rPr>
          <w:rFonts w:ascii="Calibri" w:eastAsia="Calibri" w:hAnsi="Calibri" w:cs="Calibri"/>
        </w:rPr>
        <w:t>first symbol on the right-hand side could be either a terminal or a non-terminal which complicates the process of finding the right match.</w:t>
      </w:r>
    </w:p>
    <w:p w14:paraId="50935A0D" w14:textId="77777777" w:rsidR="00767069" w:rsidRPr="00713766" w:rsidRDefault="000F7C1D">
      <w:pPr>
        <w:numPr>
          <w:ilvl w:val="0"/>
          <w:numId w:val="1"/>
        </w:numPr>
        <w:spacing w:line="240" w:lineRule="auto"/>
        <w:rPr>
          <w:rFonts w:ascii="Calibri" w:eastAsia="Calibri" w:hAnsi="Calibri" w:cs="Calibri"/>
        </w:rPr>
      </w:pPr>
      <w:r w:rsidRPr="00713766">
        <w:rPr>
          <w:rFonts w:ascii="Calibri" w:eastAsia="Calibri" w:hAnsi="Calibri" w:cs="Calibri"/>
        </w:rPr>
        <w:t>Any ambiguous grammar will lead to different meanings or interpretations for a given input and lead to difficulties in choosing the correct derivation path.</w:t>
      </w:r>
    </w:p>
    <w:p w14:paraId="3FF28934" w14:textId="77777777" w:rsidR="00767069" w:rsidRPr="00713766" w:rsidRDefault="000F7C1D">
      <w:pPr>
        <w:numPr>
          <w:ilvl w:val="0"/>
          <w:numId w:val="1"/>
        </w:numPr>
        <w:spacing w:after="240"/>
        <w:rPr>
          <w:rFonts w:ascii="Calibri" w:eastAsia="Calibri" w:hAnsi="Calibri" w:cs="Calibri"/>
        </w:rPr>
      </w:pPr>
      <w:r w:rsidRPr="00713766">
        <w:rPr>
          <w:rFonts w:ascii="Calibri" w:eastAsia="Calibri" w:hAnsi="Calibri" w:cs="Calibri"/>
        </w:rPr>
        <w:t>Multiple approaches can be used other than that taken in this project such as pumping lemma and semantic analysis.</w:t>
      </w:r>
    </w:p>
    <w:p w14:paraId="5686709F" w14:textId="77777777" w:rsidR="00767069" w:rsidRDefault="000F7C1D">
      <w:pPr>
        <w:spacing w:before="240" w:after="240"/>
        <w:rPr>
          <w:rFonts w:ascii="Calibri" w:eastAsia="Calibri" w:hAnsi="Calibri" w:cs="Calibri"/>
        </w:rPr>
      </w:pPr>
      <w:r>
        <w:rPr>
          <w:rFonts w:ascii="Calibri" w:eastAsia="Calibri" w:hAnsi="Calibri" w:cs="Calibri"/>
        </w:rPr>
        <w:t xml:space="preserve"> </w:t>
      </w:r>
    </w:p>
    <w:sectPr w:rsidR="00767069">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E24F8A" w14:textId="77777777" w:rsidR="001D4DD9" w:rsidRDefault="001D4DD9">
      <w:pPr>
        <w:spacing w:line="240" w:lineRule="auto"/>
      </w:pPr>
      <w:r>
        <w:separator/>
      </w:r>
    </w:p>
  </w:endnote>
  <w:endnote w:type="continuationSeparator" w:id="0">
    <w:p w14:paraId="5016757A" w14:textId="77777777" w:rsidR="001D4DD9" w:rsidRDefault="001D4D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ungsuh">
    <w:altName w:val="Gungsuh"/>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749EC4" w14:textId="77777777" w:rsidR="00767069" w:rsidRDefault="0076706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CCEC12" w14:textId="77777777" w:rsidR="001D4DD9" w:rsidRDefault="001D4DD9">
      <w:pPr>
        <w:spacing w:line="240" w:lineRule="auto"/>
      </w:pPr>
      <w:r>
        <w:separator/>
      </w:r>
    </w:p>
  </w:footnote>
  <w:footnote w:type="continuationSeparator" w:id="0">
    <w:p w14:paraId="12AA5767" w14:textId="77777777" w:rsidR="001D4DD9" w:rsidRDefault="001D4D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D1F46"/>
    <w:multiLevelType w:val="multilevel"/>
    <w:tmpl w:val="06788A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84A1B04"/>
    <w:multiLevelType w:val="multilevel"/>
    <w:tmpl w:val="5F22F6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1E079DF"/>
    <w:multiLevelType w:val="multilevel"/>
    <w:tmpl w:val="7DC8F5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069"/>
    <w:rsid w:val="000F7C1D"/>
    <w:rsid w:val="001D4DD9"/>
    <w:rsid w:val="006721FA"/>
    <w:rsid w:val="00713766"/>
    <w:rsid w:val="00767069"/>
    <w:rsid w:val="00780A88"/>
    <w:rsid w:val="009608A4"/>
    <w:rsid w:val="00A41B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C62B4"/>
  <w15:docId w15:val="{AE732E2E-F566-4E13-B4B9-2E29821EA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3</Pages>
  <Words>659</Words>
  <Characters>3761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hk</Company>
  <LinksUpToDate>false</LinksUpToDate>
  <CharactersWithSpaces>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zeinab</cp:lastModifiedBy>
  <cp:revision>6</cp:revision>
  <dcterms:created xsi:type="dcterms:W3CDTF">2023-12-29T18:05:00Z</dcterms:created>
  <dcterms:modified xsi:type="dcterms:W3CDTF">2024-04-29T07:27:00Z</dcterms:modified>
</cp:coreProperties>
</file>