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51D228EB" w:rsidR="00AF06EF" w:rsidRPr="007F4EE7" w:rsidRDefault="006339DC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632EAF5E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39DC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39DC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438CD7FD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C81E53">
        <w:rPr>
          <w:rFonts w:cs="Times New Roman"/>
          <w:b/>
          <w:szCs w:val="28"/>
        </w:rPr>
        <w:t>5</w:t>
      </w:r>
    </w:p>
    <w:p w14:paraId="288362CE" w14:textId="543F290D" w:rsidR="00AF06EF" w:rsidRPr="007F4EE7" w:rsidRDefault="006339DC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C81E53" w:rsidRPr="00C81E53">
        <w:rPr>
          <w:b/>
          <w:bCs/>
          <w:sz w:val="28"/>
          <w:szCs w:val="28"/>
        </w:rPr>
        <w:t xml:space="preserve">Разработка предметной онтологии в среде </w:t>
      </w:r>
      <w:r w:rsidR="00E4353A">
        <w:rPr>
          <w:b/>
          <w:bCs/>
          <w:sz w:val="28"/>
          <w:szCs w:val="28"/>
          <w:lang w:val="en-US"/>
        </w:rPr>
        <w:t>Pro</w:t>
      </w:r>
      <w:r w:rsidR="00C81E53" w:rsidRPr="00C81E53">
        <w:rPr>
          <w:b/>
          <w:bCs/>
          <w:sz w:val="28"/>
          <w:szCs w:val="28"/>
        </w:rPr>
        <w:t>t</w:t>
      </w:r>
      <w:r w:rsidR="00C81E53">
        <w:rPr>
          <w:b/>
          <w:bCs/>
          <w:sz w:val="28"/>
          <w:szCs w:val="28"/>
          <w:lang w:val="en-US"/>
        </w:rPr>
        <w:t>e</w:t>
      </w:r>
      <w:r w:rsidR="00C81E53" w:rsidRPr="00C81E53">
        <w:rPr>
          <w:b/>
          <w:bCs/>
          <w:sz w:val="28"/>
          <w:szCs w:val="28"/>
        </w:rPr>
        <w:t>g</w:t>
      </w:r>
      <w:r w:rsidR="00C81E53">
        <w:rPr>
          <w:b/>
          <w:bCs/>
          <w:sz w:val="28"/>
          <w:szCs w:val="28"/>
          <w:lang w:val="en-US"/>
        </w:rPr>
        <w:t>e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735B8903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 xml:space="preserve">, доцент кафедры </w:t>
      </w:r>
      <w:r w:rsidR="006339DC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39DC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7017F429" w:rsidR="000C0B8C" w:rsidRDefault="009567E9" w:rsidP="009567E9">
      <w:pPr>
        <w:pStyle w:val="a1"/>
      </w:pPr>
      <w:r w:rsidRPr="009567E9">
        <w:t xml:space="preserve">Выбор темы диссертационного исследования представляет собой </w:t>
      </w:r>
      <w:r>
        <w:t>большую</w:t>
      </w:r>
      <w:r w:rsidRPr="009567E9">
        <w:t xml:space="preserve"> проблему, </w:t>
      </w:r>
      <w:r>
        <w:t>которая требует</w:t>
      </w:r>
      <w:r w:rsidRPr="009567E9">
        <w:t xml:space="preserve"> одновременной оценки множества критериев: научной новизны, актуальности, практической ценности</w:t>
      </w:r>
      <w:r>
        <w:t xml:space="preserve"> и </w:t>
      </w:r>
      <w:r w:rsidRPr="009567E9">
        <w:t>сложности. Субъективность такой оценки, отсутствие формализованных подходов к генерации и валидации исследовательских идей приводят к выбору тем с неочевидным научным вкладом</w:t>
      </w:r>
      <w:r>
        <w:t xml:space="preserve"> или</w:t>
      </w:r>
      <w:r w:rsidRPr="009567E9">
        <w:t xml:space="preserve"> дублированию существующих </w:t>
      </w:r>
      <w:r w:rsidRPr="009567E9">
        <w:t>исследований</w:t>
      </w:r>
      <w:r w:rsidRPr="009567E9">
        <w:t xml:space="preserve">. Разработка предметной онтологии позволяет формализовать эту задачу, </w:t>
      </w:r>
      <w:r>
        <w:t>которая по итогу сможет обеспечить</w:t>
      </w:r>
      <w:r w:rsidRPr="009567E9">
        <w:t xml:space="preserve"> системный подход к </w:t>
      </w:r>
      <w:r>
        <w:t xml:space="preserve">выбору и </w:t>
      </w:r>
      <w:r w:rsidRPr="009567E9">
        <w:t>оценке</w:t>
      </w:r>
      <w:r>
        <w:t xml:space="preserve"> </w:t>
      </w:r>
      <w:r w:rsidRPr="009567E9">
        <w:t>перспективных направлений для диссертационн</w:t>
      </w:r>
      <w:r>
        <w:t xml:space="preserve">ого </w:t>
      </w:r>
      <w:r w:rsidRPr="009567E9">
        <w:t>исследовани</w:t>
      </w:r>
      <w:r>
        <w:t>я.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35585158" w:rsidR="000C0B8C" w:rsidRDefault="00E50C6F" w:rsidP="000C0B8C">
      <w:pPr>
        <w:pStyle w:val="a1"/>
      </w:pPr>
      <w:r w:rsidRPr="00E50C6F">
        <w:t xml:space="preserve">Разработка комплексной онтологии для предметной области </w:t>
      </w:r>
      <w:r w:rsidR="006339DC">
        <w:t>«</w:t>
      </w:r>
      <w:r w:rsidRPr="00E50C6F">
        <w:t xml:space="preserve">AI-режиссер в </w:t>
      </w:r>
      <w:proofErr w:type="spellStart"/>
      <w:r w:rsidRPr="00E50C6F">
        <w:t>мультиплеерных</w:t>
      </w:r>
      <w:proofErr w:type="spellEnd"/>
      <w:r w:rsidRPr="00E50C6F">
        <w:t xml:space="preserve"> играх</w:t>
      </w:r>
      <w:r w:rsidR="006339DC">
        <w:t>»</w:t>
      </w:r>
      <w:r w:rsidRPr="00E50C6F">
        <w:t xml:space="preserve"> позволит формализовать знания о проектировании адаптивных игровых систем, установить четкие связи между компонентами интеллектуального режиссера и создать основу для систематического подхода к разработке динамических игровых миров</w:t>
      </w:r>
      <w:r w:rsidR="009220FD" w:rsidRPr="009220FD">
        <w:t>.</w:t>
      </w:r>
    </w:p>
    <w:p w14:paraId="1AA1AF81" w14:textId="35B5DBA7" w:rsidR="00A27613" w:rsidRPr="00A27613" w:rsidRDefault="000C0B8C" w:rsidP="006312B6">
      <w:pPr>
        <w:pStyle w:val="1"/>
      </w:pPr>
      <w:r>
        <w:t>План</w:t>
      </w:r>
    </w:p>
    <w:p w14:paraId="5DB3F18A" w14:textId="3AAA6981" w:rsidR="009567E9" w:rsidRPr="009567E9" w:rsidRDefault="009567E9" w:rsidP="008D0C87">
      <w:pPr>
        <w:pStyle w:val="a7"/>
        <w:numPr>
          <w:ilvl w:val="0"/>
          <w:numId w:val="3"/>
        </w:numPr>
        <w:rPr>
          <w:szCs w:val="28"/>
        </w:rPr>
      </w:pPr>
      <w:r w:rsidRPr="009567E9">
        <w:rPr>
          <w:szCs w:val="28"/>
        </w:rPr>
        <w:t>Анализ предметной области и выявление ключевых концепций</w:t>
      </w:r>
    </w:p>
    <w:p w14:paraId="5B46175E" w14:textId="24415933" w:rsidR="009567E9" w:rsidRPr="009567E9" w:rsidRDefault="009567E9" w:rsidP="008D0C87">
      <w:pPr>
        <w:pStyle w:val="a7"/>
        <w:numPr>
          <w:ilvl w:val="0"/>
          <w:numId w:val="3"/>
        </w:numPr>
        <w:rPr>
          <w:szCs w:val="28"/>
        </w:rPr>
      </w:pPr>
      <w:r w:rsidRPr="009567E9">
        <w:rPr>
          <w:szCs w:val="28"/>
        </w:rPr>
        <w:t>Определение таксономии классов и их иерархии</w:t>
      </w:r>
    </w:p>
    <w:p w14:paraId="2AFB61FE" w14:textId="45712CD1" w:rsidR="009567E9" w:rsidRPr="009567E9" w:rsidRDefault="009567E9" w:rsidP="008D0C87">
      <w:pPr>
        <w:pStyle w:val="a7"/>
        <w:numPr>
          <w:ilvl w:val="0"/>
          <w:numId w:val="3"/>
        </w:numPr>
        <w:rPr>
          <w:szCs w:val="28"/>
        </w:rPr>
      </w:pPr>
      <w:r w:rsidRPr="009567E9">
        <w:rPr>
          <w:szCs w:val="28"/>
        </w:rPr>
        <w:t>Формализация отношений между классами через объектные свойства</w:t>
      </w:r>
    </w:p>
    <w:p w14:paraId="08EB15E2" w14:textId="01F86593" w:rsidR="009567E9" w:rsidRPr="009567E9" w:rsidRDefault="009567E9" w:rsidP="008D0C87">
      <w:pPr>
        <w:pStyle w:val="a7"/>
        <w:numPr>
          <w:ilvl w:val="0"/>
          <w:numId w:val="3"/>
        </w:numPr>
        <w:rPr>
          <w:szCs w:val="28"/>
        </w:rPr>
      </w:pPr>
      <w:r w:rsidRPr="009567E9">
        <w:rPr>
          <w:szCs w:val="28"/>
        </w:rPr>
        <w:t>Определение характеристик классов через свойства данных</w:t>
      </w:r>
    </w:p>
    <w:p w14:paraId="3DB332F4" w14:textId="7DC7AA7F" w:rsidR="009567E9" w:rsidRPr="009567E9" w:rsidRDefault="009567E9" w:rsidP="008D0C87">
      <w:pPr>
        <w:pStyle w:val="a7"/>
        <w:numPr>
          <w:ilvl w:val="0"/>
          <w:numId w:val="3"/>
        </w:numPr>
        <w:rPr>
          <w:szCs w:val="28"/>
        </w:rPr>
      </w:pPr>
      <w:r w:rsidRPr="009567E9">
        <w:rPr>
          <w:szCs w:val="28"/>
        </w:rPr>
        <w:t>Создание экземпляров для демонстрации работы онтологии</w:t>
      </w:r>
    </w:p>
    <w:p w14:paraId="1EB688CB" w14:textId="7BF10158" w:rsidR="009567E9" w:rsidRPr="009567E9" w:rsidRDefault="009567E9" w:rsidP="008D0C87">
      <w:pPr>
        <w:pStyle w:val="a7"/>
        <w:numPr>
          <w:ilvl w:val="0"/>
          <w:numId w:val="3"/>
        </w:numPr>
        <w:rPr>
          <w:szCs w:val="28"/>
        </w:rPr>
      </w:pPr>
      <w:r w:rsidRPr="009567E9">
        <w:rPr>
          <w:szCs w:val="28"/>
        </w:rPr>
        <w:t>Верификация онтологии на непротиворечивость</w:t>
      </w:r>
    </w:p>
    <w:p w14:paraId="1E9D3F3A" w14:textId="5CEB97B2" w:rsidR="000C0B8C" w:rsidRPr="00B814D2" w:rsidRDefault="009567E9" w:rsidP="008D0C87">
      <w:pPr>
        <w:pStyle w:val="a7"/>
        <w:numPr>
          <w:ilvl w:val="0"/>
          <w:numId w:val="3"/>
        </w:numPr>
        <w:rPr>
          <w:rFonts w:eastAsia="Times New Roman" w:cs="Times New Roman"/>
          <w:kern w:val="36"/>
          <w:szCs w:val="28"/>
          <w:lang w:eastAsia="ru-RU"/>
        </w:rPr>
      </w:pPr>
      <w:r w:rsidRPr="009567E9">
        <w:rPr>
          <w:szCs w:val="28"/>
        </w:rPr>
        <w:t>Демонстрация практической применимости через примеры запросов</w:t>
      </w:r>
    </w:p>
    <w:p w14:paraId="09F8F51D" w14:textId="47B3594E" w:rsidR="000C0B8C" w:rsidRDefault="000C0B8C" w:rsidP="000C0B8C">
      <w:pPr>
        <w:pStyle w:val="1"/>
      </w:pPr>
      <w:r>
        <w:t>Реализация</w:t>
      </w:r>
    </w:p>
    <w:p w14:paraId="65AE82AF" w14:textId="79D17A8E" w:rsidR="00B814D2" w:rsidRDefault="00B814D2" w:rsidP="00B814D2">
      <w:pPr>
        <w:pStyle w:val="a1"/>
      </w:pPr>
      <w:r>
        <w:t xml:space="preserve">Эксперимент проводился в среде </w:t>
      </w:r>
      <w:proofErr w:type="spellStart"/>
      <w:r w:rsidR="005722AF" w:rsidRPr="005722AF">
        <w:t>Protege</w:t>
      </w:r>
      <w:proofErr w:type="spellEnd"/>
      <w:r w:rsidR="005722AF" w:rsidRPr="005722AF">
        <w:t xml:space="preserve"> </w:t>
      </w:r>
      <w:r>
        <w:t>5.</w:t>
      </w:r>
      <w:r w:rsidRPr="006339DC">
        <w:t>6</w:t>
      </w:r>
      <w:r>
        <w:t>.</w:t>
      </w:r>
      <w:r w:rsidRPr="009567E9">
        <w:t>7</w:t>
      </w:r>
      <w:r>
        <w:t xml:space="preserve"> с использованием языка OWL 2. Онтология разрабатывалась для предметной области «AI-режиссер в </w:t>
      </w:r>
      <w:proofErr w:type="spellStart"/>
      <w:r>
        <w:t>мультиплеерных</w:t>
      </w:r>
      <w:proofErr w:type="spellEnd"/>
      <w:r>
        <w:t xml:space="preserve"> играх».</w:t>
      </w:r>
    </w:p>
    <w:p w14:paraId="111B41DB" w14:textId="55277489" w:rsidR="002B1C99" w:rsidRDefault="002B1C99" w:rsidP="002B1C99">
      <w:pPr>
        <w:pStyle w:val="a1"/>
      </w:pPr>
      <w:r>
        <w:lastRenderedPageBreak/>
        <w:t xml:space="preserve">Первым этапом реализации стал анализ предметной области, в ходе которого были выявлены и систематизированы ключевые концепции. На основе изучения проблематики адаптивных игровых систем и интеллектуального режиссера были выделены основные сущности, включающие </w:t>
      </w:r>
      <w:r w:rsidR="00F56415">
        <w:t>«</w:t>
      </w:r>
      <w:proofErr w:type="spellStart"/>
      <w:r>
        <w:t>ИгровуюСистему</w:t>
      </w:r>
      <w:proofErr w:type="spellEnd"/>
      <w:r w:rsidR="00F56415">
        <w:t>»</w:t>
      </w:r>
      <w:r>
        <w:t xml:space="preserve">, </w:t>
      </w:r>
      <w:r w:rsidR="00F56415">
        <w:t>«</w:t>
      </w:r>
      <w:proofErr w:type="spellStart"/>
      <w:r>
        <w:t>УмногоРежиссера</w:t>
      </w:r>
      <w:proofErr w:type="spellEnd"/>
      <w:r w:rsidR="00F56415">
        <w:t>»</w:t>
      </w:r>
      <w:r>
        <w:t xml:space="preserve">, </w:t>
      </w:r>
      <w:r w:rsidR="00F56415">
        <w:t>«</w:t>
      </w:r>
      <w:r>
        <w:t>Игрока</w:t>
      </w:r>
      <w:r w:rsidR="00F56415">
        <w:t>»</w:t>
      </w:r>
      <w:r>
        <w:t xml:space="preserve">, </w:t>
      </w:r>
      <w:r w:rsidR="00F56415">
        <w:t>«</w:t>
      </w:r>
      <w:proofErr w:type="spellStart"/>
      <w:r>
        <w:t>ИгровуюСессию</w:t>
      </w:r>
      <w:proofErr w:type="spellEnd"/>
      <w:r w:rsidR="00F56415">
        <w:t>»</w:t>
      </w:r>
      <w:r>
        <w:t xml:space="preserve">, а также исследовательские компоненты такие как </w:t>
      </w:r>
      <w:r w:rsidR="00F56415">
        <w:t>«</w:t>
      </w:r>
      <w:proofErr w:type="spellStart"/>
      <w:r>
        <w:t>НаучнаяПроблема</w:t>
      </w:r>
      <w:proofErr w:type="spellEnd"/>
      <w:r w:rsidR="00F56415">
        <w:t>»</w:t>
      </w:r>
      <w:r>
        <w:t xml:space="preserve">, </w:t>
      </w:r>
      <w:r w:rsidR="00F56415">
        <w:t>«</w:t>
      </w:r>
      <w:proofErr w:type="spellStart"/>
      <w:r>
        <w:t>ЦельИсследования</w:t>
      </w:r>
      <w:proofErr w:type="spellEnd"/>
      <w:r w:rsidR="00F56415">
        <w:t>»</w:t>
      </w:r>
      <w:r>
        <w:t xml:space="preserve"> и </w:t>
      </w:r>
      <w:r w:rsidR="00F56415">
        <w:t>«</w:t>
      </w:r>
      <w:proofErr w:type="spellStart"/>
      <w:r>
        <w:t>МетодИсследования</w:t>
      </w:r>
      <w:proofErr w:type="spellEnd"/>
      <w:r w:rsidR="00F56415">
        <w:t>»</w:t>
      </w:r>
      <w:r>
        <w:t>. Этот этап заложил фундамент для последующего формального описания предметной области.</w:t>
      </w:r>
      <w:r w:rsidR="00F56415">
        <w:t xml:space="preserve"> </w:t>
      </w:r>
    </w:p>
    <w:p w14:paraId="5D0A6ADA" w14:textId="77777777" w:rsidR="005722AF" w:rsidRDefault="002B1C99" w:rsidP="00B814D2">
      <w:pPr>
        <w:pStyle w:val="a1"/>
      </w:pPr>
      <w:r>
        <w:t xml:space="preserve">На основе выявленных концепций была построена таксономия классов и их иерархия. Ключевые понятия стали корневыми классами, в то время как более специализированные концепции были организованы в виде подклассов. Например, </w:t>
      </w:r>
      <w:r w:rsidR="00F56415">
        <w:t>«</w:t>
      </w:r>
      <w:proofErr w:type="spellStart"/>
      <w:r>
        <w:t>МногопользовательскаяИгра</w:t>
      </w:r>
      <w:proofErr w:type="spellEnd"/>
      <w:r w:rsidR="00F56415">
        <w:t>»</w:t>
      </w:r>
      <w:r>
        <w:t xml:space="preserve"> была определена как подкласс </w:t>
      </w:r>
      <w:r w:rsidR="00F56415">
        <w:t>«</w:t>
      </w:r>
      <w:proofErr w:type="spellStart"/>
      <w:r>
        <w:t>ИгровойСистемы</w:t>
      </w:r>
      <w:proofErr w:type="spellEnd"/>
      <w:r w:rsidR="00F56415">
        <w:t>»</w:t>
      </w:r>
      <w:r>
        <w:t xml:space="preserve">, а компоненты умного режиссера </w:t>
      </w:r>
      <w:r w:rsidR="00F56415">
        <w:t>–</w:t>
      </w:r>
      <w:r>
        <w:t xml:space="preserve"> </w:t>
      </w:r>
      <w:r w:rsidR="00F56415">
        <w:t>«</w:t>
      </w:r>
      <w:proofErr w:type="spellStart"/>
      <w:r>
        <w:t>СистемаАнализа</w:t>
      </w:r>
      <w:proofErr w:type="spellEnd"/>
      <w:r w:rsidR="00F56415">
        <w:t>»</w:t>
      </w:r>
      <w:r>
        <w:t xml:space="preserve">, </w:t>
      </w:r>
      <w:r w:rsidR="00F56415">
        <w:t>«</w:t>
      </w:r>
      <w:proofErr w:type="spellStart"/>
      <w:r>
        <w:t>СистемаПринятияРешений</w:t>
      </w:r>
      <w:proofErr w:type="spellEnd"/>
      <w:r w:rsidR="00F56415">
        <w:t>»</w:t>
      </w:r>
      <w:r>
        <w:t xml:space="preserve"> и </w:t>
      </w:r>
      <w:r w:rsidR="00F56415">
        <w:t>«</w:t>
      </w:r>
      <w:proofErr w:type="spellStart"/>
      <w:r>
        <w:t>СистемаИзмененияМира</w:t>
      </w:r>
      <w:proofErr w:type="spellEnd"/>
      <w:r w:rsidR="00F56415">
        <w:t>»</w:t>
      </w:r>
      <w:r>
        <w:t xml:space="preserve"> - стали подклассами </w:t>
      </w:r>
      <w:r w:rsidR="00F56415">
        <w:t>«</w:t>
      </w:r>
      <w:proofErr w:type="spellStart"/>
      <w:r>
        <w:t>УмногоРежиссера</w:t>
      </w:r>
      <w:proofErr w:type="spellEnd"/>
      <w:r w:rsidR="00F56415">
        <w:t>»</w:t>
      </w:r>
      <w:r>
        <w:t xml:space="preserve">. Научные проблемы были </w:t>
      </w:r>
      <w:proofErr w:type="spellStart"/>
      <w:r>
        <w:t>категоризированы</w:t>
      </w:r>
      <w:proofErr w:type="spellEnd"/>
      <w:r>
        <w:t xml:space="preserve"> на </w:t>
      </w:r>
      <w:r w:rsidR="00F56415">
        <w:t>«</w:t>
      </w:r>
      <w:proofErr w:type="spellStart"/>
      <w:r>
        <w:t>ПроблемуИгровогоПроцесса</w:t>
      </w:r>
      <w:proofErr w:type="spellEnd"/>
      <w:r w:rsidR="00F56415">
        <w:t>»</w:t>
      </w:r>
      <w:r>
        <w:t xml:space="preserve">, </w:t>
      </w:r>
      <w:r w:rsidR="00F56415">
        <w:t>«</w:t>
      </w:r>
      <w:proofErr w:type="spellStart"/>
      <w:r>
        <w:t>ПроблемуТехнологий</w:t>
      </w:r>
      <w:proofErr w:type="spellEnd"/>
      <w:r w:rsidR="00F56415">
        <w:t>»</w:t>
      </w:r>
      <w:r>
        <w:t xml:space="preserve"> и </w:t>
      </w:r>
      <w:r w:rsidR="00F56415">
        <w:t>«</w:t>
      </w:r>
      <w:proofErr w:type="spellStart"/>
      <w:r>
        <w:t>ПроблемуИгровогоМира</w:t>
      </w:r>
      <w:proofErr w:type="spellEnd"/>
      <w:r w:rsidR="00F56415">
        <w:t>»</w:t>
      </w:r>
      <w:r>
        <w:t>.</w:t>
      </w:r>
    </w:p>
    <w:p w14:paraId="16A1CAAD" w14:textId="74578807" w:rsidR="00BF6521" w:rsidRDefault="00BF6521" w:rsidP="00BB2E6D">
      <w:pPr>
        <w:pStyle w:val="afd"/>
      </w:pPr>
      <w:r w:rsidRPr="00BF6521">
        <w:lastRenderedPageBreak/>
        <w:drawing>
          <wp:inline distT="0" distB="0" distL="0" distR="0" wp14:anchorId="236CA391" wp14:editId="02707428">
            <wp:extent cx="4956799" cy="6066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9771" cy="610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11B2" w14:textId="35B0FE79" w:rsidR="00BF6521" w:rsidRDefault="00BF6521" w:rsidP="00BF6521">
      <w:pPr>
        <w:pStyle w:val="afd"/>
      </w:pPr>
      <w:r>
        <w:t>Рисунок 1. Сущности классы в онтологии</w:t>
      </w:r>
    </w:p>
    <w:p w14:paraId="5874A54D" w14:textId="50298D87" w:rsidR="002B1C99" w:rsidRDefault="002B1C99" w:rsidP="00F56415">
      <w:pPr>
        <w:pStyle w:val="a1"/>
      </w:pPr>
      <w:r>
        <w:t xml:space="preserve">Для демонстрации работоспособности онтологии были созданы экземпляры классов, связанные между собой через заданные свойства. Система анализа под именем </w:t>
      </w:r>
      <w:r w:rsidR="00F56415">
        <w:t>«</w:t>
      </w:r>
      <w:r>
        <w:t>Анализатор</w:t>
      </w:r>
      <w:r w:rsidR="00F56415">
        <w:t>»</w:t>
      </w:r>
      <w:r>
        <w:t xml:space="preserve"> была связана с конкретными данными о навыках и эмоциях игроков. </w:t>
      </w:r>
      <w:r w:rsidR="00F56415">
        <w:t>«</w:t>
      </w:r>
      <w:proofErr w:type="spellStart"/>
      <w:r>
        <w:t>ПринимательРешений</w:t>
      </w:r>
      <w:proofErr w:type="spellEnd"/>
      <w:r w:rsidR="00F56415">
        <w:t>»</w:t>
      </w:r>
      <w:r>
        <w:t xml:space="preserve"> продемонстрировал принятие решений о добавлении событий и изменении сложности. Была смоделирована диссертационная работа </w:t>
      </w:r>
      <w:r w:rsidR="00F56415">
        <w:t>«</w:t>
      </w:r>
      <w:proofErr w:type="spellStart"/>
      <w:r>
        <w:t>МояДиссертация</w:t>
      </w:r>
      <w:proofErr w:type="spellEnd"/>
      <w:r w:rsidR="00F56415">
        <w:t>»</w:t>
      </w:r>
      <w:r>
        <w:t>, имеющая конкретную цель по созданию системы умного режиссера, которая решает три актуальные научные проблемы.</w:t>
      </w:r>
    </w:p>
    <w:p w14:paraId="65275094" w14:textId="287EDDD5" w:rsidR="00030408" w:rsidRDefault="00030408" w:rsidP="00030408">
      <w:pPr>
        <w:pStyle w:val="afd"/>
      </w:pPr>
      <w:r>
        <w:lastRenderedPageBreak/>
        <w:drawing>
          <wp:inline distT="0" distB="0" distL="0" distR="0" wp14:anchorId="166BE9C3" wp14:editId="44F38B06">
            <wp:extent cx="2995448" cy="877583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906" cy="878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4057" w14:textId="77777777" w:rsidR="00030408" w:rsidRDefault="00030408" w:rsidP="00030408">
      <w:pPr>
        <w:pStyle w:val="afd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>
        <w:t>Рисунок 2. Граф онтологии</w:t>
      </w:r>
      <w:r>
        <w:br w:type="page"/>
      </w:r>
    </w:p>
    <w:p w14:paraId="3DF2834E" w14:textId="6E842833" w:rsidR="002B1C99" w:rsidRDefault="002B1C99" w:rsidP="00F56415">
      <w:pPr>
        <w:pStyle w:val="a1"/>
      </w:pPr>
      <w:r>
        <w:lastRenderedPageBreak/>
        <w:t xml:space="preserve">Важным этапом реализации стала верификация онтологии на непротиворечивость с использованием встроенного в </w:t>
      </w:r>
      <w:proofErr w:type="spellStart"/>
      <w:r>
        <w:t>Protege</w:t>
      </w:r>
      <w:proofErr w:type="spellEnd"/>
      <w:r>
        <w:t xml:space="preserve"> </w:t>
      </w:r>
      <w:proofErr w:type="spellStart"/>
      <w:r>
        <w:t>reasoner'а</w:t>
      </w:r>
      <w:proofErr w:type="spellEnd"/>
      <w:r>
        <w:t xml:space="preserve">. Проверка с помощью </w:t>
      </w:r>
      <w:proofErr w:type="spellStart"/>
      <w:r>
        <w:t>HermiT</w:t>
      </w:r>
      <w:proofErr w:type="spellEnd"/>
      <w:r>
        <w:t xml:space="preserve"> не выявила логических противоречий или несовместимостей в ограничениях классов, что подтвердило корректность построенной модели и возможность ее использования для логического вывода.</w:t>
      </w:r>
    </w:p>
    <w:p w14:paraId="00EA606C" w14:textId="1795D577" w:rsidR="002B1C99" w:rsidRDefault="002B1C99" w:rsidP="00F56415">
      <w:pPr>
        <w:pStyle w:val="a1"/>
      </w:pPr>
      <w:r>
        <w:t>Завершающим этапом стала демонстрация практической применимости онтологии через выполнение семантических запросов на языке SPARQL. Это подтвердило возможность эффективного извлечения и использования знаний, заложенных в онтологии.</w:t>
      </w:r>
    </w:p>
    <w:p w14:paraId="61186437" w14:textId="3A50D0A9" w:rsidR="00BF6521" w:rsidRDefault="00BF6521" w:rsidP="00BF6521">
      <w:pPr>
        <w:pStyle w:val="afd"/>
      </w:pPr>
      <w:r w:rsidRPr="00BF6521">
        <w:drawing>
          <wp:inline distT="0" distB="0" distL="0" distR="0" wp14:anchorId="0811A4D1" wp14:editId="1B0F7038">
            <wp:extent cx="5940425" cy="57848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C5B3" w14:textId="252B4C1C" w:rsidR="00BF6521" w:rsidRDefault="00BF6521" w:rsidP="00BF6521">
      <w:pPr>
        <w:pStyle w:val="afd"/>
      </w:pPr>
      <w:r>
        <w:t>Рисунок 3. Запрос всех изменений, способный дать режиссёр</w:t>
      </w:r>
    </w:p>
    <w:p w14:paraId="729B9E96" w14:textId="60996A7B" w:rsidR="00BF6521" w:rsidRDefault="00BF6521" w:rsidP="00BF6521">
      <w:pPr>
        <w:pStyle w:val="afd"/>
      </w:pPr>
      <w:r w:rsidRPr="00BF6521">
        <w:lastRenderedPageBreak/>
        <w:drawing>
          <wp:inline distT="0" distB="0" distL="0" distR="0" wp14:anchorId="7896D010" wp14:editId="355BEB93">
            <wp:extent cx="5390985" cy="3204049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684" cy="321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D42E" w14:textId="03DCCBEC" w:rsidR="00BF6521" w:rsidRPr="00D940FB" w:rsidRDefault="00BF6521" w:rsidP="00BF6521">
      <w:pPr>
        <w:pStyle w:val="afd"/>
      </w:pPr>
      <w:r>
        <w:t xml:space="preserve">Рисунок </w:t>
      </w:r>
      <w:r>
        <w:t>4</w:t>
      </w:r>
      <w:r>
        <w:t xml:space="preserve">. Запрос </w:t>
      </w:r>
      <w:r>
        <w:t>информации о всех игроках</w:t>
      </w:r>
    </w:p>
    <w:p w14:paraId="09138433" w14:textId="6762F99D" w:rsidR="00BF6521" w:rsidRDefault="00BF6521" w:rsidP="00BF6521">
      <w:pPr>
        <w:pStyle w:val="afd"/>
      </w:pPr>
      <w:bookmarkStart w:id="0" w:name="_GoBack"/>
      <w:r w:rsidRPr="00BF6521">
        <w:drawing>
          <wp:inline distT="0" distB="0" distL="0" distR="0" wp14:anchorId="5115E73D" wp14:editId="34CE0BE3">
            <wp:extent cx="5940425" cy="25736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0EE6BB" w14:textId="201A6EF6" w:rsidR="00BF6521" w:rsidRPr="00D940FB" w:rsidRDefault="00BF6521" w:rsidP="00BF6521">
      <w:pPr>
        <w:pStyle w:val="afd"/>
      </w:pPr>
      <w:r>
        <w:t xml:space="preserve">Рисунок </w:t>
      </w:r>
      <w:r w:rsidR="00E07363">
        <w:t>5. Запрос о возможности решения проблем</w:t>
      </w:r>
    </w:p>
    <w:p w14:paraId="1DCD4933" w14:textId="79207D56" w:rsidR="000C0B8C" w:rsidRDefault="000C0B8C" w:rsidP="000C0B8C">
      <w:pPr>
        <w:pStyle w:val="1"/>
      </w:pPr>
      <w:r>
        <w:t>Вывод</w:t>
      </w:r>
    </w:p>
    <w:p w14:paraId="6E7429BB" w14:textId="293CDF36" w:rsidR="008830D4" w:rsidRPr="00214F28" w:rsidRDefault="00AD59A1" w:rsidP="003626A4">
      <w:pPr>
        <w:pStyle w:val="a1"/>
      </w:pPr>
      <w:r>
        <w:t xml:space="preserve">В ходе выполнения лабораторной работы была успешно разработана предметная онтология для области «AI-режиссер в </w:t>
      </w:r>
      <w:proofErr w:type="spellStart"/>
      <w:r>
        <w:t>мультиплеерных</w:t>
      </w:r>
      <w:proofErr w:type="spellEnd"/>
      <w:r>
        <w:t xml:space="preserve"> играх» с использованием среды </w:t>
      </w:r>
      <w:proofErr w:type="spellStart"/>
      <w:r>
        <w:t>Protege</w:t>
      </w:r>
      <w:proofErr w:type="spellEnd"/>
      <w:r>
        <w:t>. Онтология продемонстрировала свою эффективность как инструмент формализации знаний, позволив структурировать сложную предметную область и установить четкие связи между ее компонентами.</w:t>
      </w:r>
    </w:p>
    <w:sectPr w:rsidR="008830D4" w:rsidRPr="00214F28" w:rsidSect="00AF06EF">
      <w:footerReference w:type="default" r:id="rId13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3E8242" w14:textId="77777777" w:rsidR="008D0C87" w:rsidRDefault="008D0C87" w:rsidP="00E8383F">
      <w:pPr>
        <w:spacing w:line="240" w:lineRule="auto"/>
      </w:pPr>
      <w:r>
        <w:separator/>
      </w:r>
    </w:p>
  </w:endnote>
  <w:endnote w:type="continuationSeparator" w:id="0">
    <w:p w14:paraId="577D58CB" w14:textId="77777777" w:rsidR="008D0C87" w:rsidRDefault="008D0C87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397658" w14:textId="77777777" w:rsidR="008D0C87" w:rsidRDefault="008D0C87" w:rsidP="00E8383F">
      <w:pPr>
        <w:spacing w:line="240" w:lineRule="auto"/>
      </w:pPr>
      <w:r>
        <w:separator/>
      </w:r>
    </w:p>
  </w:footnote>
  <w:footnote w:type="continuationSeparator" w:id="0">
    <w:p w14:paraId="333B617C" w14:textId="77777777" w:rsidR="008D0C87" w:rsidRDefault="008D0C87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4424D"/>
    <w:multiLevelType w:val="hybridMultilevel"/>
    <w:tmpl w:val="AF6070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408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1D2B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4A1"/>
    <w:rsid w:val="0008568A"/>
    <w:rsid w:val="00085E78"/>
    <w:rsid w:val="000868CB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D0B2B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5E8A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34A1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ED3"/>
    <w:rsid w:val="00213F2F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C99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26A4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2AE7"/>
    <w:rsid w:val="003F3991"/>
    <w:rsid w:val="003F4163"/>
    <w:rsid w:val="003F5195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3310"/>
    <w:rsid w:val="0055410A"/>
    <w:rsid w:val="00554958"/>
    <w:rsid w:val="005606F2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1C70"/>
    <w:rsid w:val="005722AF"/>
    <w:rsid w:val="0057230F"/>
    <w:rsid w:val="005732E3"/>
    <w:rsid w:val="005747C4"/>
    <w:rsid w:val="00574F04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6F2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963"/>
    <w:rsid w:val="006339DC"/>
    <w:rsid w:val="006342A0"/>
    <w:rsid w:val="006342ED"/>
    <w:rsid w:val="00635172"/>
    <w:rsid w:val="006359B7"/>
    <w:rsid w:val="0063689E"/>
    <w:rsid w:val="00636958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E23"/>
    <w:rsid w:val="008D030A"/>
    <w:rsid w:val="008D0C87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67E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8D9"/>
    <w:rsid w:val="00AD59A1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50D3"/>
    <w:rsid w:val="00B76A3B"/>
    <w:rsid w:val="00B76EC9"/>
    <w:rsid w:val="00B7705C"/>
    <w:rsid w:val="00B77167"/>
    <w:rsid w:val="00B80DA5"/>
    <w:rsid w:val="00B80FA7"/>
    <w:rsid w:val="00B814D2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569"/>
    <w:rsid w:val="00BB07B1"/>
    <w:rsid w:val="00BB106D"/>
    <w:rsid w:val="00BB13B1"/>
    <w:rsid w:val="00BB1871"/>
    <w:rsid w:val="00BB2814"/>
    <w:rsid w:val="00BB2E6D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6521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1E53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1BBF"/>
    <w:rsid w:val="00D4360C"/>
    <w:rsid w:val="00D4388D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40F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363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53A"/>
    <w:rsid w:val="00E4368C"/>
    <w:rsid w:val="00E45EF2"/>
    <w:rsid w:val="00E4738E"/>
    <w:rsid w:val="00E4781D"/>
    <w:rsid w:val="00E50C6F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395"/>
    <w:rsid w:val="00EE2AF5"/>
    <w:rsid w:val="00EE4599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415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1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1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B370B69F-55C5-4B54-BC12-1C0ED64F0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7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Амате у</cp:lastModifiedBy>
  <cp:revision>152</cp:revision>
  <cp:lastPrinted>2025-06-15T11:30:00Z</cp:lastPrinted>
  <dcterms:created xsi:type="dcterms:W3CDTF">2025-06-10T13:04:00Z</dcterms:created>
  <dcterms:modified xsi:type="dcterms:W3CDTF">2025-11-17T18:27:00Z</dcterms:modified>
</cp:coreProperties>
</file>