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Malgun Gothic" w:cs="Malgun Gothic" w:eastAsia="Malgun Gothic" w:hAnsi="Malgun Gothic"/>
          <w:b/>
          <w:bCs/>
          <w:color w:val="2F4B6E"/>
          <w:sz w:val="56"/>
          <w:szCs w:val="56"/>
        </w:rPr>
        <w:t xml:space="preserve">Glitch 백엔드 이해하기</w:t>
      </w:r>
    </w:p>
    <w:p>
      <w:pPr>
        <w:spacing w:after="480"/>
        <w:jc w:val="center"/>
      </w:pPr>
      <w:r>
        <w:rPr>
          <w:rFonts w:ascii="Malgun Gothic" w:cs="Malgun Gothic" w:eastAsia="Malgun Gothic" w:hAnsi="Malgun Gothic"/>
          <w:color w:val="555555"/>
          <w:sz w:val="28"/>
          <w:szCs w:val="28"/>
        </w:rPr>
        <w:t xml:space="preserve">비개발자를 위한 코드 구조와 동작 흐름 안내서</w:t>
      </w:r>
    </w:p>
    <w:p>
      <w:pPr>
        <w:spacing w:after="60"/>
        <w:jc w:val="center"/>
      </w:pPr>
      <w:r>
        <w:rPr>
          <w:rFonts w:ascii="Malgun Gothic" w:cs="Malgun Gothic" w:eastAsia="Malgun Gothic" w:hAnsi="Malgun Gothic"/>
          <w:i/>
          <w:iCs/>
          <w:sz w:val="24"/>
          <w:szCs w:val="24"/>
        </w:rPr>
        <w:t xml:space="preserve">“이야기의 설정 모순을 잡아주는 AI 서비스의 백엔드를,</w:t>
      </w:r>
    </w:p>
    <w:p>
      <w:pPr>
        <w:spacing w:after="2400"/>
        <w:jc w:val="center"/>
      </w:pPr>
      <w:r>
        <w:rPr>
          <w:rFonts w:ascii="Malgun Gothic" w:cs="Malgun Gothic" w:eastAsia="Malgun Gothic" w:hAnsi="Malgun Gothic"/>
          <w:i/>
          <w:iCs/>
          <w:sz w:val="24"/>
          <w:szCs w:val="24"/>
        </w:rPr>
        <w:t xml:space="preserve">AI만 나중에 끼우면 되도록 완성했고, 전체가 실제로 작동함을 검증했다.”</w:t>
      </w:r>
    </w:p>
    <w:p>
      <w:pPr>
        <w:jc w:val="center"/>
      </w:pPr>
      <w:r>
        <w:rPr>
          <w:rFonts w:ascii="Malgun Gothic" w:cs="Malgun Gothic" w:eastAsia="Malgun Gothic" w:hAnsi="Malgun Gothic"/>
          <w:color w:val="888888"/>
          <w:sz w:val="22"/>
          <w:szCs w:val="22"/>
        </w:rPr>
        <w:t xml:space="preserve">2026년 7월</w:t>
      </w:r>
    </w:p>
    <w:p>
      <w:r>
        <w:br w:type="page"/>
      </w:r>
    </w:p>
    <w:p>
      <w:pPr>
        <w:spacing w:after="240"/>
      </w:pPr>
      <w:r>
        <w:rPr>
          <w:rFonts w:ascii="Malgun Gothic" w:cs="Malgun Gothic" w:eastAsia="Malgun Gothic" w:hAnsi="Malgun Gothic"/>
          <w:b/>
          <w:bCs/>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t xml:space="preserve">1. Glitch는 어떤 서비스인가</w:t>
      </w:r>
    </w:p>
    <w:p>
      <w:pPr>
        <w:spacing w:after="160" w:line="300"/>
      </w:pPr>
      <w:r>
        <w:rPr>
          <w:rFonts w:ascii="Malgun Gothic" w:cs="Malgun Gothic" w:eastAsia="Malgun Gothic" w:hAnsi="Malgun Gothic"/>
        </w:rPr>
        <w:t xml:space="preserve">웹소설처럼 수백 회차짜리 긴 이야기를 쓰다 보면 앞뒤 설정이 어긋나는 실수가 쌓입니다. 인물의 나이나 성격이 도중에 바뀌고, 세계관 규칙이 서로 모순되고, 깔아둔 복선이 회수되지 않는 식입니다. 사람이 수백 회차를 일일이 대조하며 이런 실수를 찾기는 사실상 불가능합니다.</w:t>
      </w:r>
    </w:p>
    <w:p>
      <w:pPr>
        <w:spacing w:after="160" w:line="300"/>
      </w:pPr>
      <w:r>
        <w:rPr>
          <w:rFonts w:ascii="Malgun Gothic" w:cs="Malgun Gothic" w:eastAsia="Malgun Gothic" w:hAnsi="Malgun Gothic"/>
        </w:rPr>
        <w:t xml:space="preserve">Glitch는 이 문제를 AI로 해결하는 서비스입니다. 작가가 새 회차 원고를 올리면, AI가 </w:t>
      </w:r>
      <w:r>
        <w:rPr>
          <w:rFonts w:ascii="Malgun Gothic" w:cs="Malgun Gothic" w:eastAsia="Malgun Gothic" w:hAnsi="Malgun Gothic"/>
          <w:b/>
          <w:bCs/>
        </w:rPr>
        <w:t xml:space="preserve">지금까지 확정된 설정(이를 ‘캐논’이라고 부릅니다)</w:t>
      </w:r>
      <w:r>
        <w:rPr>
          <w:rFonts w:ascii="Malgun Gothic" w:cs="Malgun Gothic" w:eastAsia="Malgun Gothic" w:hAnsi="Malgun Gothic"/>
        </w:rPr>
        <w:t xml:space="preserve">과 새 원고를 대조해서 모순되는 부분, 즉 ‘균열(glitch)’을 찾아 표시해 줍니다. 작가가 결과를 확인하고 저장하면, 새 회차에서 등장한 설정이 캐논에 차곡차곡 쌓여 다음 분석의 기준이 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2F4B6E" w:sz="24"/>
              <w:bottom w:val="single" w:color="BFBFBF" w:sz="1"/>
              <w:right w:val="single" w:color="BFBFBF" w:sz="1"/>
            </w:tcBorders>
            <w:shd w:fill="EEF3F8" w:val="clear"/>
            <w:tcMar>
              <w:top w:type="dxa" w:w="120"/>
              <w:left w:type="dxa" w:w="160"/>
              <w:bottom w:type="dxa" w:w="120"/>
              <w:right w:type="dxa" w:w="160"/>
            </w:tcMar>
          </w:tcPr>
          <w:p>
            <w:pPr>
              <w:spacing w:after="80"/>
            </w:pPr>
            <w:r>
              <w:rPr>
                <w:rFonts w:ascii="Malgun Gothic" w:cs="Malgun Gothic" w:eastAsia="Malgun Gothic" w:hAnsi="Malgun Gothic"/>
                <w:b/>
                <w:bCs/>
                <w:color w:val="2F4B6E"/>
              </w:rPr>
              <w:t xml:space="preserve">이 문서에서 다루는 것</w:t>
            </w:r>
          </w:p>
          <w:p>
            <w:pPr>
              <w:spacing w:after="40" w:line="288"/>
            </w:pPr>
            <w:r>
              <w:rPr>
                <w:rFonts w:ascii="Malgun Gothic" w:cs="Malgun Gothic" w:eastAsia="Malgun Gothic" w:hAnsi="Malgun Gothic"/>
              </w:rPr>
              <w:t xml:space="preserve">이 문서는 Glitch의 ‘백엔드’ 코드가 어떻게 생겼고(2~7장), 실제로 어떤 순서로 작동하는지(8장), 어떻게 검증했는지(9장)를 개발 지식이 없는 분도 이해할 수 있도록 설명합니다. 기술 용어는 처음 나올 때마다 풀어서 쓰고, 마지막 부록에 용어 사전을 두었습니다.</w:t>
            </w:r>
          </w:p>
        </w:tc>
      </w:tr>
    </w:tbl>
    <w:p>
      <w:pPr>
        <w:pStyle w:val="Heading1"/>
        <w:pageBreakBefore/>
      </w:pPr>
      <w:r>
        <w:t xml:space="preserve">2. 이 코드가 맡은 일 — ‘몸통’과 ‘두뇌’</w:t>
      </w:r>
    </w:p>
    <w:p>
      <w:pPr>
        <w:spacing w:after="160" w:line="300"/>
      </w:pPr>
      <w:r>
        <w:rPr>
          <w:rFonts w:ascii="Malgun Gothic" w:cs="Malgun Gothic" w:eastAsia="Malgun Gothic" w:hAnsi="Malgun Gothic"/>
        </w:rPr>
        <w:t xml:space="preserve">백엔드란 사용자 눈에 보이지 않는 서버 쪽 프로그램을 말합니다. 화면(프론트엔드)이 ‘접수 창구’라면, 백엔드는 그 뒤에서 실제 업무를 처리하는 ‘사무실’입니다. 이 프로젝트가 만든 것은 Glitch 서비스의 </w:t>
      </w:r>
      <w:r>
        <w:rPr>
          <w:rFonts w:ascii="Malgun Gothic" w:cs="Malgun Gothic" w:eastAsia="Malgun Gothic" w:hAnsi="Malgun Gothic"/>
          <w:b/>
          <w:bCs/>
        </w:rPr>
        <w:t xml:space="preserve">백엔드 몸통(게이트웨이)</w:t>
      </w:r>
      <w:r>
        <w:rPr>
          <w:rFonts w:ascii="Malgun Gothic" w:cs="Malgun Gothic" w:eastAsia="Malgun Gothic" w:hAnsi="Malgun Gothic"/>
        </w:rPr>
        <w:t xml:space="preserve">입니다.</w:t>
      </w:r>
    </w:p>
    <w:p>
      <w:pPr>
        <w:pStyle w:val="Heading2"/>
      </w:pPr>
      <w:r>
        <w:t xml:space="preserve">몸통이 하는 일</w:t>
      </w:r>
    </w:p>
    <w:p>
      <w:pPr>
        <w:pStyle w:val="ListParagraph"/>
        <w:numPr>
          <w:ilvl w:val="0"/>
          <w:numId w:val="2"/>
        </w:numPr>
        <w:spacing w:after="100" w:line="300"/>
      </w:pPr>
      <w:r>
        <w:rPr>
          <w:rFonts w:ascii="Malgun Gothic" w:cs="Malgun Gothic" w:eastAsia="Malgun Gothic" w:hAnsi="Malgun Gothic"/>
        </w:rPr>
        <w:t xml:space="preserve">회원 가입과 로그인 (인증)</w:t>
      </w:r>
    </w:p>
    <w:p>
      <w:pPr>
        <w:pStyle w:val="ListParagraph"/>
        <w:numPr>
          <w:ilvl w:val="0"/>
          <w:numId w:val="2"/>
        </w:numPr>
        <w:spacing w:after="100" w:line="300"/>
      </w:pPr>
      <w:r>
        <w:rPr>
          <w:rFonts w:ascii="Malgun Gothic" w:cs="Malgun Gothic" w:eastAsia="Malgun Gothic" w:hAnsi="Malgun Gothic"/>
        </w:rPr>
        <w:t xml:space="preserve">작품(프로젝트)과 회차 관리, 원고 파일 저장</w:t>
      </w:r>
    </w:p>
    <w:p>
      <w:pPr>
        <w:pStyle w:val="ListParagraph"/>
        <w:numPr>
          <w:ilvl w:val="0"/>
          <w:numId w:val="2"/>
        </w:numPr>
        <w:spacing w:after="100" w:line="300"/>
      </w:pPr>
      <w:r>
        <w:rPr>
          <w:rFonts w:ascii="Malgun Gothic" w:cs="Malgun Gothic" w:eastAsia="Malgun Gothic" w:hAnsi="Malgun Gothic"/>
        </w:rPr>
        <w:t xml:space="preserve">분석기(AI)에게 일감을 넘기고 결과를 받아오는 호출</w:t>
      </w:r>
    </w:p>
    <w:p>
      <w:pPr>
        <w:pStyle w:val="ListParagraph"/>
        <w:numPr>
          <w:ilvl w:val="0"/>
          <w:numId w:val="2"/>
        </w:numPr>
        <w:spacing w:after="100" w:line="300"/>
      </w:pPr>
      <w:r>
        <w:rPr>
          <w:rFonts w:ascii="Malgun Gothic" w:cs="Malgun Gothic" w:eastAsia="Malgun Gothic" w:hAnsi="Malgun Gothic"/>
        </w:rPr>
        <w:t xml:space="preserve">분석 결과와 누적 설정(캐논)을 데이터베이스에 안전하게 저장</w:t>
      </w:r>
    </w:p>
    <w:p>
      <w:pPr>
        <w:pStyle w:val="Heading2"/>
      </w:pPr>
      <w:r>
        <w:t xml:space="preserve">일부러 맡지 않은 일</w:t>
      </w:r>
    </w:p>
    <w:p>
      <w:pPr>
        <w:spacing w:after="160" w:line="300"/>
      </w:pPr>
      <w:r>
        <w:rPr>
          <w:rFonts w:ascii="Malgun Gothic" w:cs="Malgun Gothic" w:eastAsia="Malgun Gothic" w:hAnsi="Malgun Gothic"/>
        </w:rPr>
        <w:t xml:space="preserve">실제로 모순을 찾아내는 </w:t>
      </w:r>
      <w:r>
        <w:rPr>
          <w:rFonts w:ascii="Malgun Gothic" w:cs="Malgun Gothic" w:eastAsia="Malgun Gothic" w:hAnsi="Malgun Gothic"/>
          <w:b/>
          <w:bCs/>
        </w:rPr>
        <w:t xml:space="preserve">AI 두뇌</w:t>
      </w:r>
      <w:r>
        <w:rPr>
          <w:rFonts w:ascii="Malgun Gothic" w:cs="Malgun Gothic" w:eastAsia="Malgun Gothic" w:hAnsi="Malgun Gothic"/>
        </w:rPr>
        <w:t xml:space="preserve">는 이 코드의 범위 밖입니다. 병원에 비유하면, 이 코드는 접수·수납·차트 관리·진료실 안내까지 하는 ‘원무과’이고, 진단을 내리는 ‘의사(AI)’는 별도의 존재입니다. 원무과는 의사에게 정해진 양식으로 차트를 넘기고 정해진 양식으로 소견서를 돌려받을 뿐, 의사가 어떻게 진단하는지는 알 필요가 없습니다.</w:t>
      </w:r>
    </w:p>
    <w:p>
      <w:pPr>
        <w:spacing w:after="160" w:line="300"/>
      </w:pPr>
      <w:r>
        <w:rPr>
          <w:rFonts w:ascii="Malgun Gothic" w:cs="Malgun Gothic" w:eastAsia="Malgun Gothic" w:hAnsi="Malgun Gothic"/>
        </w:rPr>
        <w:t xml:space="preserve">이렇게 나눈 이유는 하나입니다. </w:t>
      </w:r>
      <w:r>
        <w:rPr>
          <w:rFonts w:ascii="Malgun Gothic" w:cs="Malgun Gothic" w:eastAsia="Malgun Gothic" w:hAnsi="Malgun Gothic"/>
          <w:b/>
          <w:bCs/>
        </w:rPr>
        <w:t xml:space="preserve">AI는 앞으로 계속 바뀔 부품</w:t>
      </w:r>
      <w:r>
        <w:rPr>
          <w:rFonts w:ascii="Malgun Gothic" w:cs="Malgun Gothic" w:eastAsia="Malgun Gothic" w:hAnsi="Malgun Gothic"/>
        </w:rPr>
        <w:t xml:space="preserve">이기 때문입니다. 바뀔 것을 처음부터 분리해 두면, 나중에 진짜 AI가 준비됐을 때 몸통 코드를 전혀 고치지 않고 갈아끼울 수 있습니다. 이것이 이 설계 전체를 관통하는 핵심 아이디어이며, 5장에서 자세히 다룹니다.</w:t>
      </w:r>
    </w:p>
    <w:p>
      <w:pPr>
        <w:pStyle w:val="Heading1"/>
        <w:pageBreakBefore/>
      </w:pPr>
      <w:r>
        <w:t xml:space="preserve">3. 폴더 구조 한눈에 보기</w:t>
      </w:r>
    </w:p>
    <w:p>
      <w:pPr>
        <w:spacing w:after="160" w:line="300"/>
      </w:pPr>
      <w:r>
        <w:rPr>
          <w:rFonts w:ascii="Malgun Gothic" w:cs="Malgun Gothic" w:eastAsia="Malgun Gothic" w:hAnsi="Malgun Gothic"/>
        </w:rPr>
        <w:t xml:space="preserve">코드는 역할별로 폴더가 나뉘어 있습니다. 회사 조직도를 보듯 읽으면 됩니다. 핵심 업무는 위쪽 여섯 폴더에서 일어나고, 나머지는 지원 부서입니다.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폴더</w:t>
            </w:r>
          </w:p>
        </w:tc>
        <w:tc>
          <w:tcPr>
            <w:tcW w:type="dxa" w:w="38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역할</w:t>
            </w:r>
          </w:p>
        </w:tc>
        <w:tc>
          <w:tcPr>
            <w:tcW w:type="dxa" w:w="3326"/>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비유하자면</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app/api/</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외부 요청을 받아들이는 창구. 입력이 올바른지 확인만 하고 실제 일은 아래로 넘김</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접수 창구</w:t>
            </w:r>
          </w:p>
        </w:tc>
      </w:tr>
      <w:tr>
        <w:tc>
          <w:tcPr>
            <w:tcW w:type="dxa" w:w="19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app/service/</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실제 업무 규칙(비즈니스 로직)이 있는 곳. ‘저장은 검토 후에만’ 같은 규칙을 집행</w:t>
            </w:r>
          </w:p>
        </w:tc>
        <w:tc>
          <w:tcPr>
            <w:tcW w:type="dxa" w:w="33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실무 책임자</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app/repository/</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데이터베이스에 읽고 쓰는 일만 전담</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창고 관리인</w:t>
            </w:r>
          </w:p>
        </w:tc>
      </w:tr>
      <w:tr>
        <w:tc>
          <w:tcPr>
            <w:tcW w:type="dxa" w:w="19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app/models/</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데이터베이스 테이블의 생김새(설계도) 정의</w:t>
            </w:r>
          </w:p>
        </w:tc>
        <w:tc>
          <w:tcPr>
            <w:tcW w:type="dxa" w:w="33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창고 선반 설계도</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app/schemas/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요청·응답 데이터의 형식 정의. 내부 구조를 밖에 노출하지 않는 방어막</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공식 서식 양식집</w:t>
            </w:r>
          </w:p>
        </w:tc>
      </w:tr>
      <w:tr>
        <w:tc>
          <w:tcPr>
            <w:tcW w:type="dxa" w:w="19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app/pipeline/</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AI 분석기와의 ‘계약서’ 및 대역·실물 연결 부품 (5장)</w:t>
            </w:r>
          </w:p>
        </w:tc>
        <w:tc>
          <w:tcPr>
            <w:tcW w:type="dxa" w:w="33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외부 전문가 계약서</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app/workers/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오래 걸리는 분석을 뒤에서 처리하는 작업반 (8장)</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야간 작업조</w:t>
            </w:r>
          </w:p>
        </w:tc>
      </w:tr>
      <w:tr>
        <w:tc>
          <w:tcPr>
            <w:tcW w:type="dxa" w:w="19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app/core/</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설정값, 데이터베이스 연결, 비밀번호 암호화 같은 공통 기반</w:t>
            </w:r>
          </w:p>
        </w:tc>
        <w:tc>
          <w:tcPr>
            <w:tcW w:type="dxa" w:w="33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총무·시설관리</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app/parsing/ 등</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부속 부품: 원고 파일 해석(txt/docx), 파일 보관, 메일 발송, 작업 채팅</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지원 부서</w:t>
            </w:r>
          </w:p>
        </w:tc>
      </w:tr>
      <w:tr>
        <w:tc>
          <w:tcPr>
            <w:tcW w:type="dxa" w:w="19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alembic/</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데이터베이스 구조 변경 이력 관리</w:t>
            </w:r>
          </w:p>
        </w:tc>
        <w:tc>
          <w:tcPr>
            <w:tcW w:type="dxa" w:w="33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창고 리모델링 대장</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frontend/</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브라우저에서 보이는 데모 화면</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쇼룸</w:t>
            </w:r>
          </w:p>
        </w:tc>
      </w:tr>
      <w:tr>
        <w:tc>
          <w:tcPr>
            <w:tcW w:type="dxa" w:w="19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tests/</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자동 검사 코드 37개 (9장)</w:t>
            </w:r>
          </w:p>
        </w:tc>
        <w:tc>
          <w:tcPr>
            <w:tcW w:type="dxa" w:w="33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품질검사팀</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docs/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명세서, API 계약서, 갭 분석, 발표 원고</w:t>
            </w:r>
          </w:p>
        </w:tc>
        <w:tc>
          <w:tcPr>
            <w:tcW w:type="dxa" w:w="3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문서고</w:t>
            </w:r>
          </w:p>
        </w:tc>
      </w:tr>
    </w:tbl>
    <w:p>
      <w:pPr>
        <w:pStyle w:val="Heading1"/>
        <w:pageBreakBefore/>
      </w:pPr>
      <w:r>
        <w:t xml:space="preserve">4. 4층 구조 — 일이 한 방향으로만 흐르는 계단</w:t>
      </w:r>
    </w:p>
    <w:p>
      <w:pPr>
        <w:spacing w:after="160" w:line="300"/>
      </w:pPr>
      <w:r>
        <w:rPr>
          <w:rFonts w:ascii="Malgun Gothic" w:cs="Malgun Gothic" w:eastAsia="Malgun Gothic" w:hAnsi="Malgun Gothic"/>
        </w:rPr>
        <w:t xml:space="preserve">위 폴더 중 핵심 네 개(api, service, repository, models)는 층층이 쌓인 구조이며, 일은 반드시 위에서 아래로만 흐릅니다.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2F4B6E" w:sz="24"/>
              <w:bottom w:val="single" w:color="BFBFBF" w:sz="1"/>
              <w:right w:val="single" w:color="BFBFBF" w:sz="1"/>
            </w:tcBorders>
            <w:shd w:fill="EEF3F8" w:val="clear"/>
            <w:tcMar>
              <w:top w:type="dxa" w:w="120"/>
              <w:left w:type="dxa" w:w="160"/>
              <w:bottom w:type="dxa" w:w="120"/>
              <w:right w:type="dxa" w:w="160"/>
            </w:tcMar>
          </w:tcPr>
          <w:p>
            <w:pPr>
              <w:spacing w:after="80"/>
            </w:pPr>
            <w:r>
              <w:rPr>
                <w:rFonts w:ascii="Malgun Gothic" w:cs="Malgun Gothic" w:eastAsia="Malgun Gothic" w:hAnsi="Malgun Gothic"/>
                <w:b/>
                <w:bCs/>
                <w:color w:val="2F4B6E"/>
              </w:rPr>
              <w:t xml:space="preserve">일이 흐르는 방향</w:t>
            </w:r>
          </w:p>
          <w:p>
            <w:pPr>
              <w:spacing w:after="40" w:line="288"/>
            </w:pPr>
            <w:r>
              <w:rPr>
                <w:rFonts w:ascii="Consolas" w:cs="Consolas" w:eastAsia="Consolas" w:hAnsi="Consolas"/>
                <w:color w:val="C0392B"/>
                <w:sz w:val="20"/>
                <w:szCs w:val="20"/>
              </w:rPr>
              <w:t xml:space="preserve">api</w:t>
            </w:r>
            <w:r>
              <w:rPr>
                <w:rFonts w:ascii="Malgun Gothic" w:cs="Malgun Gothic" w:eastAsia="Malgun Gothic" w:hAnsi="Malgun Gothic"/>
              </w:rPr>
              <w:t xml:space="preserve">  (접수 창구: 요청을 받고 형식만 검사)</w:t>
            </w:r>
          </w:p>
          <w:p>
            <w:pPr>
              <w:spacing w:after="40" w:line="288"/>
            </w:pPr>
            <w:r>
              <w:rPr>
                <w:rFonts w:ascii="Malgun Gothic" w:cs="Malgun Gothic" w:eastAsia="Malgun Gothic" w:hAnsi="Malgun Gothic"/>
              </w:rPr>
              <w:t xml:space="preserve">  ↓</w:t>
            </w:r>
          </w:p>
          <w:p>
            <w:pPr>
              <w:spacing w:after="40" w:line="288"/>
            </w:pPr>
            <w:r>
              <w:rPr>
                <w:rFonts w:ascii="Consolas" w:cs="Consolas" w:eastAsia="Consolas" w:hAnsi="Consolas"/>
                <w:color w:val="C0392B"/>
                <w:sz w:val="20"/>
                <w:szCs w:val="20"/>
              </w:rPr>
              <w:t xml:space="preserve">service</w:t>
            </w:r>
            <w:r>
              <w:rPr>
                <w:rFonts w:ascii="Malgun Gothic" w:cs="Malgun Gothic" w:eastAsia="Malgun Gothic" w:hAnsi="Malgun Gothic"/>
              </w:rPr>
              <w:t xml:space="preserve">  (실무 책임자: 업무 규칙 적용, ‘언제 저장을 확정할지’ 결정)</w:t>
            </w:r>
          </w:p>
          <w:p>
            <w:pPr>
              <w:spacing w:after="40" w:line="288"/>
            </w:pPr>
            <w:r>
              <w:rPr>
                <w:rFonts w:ascii="Malgun Gothic" w:cs="Malgun Gothic" w:eastAsia="Malgun Gothic" w:hAnsi="Malgun Gothic"/>
              </w:rPr>
              <w:t xml:space="preserve">  ↓</w:t>
            </w:r>
          </w:p>
          <w:p>
            <w:pPr>
              <w:spacing w:after="40" w:line="288"/>
            </w:pPr>
            <w:r>
              <w:rPr>
                <w:rFonts w:ascii="Consolas" w:cs="Consolas" w:eastAsia="Consolas" w:hAnsi="Consolas"/>
                <w:color w:val="C0392B"/>
                <w:sz w:val="20"/>
                <w:szCs w:val="20"/>
              </w:rPr>
              <w:t xml:space="preserve">repository</w:t>
            </w:r>
            <w:r>
              <w:rPr>
                <w:rFonts w:ascii="Malgun Gothic" w:cs="Malgun Gothic" w:eastAsia="Malgun Gothic" w:hAnsi="Malgun Gothic"/>
              </w:rPr>
              <w:t xml:space="preserve">  (창고 관리인: 데이터베이스에 읽고 쓰기)</w:t>
            </w:r>
          </w:p>
          <w:p>
            <w:pPr>
              <w:spacing w:after="40" w:line="288"/>
            </w:pPr>
            <w:r>
              <w:rPr>
                <w:rFonts w:ascii="Malgun Gothic" w:cs="Malgun Gothic" w:eastAsia="Malgun Gothic" w:hAnsi="Malgun Gothic"/>
              </w:rPr>
              <w:t xml:space="preserve">  ↓</w:t>
            </w:r>
          </w:p>
          <w:p>
            <w:pPr>
              <w:spacing w:after="40" w:line="288"/>
            </w:pPr>
            <w:r>
              <w:rPr>
                <w:rFonts w:ascii="Consolas" w:cs="Consolas" w:eastAsia="Consolas" w:hAnsi="Consolas"/>
                <w:color w:val="C0392B"/>
                <w:sz w:val="20"/>
                <w:szCs w:val="20"/>
              </w:rPr>
              <w:t xml:space="preserve">models</w:t>
            </w:r>
            <w:r>
              <w:rPr>
                <w:rFonts w:ascii="Malgun Gothic" w:cs="Malgun Gothic" w:eastAsia="Malgun Gothic" w:hAnsi="Malgun Gothic"/>
              </w:rPr>
              <w:t xml:space="preserve">  (창고 선반: 데이터가 실제로 놓이는 곳)</w:t>
            </w:r>
          </w:p>
        </w:tc>
      </w:tr>
    </w:tbl>
    <w:p>
      <w:pPr>
        <w:spacing w:after="160" w:line="300"/>
      </w:pPr>
      <w:r>
        <w:rPr>
          <w:rFonts w:ascii="Malgun Gothic" w:cs="Malgun Gothic" w:eastAsia="Malgun Gothic" w:hAnsi="Malgun Gothic"/>
        </w:rPr>
        <w:t xml:space="preserve">규칙은 단순합니다. </w:t>
      </w:r>
      <w:r>
        <w:rPr>
          <w:rFonts w:ascii="Malgun Gothic" w:cs="Malgun Gothic" w:eastAsia="Malgun Gothic" w:hAnsi="Malgun Gothic"/>
          <w:b/>
          <w:bCs/>
        </w:rPr>
        <w:t xml:space="preserve">창구는 실무 책임자만 부를 수 있고, 실무 책임자는 창고 관리인을 통해서만 창고에 접근합니다.</w:t>
      </w:r>
      <w:r>
        <w:rPr>
          <w:rFonts w:ascii="Malgun Gothic" w:cs="Malgun Gothic" w:eastAsia="Malgun Gothic" w:hAnsi="Malgun Gothic"/>
        </w:rPr>
        <w:t xml:space="preserve"> 창구 직원이 창고에 직접 들어가 물건을 꺼내는 일은 금지입니다.</w:t>
      </w:r>
    </w:p>
    <w:p>
      <w:pPr>
        <w:spacing w:after="160" w:line="300"/>
      </w:pPr>
      <w:r>
        <w:rPr>
          <w:rFonts w:ascii="Malgun Gothic" w:cs="Malgun Gothic" w:eastAsia="Malgun Gothic" w:hAnsi="Malgun Gothic"/>
        </w:rPr>
        <w:t xml:space="preserve">왜 이렇게까지 나눌까요? 섞이기 시작하면 나중에 어떤 코드가 어떤 일을 하는지 아무도 알 수 없게 되기 때문입니다. 층이 나뉘어 있으면 ‘로그인 규칙을 바꾸고 싶다’면 service만, ‘데이터 저장 방식을 바꾸고 싶다’면 repository만 보면 됩니다. 문제가 생겨도 어느 층의 문제인지 빠르게 좁힐 수 있습니다.</w:t>
      </w:r>
    </w:p>
    <w:p>
      <w:pPr>
        <w:spacing w:after="160" w:line="300"/>
      </w:pPr>
      <w:r>
        <w:rPr>
          <w:rFonts w:ascii="Malgun Gothic" w:cs="Malgun Gothic" w:eastAsia="Malgun Gothic" w:hAnsi="Malgun Gothic"/>
        </w:rPr>
        <w:t xml:space="preserve">한 가지 더, 데이터베이스 내부 생김새(models)와 외부에 보여주는 형식(schemas)을 </w:t>
      </w:r>
      <w:r>
        <w:rPr>
          <w:rFonts w:ascii="Malgun Gothic" w:cs="Malgun Gothic" w:eastAsia="Malgun Gothic" w:hAnsi="Malgun Gothic"/>
          <w:b/>
          <w:bCs/>
        </w:rPr>
        <w:t xml:space="preserve">일부러 분리</w:t>
      </w:r>
      <w:r>
        <w:rPr>
          <w:rFonts w:ascii="Malgun Gothic" w:cs="Malgun Gothic" w:eastAsia="Malgun Gothic" w:hAnsi="Malgun Gothic"/>
        </w:rPr>
        <w:t xml:space="preserve">했습니다. 창고 내부 배치도를 손님에게 그대로 보여주지 않고 정리된 카탈로그로 보여주는 것과 같습니다. 내부 구조가 바뀌어도 외부 약속은 유지되고, 보여줘선 안 될 정보(예: 암호화된 비밀번호)가 새어 나가지 않습니다.</w:t>
      </w:r>
    </w:p>
    <w:p>
      <w:pPr>
        <w:pStyle w:val="Heading1"/>
        <w:pageBreakBefore/>
      </w:pPr>
      <w:r>
        <w:t xml:space="preserve">5. 핵심 설계 — ‘계약서’와 교체 가능한 부품</w:t>
      </w:r>
    </w:p>
    <w:p>
      <w:pPr>
        <w:spacing w:after="160" w:line="300"/>
      </w:pPr>
      <w:r>
        <w:rPr>
          <w:rFonts w:ascii="Malgun Gothic" w:cs="Malgun Gothic" w:eastAsia="Malgun Gothic" w:hAnsi="Malgun Gothic"/>
        </w:rPr>
        <w:t xml:space="preserve">이 프로젝트에서 가장 중요한 설계 결정입니다. 바뀔 가능성이 있는 부분은 전부 ‘계약서’ 뒤로 숨겨 교체 가능한 부품으로 만들었습니다.</w:t>
      </w:r>
    </w:p>
    <w:p>
      <w:pPr>
        <w:pStyle w:val="Heading2"/>
      </w:pPr>
      <w:r>
        <w:t xml:space="preserve">계약서 한 장</w:t>
      </w:r>
    </w:p>
    <w:p>
      <w:pPr>
        <w:spacing w:after="160" w:line="300"/>
      </w:pPr>
      <w:r>
        <w:rPr>
          <w:rFonts w:ascii="Malgun Gothic" w:cs="Malgun Gothic" w:eastAsia="Malgun Gothic" w:hAnsi="Malgun Gothic"/>
        </w:rPr>
        <w:t xml:space="preserve">pipeline/interface.py 파일에는 몸통과 AI 사이의 계약이 단 한 줄의 약속으로 적혀 있습니다: </w:t>
      </w:r>
      <w:r>
        <w:rPr>
          <w:rFonts w:ascii="Malgun Gothic" w:cs="Malgun Gothic" w:eastAsia="Malgun Gothic" w:hAnsi="Malgun Gothic"/>
          <w:b/>
          <w:bCs/>
        </w:rPr>
        <w:t xml:space="preserve">“원고와 지금까지의 설정을 주면, 분석 결과를 돌려준다.”</w:t>
      </w:r>
      <w:r>
        <w:rPr>
          <w:rFonts w:ascii="Malgun Gothic" w:cs="Malgun Gothic" w:eastAsia="Malgun Gothic" w:hAnsi="Malgun Gothic"/>
        </w:rPr>
        <w:t xml:space="preserve"> 주는 것의 형식(원고 본문 + 캐논 스냅숏)과 받는 것의 형식(모순 표시된 본문 + 모순 목록 + 새로 추가·변경된 설정)이 정확히 정의되어 있습니다. 몸통은 이 계약서만 알고, 계약 상대가 누구인지는 모릅니다.</w:t>
      </w:r>
    </w:p>
    <w:p>
      <w:pPr>
        <w:pStyle w:val="Heading2"/>
      </w:pPr>
      <w:r>
        <w:t xml:space="preserve">계약을 이행하는 세 명의 배우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구현체</w:t>
            </w:r>
          </w:p>
        </w:tc>
        <w:tc>
          <w:tcPr>
            <w:tcW w:type="dxa" w:w="44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무엇인가</w:t>
            </w:r>
          </w:p>
        </w:tc>
        <w:tc>
          <w:tcPr>
            <w:tcW w:type="dxa" w:w="2826"/>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현재 상태</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fake (대역)</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진짜 AI인 척 연기하는 평범한 코드. 1초 기다렸다가(분석하는 척) 미리 정해둔 모순과 설정 데이터를 돌려줌</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완성 — 현재 사용 중</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remote (원격)</w:t>
            </w:r>
          </w:p>
        </w:tc>
        <w:tc>
          <w:tcPr>
            <w:tcW w:type="dxa" w:w="4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외부 AI 서버에 인터넷으로 원고를 보내고 결과를 받아옴</w:t>
            </w:r>
          </w:p>
        </w:tc>
        <w:tc>
          <w:tcPr>
            <w:tcW w:type="dxa" w:w="2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뼈대만 준비</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local (내장)</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같은 프로그램 안에서 직접 분석 실행</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자리만 준비</w:t>
            </w:r>
          </w:p>
        </w:tc>
      </w:tr>
    </w:tbl>
    <w:p>
      <w:pPr>
        <w:spacing w:after="160" w:line="300"/>
      </w:pPr>
      <w:r>
        <w:rPr>
          <w:rFonts w:ascii="Malgun Gothic" w:cs="Malgun Gothic" w:eastAsia="Malgun Gothic" w:hAnsi="Malgun Gothic"/>
        </w:rPr>
        <w:t xml:space="preserve">영화 촬영에 비유하면, 주연 배우(진짜 AI)가 아직 도착하지 않아 </w:t>
      </w:r>
      <w:r>
        <w:rPr>
          <w:rFonts w:ascii="Malgun Gothic" w:cs="Malgun Gothic" w:eastAsia="Malgun Gothic" w:hAnsi="Malgun Gothic"/>
          <w:b/>
          <w:bCs/>
        </w:rPr>
        <w:t xml:space="preserve">대역 배우(fake)</w:t>
      </w:r>
      <w:r>
        <w:rPr>
          <w:rFonts w:ascii="Malgun Gothic" w:cs="Malgun Gothic" w:eastAsia="Malgun Gothic" w:hAnsi="Malgun Gothic"/>
        </w:rPr>
        <w:t xml:space="preserve">를 세워두고 촬영 전체를 먼저 완성한 셈입니다. 대역은 대본(계약서)을 주연과 똑같이 따르기 때문에, 주연이 도착하면 </w:t>
      </w:r>
      <w:r>
        <w:rPr>
          <w:rFonts w:ascii="Malgun Gothic" w:cs="Malgun Gothic" w:eastAsia="Malgun Gothic" w:hAnsi="Malgun Gothic"/>
          <w:b/>
          <w:bCs/>
        </w:rPr>
        <w:t xml:space="preserve">설정 파일의 값 하나를 fake에서 remote로 바꾸는 것만으로</w:t>
      </w:r>
      <w:r>
        <w:rPr>
          <w:rFonts w:ascii="Malgun Gothic" w:cs="Malgun Gothic" w:eastAsia="Malgun Gothic" w:hAnsi="Malgun Gothic"/>
        </w:rPr>
        <w:t xml:space="preserve"> 교체가 끝납니다. 몸통 코드는 한 줄도 고칠 필요가 없습니다.</w:t>
      </w:r>
    </w:p>
    <w:p>
      <w:pPr>
        <w:pStyle w:val="Heading2"/>
      </w:pPr>
      <w:r>
        <w:t xml:space="preserve">같은 방식으로 만든 다른 부품들</w:t>
      </w:r>
    </w:p>
    <w:p>
      <w:pPr>
        <w:pStyle w:val="ListParagraph"/>
        <w:numPr>
          <w:ilvl w:val="0"/>
          <w:numId w:val="2"/>
        </w:numPr>
        <w:spacing w:after="100" w:line="300"/>
      </w:pPr>
      <w:r>
        <w:rPr>
          <w:rFonts w:ascii="Malgun Gothic" w:cs="Malgun Gothic" w:eastAsia="Malgun Gothic" w:hAnsi="Malgun Gothic"/>
          <w:b/>
          <w:bCs/>
        </w:rPr>
        <w:t xml:space="preserve">이메일 발송</w:t>
      </w:r>
      <w:r>
        <w:rPr>
          <w:rFonts w:ascii="Malgun Gothic" w:cs="Malgun Gothic" w:eastAsia="Malgun Gothic" w:hAnsi="Malgun Gothic"/>
        </w:rPr>
        <w:t xml:space="preserve"> — 지금은 실제 발송 대신 화면 기록으로 대신. 나중에 진짜 메일 서버로 교체</w:t>
      </w:r>
    </w:p>
    <w:p>
      <w:pPr>
        <w:pStyle w:val="ListParagraph"/>
        <w:numPr>
          <w:ilvl w:val="0"/>
          <w:numId w:val="2"/>
        </w:numPr>
        <w:spacing w:after="100" w:line="300"/>
      </w:pPr>
      <w:r>
        <w:rPr>
          <w:rFonts w:ascii="Malgun Gothic" w:cs="Malgun Gothic" w:eastAsia="Malgun Gothic" w:hAnsi="Malgun Gothic"/>
          <w:b/>
          <w:bCs/>
        </w:rPr>
        <w:t xml:space="preserve">파일 보관</w:t>
      </w:r>
      <w:r>
        <w:rPr>
          <w:rFonts w:ascii="Malgun Gothic" w:cs="Malgun Gothic" w:eastAsia="Malgun Gothic" w:hAnsi="Malgun Gothic"/>
        </w:rPr>
        <w:t xml:space="preserve"> — 지금은 서버 컴퓨터의 폴더에 저장. 나중에 클라우드 저장소로 교체</w:t>
      </w:r>
    </w:p>
    <w:p>
      <w:pPr>
        <w:pStyle w:val="ListParagraph"/>
        <w:numPr>
          <w:ilvl w:val="0"/>
          <w:numId w:val="2"/>
        </w:numPr>
        <w:spacing w:after="100" w:line="300"/>
      </w:pPr>
      <w:r>
        <w:rPr>
          <w:rFonts w:ascii="Malgun Gothic" w:cs="Malgun Gothic" w:eastAsia="Malgun Gothic" w:hAnsi="Malgun Gothic"/>
          <w:b/>
          <w:bCs/>
        </w:rPr>
        <w:t xml:space="preserve">작업 채팅 도우미</w:t>
      </w:r>
      <w:r>
        <w:rPr>
          <w:rFonts w:ascii="Malgun Gothic" w:cs="Malgun Gothic" w:eastAsia="Malgun Gothic" w:hAnsi="Malgun Gothic"/>
        </w:rPr>
        <w:t xml:space="preserve"> — 지금은 정해진 답을 하는 가짜. 나중에 진짜 AI 챗봇으로 교체</w:t>
      </w:r>
    </w:p>
    <w:p>
      <w:pPr>
        <w:spacing w:after="160" w:line="300"/>
      </w:pPr>
      <w:r>
        <w:rPr>
          <w:rFonts w:ascii="Malgun Gothic" w:cs="Malgun Gothic" w:eastAsia="Malgun Gothic" w:hAnsi="Malgun Gothic"/>
        </w:rPr>
        <w:t xml:space="preserve">네 부품 모두 ‘계약서 + 설정값 하나로 선택’이라는 같은 패턴입니다. 미래의 변경 비용을 미리 지불해 둔 설계라고 할 수 있습니다.</w:t>
      </w:r>
    </w:p>
    <w:p>
      <w:pPr>
        <w:pStyle w:val="Heading1"/>
        <w:pageBreakBefore/>
      </w:pPr>
      <w:r>
        <w:t xml:space="preserve">6. 데이터베이스 — 무엇이 어떻게 저장되나</w:t>
      </w:r>
    </w:p>
    <w:p>
      <w:pPr>
        <w:spacing w:after="160" w:line="300"/>
      </w:pPr>
      <w:r>
        <w:rPr>
          <w:rFonts w:ascii="Malgun Gothic" w:cs="Malgun Gothic" w:eastAsia="Malgun Gothic" w:hAnsi="Malgun Gothic"/>
        </w:rPr>
        <w:t xml:space="preserve">데이터베이스(PostgreSQL)에는 12종류의 표(테이블)가 있고, 성격에 따라 네 묶음으로 나뉩니다.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묶음</w:t>
            </w:r>
          </w:p>
        </w:tc>
        <w:tc>
          <w:tcPr>
            <w:tcW w:type="dxa" w:w="36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테이블</w:t>
            </w:r>
          </w:p>
        </w:tc>
        <w:tc>
          <w:tcPr>
            <w:tcW w:type="dxa" w:w="3226"/>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담는 것</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기본 정보</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사용자 / 프로젝트 / 회차</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계정, 작품, 회차 원고와 진행 상태</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분석 결과</w:t>
            </w:r>
          </w:p>
        </w:tc>
        <w:tc>
          <w:tcPr>
            <w:tcW w:type="dxa" w:w="3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분석결과 / 모순</w:t>
            </w:r>
          </w:p>
        </w:tc>
        <w:tc>
          <w:tcPr>
            <w:tcW w:type="dxa" w:w="32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AI가 돌려준 결과 원본, 발견된 모순 목록</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캐논 (설정)</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세계관·인물·관계·연표·공간·사건·복선 (7종)</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회차가 쌓일수록 누적되는 확정 설정</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부가 기능</w:t>
            </w:r>
          </w:p>
        </w:tc>
        <w:tc>
          <w:tcPr>
            <w:tcW w:type="dxa" w:w="3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비밀번호 재설정 / 공유 링크 / 채팅 / 알림</w:t>
            </w:r>
          </w:p>
        </w:tc>
        <w:tc>
          <w:tcPr>
            <w:tcW w:type="dxa" w:w="32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확장 기능용 데이터</w:t>
            </w:r>
          </w:p>
        </w:tc>
      </w:tr>
    </w:tbl>
    <w:p>
      <w:pPr>
        <w:spacing w:after="160" w:line="300"/>
      </w:pPr>
      <w:r>
        <w:rPr>
          <w:rFonts w:ascii="Malgun Gothic" w:cs="Malgun Gothic" w:eastAsia="Malgun Gothic" w:hAnsi="Malgun Gothic"/>
        </w:rPr>
        <w:t xml:space="preserve">이 중 특별한 것이 캐논 7종 테이블입니다. 다음 장에서 설명하는 독특한 저장 규칙을 따릅니다.</w:t>
      </w:r>
    </w:p>
    <w:p>
      <w:pPr>
        <w:pStyle w:val="Heading1"/>
        <w:pageBreakBefore/>
      </w:pPr>
      <w:r>
        <w:t xml:space="preserve">7. 설정은 절대 덮어쓰지 않는다 — 장부식 버전 관리</w:t>
      </w:r>
    </w:p>
    <w:p>
      <w:pPr>
        <w:spacing w:after="160" w:line="300"/>
      </w:pPr>
      <w:r>
        <w:rPr>
          <w:rFonts w:ascii="Malgun Gothic" w:cs="Malgun Gothic" w:eastAsia="Malgun Gothic" w:hAnsi="Malgun Gothic"/>
        </w:rPr>
        <w:t xml:space="preserve">이야기 속 설정은 작품이 진행되며 바뀝니다. 1화에서 ‘이 세계의 화폐는 금화’였는데 3화에서 ‘은화로 개혁됐다’고 나올 수 있습니다. 이때 기존 기록을 지우고 새로 쓰면 </w:t>
      </w:r>
      <w:r>
        <w:rPr>
          <w:rFonts w:ascii="Malgun Gothic" w:cs="Malgun Gothic" w:eastAsia="Malgun Gothic" w:hAnsi="Malgun Gothic"/>
          <w:b/>
          <w:bCs/>
        </w:rPr>
        <w:t xml:space="preserve">“1화 시점에는 뭐였지?”</w:t>
      </w:r>
      <w:r>
        <w:rPr>
          <w:rFonts w:ascii="Malgun Gothic" w:cs="Malgun Gothic" w:eastAsia="Malgun Gothic" w:hAnsi="Malgun Gothic"/>
        </w:rPr>
        <w:t xml:space="preserve">라는 질문에 영영 답할 수 없게 됩니다. 과거 회차를 다시 분석하거나 설정 변천사를 보여주려면 옛 기록이 반드시 필요합니다.</w:t>
      </w:r>
    </w:p>
    <w:p>
      <w:pPr>
        <w:spacing w:after="160" w:line="300"/>
      </w:pPr>
      <w:r>
        <w:rPr>
          <w:rFonts w:ascii="Malgun Gothic" w:cs="Malgun Gothic" w:eastAsia="Malgun Gothic" w:hAnsi="Malgun Gothic"/>
        </w:rPr>
        <w:t xml:space="preserve">그래서 캐논은 </w:t>
      </w:r>
      <w:r>
        <w:rPr>
          <w:rFonts w:ascii="Malgun Gothic" w:cs="Malgun Gothic" w:eastAsia="Malgun Gothic" w:hAnsi="Malgun Gothic"/>
          <w:b/>
          <w:bCs/>
        </w:rPr>
        <w:t xml:space="preserve">회계 장부처럼</w:t>
      </w:r>
      <w:r>
        <w:rPr>
          <w:rFonts w:ascii="Malgun Gothic" w:cs="Malgun Gothic" w:eastAsia="Malgun Gothic" w:hAnsi="Malgun Gothic"/>
        </w:rPr>
        <w:t xml:space="preserve"> 다룹니다. 장부에서 틀린 항목을 지우개로 지우지 않고 정정 기입을 새로 적듯, 설정이 바뀌면 다음처럼 처리합니다.</w:t>
      </w:r>
    </w:p>
    <w:p>
      <w:pPr>
        <w:pStyle w:val="ListParagraph"/>
        <w:numPr>
          <w:ilvl w:val="0"/>
          <w:numId w:val="3"/>
        </w:numPr>
        <w:spacing w:after="100" w:line="300"/>
      </w:pPr>
      <w:r>
        <w:rPr>
          <w:rFonts w:ascii="Malgun Gothic" w:cs="Malgun Gothic" w:eastAsia="Malgun Gothic" w:hAnsi="Malgun Gothic"/>
        </w:rPr>
        <w:t xml:space="preserve">옛 기록에 ‘더 이상 유효하지 않음’ 표시를 하고 (지우지 않음)</w:t>
      </w:r>
    </w:p>
    <w:p>
      <w:pPr>
        <w:pStyle w:val="ListParagraph"/>
        <w:numPr>
          <w:ilvl w:val="0"/>
          <w:numId w:val="3"/>
        </w:numPr>
        <w:spacing w:after="100" w:line="300"/>
      </w:pPr>
      <w:r>
        <w:rPr>
          <w:rFonts w:ascii="Malgun Gothic" w:cs="Malgun Gothic" w:eastAsia="Malgun Gothic" w:hAnsi="Malgun Gothic"/>
        </w:rPr>
        <w:t xml:space="preserve">새 기록을 버전 2로 추가하고</w:t>
      </w:r>
    </w:p>
    <w:p>
      <w:pPr>
        <w:pStyle w:val="ListParagraph"/>
        <w:numPr>
          <w:ilvl w:val="0"/>
          <w:numId w:val="3"/>
        </w:numPr>
        <w:spacing w:after="100" w:line="300"/>
      </w:pPr>
      <w:r>
        <w:rPr>
          <w:rFonts w:ascii="Malgun Gothic" w:cs="Malgun Gothic" w:eastAsia="Malgun Gothic" w:hAnsi="Malgun Gothic"/>
        </w:rPr>
        <w:t xml:space="preserve">옛 기록에 ‘몇 화에서, 어떤 기록으로 대체됐는지’를 남깁니다</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2F4B6E" w:sz="24"/>
              <w:bottom w:val="single" w:color="BFBFBF" w:sz="1"/>
              <w:right w:val="single" w:color="BFBFBF" w:sz="1"/>
            </w:tcBorders>
            <w:shd w:fill="EEF3F8" w:val="clear"/>
            <w:tcMar>
              <w:top w:type="dxa" w:w="120"/>
              <w:left w:type="dxa" w:w="160"/>
              <w:bottom w:type="dxa" w:w="120"/>
              <w:right w:type="dxa" w:w="160"/>
            </w:tcMar>
          </w:tcPr>
          <w:p>
            <w:pPr>
              <w:spacing w:after="80"/>
            </w:pPr>
            <w:r>
              <w:rPr>
                <w:rFonts w:ascii="Malgun Gothic" w:cs="Malgun Gothic" w:eastAsia="Malgun Gothic" w:hAnsi="Malgun Gothic"/>
                <w:b/>
                <w:bCs/>
                <w:color w:val="2F4B6E"/>
              </w:rPr>
              <w:t xml:space="preserve">예시: ‘화폐’ 설정의 이력</w:t>
            </w:r>
          </w:p>
          <w:p>
            <w:pPr>
              <w:spacing w:after="40" w:line="288"/>
            </w:pPr>
            <w:r>
              <w:rPr>
                <w:rFonts w:ascii="Malgun Gothic" w:cs="Malgun Gothic" w:eastAsia="Malgun Gothic" w:hAnsi="Malgun Gothic"/>
              </w:rPr>
              <w:t xml:space="preserve">버전 1  |  “화폐는 금화”  |  출처: 1화  |  유효하지 않음 (3화에서 대체됨)</w:t>
            </w:r>
          </w:p>
          <w:p>
            <w:pPr>
              <w:spacing w:after="40" w:line="288"/>
            </w:pPr>
            <w:r>
              <w:rPr>
                <w:rFonts w:ascii="Malgun Gothic" w:cs="Malgun Gothic" w:eastAsia="Malgun Gothic" w:hAnsi="Malgun Gothic"/>
              </w:rPr>
              <w:t xml:space="preserve">버전 2  |  “화폐 개혁으로 은화 사용”  |  출처: 3화  |  </w:t>
            </w:r>
            <w:r>
              <w:rPr>
                <w:rFonts w:ascii="Malgun Gothic" w:cs="Malgun Gothic" w:eastAsia="Malgun Gothic" w:hAnsi="Malgun Gothic"/>
                <w:b/>
                <w:bCs/>
              </w:rPr>
              <w:t xml:space="preserve">현재 유효</w:t>
            </w:r>
          </w:p>
        </w:tc>
      </w:tr>
    </w:tbl>
    <w:p>
      <w:pPr>
        <w:spacing w:after="160" w:line="300"/>
      </w:pPr>
      <w:r>
        <w:rPr>
          <w:rFonts w:ascii="Malgun Gothic" w:cs="Malgun Gothic" w:eastAsia="Malgun Gothic" w:hAnsi="Malgun Gothic"/>
        </w:rPr>
        <w:t xml:space="preserve">모든 설정 항목은 이렇게 버전이 쌓이고, 항목마다 ‘현재 유효’ 표시는 반드시 하나만 존재합니다. 이 ‘하나만’ 규칙은 코드가 조심하는 수준을 넘어 </w:t>
      </w:r>
      <w:r>
        <w:rPr>
          <w:rFonts w:ascii="Malgun Gothic" w:cs="Malgun Gothic" w:eastAsia="Malgun Gothic" w:hAnsi="Malgun Gothic"/>
          <w:b/>
          <w:bCs/>
        </w:rPr>
        <w:t xml:space="preserve">데이터베이스 자체에 제약 장치</w:t>
      </w:r>
      <w:r>
        <w:rPr>
          <w:rFonts w:ascii="Malgun Gothic" w:cs="Malgun Gothic" w:eastAsia="Malgun Gothic" w:hAnsi="Malgun Gothic"/>
        </w:rPr>
        <w:t xml:space="preserve">로 걸어 두었습니다. 코드에 실수가 있어도 데이터베이스가 중복을 거부하는 이중 안전장치입니다.</w:t>
      </w:r>
    </w:p>
    <w:p>
      <w:pPr>
        <w:pStyle w:val="Heading1"/>
        <w:pageBreakBefore/>
      </w:pPr>
      <w:r>
        <w:t xml:space="preserve">8. 실제 진행 흐름 — 회차 하나의 여정</w:t>
      </w:r>
    </w:p>
    <w:p>
      <w:pPr>
        <w:spacing w:after="160" w:line="300"/>
      </w:pPr>
      <w:r>
        <w:rPr>
          <w:rFonts w:ascii="Malgun Gothic" w:cs="Malgun Gothic" w:eastAsia="Malgun Gothic" w:hAnsi="Malgun Gothic"/>
        </w:rPr>
        <w:t xml:space="preserve">이제 앞의 부품들이 실제로 어떻게 맞물리는지, 작가가 4화 원고를 올리는 순간부터 따라가 보겠습니다. 전체 여정의 뼈대는 회차의 </w:t>
      </w:r>
      <w:r>
        <w:rPr>
          <w:rFonts w:ascii="Malgun Gothic" w:cs="Malgun Gothic" w:eastAsia="Malgun Gothic" w:hAnsi="Malgun Gothic"/>
          <w:b/>
          <w:bCs/>
        </w:rPr>
        <w:t xml:space="preserve">상태 값 하나</w:t>
      </w:r>
      <w:r>
        <w:rPr>
          <w:rFonts w:ascii="Malgun Gothic" w:cs="Malgun Gothic" w:eastAsia="Malgun Gothic" w:hAnsi="Malgun Gothic"/>
        </w:rPr>
        <w:t xml:space="preserve">입니다. 모든 회차는 다음 네 단계 중 하나에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2F4B6E" w:sz="24"/>
              <w:bottom w:val="single" w:color="BFBFBF" w:sz="1"/>
              <w:right w:val="single" w:color="BFBFBF" w:sz="1"/>
            </w:tcBorders>
            <w:shd w:fill="EEF3F8" w:val="clear"/>
            <w:tcMar>
              <w:top w:type="dxa" w:w="120"/>
              <w:left w:type="dxa" w:w="160"/>
              <w:bottom w:type="dxa" w:w="120"/>
              <w:right w:type="dxa" w:w="160"/>
            </w:tcMar>
          </w:tcPr>
          <w:p>
            <w:pPr>
              <w:spacing w:after="80"/>
            </w:pPr>
            <w:r>
              <w:rPr>
                <w:rFonts w:ascii="Malgun Gothic" w:cs="Malgun Gothic" w:eastAsia="Malgun Gothic" w:hAnsi="Malgun Gothic"/>
                <w:b/>
                <w:bCs/>
                <w:color w:val="2F4B6E"/>
              </w:rPr>
              <w:t xml:space="preserve">회차의 상태 (진행 상황의 유일한 기준)</w:t>
            </w:r>
          </w:p>
          <w:p>
            <w:pPr>
              <w:spacing w:after="40" w:line="288"/>
            </w:pPr>
            <w:r>
              <w:rPr>
                <w:rFonts w:ascii="Malgun Gothic" w:cs="Malgun Gothic" w:eastAsia="Malgun Gothic" w:hAnsi="Malgun Gothic"/>
                <w:b/>
                <w:bCs/>
              </w:rPr>
              <w:t xml:space="preserve">업로드됨(uploaded)</w:t>
            </w:r>
            <w:r>
              <w:rPr>
                <w:rFonts w:ascii="Malgun Gothic" w:cs="Malgun Gothic" w:eastAsia="Malgun Gothic" w:hAnsi="Malgun Gothic"/>
              </w:rPr>
              <w:t xml:space="preserve">  →  </w:t>
            </w:r>
            <w:r>
              <w:rPr>
                <w:rFonts w:ascii="Malgun Gothic" w:cs="Malgun Gothic" w:eastAsia="Malgun Gothic" w:hAnsi="Malgun Gothic"/>
                <w:b/>
                <w:bCs/>
              </w:rPr>
              <w:t xml:space="preserve">분석 중(analyzing)</w:t>
            </w:r>
            <w:r>
              <w:rPr>
                <w:rFonts w:ascii="Malgun Gothic" w:cs="Malgun Gothic" w:eastAsia="Malgun Gothic" w:hAnsi="Malgun Gothic"/>
              </w:rPr>
              <w:t xml:space="preserve">  →  </w:t>
            </w:r>
            <w:r>
              <w:rPr>
                <w:rFonts w:ascii="Malgun Gothic" w:cs="Malgun Gothic" w:eastAsia="Malgun Gothic" w:hAnsi="Malgun Gothic"/>
                <w:b/>
                <w:bCs/>
              </w:rPr>
              <w:t xml:space="preserve">검토 대기(reviewed)</w:t>
            </w:r>
            <w:r>
              <w:rPr>
                <w:rFonts w:ascii="Malgun Gothic" w:cs="Malgun Gothic" w:eastAsia="Malgun Gothic" w:hAnsi="Malgun Gothic"/>
              </w:rPr>
              <w:t xml:space="preserve">  →  </w:t>
            </w:r>
            <w:r>
              <w:rPr>
                <w:rFonts w:ascii="Malgun Gothic" w:cs="Malgun Gothic" w:eastAsia="Malgun Gothic" w:hAnsi="Malgun Gothic"/>
                <w:b/>
                <w:bCs/>
              </w:rPr>
              <w:t xml:space="preserve">저장 완료(saved)</w:t>
            </w:r>
          </w:p>
          <w:p>
            <w:pPr>
              <w:spacing w:after="40" w:line="288"/>
            </w:pPr>
            <w:r>
              <w:rPr>
                <w:rFonts w:ascii="Malgun Gothic" w:cs="Malgun Gothic" w:eastAsia="Malgun Gothic" w:hAnsi="Malgun Gothic"/>
              </w:rPr>
              <w:t xml:space="preserve">(분석 중 오류가 나면 ‘실패(failed)’로 빠지고, 다시 분석할 수 있습니다)</w:t>
            </w:r>
          </w:p>
        </w:tc>
      </w:tr>
    </w:tbl>
    <w:p>
      <w:pPr>
        <w:spacing w:after="160" w:line="300"/>
      </w:pPr>
      <w:r>
        <w:rPr>
          <w:rFonts w:ascii="Malgun Gothic" w:cs="Malgun Gothic" w:eastAsia="Malgun Gothic" w:hAnsi="Malgun Gothic"/>
        </w:rPr>
        <w:t xml:space="preserve">진행 상황을 여기저기 중복 기록하지 않고 이 상태 값 한 곳에만 두었기 때문에, 화면·분석기·저장 로직이 서로 어긋난 정보를 볼 일이 없습니다.</w:t>
      </w:r>
    </w:p>
    <w:p>
      <w:pPr>
        <w:pStyle w:val="Heading2"/>
      </w:pPr>
      <w:r>
        <w:t xml:space="preserve">1단계. 원고 업로드</w:t>
      </w:r>
    </w:p>
    <w:p>
      <w:pPr>
        <w:spacing w:after="160" w:line="300"/>
      </w:pPr>
      <w:r>
        <w:rPr>
          <w:rFonts w:ascii="Malgun Gothic" w:cs="Malgun Gothic" w:eastAsia="Malgun Gothic" w:hAnsi="Malgun Gothic"/>
        </w:rPr>
        <w:t xml:space="preserve">작가가 txt나 워드(docx) 파일을 올리면, 창구(api)가 받아 파일 해석기가 본문 텍스트를 추출합니다. 실무 책임자(service)는 ‘이 작품이 정말 이 사용자의 것인지’ 소유권부터 확인하고, 같은 회차 번호가 이미 있으면 거절합니다. 통과하면 원고가 저장되고 상태는 ‘업로드됨’이 됩니다.</w:t>
      </w:r>
    </w:p>
    <w:p>
      <w:pPr>
        <w:pStyle w:val="Heading2"/>
      </w:pPr>
      <w:r>
        <w:t xml:space="preserve">2단계. 분석 요청 — 기다리게 하지 않는다</w:t>
      </w:r>
    </w:p>
    <w:p>
      <w:pPr>
        <w:spacing w:after="160" w:line="300"/>
      </w:pPr>
      <w:r>
        <w:rPr>
          <w:rFonts w:ascii="Malgun Gothic" w:cs="Malgun Gothic" w:eastAsia="Malgun Gothic" w:hAnsi="Malgun Gothic"/>
        </w:rPr>
        <w:t xml:space="preserve">작가가 [분석] 버튼을 누르면 서버는 상태를 ‘분석 중’으로 바꾸고 </w:t>
      </w:r>
      <w:r>
        <w:rPr>
          <w:rFonts w:ascii="Malgun Gothic" w:cs="Malgun Gothic" w:eastAsia="Malgun Gothic" w:hAnsi="Malgun Gothic"/>
          <w:b/>
          <w:bCs/>
        </w:rPr>
        <w:t xml:space="preserve">즉시 “접수됐습니다”라고 응답</w:t>
      </w:r>
      <w:r>
        <w:rPr>
          <w:rFonts w:ascii="Malgun Gothic" w:cs="Malgun Gothic" w:eastAsia="Malgun Gothic" w:hAnsi="Malgun Gothic"/>
        </w:rPr>
        <w:t xml:space="preserve">합니다. AI 분석은 오래 걸릴 수 있는데, 끝날 때까지 화면을 붙잡아 두면 사용자는 멈춘 것처럼 보이는 화면을 견뎌야 합니다. 식당에서 주문 후 진동벨을 받고 자리로 돌아가는 것과 같은 방식입니다.</w:t>
      </w:r>
    </w:p>
    <w:p>
      <w:pPr>
        <w:pStyle w:val="Heading2"/>
      </w:pPr>
      <w:r>
        <w:t xml:space="preserve">3단계. 뒤에서 분석 실행</w:t>
      </w:r>
    </w:p>
    <w:p>
      <w:pPr>
        <w:spacing w:after="160" w:line="300"/>
      </w:pPr>
      <w:r>
        <w:rPr>
          <w:rFonts w:ascii="Malgun Gothic" w:cs="Malgun Gothic" w:eastAsia="Malgun Gothic" w:hAnsi="Malgun Gothic"/>
        </w:rPr>
        <w:t xml:space="preserve">별도의 작업반(workers)이 뒤에서 일을 이어받습니다. 먼저 캐논 테이블에서 ‘현재 유효’한 설정만 모아 지금까지의 설정 요약본(스냅숏)을 만들고, 계약서에 따라 분석기를 호출합니다: “4화 원고와 1~3화까지의 설정입니다. 분석해 주세요.” 결과(모순 표시된 본문, 모순 목록, 새로 발견된 설정 변경분)가 돌아오면 저장하고 상태를 ‘검토 대기’로 바꾼 뒤 작가에게 알림을 보냅니다. 도중에 오류가 나면 상태를 ‘실패’로 남겨 원인을 확인할 수 있게 합니다.</w:t>
      </w:r>
    </w:p>
    <w:p>
      <w:pPr>
        <w:pStyle w:val="Heading2"/>
      </w:pPr>
      <w:r>
        <w:t xml:space="preserve">4단계. 화면이 결과를 받아 표시</w:t>
      </w:r>
    </w:p>
    <w:p>
      <w:pPr>
        <w:spacing w:after="160" w:line="300"/>
      </w:pPr>
      <w:r>
        <w:rPr>
          <w:rFonts w:ascii="Malgun Gothic" w:cs="Malgun Gothic" w:eastAsia="Malgun Gothic" w:hAnsi="Malgun Gothic"/>
        </w:rPr>
        <w:t xml:space="preserve">그동안 화면은 2초마다 “다 됐나요?”라고 서버에 물어봅니다(진동벨 역할). 상태가 ‘검토 대기’가 되는 순간 원고 위에 모순 부분이 형광펜처럼 표시되고, 각 모순마다 ‘몇 화의 어떤 설정과 충돌하는지’ 근거가 함께 보입니다.</w:t>
      </w:r>
    </w:p>
    <w:p>
      <w:pPr>
        <w:pStyle w:val="Heading2"/>
      </w:pPr>
      <w:r>
        <w:t xml:space="preserve">5단계. 저장 — 설정이 캐논에 쌓이는 순간</w:t>
      </w:r>
    </w:p>
    <w:p>
      <w:pPr>
        <w:spacing w:after="160" w:line="300"/>
      </w:pPr>
      <w:r>
        <w:rPr>
          <w:rFonts w:ascii="Malgun Gothic" w:cs="Malgun Gothic" w:eastAsia="Malgun Gothic" w:hAnsi="Malgun Gothic"/>
        </w:rPr>
        <w:t xml:space="preserve">작가가 결과를 검토하고 [저장]을 누르면, 이번 회차에서 나온 설정 변경분이 7장의 장부 규칙대로 캐논에 병합되고 상태가 ‘저장 완료’로 바뀝니다. 중요한 것은 이 두 가지가 </w:t>
      </w:r>
      <w:r>
        <w:rPr>
          <w:rFonts w:ascii="Malgun Gothic" w:cs="Malgun Gothic" w:eastAsia="Malgun Gothic" w:hAnsi="Malgun Gothic"/>
          <w:b/>
          <w:bCs/>
        </w:rPr>
        <w:t xml:space="preserve">하나의 묶음 작업(트랜잭션)</w:t>
      </w:r>
      <w:r>
        <w:rPr>
          <w:rFonts w:ascii="Malgun Gothic" w:cs="Malgun Gothic" w:eastAsia="Malgun Gothic" w:hAnsi="Malgun Gothic"/>
        </w:rPr>
        <w:t xml:space="preserve">으로 처리된다는 점입니다. 둘 다 성공하거나 둘 다 없던 일이 되거나, 중간은 없습니다. ‘설정은 병합됐는데 상태는 저장 전’ 같은 어중간한 상태가 원천적으로 불가능합니다. 실수로 저장을 두 번 눌러도 결과는 한 번 누른 것과 같게 처리됩니다.</w:t>
      </w:r>
    </w:p>
    <w:p>
      <w:pPr>
        <w:spacing w:after="160" w:line="300"/>
      </w:pPr>
      <w:r>
        <w:rPr>
          <w:rFonts w:ascii="Malgun Gothic" w:cs="Malgun Gothic" w:eastAsia="Malgun Gothic" w:hAnsi="Malgun Gothic"/>
        </w:rPr>
        <w:t xml:space="preserve">이렇게 4화의 설정이 캐논에 쌓이면, 다음 5화를 분석할 때는 더 두꺼워진 설정집이 기준이 됩니다. 회차가 쌓일수록 모순 검출은 정교해집니다.</w:t>
      </w:r>
    </w:p>
    <w:p>
      <w:pPr>
        <w:pStyle w:val="Heading1"/>
        <w:pageBreakBefore/>
      </w:pPr>
      <w:r>
        <w:t xml:space="preserve">9. 안전장치와 검증 — ‘정말 작동하나’에 대한 답</w:t>
      </w:r>
    </w:p>
    <w:p>
      <w:pPr>
        <w:pStyle w:val="Heading2"/>
      </w:pPr>
      <w:r>
        <w:t xml:space="preserve">코드 곳곳의 안전장치</w:t>
      </w:r>
    </w:p>
    <w:p>
      <w:pPr>
        <w:pStyle w:val="ListParagraph"/>
        <w:numPr>
          <w:ilvl w:val="0"/>
          <w:numId w:val="2"/>
        </w:numPr>
        <w:spacing w:after="100" w:line="300"/>
      </w:pPr>
      <w:r>
        <w:rPr>
          <w:rFonts w:ascii="Malgun Gothic" w:cs="Malgun Gothic" w:eastAsia="Malgun Gothic" w:hAnsi="Malgun Gothic"/>
          <w:b/>
          <w:bCs/>
        </w:rPr>
        <w:t xml:space="preserve">소유권 검사 상시화</w:t>
      </w:r>
      <w:r>
        <w:rPr>
          <w:rFonts w:ascii="Malgun Gothic" w:cs="Malgun Gothic" w:eastAsia="Malgun Gothic" w:hAnsi="Malgun Gothic"/>
        </w:rPr>
        <w:t xml:space="preserve"> — 작품이나 회차를 건드리는 모든 요청은 ‘요청자가 주인인가’부터 확인. 남의 작품은 존재 여부조차 알 수 없음</w:t>
      </w:r>
    </w:p>
    <w:p>
      <w:pPr>
        <w:pStyle w:val="ListParagraph"/>
        <w:numPr>
          <w:ilvl w:val="0"/>
          <w:numId w:val="2"/>
        </w:numPr>
        <w:spacing w:after="100" w:line="300"/>
      </w:pPr>
      <w:r>
        <w:rPr>
          <w:rFonts w:ascii="Malgun Gothic" w:cs="Malgun Gothic" w:eastAsia="Malgun Gothic" w:hAnsi="Malgun Gothic"/>
          <w:b/>
          <w:bCs/>
        </w:rPr>
        <w:t xml:space="preserve">비밀번호 보호</w:t>
      </w:r>
      <w:r>
        <w:rPr>
          <w:rFonts w:ascii="Malgun Gothic" w:cs="Malgun Gothic" w:eastAsia="Malgun Gothic" w:hAnsi="Malgun Gothic"/>
        </w:rPr>
        <w:t xml:space="preserve"> — 비밀번호는 원문이 아니라 복원 불가능한 암호화 값으로만 저장. 재설정 링크도 계정 존재 여부를 노출하지 않도록 설계</w:t>
      </w:r>
    </w:p>
    <w:p>
      <w:pPr>
        <w:pStyle w:val="ListParagraph"/>
        <w:numPr>
          <w:ilvl w:val="0"/>
          <w:numId w:val="2"/>
        </w:numPr>
        <w:spacing w:after="100" w:line="300"/>
      </w:pPr>
      <w:r>
        <w:rPr>
          <w:rFonts w:ascii="Malgun Gothic" w:cs="Malgun Gothic" w:eastAsia="Malgun Gothic" w:hAnsi="Malgun Gothic"/>
          <w:b/>
          <w:bCs/>
        </w:rPr>
        <w:t xml:space="preserve">데이터베이스 제약</w:t>
      </w:r>
      <w:r>
        <w:rPr>
          <w:rFonts w:ascii="Malgun Gothic" w:cs="Malgun Gothic" w:eastAsia="Malgun Gothic" w:hAnsi="Malgun Gothic"/>
        </w:rPr>
        <w:t xml:space="preserve"> — ‘설정 항목당 현재 버전 1개’, ‘작품당 회차 번호 중복 금지’를 DB 차원에서 강제</w:t>
      </w:r>
    </w:p>
    <w:p>
      <w:pPr>
        <w:pStyle w:val="Heading2"/>
      </w:pPr>
      <w:r>
        <w:t xml:space="preserve">자동 검사 37개</w:t>
      </w:r>
    </w:p>
    <w:p>
      <w:pPr>
        <w:spacing w:after="160" w:line="300"/>
      </w:pPr>
      <w:r>
        <w:rPr>
          <w:rFonts w:ascii="Malgun Gothic" w:cs="Malgun Gothic" w:eastAsia="Malgun Gothic" w:hAnsi="Malgun Gothic"/>
        </w:rPr>
        <w:t xml:space="preserve">사람이 매번 눌러보지 않아도 되도록, 주요 시나리오를 자동으로 검사하는 코드 37개가 있습니다. 정상 동작뿐 아니라 ‘남의 작품에 접근하면 거부되는가’, ‘설정 버전이 정확히 쌓이는가’, ‘같은 회차를 두 번 올리면 거절되는가’ 같은 예외 상황까지 검사합니다. 대역(fake) 분석기가 항상 같은 답을 주기 때문에, 진짜 AI 없이도 업로드부터 저장까지 전 과정을 반복 검증할 수 있습니다.</w:t>
      </w:r>
    </w:p>
    <w:p>
      <w:pPr>
        <w:pStyle w:val="Heading2"/>
      </w:pPr>
      <w:r>
        <w:t xml:space="preserve">스모크 테스트 — 끝에서 끝까지 실제로 한 바퀴</w:t>
      </w:r>
    </w:p>
    <w:p>
      <w:pPr>
        <w:spacing w:after="160" w:line="300"/>
      </w:pPr>
      <w:r>
        <w:rPr>
          <w:rFonts w:ascii="Malgun Gothic" w:cs="Malgun Gothic" w:eastAsia="Malgun Gothic" w:hAnsi="Malgun Gothic"/>
        </w:rPr>
        <w:t xml:space="preserve">설계도만 그럴듯한 게 아니라는 것을 증명하기 위해, 웹 화면 로그인부터 가짜 AI 응답, 데이터베이스 기록까지 실제로 한 바퀴 돌려 눈으로 확인하는 일회용 테스트도 만들어 통과시켰습니다. 이 테스트 모듈은 본 코드와 격리되어 있어 진짜 AI가 붙으면 폴더째 삭제하면 됩니다.</w:t>
      </w:r>
    </w:p>
    <w:p>
      <w:pPr>
        <w:pStyle w:val="Heading1"/>
        <w:pageBreakBefore/>
      </w:pPr>
      <w:r>
        <w:t xml:space="preserve">10. 현재 상태와 앞으로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항목</w:t>
            </w:r>
          </w:p>
        </w:tc>
        <w:tc>
          <w:tcPr>
            <w:tcW w:type="dxa" w:w="3826"/>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상태</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핵심 루프: 인증 · 작품/회차 관리 · 분석 · 저장 · 설정 자료정리</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완성</w:t>
            </w:r>
          </w:p>
        </w:tc>
      </w:tr>
      <w:tr>
        <w:tc>
          <w:tcPr>
            <w:tcW w:type="dxa" w:w="5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확장 기능: 프로젝트 편집 · docx 업로드 · 채팅 · 구독 · 공유 링크 · 알림 · 비밀번호 재설정</w:t>
            </w:r>
          </w:p>
        </w:tc>
        <w:tc>
          <w:tcPr>
            <w:tcW w:type="dxa" w:w="3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완성</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데이터 안전장치 (설정 이력 제약) 및 자동 검사 37개</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완성 · 통과</w:t>
            </w:r>
          </w:p>
        </w:tc>
      </w:tr>
      <w:tr>
        <w:tc>
          <w:tcPr>
            <w:tcW w:type="dxa" w:w="5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전체 작동 스모크 테스트</w:t>
            </w:r>
          </w:p>
        </w:tc>
        <w:tc>
          <w:tcPr>
            <w:tcW w:type="dxa" w:w="3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검증 완료</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실제 AI 분석기 · 실제 메일 발송 · 클라우드 파일 저장</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대역(가짜) 상태 — 부품 교체만 남음</w:t>
            </w:r>
          </w:p>
        </w:tc>
      </w:tr>
      <w:tr>
        <w:tc>
          <w:tcPr>
            <w:tcW w:type="dxa" w:w="5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구글 로그인 · 외부 공개(배포)</w:t>
            </w:r>
          </w:p>
        </w:tc>
        <w:tc>
          <w:tcPr>
            <w:tcW w:type="dxa" w:w="3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예정</w:t>
            </w:r>
          </w:p>
        </w:tc>
      </w:tr>
    </w:tbl>
    <w:p>
      <w:pPr>
        <w:spacing w:after="120"/>
      </w:pPr>
    </w:p>
    <w:p>
      <w:pPr>
        <w:spacing w:after="160" w:line="300"/>
      </w:pPr>
      <w:r>
        <w:rPr>
          <w:rFonts w:ascii="Malgun Gothic" w:cs="Malgun Gothic" w:eastAsia="Malgun Gothic" w:hAnsi="Malgun Gothic"/>
        </w:rPr>
        <w:t xml:space="preserve">요약하면 이렇습니다. </w:t>
      </w:r>
      <w:r>
        <w:rPr>
          <w:rFonts w:ascii="Malgun Gothic" w:cs="Malgun Gothic" w:eastAsia="Malgun Gothic" w:hAnsi="Malgun Gothic"/>
          <w:b/>
          <w:bCs/>
        </w:rPr>
        <w:t xml:space="preserve">바뀔 것(AI·메일·저장소)은 전부 교체 가능한 부품으로 분리해 두었고, 남을 것(인증·관리·설정 누적·안전장치)은 완성해서 검증까지 마쳤습니다.</w:t>
      </w:r>
      <w:r>
        <w:rPr>
          <w:rFonts w:ascii="Malgun Gothic" w:cs="Malgun Gothic" w:eastAsia="Malgun Gothic" w:hAnsi="Malgun Gothic"/>
        </w:rPr>
        <w:t xml:space="preserve"> 진짜 AI가 준비되는 순간, 이 몸통은 코드 수정 없이 설정 한 줄로 완제품이 됩니다.</w:t>
      </w:r>
    </w:p>
    <w:p>
      <w:pPr>
        <w:pStyle w:val="Heading1"/>
        <w:pageBreakBefore/>
      </w:pPr>
      <w:r>
        <w:t xml:space="preserve">부록. 용어 사전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용어</w:t>
            </w:r>
          </w:p>
        </w:tc>
        <w:tc>
          <w:tcPr>
            <w:tcW w:type="dxa" w:w="6826"/>
            <w:tcBorders>
              <w:top w:val="single" w:color="BFBFBF" w:sz="1"/>
              <w:left w:val="single" w:color="BFBFBF" w:sz="1"/>
              <w:bottom w:val="single" w:color="BFBFBF" w:sz="1"/>
              <w:right w:val="single" w:color="BFBFBF" w:sz="1"/>
            </w:tcBorders>
            <w:shd w:fill="2F4B6E"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뜻</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백엔드</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사용자 눈에 보이지 않는 서버 쪽 프로그램. 화면(프론트엔드) 뒤에서 실제 업무를 처리</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API</w:t>
            </w:r>
          </w:p>
        </w:tc>
        <w:tc>
          <w:tcPr>
            <w:tcW w:type="dxa" w:w="6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프로그램끼리 대화하는 창구와 그 규칙. ‘이 주소로 이런 형식으로 요청하면 이런 답을 준다’는 약속</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데이터베이스(DB)</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데이터를 표 형태로 안전하게 보관하는 전문 창고 프로그램. 여기서는 PostgreSQL 사용</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캐논(canon)</w:t>
            </w:r>
          </w:p>
        </w:tc>
        <w:tc>
          <w:tcPr>
            <w:tcW w:type="dxa" w:w="6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작품에서 지금까지 확정된 설정의 총합. 회차가 저장될 때마다 누적됨</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파이프라인</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원고를 넣으면 분석 결과가 나오는 처리 라인. 이 프로젝트에서는 AI 분석기를 가리킴</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인터페이스(계약)</w:t>
            </w:r>
          </w:p>
        </w:tc>
        <w:tc>
          <w:tcPr>
            <w:tcW w:type="dxa" w:w="6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‘무엇을 주면 무엇을 돌려준다’만 정한 약속. 안에서 어떻게 하는지는 정하지 않음</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트랜잭션</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여러 작업을 하나의 묶음으로 처리하는 것. 전부 성공하거나 전부 취소되며 중간이 없음</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멱등(冪等)</w:t>
            </w:r>
          </w:p>
        </w:tc>
        <w:tc>
          <w:tcPr>
            <w:tcW w:type="dxa" w:w="6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같은 요청을 여러 번 보내도 결과가 한 번 보낸 것과 같은 성질. 중복 클릭 사고를 방지</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폴링</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화면이 주기적으로 서버에 ‘다 됐나요?’라고 물어보는 방식</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JWT 토큰</w:t>
            </w:r>
          </w:p>
        </w:tc>
        <w:tc>
          <w:tcPr>
            <w:tcW w:type="dxa" w:w="6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로그인 후 발급되는 디지털 출입증. 이후 요청마다 이 출입증으로 본인임을 증명</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마이그레이션</w:t>
            </w:r>
          </w:p>
        </w:tc>
        <w:tc>
          <w:tcPr>
            <w:tcW w:type="dxa" w:w="6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데이터베이스 구조를 바꿀 때 변경 내역을 순서대로 기록·적용하는 절차</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스모크 테스트</w:t>
            </w:r>
          </w:p>
        </w:tc>
        <w:tc>
          <w:tcPr>
            <w:tcW w:type="dxa" w:w="6826"/>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pPr>
              <w:spacing w:after="0" w:line="276"/>
            </w:pPr>
            <w:r>
              <w:rPr>
                <w:rFonts w:ascii="Malgun Gothic" w:cs="Malgun Gothic" w:eastAsia="Malgun Gothic" w:hAnsi="Malgun Gothic"/>
                <w:sz w:val="20"/>
                <w:szCs w:val="20"/>
              </w:rPr>
              <w:t xml:space="preserve">‘전원을 켰을 때 연기가 나지 않는지’ 수준의 기본 작동을 끝에서 끝까지 확인하는 테스트</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Malgun Gothic" w:cs="Malgun Gothic" w:eastAsia="Malgun Gothic" w:hAnsi="Malgun Gothic"/>
      <w:b/>
      <w:bCs/>
      <w:color w:val="2F4B6E"/>
      <w:sz w:val="32"/>
      <w:szCs w:val="32"/>
    </w:rPr>
  </w:style>
  <w:style w:type="paragraph" w:styleId="Heading2">
    <w:name w:val="Heading 2"/>
    <w:basedOn w:val="Normal"/>
    <w:next w:val="Normal"/>
    <w:qFormat/>
    <w:pPr>
      <w:spacing w:after="160" w:before="200"/>
      <w:outlineLvl w:val="1"/>
    </w:pPr>
    <w:rPr>
      <w:rFonts w:ascii="Malgun Gothic" w:cs="Malgun Gothic" w:eastAsia="Malgun Gothic" w:hAnsi="Malgun Gothic"/>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2026-07-10T11:59:14.174Z</dcterms:created>
  <dcterms:modified xsi:type="dcterms:W3CDTF">2026-07-10T11:59:14.174Z</dcterms:modified>
</cp:coreProperties>
</file>

<file path=docProps/custom.xml><?xml version="1.0" encoding="utf-8"?>
<Properties xmlns="http://schemas.openxmlformats.org/officeDocument/2006/custom-properties" xmlns:vt="http://schemas.openxmlformats.org/officeDocument/2006/docPropsVTypes"/>
</file>