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dfgjk 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BUSINESS ADDRESS: xcvnm Brgy Sta Lucia, Quez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on City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NATURE OF BUSINE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SS: xcvbnm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