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sdfghj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3swedrftvygb Brgy Sta Luc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ia, Quezon City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NATURE O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F BUSINESS: xdrctfvgb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