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kmjnhbgvfcdx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BUSINESS ADDRESS: xdcfgvhbjnkml Brgy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 Lucia, Quezon Ci</w:t>
      </w:r>
      <w:r>
        <w:rPr>
          <w:sz w:val="24"/>
          <w:szCs w:val="24"/>
        </w:rPr>
        <w:t>t</w:t>
      </w:r>
      <w:proofErr w:type="spellStart"/>
      <w:r>
        <w:rPr>
          <w:sz w:val="24"/>
          <w:szCs w:val="24"/>
        </w:rPr>
        <w:t>y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       N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ATURE OF BUSINESS: dfcvgbhjnkml,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