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FA87" w14:textId="5455D73D" w:rsidR="00D746E8" w:rsidRDefault="436D9E5F" w:rsidP="3EB694CF">
      <w:pPr>
        <w:rPr>
          <w:rFonts w:ascii="Arial" w:eastAsia="Arial" w:hAnsi="Arial" w:cs="Arial"/>
          <w:b/>
          <w:bCs/>
          <w:sz w:val="28"/>
          <w:szCs w:val="28"/>
        </w:rPr>
      </w:pPr>
      <w:r w:rsidRPr="3EB694CF">
        <w:rPr>
          <w:rFonts w:ascii="Arial" w:eastAsia="Arial" w:hAnsi="Arial" w:cs="Arial"/>
          <w:b/>
          <w:bCs/>
          <w:sz w:val="28"/>
          <w:szCs w:val="28"/>
        </w:rPr>
        <w:t>ADR-001</w:t>
      </w:r>
      <w:r w:rsidR="03F7108F" w:rsidRPr="3EB694CF">
        <w:rPr>
          <w:rFonts w:ascii="Arial" w:eastAsia="Arial" w:hAnsi="Arial" w:cs="Arial"/>
          <w:b/>
          <w:bCs/>
          <w:sz w:val="28"/>
          <w:szCs w:val="28"/>
        </w:rPr>
        <w:t xml:space="preserve"> - </w:t>
      </w:r>
      <w:r w:rsidRPr="3EB694CF">
        <w:rPr>
          <w:rFonts w:ascii="Arial" w:eastAsia="Arial" w:hAnsi="Arial" w:cs="Arial"/>
          <w:b/>
          <w:bCs/>
          <w:sz w:val="28"/>
          <w:szCs w:val="28"/>
        </w:rPr>
        <w:t>Selección del Lenguaje de Programación</w:t>
      </w:r>
      <w:r w:rsidR="4FFC850E" w:rsidRPr="3EB694CF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Pr="3EB694CF">
        <w:rPr>
          <w:rFonts w:ascii="Arial" w:eastAsia="Arial" w:hAnsi="Arial" w:cs="Arial"/>
          <w:b/>
          <w:bCs/>
          <w:sz w:val="28"/>
          <w:szCs w:val="28"/>
        </w:rPr>
        <w:t>Backend</w:t>
      </w:r>
    </w:p>
    <w:p w14:paraId="7B62131C" w14:textId="618A1871" w:rsidR="00D746E8" w:rsidRDefault="436D9E5F" w:rsidP="3EB694CF">
      <w:pPr>
        <w:rPr>
          <w:rFonts w:ascii="Arial" w:eastAsia="Arial" w:hAnsi="Arial" w:cs="Arial"/>
          <w:b/>
          <w:bCs/>
          <w:sz w:val="26"/>
          <w:szCs w:val="26"/>
        </w:rPr>
      </w:pPr>
      <w:r w:rsidRPr="3EB694CF">
        <w:rPr>
          <w:rFonts w:ascii="Arial" w:eastAsia="Arial" w:hAnsi="Arial" w:cs="Arial"/>
          <w:b/>
          <w:bCs/>
          <w:sz w:val="26"/>
          <w:szCs w:val="26"/>
        </w:rPr>
        <w:t>1. Contexto</w:t>
      </w:r>
    </w:p>
    <w:p w14:paraId="41D4E519" w14:textId="0EA5B0CB" w:rsidR="00D746E8" w:rsidRDefault="436D9E5F" w:rsidP="3EB694CF">
      <w:pPr>
        <w:rPr>
          <w:rFonts w:ascii="Arial" w:eastAsia="Arial" w:hAnsi="Arial" w:cs="Arial"/>
        </w:rPr>
      </w:pPr>
      <w:r w:rsidRPr="3EB694CF">
        <w:rPr>
          <w:rFonts w:ascii="Arial" w:eastAsia="Arial" w:hAnsi="Arial" w:cs="Arial"/>
        </w:rPr>
        <w:t>La plataforma Gestión de Proyectos de Construcción es una solución SaaS, orientada a la gestión integral de proyectos de construcción, que incluye funcionalidades como gestión de proyectos, perfiles de usuario con verificación documental, abastecimiento de materiales, pagos y facturación.</w:t>
      </w:r>
    </w:p>
    <w:p w14:paraId="36BC8718" w14:textId="39EC4DD8" w:rsidR="00D746E8" w:rsidRDefault="007911FF" w:rsidP="3EB694C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Por</w:t>
      </w:r>
      <w:r w:rsidR="436D9E5F" w:rsidRPr="3EB694CF">
        <w:rPr>
          <w:rFonts w:ascii="Arial" w:eastAsia="Arial" w:hAnsi="Arial" w:cs="Arial"/>
        </w:rPr>
        <w:t xml:space="preserve"> el carácter crítico del dominio, el sistema debe ser:</w:t>
      </w:r>
    </w:p>
    <w:p w14:paraId="3789965E" w14:textId="6D971D6B" w:rsidR="00D746E8" w:rsidRDefault="436D9E5F" w:rsidP="3EB694CF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3EB694CF">
        <w:rPr>
          <w:rFonts w:ascii="Arial" w:eastAsia="Arial" w:hAnsi="Arial" w:cs="Arial"/>
        </w:rPr>
        <w:t>Escalable horizontalmente</w:t>
      </w:r>
    </w:p>
    <w:p w14:paraId="38FCD09B" w14:textId="6F6EBE96" w:rsidR="00D746E8" w:rsidRDefault="436D9E5F" w:rsidP="3EB694CF">
      <w:pPr>
        <w:pStyle w:val="Prrafodelista"/>
        <w:numPr>
          <w:ilvl w:val="0"/>
          <w:numId w:val="8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Mantenible a largo plazo</w:t>
      </w:r>
    </w:p>
    <w:p w14:paraId="2C4A8D53" w14:textId="111FA692" w:rsidR="00D746E8" w:rsidRDefault="436D9E5F" w:rsidP="3EB694CF">
      <w:pPr>
        <w:pStyle w:val="Prrafodelista"/>
        <w:numPr>
          <w:ilvl w:val="0"/>
          <w:numId w:val="8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Seguro</w:t>
      </w:r>
    </w:p>
    <w:p w14:paraId="0134E154" w14:textId="36C301C2" w:rsidR="00D746E8" w:rsidRDefault="01A23DE1" w:rsidP="3EB694CF">
      <w:pPr>
        <w:pStyle w:val="Prrafodelista"/>
        <w:numPr>
          <w:ilvl w:val="0"/>
          <w:numId w:val="8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Fácil de monitorea</w:t>
      </w:r>
      <w:r w:rsidR="1C27929A" w:rsidRPr="3EB694CF">
        <w:rPr>
          <w:rFonts w:ascii="Arial" w:eastAsia="Arial" w:hAnsi="Arial" w:cs="Arial"/>
        </w:rPr>
        <w:t>r</w:t>
      </w:r>
      <w:r w:rsidRPr="3EB694CF">
        <w:rPr>
          <w:rFonts w:ascii="Arial" w:eastAsia="Arial" w:hAnsi="Arial" w:cs="Arial"/>
        </w:rPr>
        <w:t xml:space="preserve"> y con manejo de errores</w:t>
      </w:r>
    </w:p>
    <w:p w14:paraId="35704452" w14:textId="6741531F" w:rsidR="00D746E8" w:rsidRDefault="436D9E5F" w:rsidP="3EB694CF">
      <w:pPr>
        <w:pStyle w:val="Prrafodelista"/>
        <w:numPr>
          <w:ilvl w:val="0"/>
          <w:numId w:val="8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Alineado con estándares de la industria</w:t>
      </w:r>
    </w:p>
    <w:p w14:paraId="5EF46F30" w14:textId="100A05CD" w:rsidR="00D746E8" w:rsidRDefault="436D9E5F" w:rsidP="3EB694CF">
      <w:pPr>
        <w:rPr>
          <w:rFonts w:ascii="Arial" w:eastAsia="Arial" w:hAnsi="Arial" w:cs="Arial"/>
          <w:b/>
          <w:bCs/>
          <w:sz w:val="26"/>
          <w:szCs w:val="26"/>
        </w:rPr>
      </w:pPr>
      <w:r w:rsidRPr="3EB694CF">
        <w:rPr>
          <w:rFonts w:ascii="Arial" w:eastAsia="Arial" w:hAnsi="Arial" w:cs="Arial"/>
          <w:b/>
          <w:bCs/>
          <w:sz w:val="26"/>
          <w:szCs w:val="26"/>
        </w:rPr>
        <w:t>2. Problema</w:t>
      </w:r>
    </w:p>
    <w:p w14:paraId="1F145BA4" w14:textId="3E85F173" w:rsidR="00D746E8" w:rsidRDefault="436D9E5F" w:rsidP="3EB694CF">
      <w:p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Seleccionar una tecnología backend (lenguaje y ecosistema) para la implementación de los microservicios que equilibre:</w:t>
      </w:r>
    </w:p>
    <w:p w14:paraId="13169239" w14:textId="50780791" w:rsidR="00D746E8" w:rsidRDefault="436D9E5F" w:rsidP="3EB694CF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Escalabilidad</w:t>
      </w:r>
    </w:p>
    <w:p w14:paraId="35EB8317" w14:textId="7B5E6A4C" w:rsidR="00D746E8" w:rsidRDefault="436D9E5F" w:rsidP="3EB694CF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Soporte a largo plazo</w:t>
      </w:r>
    </w:p>
    <w:p w14:paraId="3AFAA0F6" w14:textId="1D424062" w:rsidR="00D746E8" w:rsidRDefault="436D9E5F" w:rsidP="3EB694CF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Madurez del ecosistema</w:t>
      </w:r>
    </w:p>
    <w:p w14:paraId="2E4857FE" w14:textId="14848FE9" w:rsidR="00D746E8" w:rsidRDefault="436D9E5F" w:rsidP="3EB694CF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Alineación con arquitecturas modernas basadas en microservicios</w:t>
      </w:r>
    </w:p>
    <w:p w14:paraId="76042BC0" w14:textId="6F140BE9" w:rsidR="00D746E8" w:rsidRDefault="436D9E5F" w:rsidP="3EB694CF">
      <w:pPr>
        <w:rPr>
          <w:rFonts w:ascii="Arial" w:eastAsia="Arial" w:hAnsi="Arial" w:cs="Arial"/>
          <w:b/>
          <w:bCs/>
          <w:sz w:val="26"/>
          <w:szCs w:val="26"/>
        </w:rPr>
      </w:pPr>
      <w:r w:rsidRPr="3EB694CF">
        <w:rPr>
          <w:rFonts w:ascii="Arial" w:eastAsia="Arial" w:hAnsi="Arial" w:cs="Arial"/>
          <w:b/>
          <w:bCs/>
          <w:sz w:val="26"/>
          <w:szCs w:val="26"/>
        </w:rPr>
        <w:t>3. Opciones Evaluadas</w:t>
      </w:r>
    </w:p>
    <w:p w14:paraId="1BF11E0F" w14:textId="59EDFC86" w:rsidR="00D746E8" w:rsidRDefault="436D9E5F" w:rsidP="3EB694CF">
      <w:pPr>
        <w:rPr>
          <w:rFonts w:ascii="Arial" w:eastAsia="Arial" w:hAnsi="Arial" w:cs="Arial"/>
          <w:b/>
          <w:bCs/>
          <w:sz w:val="22"/>
          <w:szCs w:val="22"/>
        </w:rPr>
      </w:pPr>
      <w:r w:rsidRPr="3EB694CF">
        <w:rPr>
          <w:rFonts w:ascii="Arial" w:eastAsia="Arial" w:hAnsi="Arial" w:cs="Arial"/>
          <w:b/>
          <w:bCs/>
        </w:rPr>
        <w:t>Opción 1: Java (Spring Boot/Spring Cloud)</w:t>
      </w:r>
    </w:p>
    <w:p w14:paraId="0CADCF38" w14:textId="04FD6ED7" w:rsidR="00D746E8" w:rsidRDefault="436D9E5F" w:rsidP="3EB694CF">
      <w:p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Lenguaje maduro, ampliamente adoptado en arquitecturas empresariales y de microservicios, con un ecosistema robusto para seguridad, observabilidad, mensajería y cloud-native.</w:t>
      </w:r>
    </w:p>
    <w:p w14:paraId="5B33B068" w14:textId="0550539F" w:rsidR="00D746E8" w:rsidRDefault="436D9E5F" w:rsidP="3EB694CF">
      <w:pPr>
        <w:rPr>
          <w:rFonts w:ascii="Arial" w:eastAsia="Arial" w:hAnsi="Arial" w:cs="Arial"/>
          <w:b/>
          <w:bCs/>
          <w:sz w:val="22"/>
          <w:szCs w:val="22"/>
        </w:rPr>
      </w:pPr>
      <w:r w:rsidRPr="3EB694CF">
        <w:rPr>
          <w:rFonts w:ascii="Arial" w:eastAsia="Arial" w:hAnsi="Arial" w:cs="Arial"/>
          <w:b/>
          <w:bCs/>
        </w:rPr>
        <w:t>Opción 2: JavaScript / TypeScript (Node.js)</w:t>
      </w:r>
    </w:p>
    <w:p w14:paraId="5B5346E4" w14:textId="1CAFCAF0" w:rsidR="00D746E8" w:rsidRDefault="436D9E5F" w:rsidP="3EB694CF">
      <w:p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Plataforma popular para desarrollo backend, con alta productividad inicial y buen soporte para aplicaciones I/O intensivas.</w:t>
      </w:r>
    </w:p>
    <w:p w14:paraId="67187D17" w14:textId="68283A52" w:rsidR="00D746E8" w:rsidRDefault="436D9E5F" w:rsidP="3EB694CF">
      <w:pPr>
        <w:rPr>
          <w:rFonts w:ascii="Arial" w:eastAsia="Arial" w:hAnsi="Arial" w:cs="Arial"/>
          <w:b/>
          <w:bCs/>
          <w:sz w:val="22"/>
          <w:szCs w:val="22"/>
        </w:rPr>
      </w:pPr>
      <w:r w:rsidRPr="3EB694CF">
        <w:rPr>
          <w:rFonts w:ascii="Arial" w:eastAsia="Arial" w:hAnsi="Arial" w:cs="Arial"/>
          <w:b/>
          <w:bCs/>
        </w:rPr>
        <w:t>Opción 3: Go (Golang)</w:t>
      </w:r>
    </w:p>
    <w:p w14:paraId="01777A68" w14:textId="46958002" w:rsidR="00D746E8" w:rsidRDefault="436D9E5F" w:rsidP="3EB694CF">
      <w:p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Lenguaje compilado, ligero y eficiente, diseñado para concurrencia y alto rendimiento, común en sistemas distribuidos.</w:t>
      </w:r>
    </w:p>
    <w:p w14:paraId="5AD31EE0" w14:textId="1C02DC39" w:rsidR="00D746E8" w:rsidRDefault="436D9E5F" w:rsidP="3EB694CF">
      <w:pPr>
        <w:rPr>
          <w:rFonts w:ascii="Arial" w:eastAsia="Arial" w:hAnsi="Arial" w:cs="Arial"/>
          <w:b/>
          <w:bCs/>
          <w:sz w:val="26"/>
          <w:szCs w:val="26"/>
        </w:rPr>
      </w:pPr>
      <w:r w:rsidRPr="3EB694CF">
        <w:rPr>
          <w:rFonts w:ascii="Arial" w:eastAsia="Arial" w:hAnsi="Arial" w:cs="Arial"/>
          <w:b/>
          <w:bCs/>
          <w:sz w:val="26"/>
          <w:szCs w:val="26"/>
        </w:rPr>
        <w:t>4. Decisión</w:t>
      </w:r>
    </w:p>
    <w:p w14:paraId="593D93C6" w14:textId="12A60C70" w:rsidR="00D746E8" w:rsidRDefault="436D9E5F" w:rsidP="3EB694CF">
      <w:pPr>
        <w:rPr>
          <w:rFonts w:ascii="Arial" w:eastAsia="Arial" w:hAnsi="Arial" w:cs="Arial"/>
        </w:rPr>
      </w:pPr>
      <w:r w:rsidRPr="3EB694CF">
        <w:rPr>
          <w:rFonts w:ascii="Arial" w:eastAsia="Arial" w:hAnsi="Arial" w:cs="Arial"/>
        </w:rPr>
        <w:t>Se decide utilizar Java como lenguaje de programación estándar para los microservicios backend, empleando el framework Spring Boot</w:t>
      </w:r>
      <w:r w:rsidR="1424FE90" w:rsidRPr="3EB694CF">
        <w:rPr>
          <w:rFonts w:ascii="Arial" w:eastAsia="Arial" w:hAnsi="Arial" w:cs="Arial"/>
        </w:rPr>
        <w:t>.</w:t>
      </w:r>
    </w:p>
    <w:p w14:paraId="4DC8206D" w14:textId="6C7F21EF" w:rsidR="00D746E8" w:rsidRDefault="436D9E5F" w:rsidP="3EB694CF">
      <w:pPr>
        <w:rPr>
          <w:rFonts w:ascii="Arial" w:eastAsia="Arial" w:hAnsi="Arial" w:cs="Arial"/>
          <w:b/>
          <w:bCs/>
          <w:sz w:val="26"/>
          <w:szCs w:val="26"/>
        </w:rPr>
      </w:pPr>
      <w:r w:rsidRPr="3EB694CF">
        <w:rPr>
          <w:rFonts w:ascii="Arial" w:eastAsia="Arial" w:hAnsi="Arial" w:cs="Arial"/>
          <w:b/>
          <w:bCs/>
          <w:sz w:val="26"/>
          <w:szCs w:val="26"/>
        </w:rPr>
        <w:t>5. Justificación</w:t>
      </w:r>
    </w:p>
    <w:p w14:paraId="236DF792" w14:textId="76531842" w:rsidR="00D746E8" w:rsidRDefault="436D9E5F" w:rsidP="3EB694CF">
      <w:pPr>
        <w:rPr>
          <w:rFonts w:ascii="Arial" w:eastAsia="Arial" w:hAnsi="Arial" w:cs="Arial"/>
          <w:b/>
          <w:bCs/>
          <w:sz w:val="26"/>
          <w:szCs w:val="26"/>
        </w:rPr>
      </w:pPr>
      <w:r w:rsidRPr="3EB694CF">
        <w:rPr>
          <w:rFonts w:ascii="Arial" w:eastAsia="Arial" w:hAnsi="Arial" w:cs="Arial"/>
          <w:b/>
          <w:bCs/>
          <w:sz w:val="26"/>
          <w:szCs w:val="26"/>
        </w:rPr>
        <w:lastRenderedPageBreak/>
        <w:t>5.1 Justificación Técnica</w:t>
      </w:r>
    </w:p>
    <w:p w14:paraId="65010DED" w14:textId="78FCD75B" w:rsidR="00D746E8" w:rsidRDefault="436D9E5F" w:rsidP="3EB694CF">
      <w:p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Soporte nativo y maduro para:</w:t>
      </w:r>
    </w:p>
    <w:p w14:paraId="3D2E98F4" w14:textId="06C34117" w:rsidR="00D746E8" w:rsidRDefault="436D9E5F" w:rsidP="3EB694CF">
      <w:pPr>
        <w:pStyle w:val="Prrafodelista"/>
        <w:numPr>
          <w:ilvl w:val="0"/>
          <w:numId w:val="6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Arquitecturas de microservicios</w:t>
      </w:r>
    </w:p>
    <w:p w14:paraId="17B9F429" w14:textId="6A3233BC" w:rsidR="00D746E8" w:rsidRDefault="436D9E5F" w:rsidP="3EB694CF">
      <w:pPr>
        <w:pStyle w:val="Prrafodelista"/>
        <w:numPr>
          <w:ilvl w:val="0"/>
          <w:numId w:val="6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Integración con Keycloak</w:t>
      </w:r>
    </w:p>
    <w:p w14:paraId="75FDA362" w14:textId="2FA7A546" w:rsidR="00D746E8" w:rsidRDefault="436D9E5F" w:rsidP="3EB694CF">
      <w:pPr>
        <w:pStyle w:val="Prrafodelista"/>
        <w:numPr>
          <w:ilvl w:val="0"/>
          <w:numId w:val="6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Mensajería asíncrona (Kafka)</w:t>
      </w:r>
    </w:p>
    <w:p w14:paraId="173CC512" w14:textId="142897C9" w:rsidR="00D746E8" w:rsidRDefault="436D9E5F" w:rsidP="3EB694CF">
      <w:pPr>
        <w:pStyle w:val="Prrafodelista"/>
        <w:numPr>
          <w:ilvl w:val="0"/>
          <w:numId w:val="6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Observabilidad (Micrometer, OpenTelemetry)</w:t>
      </w:r>
    </w:p>
    <w:p w14:paraId="256FE94F" w14:textId="154EDE3A" w:rsidR="00D746E8" w:rsidRDefault="436D9E5F" w:rsidP="3EB694CF">
      <w:p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Excelente integración con:</w:t>
      </w:r>
    </w:p>
    <w:p w14:paraId="288B11E8" w14:textId="22DC15BE" w:rsidR="00D746E8" w:rsidRDefault="436D9E5F" w:rsidP="3EB694CF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API Gateway</w:t>
      </w:r>
    </w:p>
    <w:p w14:paraId="2A0EA201" w14:textId="35554C1C" w:rsidR="00D746E8" w:rsidRDefault="436D9E5F" w:rsidP="3EB694CF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Contenedores y Kubernetes</w:t>
      </w:r>
    </w:p>
    <w:p w14:paraId="39EC05D4" w14:textId="5ADD58CC" w:rsidR="00D746E8" w:rsidRDefault="436D9E5F" w:rsidP="3EB694CF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Tipado fuerte y modelo orientado a dominio, adecuado para un negocio complejo</w:t>
      </w:r>
    </w:p>
    <w:p w14:paraId="1A91F3E5" w14:textId="311D91E8" w:rsidR="00D746E8" w:rsidRDefault="436D9E5F" w:rsidP="3EB694CF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Alto rendimiento y escalabilidad comprobada en sistemas críticos</w:t>
      </w:r>
    </w:p>
    <w:p w14:paraId="031E68AC" w14:textId="14B1563D" w:rsidR="00D746E8" w:rsidRDefault="436D9E5F" w:rsidP="3EB694CF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LTS garantiza estabilidad a largo plazo</w:t>
      </w:r>
    </w:p>
    <w:p w14:paraId="56FB9EC1" w14:textId="77263786" w:rsidR="00D746E8" w:rsidRDefault="436D9E5F" w:rsidP="3EB694CF">
      <w:pPr>
        <w:rPr>
          <w:rFonts w:ascii="Arial" w:eastAsia="Arial" w:hAnsi="Arial" w:cs="Arial"/>
          <w:b/>
          <w:bCs/>
          <w:sz w:val="26"/>
          <w:szCs w:val="26"/>
        </w:rPr>
      </w:pPr>
      <w:r w:rsidRPr="3EB694CF">
        <w:rPr>
          <w:rFonts w:ascii="Arial" w:eastAsia="Arial" w:hAnsi="Arial" w:cs="Arial"/>
          <w:b/>
          <w:bCs/>
          <w:sz w:val="26"/>
          <w:szCs w:val="26"/>
        </w:rPr>
        <w:t>5.2 Justificación Organizacional</w:t>
      </w:r>
    </w:p>
    <w:p w14:paraId="76DECD47" w14:textId="16A44DD8" w:rsidR="00D746E8" w:rsidRDefault="436D9E5F" w:rsidP="3EB694CF">
      <w:pPr>
        <w:pStyle w:val="Prrafodelista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Amplia adopción de Java en entornos empresariales</w:t>
      </w:r>
    </w:p>
    <w:p w14:paraId="5DB9559F" w14:textId="57B559F5" w:rsidR="00D746E8" w:rsidRDefault="436D9E5F" w:rsidP="3EB694CF">
      <w:pPr>
        <w:pStyle w:val="Prrafodelista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Facilidad para encontrar desarrolladores con experiencia</w:t>
      </w:r>
    </w:p>
    <w:p w14:paraId="06AC7AFB" w14:textId="1677B1C8" w:rsidR="00D746E8" w:rsidRDefault="436D9E5F" w:rsidP="3EB694CF">
      <w:pPr>
        <w:pStyle w:val="Prrafodelista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Soporte comunitario y comercial sólido</w:t>
      </w:r>
    </w:p>
    <w:p w14:paraId="0917BC6A" w14:textId="71E535FA" w:rsidR="00D746E8" w:rsidRDefault="436D9E5F" w:rsidP="3EB694CF">
      <w:pPr>
        <w:pStyle w:val="Prrafodelista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Reducción de riesgos tecnológicos en el largo plazo</w:t>
      </w:r>
    </w:p>
    <w:p w14:paraId="661B6A50" w14:textId="68F84F82" w:rsidR="00D746E8" w:rsidRDefault="436D9E5F" w:rsidP="3EB694CF">
      <w:pPr>
        <w:rPr>
          <w:rFonts w:ascii="Arial" w:eastAsia="Arial" w:hAnsi="Arial" w:cs="Arial"/>
          <w:b/>
          <w:bCs/>
          <w:sz w:val="26"/>
          <w:szCs w:val="26"/>
        </w:rPr>
      </w:pPr>
      <w:r w:rsidRPr="3EB694CF">
        <w:rPr>
          <w:rFonts w:ascii="Arial" w:eastAsia="Arial" w:hAnsi="Arial" w:cs="Arial"/>
          <w:b/>
          <w:bCs/>
          <w:sz w:val="26"/>
          <w:szCs w:val="26"/>
        </w:rPr>
        <w:t>5.3 Comparación con Alternativas</w:t>
      </w:r>
    </w:p>
    <w:tbl>
      <w:tblPr>
        <w:tblW w:w="912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3061"/>
        <w:gridCol w:w="2040"/>
        <w:gridCol w:w="1995"/>
        <w:gridCol w:w="2032"/>
      </w:tblGrid>
      <w:tr w:rsidR="08B6AC67" w14:paraId="0011BE82" w14:textId="77777777" w:rsidTr="3EB694CF">
        <w:trPr>
          <w:trHeight w:val="300"/>
        </w:trPr>
        <w:tc>
          <w:tcPr>
            <w:tcW w:w="3061" w:type="dxa"/>
            <w:vAlign w:val="center"/>
          </w:tcPr>
          <w:p w14:paraId="49AB4705" w14:textId="52E4FD27" w:rsidR="08B6AC67" w:rsidRDefault="2BB33D43" w:rsidP="3EB694CF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  <w:b/>
                <w:bCs/>
              </w:rPr>
              <w:t>Criterio</w:t>
            </w:r>
          </w:p>
        </w:tc>
        <w:tc>
          <w:tcPr>
            <w:tcW w:w="2040" w:type="dxa"/>
            <w:vAlign w:val="center"/>
          </w:tcPr>
          <w:p w14:paraId="55FA40C6" w14:textId="6DEB74AA" w:rsidR="08B6AC67" w:rsidRDefault="2BB33D43" w:rsidP="3EB694CF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  <w:b/>
                <w:bCs/>
              </w:rPr>
              <w:t>Java</w:t>
            </w:r>
          </w:p>
        </w:tc>
        <w:tc>
          <w:tcPr>
            <w:tcW w:w="1995" w:type="dxa"/>
            <w:vAlign w:val="center"/>
          </w:tcPr>
          <w:p w14:paraId="36BDE48C" w14:textId="00193DAC" w:rsidR="08B6AC67" w:rsidRDefault="2BB33D43" w:rsidP="3EB694CF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  <w:b/>
                <w:bCs/>
              </w:rPr>
              <w:t>Node.js</w:t>
            </w:r>
          </w:p>
        </w:tc>
        <w:tc>
          <w:tcPr>
            <w:tcW w:w="2032" w:type="dxa"/>
            <w:vAlign w:val="center"/>
          </w:tcPr>
          <w:p w14:paraId="7147972C" w14:textId="1D95C1FB" w:rsidR="08B6AC67" w:rsidRDefault="2BB33D43" w:rsidP="3EB694CF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  <w:b/>
                <w:bCs/>
              </w:rPr>
              <w:t>Go</w:t>
            </w:r>
          </w:p>
        </w:tc>
      </w:tr>
      <w:tr w:rsidR="08B6AC67" w14:paraId="76A3693C" w14:textId="77777777" w:rsidTr="3EB694CF">
        <w:trPr>
          <w:trHeight w:val="300"/>
        </w:trPr>
        <w:tc>
          <w:tcPr>
            <w:tcW w:w="3061" w:type="dxa"/>
            <w:vAlign w:val="center"/>
          </w:tcPr>
          <w:p w14:paraId="7853F8B6" w14:textId="07430E14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Madurez empresarial</w:t>
            </w:r>
          </w:p>
        </w:tc>
        <w:tc>
          <w:tcPr>
            <w:tcW w:w="2040" w:type="dxa"/>
            <w:vAlign w:val="center"/>
          </w:tcPr>
          <w:p w14:paraId="3976D44B" w14:textId="3E97E63B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Alta</w:t>
            </w:r>
          </w:p>
        </w:tc>
        <w:tc>
          <w:tcPr>
            <w:tcW w:w="1995" w:type="dxa"/>
            <w:vAlign w:val="center"/>
          </w:tcPr>
          <w:p w14:paraId="0FF34605" w14:textId="77F04C41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032" w:type="dxa"/>
            <w:vAlign w:val="center"/>
          </w:tcPr>
          <w:p w14:paraId="73C7F10B" w14:textId="48F47B87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Media</w:t>
            </w:r>
          </w:p>
        </w:tc>
      </w:tr>
      <w:tr w:rsidR="08B6AC67" w14:paraId="7249460A" w14:textId="77777777" w:rsidTr="3EB694CF">
        <w:trPr>
          <w:trHeight w:val="300"/>
        </w:trPr>
        <w:tc>
          <w:tcPr>
            <w:tcW w:w="3061" w:type="dxa"/>
            <w:vAlign w:val="center"/>
          </w:tcPr>
          <w:p w14:paraId="2879FCE3" w14:textId="35F17EB7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Ecosistema</w:t>
            </w:r>
            <w:r w:rsidR="516660AA" w:rsidRPr="3EB694CF">
              <w:rPr>
                <w:rFonts w:ascii="Arial" w:eastAsia="Arial" w:hAnsi="Arial" w:cs="Arial"/>
              </w:rPr>
              <w:t xml:space="preserve"> de</w:t>
            </w:r>
            <w:r w:rsidRPr="3EB694CF">
              <w:rPr>
                <w:rFonts w:ascii="Arial" w:eastAsia="Arial" w:hAnsi="Arial" w:cs="Arial"/>
              </w:rPr>
              <w:t xml:space="preserve"> microservicios</w:t>
            </w:r>
          </w:p>
        </w:tc>
        <w:tc>
          <w:tcPr>
            <w:tcW w:w="2040" w:type="dxa"/>
            <w:vAlign w:val="center"/>
          </w:tcPr>
          <w:p w14:paraId="6A972CC2" w14:textId="230EFF60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Muy alto</w:t>
            </w:r>
          </w:p>
        </w:tc>
        <w:tc>
          <w:tcPr>
            <w:tcW w:w="1995" w:type="dxa"/>
            <w:vAlign w:val="center"/>
          </w:tcPr>
          <w:p w14:paraId="031EAC3A" w14:textId="699F0C9B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Medio</w:t>
            </w:r>
          </w:p>
        </w:tc>
        <w:tc>
          <w:tcPr>
            <w:tcW w:w="2032" w:type="dxa"/>
            <w:vAlign w:val="center"/>
          </w:tcPr>
          <w:p w14:paraId="3E298395" w14:textId="6714B97E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Medio</w:t>
            </w:r>
          </w:p>
        </w:tc>
      </w:tr>
      <w:tr w:rsidR="08B6AC67" w14:paraId="6D04AD28" w14:textId="77777777" w:rsidTr="3EB694CF">
        <w:trPr>
          <w:trHeight w:val="300"/>
        </w:trPr>
        <w:tc>
          <w:tcPr>
            <w:tcW w:w="3061" w:type="dxa"/>
            <w:vAlign w:val="center"/>
          </w:tcPr>
          <w:p w14:paraId="779BAD8C" w14:textId="3B7BCFE2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Tipado fuerte</w:t>
            </w:r>
          </w:p>
        </w:tc>
        <w:tc>
          <w:tcPr>
            <w:tcW w:w="2040" w:type="dxa"/>
            <w:vAlign w:val="center"/>
          </w:tcPr>
          <w:p w14:paraId="29DE1C4D" w14:textId="6DDBA30D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Sí</w:t>
            </w:r>
          </w:p>
        </w:tc>
        <w:tc>
          <w:tcPr>
            <w:tcW w:w="1995" w:type="dxa"/>
            <w:vAlign w:val="center"/>
          </w:tcPr>
          <w:p w14:paraId="213A945A" w14:textId="61DB3C77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Parcial</w:t>
            </w:r>
          </w:p>
        </w:tc>
        <w:tc>
          <w:tcPr>
            <w:tcW w:w="2032" w:type="dxa"/>
            <w:vAlign w:val="center"/>
          </w:tcPr>
          <w:p w14:paraId="3CB01B19" w14:textId="60540E20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Sí</w:t>
            </w:r>
          </w:p>
        </w:tc>
      </w:tr>
      <w:tr w:rsidR="08B6AC67" w14:paraId="592FEC7E" w14:textId="77777777" w:rsidTr="3EB694CF">
        <w:trPr>
          <w:trHeight w:val="300"/>
        </w:trPr>
        <w:tc>
          <w:tcPr>
            <w:tcW w:w="3061" w:type="dxa"/>
            <w:vAlign w:val="center"/>
          </w:tcPr>
          <w:p w14:paraId="41069715" w14:textId="680A5588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Productividad sostenida</w:t>
            </w:r>
          </w:p>
        </w:tc>
        <w:tc>
          <w:tcPr>
            <w:tcW w:w="2040" w:type="dxa"/>
            <w:vAlign w:val="center"/>
          </w:tcPr>
          <w:p w14:paraId="00B35D48" w14:textId="490D1368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Alta</w:t>
            </w:r>
          </w:p>
        </w:tc>
        <w:tc>
          <w:tcPr>
            <w:tcW w:w="1995" w:type="dxa"/>
            <w:vAlign w:val="center"/>
          </w:tcPr>
          <w:p w14:paraId="26DEF07D" w14:textId="6F468F22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Alta</w:t>
            </w:r>
          </w:p>
        </w:tc>
        <w:tc>
          <w:tcPr>
            <w:tcW w:w="2032" w:type="dxa"/>
            <w:vAlign w:val="center"/>
          </w:tcPr>
          <w:p w14:paraId="0A1F191F" w14:textId="44F37293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Media</w:t>
            </w:r>
          </w:p>
        </w:tc>
      </w:tr>
      <w:tr w:rsidR="08B6AC67" w14:paraId="18447659" w14:textId="77777777" w:rsidTr="3EB694CF">
        <w:trPr>
          <w:trHeight w:val="300"/>
        </w:trPr>
        <w:tc>
          <w:tcPr>
            <w:tcW w:w="3061" w:type="dxa"/>
            <w:vAlign w:val="center"/>
          </w:tcPr>
          <w:p w14:paraId="19DC3CD5" w14:textId="24245011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Mantenibilidad a largo plazo</w:t>
            </w:r>
          </w:p>
        </w:tc>
        <w:tc>
          <w:tcPr>
            <w:tcW w:w="2040" w:type="dxa"/>
            <w:vAlign w:val="center"/>
          </w:tcPr>
          <w:p w14:paraId="216D6D40" w14:textId="40600FCB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Alta</w:t>
            </w:r>
          </w:p>
        </w:tc>
        <w:tc>
          <w:tcPr>
            <w:tcW w:w="1995" w:type="dxa"/>
            <w:vAlign w:val="center"/>
          </w:tcPr>
          <w:p w14:paraId="21E1FBAC" w14:textId="01325EF6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032" w:type="dxa"/>
            <w:vAlign w:val="center"/>
          </w:tcPr>
          <w:p w14:paraId="6DF66E49" w14:textId="724C7B5D" w:rsidR="08B6AC67" w:rsidRDefault="2BB33D43" w:rsidP="3EB694C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EB694CF">
              <w:rPr>
                <w:rFonts w:ascii="Arial" w:eastAsia="Arial" w:hAnsi="Arial" w:cs="Arial"/>
              </w:rPr>
              <w:t>Media</w:t>
            </w:r>
          </w:p>
        </w:tc>
      </w:tr>
    </w:tbl>
    <w:p w14:paraId="2E1B4ADB" w14:textId="0AA43A11" w:rsidR="00D746E8" w:rsidRDefault="436D9E5F" w:rsidP="3EB694CF">
      <w:p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Java ofrece el mejor equilibrio entre robustez, escalabilidad y mantenibilidad, especialmente en sistemas de negocio complejos.</w:t>
      </w:r>
    </w:p>
    <w:p w14:paraId="2C33CE65" w14:textId="50B8C36E" w:rsidR="00D746E8" w:rsidRDefault="436D9E5F" w:rsidP="3EB694CF">
      <w:pPr>
        <w:rPr>
          <w:rFonts w:ascii="Arial" w:eastAsia="Arial" w:hAnsi="Arial" w:cs="Arial"/>
          <w:b/>
          <w:bCs/>
          <w:sz w:val="26"/>
          <w:szCs w:val="26"/>
        </w:rPr>
      </w:pPr>
      <w:r w:rsidRPr="3EB694CF">
        <w:rPr>
          <w:rFonts w:ascii="Arial" w:eastAsia="Arial" w:hAnsi="Arial" w:cs="Arial"/>
          <w:b/>
          <w:bCs/>
          <w:sz w:val="26"/>
          <w:szCs w:val="26"/>
        </w:rPr>
        <w:t>6. Consecuencias</w:t>
      </w:r>
    </w:p>
    <w:p w14:paraId="66F7E9AE" w14:textId="091A8134" w:rsidR="00D746E8" w:rsidRDefault="436D9E5F" w:rsidP="3EB694CF">
      <w:pPr>
        <w:rPr>
          <w:rFonts w:ascii="Arial" w:eastAsia="Arial" w:hAnsi="Arial" w:cs="Arial"/>
          <w:b/>
          <w:bCs/>
          <w:sz w:val="22"/>
          <w:szCs w:val="22"/>
        </w:rPr>
      </w:pPr>
      <w:r w:rsidRPr="3EB694CF">
        <w:rPr>
          <w:rFonts w:ascii="Arial" w:eastAsia="Arial" w:hAnsi="Arial" w:cs="Arial"/>
        </w:rPr>
        <w:t>Positivas</w:t>
      </w:r>
    </w:p>
    <w:p w14:paraId="39A4AACA" w14:textId="3329AF2F" w:rsidR="00D746E8" w:rsidRDefault="436D9E5F" w:rsidP="3EB694CF">
      <w:pPr>
        <w:pStyle w:val="Prrafodelista"/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Arquitectura backend robusta y mantenible</w:t>
      </w:r>
    </w:p>
    <w:p w14:paraId="75045DB4" w14:textId="208FF00A" w:rsidR="00D746E8" w:rsidRDefault="436D9E5F" w:rsidP="3EB694CF">
      <w:pPr>
        <w:pStyle w:val="Prrafodelista"/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Integración natural con componentes de seguridad e infraestructura</w:t>
      </w:r>
    </w:p>
    <w:p w14:paraId="44879931" w14:textId="35C64327" w:rsidR="00D746E8" w:rsidRDefault="436D9E5F" w:rsidP="3EB694CF">
      <w:pPr>
        <w:pStyle w:val="Prrafodelista"/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Escalabilidad probada en entornos cloud y on-premise</w:t>
      </w:r>
    </w:p>
    <w:p w14:paraId="60FCD132" w14:textId="62DD557F" w:rsidR="00D746E8" w:rsidRDefault="436D9E5F" w:rsidP="3EB694CF">
      <w:pPr>
        <w:pStyle w:val="Prrafodelista"/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lastRenderedPageBreak/>
        <w:t>Reducción del riesgo tecnológico a largo plazo</w:t>
      </w:r>
    </w:p>
    <w:p w14:paraId="5146EACD" w14:textId="11D042AD" w:rsidR="00D746E8" w:rsidRDefault="436D9E5F" w:rsidP="3EB694CF">
      <w:pPr>
        <w:rPr>
          <w:rFonts w:ascii="Arial" w:eastAsia="Arial" w:hAnsi="Arial" w:cs="Arial"/>
          <w:b/>
          <w:bCs/>
          <w:sz w:val="22"/>
          <w:szCs w:val="22"/>
        </w:rPr>
      </w:pPr>
      <w:r w:rsidRPr="3EB694CF">
        <w:rPr>
          <w:rFonts w:ascii="Arial" w:eastAsia="Arial" w:hAnsi="Arial" w:cs="Arial"/>
        </w:rPr>
        <w:t>Negativas</w:t>
      </w:r>
    </w:p>
    <w:p w14:paraId="100A64B5" w14:textId="6A96E589" w:rsidR="00D746E8" w:rsidRDefault="436D9E5F" w:rsidP="3EB694CF">
      <w:pPr>
        <w:pStyle w:val="Prrafodelista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Mayor consumo de recursos en comparación con lenguajes más livianos</w:t>
      </w:r>
    </w:p>
    <w:p w14:paraId="0E0B7EF1" w14:textId="3E5F08FE" w:rsidR="00D746E8" w:rsidRDefault="436D9E5F" w:rsidP="3EB694CF">
      <w:pPr>
        <w:pStyle w:val="Prrafodelista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Tiempo de arranque mayor frente a alternativas como Go o Node.js</w:t>
      </w:r>
    </w:p>
    <w:p w14:paraId="00BA5CD5" w14:textId="71925285" w:rsidR="00D746E8" w:rsidRDefault="436D9E5F" w:rsidP="3EB694CF">
      <w:pPr>
        <w:rPr>
          <w:rFonts w:ascii="Arial" w:eastAsia="Arial" w:hAnsi="Arial" w:cs="Arial"/>
          <w:b/>
          <w:bCs/>
          <w:sz w:val="26"/>
          <w:szCs w:val="26"/>
        </w:rPr>
      </w:pPr>
      <w:r w:rsidRPr="3EB694CF">
        <w:rPr>
          <w:rFonts w:ascii="Arial" w:eastAsia="Arial" w:hAnsi="Arial" w:cs="Arial"/>
          <w:b/>
          <w:bCs/>
          <w:sz w:val="26"/>
          <w:szCs w:val="26"/>
        </w:rPr>
        <w:t>7. Mitigaciones</w:t>
      </w:r>
    </w:p>
    <w:p w14:paraId="2E52AFE1" w14:textId="7EB2D22F" w:rsidR="00D746E8" w:rsidRDefault="436D9E5F" w:rsidP="3EB694CF">
      <w:pPr>
        <w:pStyle w:val="Prrafodelista"/>
        <w:numPr>
          <w:ilvl w:val="0"/>
          <w:numId w:val="9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Uso de contenedores optimizados (imágenes ligeras)</w:t>
      </w:r>
    </w:p>
    <w:p w14:paraId="454817CA" w14:textId="47018D8D" w:rsidR="00D746E8" w:rsidRDefault="436D9E5F" w:rsidP="3EB694CF">
      <w:pPr>
        <w:pStyle w:val="Prrafodelista"/>
        <w:numPr>
          <w:ilvl w:val="0"/>
          <w:numId w:val="9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Escalado horizontal mediante Kubernetes</w:t>
      </w:r>
    </w:p>
    <w:p w14:paraId="0FF512CE" w14:textId="051BF882" w:rsidR="00D746E8" w:rsidRDefault="436D9E5F" w:rsidP="3EB694CF">
      <w:pPr>
        <w:pStyle w:val="Prrafodelista"/>
        <w:numPr>
          <w:ilvl w:val="0"/>
          <w:numId w:val="9"/>
        </w:num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Monitoreo y observabilidad para detección temprana de problemas</w:t>
      </w:r>
    </w:p>
    <w:p w14:paraId="4D0EEC6B" w14:textId="694AEBDC" w:rsidR="00D746E8" w:rsidRDefault="436D9E5F" w:rsidP="3EB694CF">
      <w:pPr>
        <w:rPr>
          <w:rFonts w:ascii="Arial" w:eastAsia="Arial" w:hAnsi="Arial" w:cs="Arial"/>
          <w:b/>
          <w:bCs/>
          <w:sz w:val="26"/>
          <w:szCs w:val="26"/>
        </w:rPr>
      </w:pPr>
      <w:r w:rsidRPr="3EB694CF">
        <w:rPr>
          <w:rFonts w:ascii="Arial" w:eastAsia="Arial" w:hAnsi="Arial" w:cs="Arial"/>
          <w:b/>
          <w:bCs/>
          <w:sz w:val="26"/>
          <w:szCs w:val="26"/>
        </w:rPr>
        <w:t>8. Relación con la Arquitectura (C4 Model)</w:t>
      </w:r>
    </w:p>
    <w:p w14:paraId="674F8B1F" w14:textId="27B568AF" w:rsidR="00D746E8" w:rsidRDefault="436D9E5F" w:rsidP="3EB694CF">
      <w:p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Esta decisión impacta principalmente el nivel C3 (Componentes) del C4 Model, definiendo que los microservicios backend se implementan en Java, expuestos mediante APIs REST, protegidos por un API Gateway y comunicados de forma asíncrona mediante un Event Bus.</w:t>
      </w:r>
    </w:p>
    <w:p w14:paraId="0FFD27C5" w14:textId="01CA7489" w:rsidR="00D746E8" w:rsidRDefault="436D9E5F" w:rsidP="3EB694CF">
      <w:pPr>
        <w:rPr>
          <w:rFonts w:ascii="Arial" w:eastAsia="Arial" w:hAnsi="Arial" w:cs="Arial"/>
          <w:b/>
          <w:bCs/>
          <w:sz w:val="26"/>
          <w:szCs w:val="26"/>
        </w:rPr>
      </w:pPr>
      <w:r w:rsidRPr="3EB694CF">
        <w:rPr>
          <w:rFonts w:ascii="Arial" w:eastAsia="Arial" w:hAnsi="Arial" w:cs="Arial"/>
          <w:b/>
          <w:bCs/>
          <w:sz w:val="26"/>
          <w:szCs w:val="26"/>
        </w:rPr>
        <w:t>9. Estado Final</w:t>
      </w:r>
    </w:p>
    <w:p w14:paraId="5C1A07E2" w14:textId="2810C762" w:rsidR="00D746E8" w:rsidRDefault="436D9E5F" w:rsidP="3EB694CF">
      <w:pPr>
        <w:rPr>
          <w:rFonts w:ascii="Arial" w:eastAsia="Arial" w:hAnsi="Arial" w:cs="Arial"/>
          <w:sz w:val="22"/>
          <w:szCs w:val="22"/>
        </w:rPr>
      </w:pPr>
      <w:r w:rsidRPr="3EB694CF">
        <w:rPr>
          <w:rFonts w:ascii="Arial" w:eastAsia="Arial" w:hAnsi="Arial" w:cs="Arial"/>
        </w:rPr>
        <w:t>Java queda definido como la tecnología backend estándar para la plataforma de Gestión de Proyectos de Construcción, alineada con un enfoque escalable, mantenible, seguro y orientado a microservicios, acorde a las necesidades actuales y futuras del sistema.</w:t>
      </w:r>
    </w:p>
    <w:sectPr w:rsidR="00D746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FC2"/>
    <w:multiLevelType w:val="hybridMultilevel"/>
    <w:tmpl w:val="6D5CCC3E"/>
    <w:lvl w:ilvl="0" w:tplc="E87C6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C0E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74F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2EB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0AF0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863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DA6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7C7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8E7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DB80A"/>
    <w:multiLevelType w:val="hybridMultilevel"/>
    <w:tmpl w:val="B840E6BA"/>
    <w:lvl w:ilvl="0" w:tplc="0D6A133A">
      <w:start w:val="1"/>
      <w:numFmt w:val="lowerLetter"/>
      <w:lvlText w:val="%1."/>
      <w:lvlJc w:val="left"/>
      <w:pPr>
        <w:ind w:left="720" w:hanging="360"/>
      </w:pPr>
    </w:lvl>
    <w:lvl w:ilvl="1" w:tplc="DAD6D562">
      <w:start w:val="1"/>
      <w:numFmt w:val="lowerLetter"/>
      <w:lvlText w:val="%2."/>
      <w:lvlJc w:val="left"/>
      <w:pPr>
        <w:ind w:left="1440" w:hanging="360"/>
      </w:pPr>
    </w:lvl>
    <w:lvl w:ilvl="2" w:tplc="872886AC">
      <w:start w:val="1"/>
      <w:numFmt w:val="lowerRoman"/>
      <w:lvlText w:val="%3."/>
      <w:lvlJc w:val="right"/>
      <w:pPr>
        <w:ind w:left="2160" w:hanging="180"/>
      </w:pPr>
    </w:lvl>
    <w:lvl w:ilvl="3" w:tplc="0E948E0C">
      <w:start w:val="1"/>
      <w:numFmt w:val="decimal"/>
      <w:lvlText w:val="%4."/>
      <w:lvlJc w:val="left"/>
      <w:pPr>
        <w:ind w:left="2880" w:hanging="360"/>
      </w:pPr>
    </w:lvl>
    <w:lvl w:ilvl="4" w:tplc="C9EC02A6">
      <w:start w:val="1"/>
      <w:numFmt w:val="lowerLetter"/>
      <w:lvlText w:val="%5."/>
      <w:lvlJc w:val="left"/>
      <w:pPr>
        <w:ind w:left="3600" w:hanging="360"/>
      </w:pPr>
    </w:lvl>
    <w:lvl w:ilvl="5" w:tplc="E0385A74">
      <w:start w:val="1"/>
      <w:numFmt w:val="lowerRoman"/>
      <w:lvlText w:val="%6."/>
      <w:lvlJc w:val="right"/>
      <w:pPr>
        <w:ind w:left="4320" w:hanging="180"/>
      </w:pPr>
    </w:lvl>
    <w:lvl w:ilvl="6" w:tplc="99EA1470">
      <w:start w:val="1"/>
      <w:numFmt w:val="decimal"/>
      <w:lvlText w:val="%7."/>
      <w:lvlJc w:val="left"/>
      <w:pPr>
        <w:ind w:left="5040" w:hanging="360"/>
      </w:pPr>
    </w:lvl>
    <w:lvl w:ilvl="7" w:tplc="4DF2C460">
      <w:start w:val="1"/>
      <w:numFmt w:val="lowerLetter"/>
      <w:lvlText w:val="%8."/>
      <w:lvlJc w:val="left"/>
      <w:pPr>
        <w:ind w:left="5760" w:hanging="360"/>
      </w:pPr>
    </w:lvl>
    <w:lvl w:ilvl="8" w:tplc="31921A9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484A3"/>
    <w:multiLevelType w:val="hybridMultilevel"/>
    <w:tmpl w:val="39748770"/>
    <w:lvl w:ilvl="0" w:tplc="7EF4E5F6">
      <w:start w:val="1"/>
      <w:numFmt w:val="lowerLetter"/>
      <w:lvlText w:val="%1."/>
      <w:lvlJc w:val="left"/>
      <w:pPr>
        <w:ind w:left="720" w:hanging="360"/>
      </w:pPr>
    </w:lvl>
    <w:lvl w:ilvl="1" w:tplc="992A4D4A">
      <w:start w:val="1"/>
      <w:numFmt w:val="lowerLetter"/>
      <w:lvlText w:val="%2."/>
      <w:lvlJc w:val="left"/>
      <w:pPr>
        <w:ind w:left="1440" w:hanging="360"/>
      </w:pPr>
    </w:lvl>
    <w:lvl w:ilvl="2" w:tplc="8820C216">
      <w:start w:val="1"/>
      <w:numFmt w:val="lowerRoman"/>
      <w:lvlText w:val="%3."/>
      <w:lvlJc w:val="right"/>
      <w:pPr>
        <w:ind w:left="2160" w:hanging="180"/>
      </w:pPr>
    </w:lvl>
    <w:lvl w:ilvl="3" w:tplc="6D26E598">
      <w:start w:val="1"/>
      <w:numFmt w:val="decimal"/>
      <w:lvlText w:val="%4."/>
      <w:lvlJc w:val="left"/>
      <w:pPr>
        <w:ind w:left="2880" w:hanging="360"/>
      </w:pPr>
    </w:lvl>
    <w:lvl w:ilvl="4" w:tplc="957885B2">
      <w:start w:val="1"/>
      <w:numFmt w:val="lowerLetter"/>
      <w:lvlText w:val="%5."/>
      <w:lvlJc w:val="left"/>
      <w:pPr>
        <w:ind w:left="3600" w:hanging="360"/>
      </w:pPr>
    </w:lvl>
    <w:lvl w:ilvl="5" w:tplc="6F38121E">
      <w:start w:val="1"/>
      <w:numFmt w:val="lowerRoman"/>
      <w:lvlText w:val="%6."/>
      <w:lvlJc w:val="right"/>
      <w:pPr>
        <w:ind w:left="4320" w:hanging="180"/>
      </w:pPr>
    </w:lvl>
    <w:lvl w:ilvl="6" w:tplc="45CAD09C">
      <w:start w:val="1"/>
      <w:numFmt w:val="decimal"/>
      <w:lvlText w:val="%7."/>
      <w:lvlJc w:val="left"/>
      <w:pPr>
        <w:ind w:left="5040" w:hanging="360"/>
      </w:pPr>
    </w:lvl>
    <w:lvl w:ilvl="7" w:tplc="7880509E">
      <w:start w:val="1"/>
      <w:numFmt w:val="lowerLetter"/>
      <w:lvlText w:val="%8."/>
      <w:lvlJc w:val="left"/>
      <w:pPr>
        <w:ind w:left="5760" w:hanging="360"/>
      </w:pPr>
    </w:lvl>
    <w:lvl w:ilvl="8" w:tplc="2A08E70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22857"/>
    <w:multiLevelType w:val="hybridMultilevel"/>
    <w:tmpl w:val="4DFC25A0"/>
    <w:lvl w:ilvl="0" w:tplc="ADB6BBD2">
      <w:start w:val="1"/>
      <w:numFmt w:val="lowerLetter"/>
      <w:lvlText w:val="%1."/>
      <w:lvlJc w:val="left"/>
      <w:pPr>
        <w:ind w:left="720" w:hanging="360"/>
      </w:pPr>
    </w:lvl>
    <w:lvl w:ilvl="1" w:tplc="09E28374">
      <w:start w:val="1"/>
      <w:numFmt w:val="lowerLetter"/>
      <w:lvlText w:val="%2."/>
      <w:lvlJc w:val="left"/>
      <w:pPr>
        <w:ind w:left="1440" w:hanging="360"/>
      </w:pPr>
    </w:lvl>
    <w:lvl w:ilvl="2" w:tplc="69F670CC">
      <w:start w:val="1"/>
      <w:numFmt w:val="lowerRoman"/>
      <w:lvlText w:val="%3."/>
      <w:lvlJc w:val="right"/>
      <w:pPr>
        <w:ind w:left="2160" w:hanging="180"/>
      </w:pPr>
    </w:lvl>
    <w:lvl w:ilvl="3" w:tplc="9FB672D8">
      <w:start w:val="1"/>
      <w:numFmt w:val="decimal"/>
      <w:lvlText w:val="%4."/>
      <w:lvlJc w:val="left"/>
      <w:pPr>
        <w:ind w:left="2880" w:hanging="360"/>
      </w:pPr>
    </w:lvl>
    <w:lvl w:ilvl="4" w:tplc="63C4DF7C">
      <w:start w:val="1"/>
      <w:numFmt w:val="lowerLetter"/>
      <w:lvlText w:val="%5."/>
      <w:lvlJc w:val="left"/>
      <w:pPr>
        <w:ind w:left="3600" w:hanging="360"/>
      </w:pPr>
    </w:lvl>
    <w:lvl w:ilvl="5" w:tplc="283CF86E">
      <w:start w:val="1"/>
      <w:numFmt w:val="lowerRoman"/>
      <w:lvlText w:val="%6."/>
      <w:lvlJc w:val="right"/>
      <w:pPr>
        <w:ind w:left="4320" w:hanging="180"/>
      </w:pPr>
    </w:lvl>
    <w:lvl w:ilvl="6" w:tplc="541AEBF0">
      <w:start w:val="1"/>
      <w:numFmt w:val="decimal"/>
      <w:lvlText w:val="%7."/>
      <w:lvlJc w:val="left"/>
      <w:pPr>
        <w:ind w:left="5040" w:hanging="360"/>
      </w:pPr>
    </w:lvl>
    <w:lvl w:ilvl="7" w:tplc="F85A362C">
      <w:start w:val="1"/>
      <w:numFmt w:val="lowerLetter"/>
      <w:lvlText w:val="%8."/>
      <w:lvlJc w:val="left"/>
      <w:pPr>
        <w:ind w:left="5760" w:hanging="360"/>
      </w:pPr>
    </w:lvl>
    <w:lvl w:ilvl="8" w:tplc="ADBA661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9A2E7"/>
    <w:multiLevelType w:val="hybridMultilevel"/>
    <w:tmpl w:val="13420AC0"/>
    <w:lvl w:ilvl="0" w:tplc="D99CCA9C">
      <w:start w:val="1"/>
      <w:numFmt w:val="lowerLetter"/>
      <w:lvlText w:val="%1."/>
      <w:lvlJc w:val="left"/>
      <w:pPr>
        <w:ind w:left="720" w:hanging="360"/>
      </w:pPr>
    </w:lvl>
    <w:lvl w:ilvl="1" w:tplc="7C6E215A">
      <w:start w:val="1"/>
      <w:numFmt w:val="lowerLetter"/>
      <w:lvlText w:val="%2."/>
      <w:lvlJc w:val="left"/>
      <w:pPr>
        <w:ind w:left="1440" w:hanging="360"/>
      </w:pPr>
    </w:lvl>
    <w:lvl w:ilvl="2" w:tplc="F55080D8">
      <w:start w:val="1"/>
      <w:numFmt w:val="lowerRoman"/>
      <w:lvlText w:val="%3."/>
      <w:lvlJc w:val="right"/>
      <w:pPr>
        <w:ind w:left="2160" w:hanging="180"/>
      </w:pPr>
    </w:lvl>
    <w:lvl w:ilvl="3" w:tplc="4CB084FE">
      <w:start w:val="1"/>
      <w:numFmt w:val="decimal"/>
      <w:lvlText w:val="%4."/>
      <w:lvlJc w:val="left"/>
      <w:pPr>
        <w:ind w:left="2880" w:hanging="360"/>
      </w:pPr>
    </w:lvl>
    <w:lvl w:ilvl="4" w:tplc="A77EF5E0">
      <w:start w:val="1"/>
      <w:numFmt w:val="lowerLetter"/>
      <w:lvlText w:val="%5."/>
      <w:lvlJc w:val="left"/>
      <w:pPr>
        <w:ind w:left="3600" w:hanging="360"/>
      </w:pPr>
    </w:lvl>
    <w:lvl w:ilvl="5" w:tplc="4DE01BBC">
      <w:start w:val="1"/>
      <w:numFmt w:val="lowerRoman"/>
      <w:lvlText w:val="%6."/>
      <w:lvlJc w:val="right"/>
      <w:pPr>
        <w:ind w:left="4320" w:hanging="180"/>
      </w:pPr>
    </w:lvl>
    <w:lvl w:ilvl="6" w:tplc="3FFE4A9C">
      <w:start w:val="1"/>
      <w:numFmt w:val="decimal"/>
      <w:lvlText w:val="%7."/>
      <w:lvlJc w:val="left"/>
      <w:pPr>
        <w:ind w:left="5040" w:hanging="360"/>
      </w:pPr>
    </w:lvl>
    <w:lvl w:ilvl="7" w:tplc="B8842636">
      <w:start w:val="1"/>
      <w:numFmt w:val="lowerLetter"/>
      <w:lvlText w:val="%8."/>
      <w:lvlJc w:val="left"/>
      <w:pPr>
        <w:ind w:left="5760" w:hanging="360"/>
      </w:pPr>
    </w:lvl>
    <w:lvl w:ilvl="8" w:tplc="31E2001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17B52"/>
    <w:multiLevelType w:val="hybridMultilevel"/>
    <w:tmpl w:val="AFDE5FEA"/>
    <w:lvl w:ilvl="0" w:tplc="25BAA422">
      <w:start w:val="1"/>
      <w:numFmt w:val="lowerLetter"/>
      <w:lvlText w:val="%1."/>
      <w:lvlJc w:val="left"/>
      <w:pPr>
        <w:ind w:left="720" w:hanging="360"/>
      </w:pPr>
    </w:lvl>
    <w:lvl w:ilvl="1" w:tplc="51EA142A">
      <w:start w:val="1"/>
      <w:numFmt w:val="lowerLetter"/>
      <w:lvlText w:val="%2."/>
      <w:lvlJc w:val="left"/>
      <w:pPr>
        <w:ind w:left="1440" w:hanging="360"/>
      </w:pPr>
    </w:lvl>
    <w:lvl w:ilvl="2" w:tplc="F946BEB4">
      <w:start w:val="1"/>
      <w:numFmt w:val="lowerRoman"/>
      <w:lvlText w:val="%3."/>
      <w:lvlJc w:val="right"/>
      <w:pPr>
        <w:ind w:left="2160" w:hanging="180"/>
      </w:pPr>
    </w:lvl>
    <w:lvl w:ilvl="3" w:tplc="6EB454F8">
      <w:start w:val="1"/>
      <w:numFmt w:val="decimal"/>
      <w:lvlText w:val="%4."/>
      <w:lvlJc w:val="left"/>
      <w:pPr>
        <w:ind w:left="2880" w:hanging="360"/>
      </w:pPr>
    </w:lvl>
    <w:lvl w:ilvl="4" w:tplc="10C6F41C">
      <w:start w:val="1"/>
      <w:numFmt w:val="lowerLetter"/>
      <w:lvlText w:val="%5."/>
      <w:lvlJc w:val="left"/>
      <w:pPr>
        <w:ind w:left="3600" w:hanging="360"/>
      </w:pPr>
    </w:lvl>
    <w:lvl w:ilvl="5" w:tplc="99F83504">
      <w:start w:val="1"/>
      <w:numFmt w:val="lowerRoman"/>
      <w:lvlText w:val="%6."/>
      <w:lvlJc w:val="right"/>
      <w:pPr>
        <w:ind w:left="4320" w:hanging="180"/>
      </w:pPr>
    </w:lvl>
    <w:lvl w:ilvl="6" w:tplc="4DF41248">
      <w:start w:val="1"/>
      <w:numFmt w:val="decimal"/>
      <w:lvlText w:val="%7."/>
      <w:lvlJc w:val="left"/>
      <w:pPr>
        <w:ind w:left="5040" w:hanging="360"/>
      </w:pPr>
    </w:lvl>
    <w:lvl w:ilvl="7" w:tplc="A008E78E">
      <w:start w:val="1"/>
      <w:numFmt w:val="lowerLetter"/>
      <w:lvlText w:val="%8."/>
      <w:lvlJc w:val="left"/>
      <w:pPr>
        <w:ind w:left="5760" w:hanging="360"/>
      </w:pPr>
    </w:lvl>
    <w:lvl w:ilvl="8" w:tplc="B652E0B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C364A"/>
    <w:multiLevelType w:val="hybridMultilevel"/>
    <w:tmpl w:val="383CBA1C"/>
    <w:lvl w:ilvl="0" w:tplc="47202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C7A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96A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82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FA39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309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147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F8DA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F67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84176"/>
    <w:multiLevelType w:val="hybridMultilevel"/>
    <w:tmpl w:val="63FE7AF8"/>
    <w:lvl w:ilvl="0" w:tplc="FE48A862">
      <w:start w:val="1"/>
      <w:numFmt w:val="lowerLetter"/>
      <w:lvlText w:val="%1."/>
      <w:lvlJc w:val="left"/>
      <w:pPr>
        <w:ind w:left="720" w:hanging="360"/>
      </w:pPr>
    </w:lvl>
    <w:lvl w:ilvl="1" w:tplc="48C40546">
      <w:start w:val="1"/>
      <w:numFmt w:val="lowerLetter"/>
      <w:lvlText w:val="%2."/>
      <w:lvlJc w:val="left"/>
      <w:pPr>
        <w:ind w:left="1440" w:hanging="360"/>
      </w:pPr>
    </w:lvl>
    <w:lvl w:ilvl="2" w:tplc="C152E9B6">
      <w:start w:val="1"/>
      <w:numFmt w:val="lowerRoman"/>
      <w:lvlText w:val="%3."/>
      <w:lvlJc w:val="right"/>
      <w:pPr>
        <w:ind w:left="2160" w:hanging="180"/>
      </w:pPr>
    </w:lvl>
    <w:lvl w:ilvl="3" w:tplc="A0F45938">
      <w:start w:val="1"/>
      <w:numFmt w:val="decimal"/>
      <w:lvlText w:val="%4."/>
      <w:lvlJc w:val="left"/>
      <w:pPr>
        <w:ind w:left="2880" w:hanging="360"/>
      </w:pPr>
    </w:lvl>
    <w:lvl w:ilvl="4" w:tplc="46E2B308">
      <w:start w:val="1"/>
      <w:numFmt w:val="lowerLetter"/>
      <w:lvlText w:val="%5."/>
      <w:lvlJc w:val="left"/>
      <w:pPr>
        <w:ind w:left="3600" w:hanging="360"/>
      </w:pPr>
    </w:lvl>
    <w:lvl w:ilvl="5" w:tplc="AD5C4C82">
      <w:start w:val="1"/>
      <w:numFmt w:val="lowerRoman"/>
      <w:lvlText w:val="%6."/>
      <w:lvlJc w:val="right"/>
      <w:pPr>
        <w:ind w:left="4320" w:hanging="180"/>
      </w:pPr>
    </w:lvl>
    <w:lvl w:ilvl="6" w:tplc="A496931A">
      <w:start w:val="1"/>
      <w:numFmt w:val="decimal"/>
      <w:lvlText w:val="%7."/>
      <w:lvlJc w:val="left"/>
      <w:pPr>
        <w:ind w:left="5040" w:hanging="360"/>
      </w:pPr>
    </w:lvl>
    <w:lvl w:ilvl="7" w:tplc="E894FBB2">
      <w:start w:val="1"/>
      <w:numFmt w:val="lowerLetter"/>
      <w:lvlText w:val="%8."/>
      <w:lvlJc w:val="left"/>
      <w:pPr>
        <w:ind w:left="5760" w:hanging="360"/>
      </w:pPr>
    </w:lvl>
    <w:lvl w:ilvl="8" w:tplc="6D4C990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C901D1"/>
    <w:multiLevelType w:val="hybridMultilevel"/>
    <w:tmpl w:val="8A9AB1F2"/>
    <w:lvl w:ilvl="0" w:tplc="2174C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F21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EE9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3C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CC6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C8B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7E75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9E4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421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B7671"/>
    <w:multiLevelType w:val="hybridMultilevel"/>
    <w:tmpl w:val="28C0D722"/>
    <w:lvl w:ilvl="0" w:tplc="B222748E">
      <w:start w:val="1"/>
      <w:numFmt w:val="decimal"/>
      <w:lvlText w:val="%1."/>
      <w:lvlJc w:val="left"/>
      <w:pPr>
        <w:ind w:left="720" w:hanging="360"/>
      </w:pPr>
    </w:lvl>
    <w:lvl w:ilvl="1" w:tplc="027A5EC6">
      <w:start w:val="1"/>
      <w:numFmt w:val="lowerLetter"/>
      <w:lvlText w:val="%2."/>
      <w:lvlJc w:val="left"/>
      <w:pPr>
        <w:ind w:left="1440" w:hanging="360"/>
      </w:pPr>
    </w:lvl>
    <w:lvl w:ilvl="2" w:tplc="2FDA4550">
      <w:start w:val="1"/>
      <w:numFmt w:val="lowerRoman"/>
      <w:lvlText w:val="%3."/>
      <w:lvlJc w:val="right"/>
      <w:pPr>
        <w:ind w:left="2160" w:hanging="180"/>
      </w:pPr>
    </w:lvl>
    <w:lvl w:ilvl="3" w:tplc="5C1C12D0">
      <w:start w:val="1"/>
      <w:numFmt w:val="decimal"/>
      <w:lvlText w:val="%4."/>
      <w:lvlJc w:val="left"/>
      <w:pPr>
        <w:ind w:left="2880" w:hanging="360"/>
      </w:pPr>
    </w:lvl>
    <w:lvl w:ilvl="4" w:tplc="22BCD6C8">
      <w:start w:val="1"/>
      <w:numFmt w:val="lowerLetter"/>
      <w:lvlText w:val="%5."/>
      <w:lvlJc w:val="left"/>
      <w:pPr>
        <w:ind w:left="3600" w:hanging="360"/>
      </w:pPr>
    </w:lvl>
    <w:lvl w:ilvl="5" w:tplc="595E04AA">
      <w:start w:val="1"/>
      <w:numFmt w:val="lowerRoman"/>
      <w:lvlText w:val="%6."/>
      <w:lvlJc w:val="right"/>
      <w:pPr>
        <w:ind w:left="4320" w:hanging="180"/>
      </w:pPr>
    </w:lvl>
    <w:lvl w:ilvl="6" w:tplc="5F7C730E">
      <w:start w:val="1"/>
      <w:numFmt w:val="decimal"/>
      <w:lvlText w:val="%7."/>
      <w:lvlJc w:val="left"/>
      <w:pPr>
        <w:ind w:left="5040" w:hanging="360"/>
      </w:pPr>
    </w:lvl>
    <w:lvl w:ilvl="7" w:tplc="6B724BBA">
      <w:start w:val="1"/>
      <w:numFmt w:val="lowerLetter"/>
      <w:lvlText w:val="%8."/>
      <w:lvlJc w:val="left"/>
      <w:pPr>
        <w:ind w:left="5760" w:hanging="360"/>
      </w:pPr>
    </w:lvl>
    <w:lvl w:ilvl="8" w:tplc="81143B3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9D9B5"/>
    <w:multiLevelType w:val="hybridMultilevel"/>
    <w:tmpl w:val="F3D8394A"/>
    <w:lvl w:ilvl="0" w:tplc="143CAABC">
      <w:start w:val="1"/>
      <w:numFmt w:val="lowerLetter"/>
      <w:lvlText w:val="%1."/>
      <w:lvlJc w:val="left"/>
      <w:pPr>
        <w:ind w:left="720" w:hanging="360"/>
      </w:pPr>
    </w:lvl>
    <w:lvl w:ilvl="1" w:tplc="9ADA4806">
      <w:start w:val="1"/>
      <w:numFmt w:val="lowerLetter"/>
      <w:lvlText w:val="%2."/>
      <w:lvlJc w:val="left"/>
      <w:pPr>
        <w:ind w:left="1440" w:hanging="360"/>
      </w:pPr>
    </w:lvl>
    <w:lvl w:ilvl="2" w:tplc="A008C882">
      <w:start w:val="1"/>
      <w:numFmt w:val="lowerRoman"/>
      <w:lvlText w:val="%3."/>
      <w:lvlJc w:val="right"/>
      <w:pPr>
        <w:ind w:left="2160" w:hanging="180"/>
      </w:pPr>
    </w:lvl>
    <w:lvl w:ilvl="3" w:tplc="D3B67734">
      <w:start w:val="1"/>
      <w:numFmt w:val="decimal"/>
      <w:lvlText w:val="%4."/>
      <w:lvlJc w:val="left"/>
      <w:pPr>
        <w:ind w:left="2880" w:hanging="360"/>
      </w:pPr>
    </w:lvl>
    <w:lvl w:ilvl="4" w:tplc="9C6A0748">
      <w:start w:val="1"/>
      <w:numFmt w:val="lowerLetter"/>
      <w:lvlText w:val="%5."/>
      <w:lvlJc w:val="left"/>
      <w:pPr>
        <w:ind w:left="3600" w:hanging="360"/>
      </w:pPr>
    </w:lvl>
    <w:lvl w:ilvl="5" w:tplc="CEAC253A">
      <w:start w:val="1"/>
      <w:numFmt w:val="lowerRoman"/>
      <w:lvlText w:val="%6."/>
      <w:lvlJc w:val="right"/>
      <w:pPr>
        <w:ind w:left="4320" w:hanging="180"/>
      </w:pPr>
    </w:lvl>
    <w:lvl w:ilvl="6" w:tplc="9C76D3F2">
      <w:start w:val="1"/>
      <w:numFmt w:val="decimal"/>
      <w:lvlText w:val="%7."/>
      <w:lvlJc w:val="left"/>
      <w:pPr>
        <w:ind w:left="5040" w:hanging="360"/>
      </w:pPr>
    </w:lvl>
    <w:lvl w:ilvl="7" w:tplc="A1FA6D58">
      <w:start w:val="1"/>
      <w:numFmt w:val="lowerLetter"/>
      <w:lvlText w:val="%8."/>
      <w:lvlJc w:val="left"/>
      <w:pPr>
        <w:ind w:left="5760" w:hanging="360"/>
      </w:pPr>
    </w:lvl>
    <w:lvl w:ilvl="8" w:tplc="65FA9DD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FBA44"/>
    <w:multiLevelType w:val="hybridMultilevel"/>
    <w:tmpl w:val="DCBEF822"/>
    <w:lvl w:ilvl="0" w:tplc="F6E66CA4">
      <w:start w:val="1"/>
      <w:numFmt w:val="lowerLetter"/>
      <w:lvlText w:val="%1."/>
      <w:lvlJc w:val="left"/>
      <w:pPr>
        <w:ind w:left="720" w:hanging="360"/>
      </w:pPr>
    </w:lvl>
    <w:lvl w:ilvl="1" w:tplc="2C589AA4">
      <w:start w:val="1"/>
      <w:numFmt w:val="lowerLetter"/>
      <w:lvlText w:val="%2."/>
      <w:lvlJc w:val="left"/>
      <w:pPr>
        <w:ind w:left="1440" w:hanging="360"/>
      </w:pPr>
    </w:lvl>
    <w:lvl w:ilvl="2" w:tplc="26447A76">
      <w:start w:val="1"/>
      <w:numFmt w:val="lowerRoman"/>
      <w:lvlText w:val="%3."/>
      <w:lvlJc w:val="right"/>
      <w:pPr>
        <w:ind w:left="2160" w:hanging="180"/>
      </w:pPr>
    </w:lvl>
    <w:lvl w:ilvl="3" w:tplc="86E21F7A">
      <w:start w:val="1"/>
      <w:numFmt w:val="decimal"/>
      <w:lvlText w:val="%4."/>
      <w:lvlJc w:val="left"/>
      <w:pPr>
        <w:ind w:left="2880" w:hanging="360"/>
      </w:pPr>
    </w:lvl>
    <w:lvl w:ilvl="4" w:tplc="FF702306">
      <w:start w:val="1"/>
      <w:numFmt w:val="lowerLetter"/>
      <w:lvlText w:val="%5."/>
      <w:lvlJc w:val="left"/>
      <w:pPr>
        <w:ind w:left="3600" w:hanging="360"/>
      </w:pPr>
    </w:lvl>
    <w:lvl w:ilvl="5" w:tplc="205E0646">
      <w:start w:val="1"/>
      <w:numFmt w:val="lowerRoman"/>
      <w:lvlText w:val="%6."/>
      <w:lvlJc w:val="right"/>
      <w:pPr>
        <w:ind w:left="4320" w:hanging="180"/>
      </w:pPr>
    </w:lvl>
    <w:lvl w:ilvl="6" w:tplc="11FC686C">
      <w:start w:val="1"/>
      <w:numFmt w:val="decimal"/>
      <w:lvlText w:val="%7."/>
      <w:lvlJc w:val="left"/>
      <w:pPr>
        <w:ind w:left="5040" w:hanging="360"/>
      </w:pPr>
    </w:lvl>
    <w:lvl w:ilvl="7" w:tplc="8E049EF4">
      <w:start w:val="1"/>
      <w:numFmt w:val="lowerLetter"/>
      <w:lvlText w:val="%8."/>
      <w:lvlJc w:val="left"/>
      <w:pPr>
        <w:ind w:left="5760" w:hanging="360"/>
      </w:pPr>
    </w:lvl>
    <w:lvl w:ilvl="8" w:tplc="716A8E8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E1A49"/>
    <w:multiLevelType w:val="hybridMultilevel"/>
    <w:tmpl w:val="688E702A"/>
    <w:lvl w:ilvl="0" w:tplc="6C0C7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41D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3E2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34B7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967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04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FA9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125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A060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A02CA4"/>
    <w:multiLevelType w:val="hybridMultilevel"/>
    <w:tmpl w:val="C220DAE6"/>
    <w:lvl w:ilvl="0" w:tplc="65FE3BB8">
      <w:start w:val="1"/>
      <w:numFmt w:val="lowerLetter"/>
      <w:lvlText w:val="%1."/>
      <w:lvlJc w:val="left"/>
      <w:pPr>
        <w:ind w:left="720" w:hanging="360"/>
      </w:pPr>
    </w:lvl>
    <w:lvl w:ilvl="1" w:tplc="8B466AA2">
      <w:start w:val="1"/>
      <w:numFmt w:val="lowerLetter"/>
      <w:lvlText w:val="%2."/>
      <w:lvlJc w:val="left"/>
      <w:pPr>
        <w:ind w:left="1440" w:hanging="360"/>
      </w:pPr>
    </w:lvl>
    <w:lvl w:ilvl="2" w:tplc="260E7268">
      <w:start w:val="1"/>
      <w:numFmt w:val="lowerRoman"/>
      <w:lvlText w:val="%3."/>
      <w:lvlJc w:val="right"/>
      <w:pPr>
        <w:ind w:left="2160" w:hanging="180"/>
      </w:pPr>
    </w:lvl>
    <w:lvl w:ilvl="3" w:tplc="597EC576">
      <w:start w:val="1"/>
      <w:numFmt w:val="decimal"/>
      <w:lvlText w:val="%4."/>
      <w:lvlJc w:val="left"/>
      <w:pPr>
        <w:ind w:left="2880" w:hanging="360"/>
      </w:pPr>
    </w:lvl>
    <w:lvl w:ilvl="4" w:tplc="F52EB0A8">
      <w:start w:val="1"/>
      <w:numFmt w:val="lowerLetter"/>
      <w:lvlText w:val="%5."/>
      <w:lvlJc w:val="left"/>
      <w:pPr>
        <w:ind w:left="3600" w:hanging="360"/>
      </w:pPr>
    </w:lvl>
    <w:lvl w:ilvl="5" w:tplc="8D44D11A">
      <w:start w:val="1"/>
      <w:numFmt w:val="lowerRoman"/>
      <w:lvlText w:val="%6."/>
      <w:lvlJc w:val="right"/>
      <w:pPr>
        <w:ind w:left="4320" w:hanging="180"/>
      </w:pPr>
    </w:lvl>
    <w:lvl w:ilvl="6" w:tplc="4B7EB30A">
      <w:start w:val="1"/>
      <w:numFmt w:val="decimal"/>
      <w:lvlText w:val="%7."/>
      <w:lvlJc w:val="left"/>
      <w:pPr>
        <w:ind w:left="5040" w:hanging="360"/>
      </w:pPr>
    </w:lvl>
    <w:lvl w:ilvl="7" w:tplc="F52A0110">
      <w:start w:val="1"/>
      <w:numFmt w:val="lowerLetter"/>
      <w:lvlText w:val="%8."/>
      <w:lvlJc w:val="left"/>
      <w:pPr>
        <w:ind w:left="5760" w:hanging="360"/>
      </w:pPr>
    </w:lvl>
    <w:lvl w:ilvl="8" w:tplc="3DD696E2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284497">
    <w:abstractNumId w:val="2"/>
  </w:num>
  <w:num w:numId="2" w16cid:durableId="1144618651">
    <w:abstractNumId w:val="1"/>
  </w:num>
  <w:num w:numId="3" w16cid:durableId="1331563767">
    <w:abstractNumId w:val="3"/>
  </w:num>
  <w:num w:numId="4" w16cid:durableId="1305626024">
    <w:abstractNumId w:val="5"/>
  </w:num>
  <w:num w:numId="5" w16cid:durableId="1570532223">
    <w:abstractNumId w:val="9"/>
  </w:num>
  <w:num w:numId="6" w16cid:durableId="1693337441">
    <w:abstractNumId w:val="13"/>
  </w:num>
  <w:num w:numId="7" w16cid:durableId="1344282892">
    <w:abstractNumId w:val="7"/>
  </w:num>
  <w:num w:numId="8" w16cid:durableId="96952865">
    <w:abstractNumId w:val="10"/>
  </w:num>
  <w:num w:numId="9" w16cid:durableId="706102988">
    <w:abstractNumId w:val="4"/>
  </w:num>
  <w:num w:numId="10" w16cid:durableId="593709333">
    <w:abstractNumId w:val="11"/>
  </w:num>
  <w:num w:numId="11" w16cid:durableId="525096345">
    <w:abstractNumId w:val="0"/>
  </w:num>
  <w:num w:numId="12" w16cid:durableId="2127042188">
    <w:abstractNumId w:val="6"/>
  </w:num>
  <w:num w:numId="13" w16cid:durableId="1199129134">
    <w:abstractNumId w:val="12"/>
  </w:num>
  <w:num w:numId="14" w16cid:durableId="5052461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181BDF"/>
    <w:rsid w:val="001037C9"/>
    <w:rsid w:val="007911FF"/>
    <w:rsid w:val="00D746E8"/>
    <w:rsid w:val="01A23DE1"/>
    <w:rsid w:val="026D6811"/>
    <w:rsid w:val="02FD0C5E"/>
    <w:rsid w:val="03F7108F"/>
    <w:rsid w:val="063C37A5"/>
    <w:rsid w:val="08B6AC67"/>
    <w:rsid w:val="0A934ADA"/>
    <w:rsid w:val="0EA54D7E"/>
    <w:rsid w:val="0F6F6DD8"/>
    <w:rsid w:val="0FA64897"/>
    <w:rsid w:val="0FEF686F"/>
    <w:rsid w:val="1005486F"/>
    <w:rsid w:val="1424FE90"/>
    <w:rsid w:val="15876D9A"/>
    <w:rsid w:val="17F20B16"/>
    <w:rsid w:val="1C27929A"/>
    <w:rsid w:val="1D8F3C4B"/>
    <w:rsid w:val="1E735AF0"/>
    <w:rsid w:val="243C1F9E"/>
    <w:rsid w:val="25CB8DDD"/>
    <w:rsid w:val="2BB33D43"/>
    <w:rsid w:val="2D94B335"/>
    <w:rsid w:val="32D4A1FD"/>
    <w:rsid w:val="338F5F67"/>
    <w:rsid w:val="35FBA644"/>
    <w:rsid w:val="3EB694CF"/>
    <w:rsid w:val="3FA82640"/>
    <w:rsid w:val="429DA26F"/>
    <w:rsid w:val="436D9E5F"/>
    <w:rsid w:val="46F6C8B4"/>
    <w:rsid w:val="4C6D80C3"/>
    <w:rsid w:val="4FFC850E"/>
    <w:rsid w:val="50C79ED0"/>
    <w:rsid w:val="516660AA"/>
    <w:rsid w:val="53A4E9B4"/>
    <w:rsid w:val="5605CD4A"/>
    <w:rsid w:val="57181BDF"/>
    <w:rsid w:val="58AF6504"/>
    <w:rsid w:val="5A78842D"/>
    <w:rsid w:val="5A94A7A8"/>
    <w:rsid w:val="5F5201BC"/>
    <w:rsid w:val="61A123D2"/>
    <w:rsid w:val="6B4E1687"/>
    <w:rsid w:val="6FEB0E8C"/>
    <w:rsid w:val="70166589"/>
    <w:rsid w:val="70E4B086"/>
    <w:rsid w:val="749BDD18"/>
    <w:rsid w:val="759A40D1"/>
    <w:rsid w:val="7E53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181BDF"/>
  <w15:chartTrackingRefBased/>
  <w15:docId w15:val="{FBE1AB5B-482F-4B47-82B7-317079D5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8B6A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8B6A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8B6A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8B6AC67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isac.huaman.p@outlook.com</dc:creator>
  <cp:keywords/>
  <dc:description/>
  <cp:lastModifiedBy>Isac Huaman - CSTI</cp:lastModifiedBy>
  <cp:revision>2</cp:revision>
  <dcterms:created xsi:type="dcterms:W3CDTF">2026-01-11T17:11:00Z</dcterms:created>
  <dcterms:modified xsi:type="dcterms:W3CDTF">2026-01-21T01:39:00Z</dcterms:modified>
</cp:coreProperties>
</file>