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EA9C8" w14:textId="61E1FBEF">
      <w:pPr>
        <w:keepNext w:val="1"/>
        <w:spacing w:before="160" w:after="80" w:line="276" w:lineRule="auto"/>
      </w:pP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Bài</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 xml:space="preserve"> 1. </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Viết</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 xml:space="preserve"> Acceptance Criteria </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bằng</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 xml:space="preserve"> Gherkin</w:t>
      </w:r>
    </w:p>
    <w:p w:rsidP="19B4560D" w14:paraId="0DF1AA26">
      <w:pPr>
        <w:spacing w:before="0" w:after="120" w:line="276" w:lineRule="auto"/>
        <w:jc w:val="both"/>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Cho User Story:</w:t>
      </w:r>
    </w:p>
    <w:p w:rsidP="19B4560D" w14:paraId="47DA88DF">
      <w:pPr>
        <w:spacing w:before="0" w:after="120" w:line="276" w:lineRule="auto"/>
        <w:ind w:left="567"/>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US-10: “Là khách hàng, tôi muốn áp dụng mã giảm giá khi thanh toán, để được giảm tiền cho đơn hàng.”</w:t>
      </w:r>
    </w:p>
    <w:p w:rsidP="19B4560D" w14:paraId="5B1F7515">
      <w:pPr>
        <w:spacing w:before="0" w:after="120" w:line="276" w:lineRule="auto"/>
        <w:jc w:val="both"/>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Thông tin: mã </w:t>
      </w: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GREEN20</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giảm 20.000đ, còn hạn đến hết ngày 31/10/2026. Áp dụng quy tắc nghiệp vụ ở Mục 1.</w:t>
      </w:r>
    </w:p>
    <w:p w:rsidP="19B4560D" w14:paraId="4F5DDD59">
      <w:pPr>
        <w:tabs>
          <w:tab w:val="left" w:pos="510"/>
        </w:tabs>
        <w:spacing w:before="0" w:after="60" w:line="276" w:lineRule="auto"/>
        <w:ind w:left="510" w:hanging="283"/>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w:t>
      </w:r>
      <w:r>
        <w:tab/>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Viết kịch bản luồng thành công theo cấu trúc Given – When – Then.</w:t>
      </w:r>
    </w:p>
    <w:p w:rsidP="19B4560D" w14:paraId="63FD8ECF">
      <w:pPr>
        <w:tabs>
          <w:tab w:val="left" w:pos="510"/>
        </w:tabs>
        <w:spacing w:before="0" w:after="60" w:line="276" w:lineRule="auto"/>
        <w:ind w:left="510" w:hanging="283"/>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Người dùng đã đăng nhập và mã giảm giá không hết hạn và đơn áp dụng trên 200.000 đ, khi người dùng áp dụng mã giảm giả thì hệ thống sẽ thông báo áp dụng mã thành công đồng thời giá của đơn hàng sẽ giảm xuống số tiền của mã đã áp dụng đó với tốc độ phản hồi dưới 2 s và thao tác gọn trong vòng 3 nút</w:t>
      </w:r>
    </w:p>
    <w:p w:rsidP="19B4560D" w14:paraId="1C4E92EC">
      <w:pPr>
        <w:tabs>
          <w:tab w:val="left" w:pos="510"/>
        </w:tabs>
        <w:spacing w:before="0" w:after="60" w:line="276" w:lineRule="auto"/>
        <w:ind w:left="510" w:hanging="283"/>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w:t>
      </w:r>
      <w:r>
        <w:tab/>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Viết 2 kịch bản lỗi: (a) mã giảm giá đã hết hạn; (b) đơn hàng dưới 200.000đ.</w:t>
      </w:r>
    </w:p>
    <w:p w:rsidP="19B4560D" w14:paraId="06498BE5">
      <w:pPr>
        <w:tabs>
          <w:tab w:val="left" w:pos="510"/>
        </w:tabs>
        <w:spacing w:before="0" w:after="60" w:line="276" w:lineRule="auto"/>
        <w:ind w:left="510" w:hanging="283"/>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Kịch bản 1: Người dùng đã đăng nhập và đơn hàng phù hợp với điều kiện của mã giảm giá áp dụng nhưng mã giảm giá lại hết, khi người dùng áp dụng mã giảm giá thì hệ thống báo mã giảm giá đã hết hạn và quay lại về đặt đơn hàng với thông tin Voucher </w:t>
      </w:r>
    </w:p>
    <w:p w:rsidP="19B4560D" w14:paraId="328DCBC9">
      <w:pPr>
        <w:tabs>
          <w:tab w:val="left" w:pos="510"/>
        </w:tabs>
        <w:spacing w:before="0" w:after="60" w:line="276" w:lineRule="auto"/>
        <w:ind w:left="510" w:hanging="283"/>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Kịch bản 2: Người dùng đã đăng nhập và mã đơn hàng không hết hạn nhưng đơn hàng có giá tiền thấp hơn so với điều kiện áp mã của mã giảm giá, khi người dùng nhấn áp dụng mã giảm giá thì hệ thống thông báo mã không áp dụng được (đơn hàng không đủ điều kiện để áp dụng mã Voucher) và đưa người dùng quay lại danh sách chọn Voucher</w:t>
      </w:r>
    </w:p>
    <w:p w:rsidP="19B4560D" w14:paraId="70CF4CFC" w14:textId="1590F4F9">
      <w:pPr>
        <w:keepNext w:val="1"/>
        <w:spacing w:before="160" w:after="80" w:line="276" w:lineRule="auto"/>
        <w:rPr>
          <w:rFonts w:ascii="Times New Roman" w:hAnsi="Times New Roman" w:eastAsia="Times New Roman" w:cs="Times New Roman"/>
          <w:b w:val="1"/>
          <w:bCs w:val="1"/>
          <w:i w:val="0"/>
          <w:iCs w:val="0"/>
          <w:color w:val="000000" w:themeColor="text1" w:themeTint="FF" w:themeShade="FF"/>
          <w:sz w:val="36"/>
          <w:szCs w:val="36"/>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Bài</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 xml:space="preserve"> 2. Acceptance Criteria </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và</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lang w:val="en-US"/>
        </w:rPr>
        <w:t xml:space="preserve"> Definition of Done</w:t>
      </w:r>
    </w:p>
    <w:p w:rsidP="19B4560D" w14:paraId="30500FBA">
      <w:pPr>
        <w:spacing w:before="0" w:after="120" w:line="276" w:lineRule="auto"/>
        <w:jc w:val="both"/>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a)</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Mỗi phát biểu sau là Acceptance Criteria (AC) hay Definition of Done (DoD)?</w:t>
      </w:r>
    </w:p>
    <w:tbl>
      <w:tblPr>
        <w:tblStyle w:val="6"/>
        <w:tblW w:w="9024"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108" w:type="dxa"/>
          <w:bottom w:w="0" w:type="dxa"/>
          <w:right w:w="108" w:type="dxa"/>
        </w:tblCellMar>
      </w:tblPr>
      <w:tblGrid>
        <w:gridCol w:w="736"/>
        <w:gridCol w:w="8288"/>
      </w:tblGrid>
      <w:tr w:rsidR="19B4560D" w:rsidTr="19B4560D" w14:paraId="3E312B04">
        <w:trPr>
          <w:cantSplit/>
          <w:tblHeader/>
          <w:jc w:val="center"/>
          <w:trHeight w:val="300"/>
        </w:trP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c>
          <w:tcPr>
            <w:tcW w:w="736" w:type="dxa"/>
            <w:tcMar/>
          </w:tcPr>
          <w:p w:rsidR="19B4560D" w:rsidP="19B4560D" w:rsidRDefault="19B4560D" w14:paraId="18DD5FDA">
            <w:pPr>
              <w:spacing w:after="20" w:line="264" w:lineRule="auto"/>
              <w:jc w:val="center"/>
              <w:rPr>
                <w:rFonts w:ascii="Times New Roman" w:hAnsi="Times New Roman" w:eastAsia="Times New Roman" w:cs="Times New Roman"/>
                <w:b w:val="1"/>
                <w:bCs w:val="1"/>
                <w:i w:val="0"/>
                <w:iCs w:val="0"/>
                <w:color w:val="000000" w:themeColor="text1" w:themeTint="FF" w:themeShade="FF"/>
                <w:sz w:val="28"/>
                <w:szCs w:val="28"/>
                <w:u w:val="none"/>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rPr>
              <w:t>STT</w:t>
            </w:r>
          </w:p>
        </w:tc>
        <w:tc>
          <w:tcPr>
            <w:tcW w:w="8288" w:type="dxa"/>
            <w:tcMar/>
          </w:tcPr>
          <w:p w:rsidR="19B4560D" w:rsidP="19B4560D" w:rsidRDefault="19B4560D" w14:paraId="7A674AA2">
            <w:pPr>
              <w:spacing w:after="20" w:line="264" w:lineRule="auto"/>
              <w:jc w:val="center"/>
              <w:rPr>
                <w:rFonts w:ascii="Times New Roman" w:hAnsi="Times New Roman" w:eastAsia="Times New Roman" w:cs="Times New Roman"/>
                <w:b w:val="1"/>
                <w:bCs w:val="1"/>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Phát biểu</w:t>
            </w:r>
          </w:p>
        </w:tc>
      </w:tr>
      <w:tr w:rsidTr="19B4560D" w14:paraId="4184A0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6A55B6E5">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1</w:t>
            </w:r>
          </w:p>
        </w:tc>
        <w:tc>
          <w:tcPr>
            <w:tcW w:w="8288" w:type="dxa"/>
            <w:tcMar/>
          </w:tcPr>
          <w:p w:rsidP="19B4560D" w14:paraId="49DDB2E3">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Nhập mã giảm giá đã hết hạn thì hiển thị thông báo “Mã đã hết hạn”.</w:t>
            </w:r>
          </w:p>
        </w:tc>
      </w:tr>
      <w:tr w:rsidTr="19B4560D" w14:paraId="6EB380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1C3FCC42">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2</w:t>
            </w:r>
          </w:p>
        </w:tc>
        <w:tc>
          <w:tcPr>
            <w:tcW w:w="8288" w:type="dxa"/>
            <w:tcMar/>
          </w:tcPr>
          <w:p w:rsidP="19B4560D" w14:paraId="4C1C5E6B">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Code được ít nhất một thành viên khác review.</w:t>
            </w:r>
          </w:p>
        </w:tc>
      </w:tr>
      <w:tr w:rsidTr="19B4560D" w14:paraId="5580BE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32002669">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3</w:t>
            </w:r>
          </w:p>
        </w:tc>
        <w:tc>
          <w:tcPr>
            <w:tcW w:w="8288" w:type="dxa"/>
            <w:tcMar/>
          </w:tcPr>
          <w:p w:rsidP="19B4560D" w14:paraId="7FCE6ADC">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Tổng tiền sau khi giảm không bao giờ nhỏ hơn 0.</w:t>
            </w:r>
          </w:p>
        </w:tc>
      </w:tr>
      <w:tr w:rsidTr="19B4560D" w14:paraId="3A29DDA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06DF8862">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4</w:t>
            </w:r>
          </w:p>
        </w:tc>
        <w:tc>
          <w:tcPr>
            <w:tcW w:w="8288" w:type="dxa"/>
            <w:tcMar/>
          </w:tcPr>
          <w:p w:rsidP="19B4560D" w14:paraId="56CD8D3A">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Unit test của chức năng mới đều chạy qua (pass).</w:t>
            </w:r>
          </w:p>
        </w:tc>
      </w:tr>
      <w:tr w:rsidTr="19B4560D" w14:paraId="2F8814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246F5790">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5</w:t>
            </w:r>
          </w:p>
        </w:tc>
        <w:tc>
          <w:tcPr>
            <w:tcW w:w="8288" w:type="dxa"/>
            <w:tcMar/>
          </w:tcPr>
          <w:p w:rsidP="19B4560D" w14:paraId="4E99A4A6">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Khách chọn được khung giờ giao hàng trong 3 ngày tới.</w:t>
            </w:r>
          </w:p>
        </w:tc>
      </w:tr>
      <w:tr w:rsidTr="19B4560D" w14:paraId="1F6A60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68B97197">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6</w:t>
            </w:r>
          </w:p>
        </w:tc>
        <w:tc>
          <w:tcPr>
            <w:tcW w:w="8288" w:type="dxa"/>
            <w:tcMar/>
          </w:tcPr>
          <w:p w:rsidP="19B4560D" w14:paraId="0052777E">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Tài liệu API đã được cập nhật.</w:t>
            </w:r>
          </w:p>
        </w:tc>
      </w:tr>
      <w:tr w:rsidTr="19B4560D" w14:paraId="2A7E21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34E4E352">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7</w:t>
            </w:r>
          </w:p>
        </w:tc>
        <w:tc>
          <w:tcPr>
            <w:tcW w:w="8288" w:type="dxa"/>
            <w:tcMar/>
          </w:tcPr>
          <w:p w:rsidP="19B4560D" w14:paraId="05A68999">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Đơn hàng dưới 200.000đ không áp dụng được mã giảm giá.</w:t>
            </w:r>
          </w:p>
        </w:tc>
      </w:tr>
      <w:tr w:rsidTr="19B4560D" w14:paraId="3C3489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736" w:type="dxa"/>
            <w:tcMar/>
          </w:tcPr>
          <w:p w:rsidP="19B4560D" w14:paraId="394B738B">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8</w:t>
            </w:r>
          </w:p>
        </w:tc>
        <w:tc>
          <w:tcPr>
            <w:tcW w:w="8288" w:type="dxa"/>
            <w:tcMar/>
          </w:tcPr>
          <w:p w:rsidP="19B4560D" w14:paraId="4595DA31">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Đ</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ã triển khai lên môi trường staging và chạy không lỗi.</w:t>
            </w:r>
          </w:p>
        </w:tc>
      </w:tr>
    </w:tbl>
    <w:tbl>
      <w:tblPr>
        <w:tblStyle w:val="7"/>
        <w:tblW w:w="8641" w:type="dxa"/>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left w:w="108" w:type="dxa"/>
          <w:right w:w="108" w:type="dxa"/>
        </w:tblCellMar>
      </w:tblPr>
      <w:tblGrid>
        <w:gridCol w:w="2040"/>
        <w:gridCol w:w="6601"/>
      </w:tblGrid>
      <w:tr w:rsidTr="19B4560D" w14:paraId="2A11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72AE3C95">
            <w:pPr>
              <w:spacing w:before="0" w:after="80" w:line="276" w:lineRule="auto"/>
              <w:jc w:val="center"/>
              <w:rPr>
                <w:rFonts w:ascii="Times New Roman" w:hAnsi="Times New Roman" w:eastAsia="Times New Roman" w:cs="Times New Roman"/>
                <w:b w:val="1"/>
                <w:bCs w:val="1"/>
                <w:i w:val="0"/>
                <w:iCs w:val="0"/>
                <w:sz w:val="28"/>
                <w:szCs w:val="28"/>
                <w:u w:val="none"/>
                <w:vertAlign w:val="baseline"/>
                <w:lang w:val="en-US"/>
              </w:rPr>
            </w:pPr>
            <w:r w:rsidRPr="19B4560D" w:rsidR="19B4560D">
              <w:rPr>
                <w:rFonts w:ascii="Times New Roman" w:hAnsi="Times New Roman" w:eastAsia="Times New Roman" w:cs="Times New Roman"/>
                <w:b w:val="1"/>
                <w:bCs w:val="1"/>
                <w:i w:val="0"/>
                <w:iCs w:val="0"/>
                <w:sz w:val="28"/>
                <w:szCs w:val="28"/>
                <w:u w:val="none"/>
                <w:vertAlign w:val="baseline"/>
                <w:lang w:val="en-US"/>
              </w:rPr>
              <w:t>STT</w:t>
            </w:r>
          </w:p>
        </w:tc>
        <w:tc>
          <w:tcPr>
            <w:tcW w:w="6601" w:type="dxa"/>
            <w:tcMar/>
          </w:tcPr>
          <w:p w:rsidP="19B4560D" w14:paraId="5A64ED0A">
            <w:pPr>
              <w:spacing w:before="0" w:after="80" w:line="276" w:lineRule="auto"/>
              <w:jc w:val="center"/>
              <w:rPr>
                <w:rFonts w:ascii="Times New Roman" w:hAnsi="Times New Roman" w:eastAsia="Times New Roman" w:cs="Times New Roman"/>
                <w:b w:val="1"/>
                <w:bCs w:val="1"/>
                <w:i w:val="0"/>
                <w:iCs w:val="0"/>
                <w:sz w:val="28"/>
                <w:szCs w:val="28"/>
                <w:u w:val="none"/>
                <w:vertAlign w:val="baseline"/>
                <w:lang w:val="en-US"/>
              </w:rPr>
            </w:pPr>
            <w:r w:rsidRPr="19B4560D" w:rsidR="19B4560D">
              <w:rPr>
                <w:rFonts w:ascii="Times New Roman" w:hAnsi="Times New Roman" w:eastAsia="Times New Roman" w:cs="Times New Roman"/>
                <w:b w:val="1"/>
                <w:bCs w:val="1"/>
                <w:i w:val="0"/>
                <w:iCs w:val="0"/>
                <w:sz w:val="28"/>
                <w:szCs w:val="28"/>
                <w:u w:val="none"/>
                <w:vertAlign w:val="baseline"/>
                <w:lang w:val="en-US"/>
              </w:rPr>
              <w:t>Trả lời</w:t>
            </w:r>
          </w:p>
        </w:tc>
      </w:tr>
      <w:tr w:rsidTr="19B4560D" w14:paraId="68EE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56054E60">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1</w:t>
            </w:r>
          </w:p>
        </w:tc>
        <w:tc>
          <w:tcPr>
            <w:tcW w:w="6601" w:type="dxa"/>
            <w:tcMar/>
          </w:tcPr>
          <w:p w:rsidP="19B4560D" w14:paraId="701C7202">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AC</w:t>
            </w:r>
          </w:p>
        </w:tc>
      </w:tr>
      <w:tr w:rsidTr="19B4560D" w14:paraId="4256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3CF3085D">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2</w:t>
            </w:r>
          </w:p>
        </w:tc>
        <w:tc>
          <w:tcPr>
            <w:tcW w:w="6601" w:type="dxa"/>
            <w:tcMar/>
          </w:tcPr>
          <w:p w:rsidP="19B4560D" w14:paraId="0B9B3CEC">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DoD</w:t>
            </w:r>
          </w:p>
        </w:tc>
      </w:tr>
      <w:tr w:rsidTr="19B4560D" w14:paraId="35B8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0742AA4A">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3</w:t>
            </w:r>
          </w:p>
        </w:tc>
        <w:tc>
          <w:tcPr>
            <w:tcW w:w="6601" w:type="dxa"/>
            <w:tcMar/>
          </w:tcPr>
          <w:p w:rsidP="19B4560D" w14:paraId="5F957C83">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AC</w:t>
            </w:r>
          </w:p>
        </w:tc>
      </w:tr>
      <w:tr w:rsidTr="19B4560D" w14:paraId="37F3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0E4D606C">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4</w:t>
            </w:r>
          </w:p>
        </w:tc>
        <w:tc>
          <w:tcPr>
            <w:tcW w:w="6601" w:type="dxa"/>
            <w:tcMar/>
          </w:tcPr>
          <w:p w:rsidP="19B4560D" w14:paraId="2AF02159">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DoD</w:t>
            </w:r>
          </w:p>
        </w:tc>
      </w:tr>
      <w:tr w:rsidTr="19B4560D" w14:paraId="7339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32E0ABF2">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5</w:t>
            </w:r>
          </w:p>
        </w:tc>
        <w:tc>
          <w:tcPr>
            <w:tcW w:w="6601" w:type="dxa"/>
            <w:tcMar/>
          </w:tcPr>
          <w:p w:rsidP="19B4560D" w14:paraId="1B428D8E">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AC</w:t>
            </w:r>
          </w:p>
        </w:tc>
      </w:tr>
      <w:tr w:rsidTr="19B4560D" w14:paraId="7706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706EACC4">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6</w:t>
            </w:r>
          </w:p>
        </w:tc>
        <w:tc>
          <w:tcPr>
            <w:tcW w:w="6601" w:type="dxa"/>
            <w:tcMar/>
          </w:tcPr>
          <w:p w:rsidP="19B4560D" w14:paraId="1893C6AE">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DoD</w:t>
            </w:r>
          </w:p>
        </w:tc>
      </w:tr>
      <w:tr w:rsidTr="19B4560D" w14:paraId="368E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276FF87F">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7</w:t>
            </w:r>
          </w:p>
        </w:tc>
        <w:tc>
          <w:tcPr>
            <w:tcW w:w="6601" w:type="dxa"/>
            <w:tcMar/>
          </w:tcPr>
          <w:p w:rsidP="19B4560D" w14:paraId="4F35ABBB">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AC</w:t>
            </w:r>
          </w:p>
        </w:tc>
      </w:tr>
      <w:tr w:rsidTr="19B4560D" w14:paraId="0E00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c>
          <w:tcPr>
            <w:tcW w:w="2040" w:type="dxa"/>
            <w:tcMar/>
          </w:tcPr>
          <w:p w:rsidP="19B4560D" w14:paraId="318931E1">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8</w:t>
            </w:r>
          </w:p>
        </w:tc>
        <w:tc>
          <w:tcPr>
            <w:tcW w:w="6601" w:type="dxa"/>
            <w:tcMar/>
          </w:tcPr>
          <w:p w:rsidP="19B4560D" w14:paraId="072B1E73">
            <w:pPr>
              <w:spacing w:before="0" w:after="80" w:line="276" w:lineRule="auto"/>
              <w:jc w:val="center"/>
              <w:rPr>
                <w:rFonts w:ascii="Times New Roman" w:hAnsi="Times New Roman" w:eastAsia="Times New Roman" w:cs="Times New Roman"/>
                <w:i w:val="0"/>
                <w:iCs w:val="0"/>
                <w:sz w:val="28"/>
                <w:szCs w:val="28"/>
                <w:u w:val="none"/>
                <w:vertAlign w:val="baseline"/>
                <w:lang w:val="en-US"/>
              </w:rPr>
            </w:pPr>
            <w:r w:rsidRPr="19B4560D" w:rsidR="19B4560D">
              <w:rPr>
                <w:rFonts w:ascii="Times New Roman" w:hAnsi="Times New Roman" w:eastAsia="Times New Roman" w:cs="Times New Roman"/>
                <w:i w:val="0"/>
                <w:iCs w:val="0"/>
                <w:sz w:val="28"/>
                <w:szCs w:val="28"/>
                <w:u w:val="none"/>
                <w:vertAlign w:val="baseline"/>
                <w:lang w:val="en-US"/>
              </w:rPr>
              <w:t>DoD</w:t>
            </w:r>
          </w:p>
        </w:tc>
      </w:tr>
    </w:tbl>
    <w:p w:rsidP="19B4560D" w14:paraId="27ABAEE1">
      <w:pPr>
        <w:spacing w:before="0" w:after="80" w:line="276" w:lineRule="auto"/>
        <w:rPr>
          <w:rFonts w:ascii="Times New Roman" w:hAnsi="Times New Roman" w:eastAsia="Times New Roman" w:cs="Times New Roman"/>
          <w:i w:val="0"/>
          <w:iCs w:val="0"/>
          <w:sz w:val="28"/>
          <w:szCs w:val="28"/>
          <w:u w:val="none"/>
        </w:rPr>
      </w:pPr>
    </w:p>
    <w:p w:rsidP="19B4560D" w14:paraId="6E861DE3">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b)</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AC và DoD khác nhau thế nào về phạm vi áp dụng?</w:t>
      </w:r>
    </w:p>
    <w:p w:rsidP="19B4560D" w14:paraId="3F961B44">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AC: Chỉ được áp dụng trong phạm vi của yêu cầu cụ thể, User Story nhỏ</w:t>
      </w:r>
    </w:p>
    <w:p w:rsidP="19B4560D" w14:paraId="41FD4102">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DoD: Được áp dụng trong phạm vi cho tất cả các yêu cầu đã được đưa vào Sprint và điều kiện để kiểm thử để đưa một Yêu cầu vào Danh mục Done</w:t>
      </w:r>
    </w:p>
    <w:p w:rsidP="19B4560D" w14:paraId="53A6733C">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c)</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Cho 1 ví dụ AC và 1 ví dụ DoD cho chức năng </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theo dõi trạng thái đơn giao</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của GreenFood.</w:t>
      </w:r>
    </w:p>
    <w:p w:rsidP="19B4560D" w14:paraId="3FB8077A">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AC: Khách hàng đã đăng nhập và nhấn vào nút “Theo dõi đơn hàng” sẽ nhìn thấy bản đồ hiển thị vị trí thời gian thực của tài xế và thời gian dự kến giao hàng còn lại</w:t>
      </w:r>
    </w:p>
    <w:p w:rsidP="19B4560D" w14:paraId="6FA29729">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DoD: Chức năng theo dõi đơn giao đã qua kiểm thử tự động, khoogn có lỗi bảo mật nghiêm trọng và được deploy thành công lên trên môi trường Staging </w:t>
      </w:r>
    </w:p>
    <w:p w:rsidP="19B4560D" w14:paraId="6E784F9B" w14:textId="13FF2A9D">
      <w:pPr>
        <w:keepNext w:val="1"/>
        <w:spacing w:before="160" w:after="80" w:line="276" w:lineRule="auto"/>
        <w:rPr>
          <w:rFonts w:ascii="Times New Roman" w:hAnsi="Times New Roman" w:eastAsia="Times New Roman" w:cs="Times New Roman"/>
          <w:b w:val="1"/>
          <w:bCs w:val="1"/>
          <w:i w:val="0"/>
          <w:iCs w:val="0"/>
          <w:color w:val="000000"/>
          <w:sz w:val="36"/>
          <w:szCs w:val="36"/>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36"/>
          <w:szCs w:val="36"/>
          <w:u w:val="none"/>
        </w:rPr>
        <w:t>Bài</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rPr>
        <w:t xml:space="preserve"> 3. Ước </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rPr>
        <w:t>lượng</w:t>
      </w:r>
      <w:r w:rsidRPr="19B4560D" w:rsidR="19B4560D">
        <w:rPr>
          <w:rFonts w:ascii="Times New Roman" w:hAnsi="Times New Roman" w:eastAsia="Times New Roman" w:cs="Times New Roman"/>
          <w:b w:val="1"/>
          <w:bCs w:val="1"/>
          <w:i w:val="0"/>
          <w:iCs w:val="0"/>
          <w:color w:val="000000" w:themeColor="text1" w:themeTint="FF" w:themeShade="FF"/>
          <w:sz w:val="36"/>
          <w:szCs w:val="36"/>
          <w:u w:val="none"/>
        </w:rPr>
        <w:t xml:space="preserve"> Story Point</w:t>
      </w:r>
    </w:p>
    <w:p w:rsidP="19B4560D" w14:paraId="0AA07310">
      <w:pPr>
        <w:spacing w:before="0" w:after="120" w:line="276" w:lineRule="auto"/>
        <w:jc w:val="both"/>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Đội đã làm xong story tham chiếu </w:t>
      </w: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R: “Khách đăng nhập bằng số điện thoại và mã OTP”</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và thống nhất R = </w:t>
      </w: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3 SP</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w:t>
      </w:r>
    </w:p>
    <w:p w:rsidP="19B4560D" w14:paraId="1C371F68">
      <w:pPr>
        <w:spacing w:before="0" w:after="120" w:line="276" w:lineRule="auto"/>
        <w:jc w:val="both"/>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a)</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Ước lượng Story Point theo dãy Fibonacci (1, 2, 3, 5, 8, 13, 21) cho 4 story sau, kèm lý do so sánh với R:</w:t>
      </w:r>
    </w:p>
    <w:tbl>
      <w:tblPr>
        <w:tblStyle w:val="6"/>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CellMar>
          <w:top w:w="0" w:type="dxa"/>
          <w:left w:w="108" w:type="dxa"/>
          <w:bottom w:w="0" w:type="dxa"/>
          <w:right w:w="108" w:type="dxa"/>
        </w:tblCellMar>
      </w:tblPr>
      <w:tblGrid>
        <w:gridCol w:w="902"/>
        <w:gridCol w:w="8122"/>
      </w:tblGrid>
      <w:tr w:rsidTr="19B4560D" w14:paraId="6725BE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trPr>
        <w:tc>
          <w:tcPr>
            <w:tcW w:w="903" w:type="dxa"/>
            <w:tcMar/>
          </w:tcPr>
          <w:p w:rsidP="19B4560D" w14:paraId="65DA3BB3">
            <w:pPr>
              <w:spacing w:after="20" w:line="264" w:lineRule="auto"/>
              <w:jc w:val="center"/>
              <w:rPr>
                <w:rFonts w:ascii="Times New Roman" w:hAnsi="Times New Roman" w:eastAsia="Times New Roman" w:cs="Times New Roman"/>
                <w:b w:val="1"/>
                <w:bCs w:val="1"/>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Mã</w:t>
            </w:r>
          </w:p>
        </w:tc>
        <w:tc>
          <w:tcPr>
            <w:tcW w:w="8123" w:type="dxa"/>
            <w:tcMar/>
          </w:tcPr>
          <w:p w:rsidP="19B4560D" w14:paraId="414E4A4B">
            <w:pPr>
              <w:spacing w:after="20" w:line="264" w:lineRule="auto"/>
              <w:jc w:val="center"/>
              <w:rPr>
                <w:rFonts w:ascii="Times New Roman" w:hAnsi="Times New Roman" w:eastAsia="Times New Roman" w:cs="Times New Roman"/>
                <w:b w:val="1"/>
                <w:bCs w:val="1"/>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User Story (tóm tắt)</w:t>
            </w:r>
          </w:p>
        </w:tc>
      </w:tr>
      <w:tr w:rsidTr="19B4560D" w14:paraId="55A58D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03" w:type="dxa"/>
            <w:tcMar/>
          </w:tcPr>
          <w:p w:rsidP="19B4560D" w14:paraId="6849896D">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S1</w:t>
            </w:r>
          </w:p>
        </w:tc>
        <w:tc>
          <w:tcPr>
            <w:tcW w:w="8123" w:type="dxa"/>
            <w:tcMar/>
          </w:tcPr>
          <w:p w:rsidP="19B4560D" w14:paraId="5EDC0397">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Khách đăng xuất khỏi ứng dụng.</w:t>
            </w:r>
          </w:p>
        </w:tc>
      </w:tr>
      <w:tr w:rsidTr="19B4560D" w14:paraId="45D8A53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03" w:type="dxa"/>
            <w:tcMar/>
          </w:tcPr>
          <w:p w:rsidP="19B4560D" w14:paraId="1637A1A1">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S2</w:t>
            </w:r>
          </w:p>
        </w:tc>
        <w:tc>
          <w:tcPr>
            <w:tcW w:w="8123" w:type="dxa"/>
            <w:tcMar/>
          </w:tcPr>
          <w:p w:rsidP="19B4560D" w14:paraId="4415AC01">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Khách xem lại danh sách đơn hàng đã đặt.</w:t>
            </w:r>
          </w:p>
        </w:tc>
      </w:tr>
      <w:tr w:rsidTr="19B4560D" w14:paraId="4C5718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03" w:type="dxa"/>
            <w:tcMar/>
          </w:tcPr>
          <w:p w:rsidP="19B4560D" w14:paraId="5D930E5F">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S3</w:t>
            </w:r>
          </w:p>
        </w:tc>
        <w:tc>
          <w:tcPr>
            <w:tcW w:w="8123" w:type="dxa"/>
            <w:tcMar/>
          </w:tcPr>
          <w:p w:rsidP="19B4560D" w14:paraId="05097B3F">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Khách thanh toán bằng ví điện tử (kết nối cổng thanh toán bên ngoài).</w:t>
            </w:r>
          </w:p>
        </w:tc>
      </w:tr>
      <w:tr w:rsidTr="19B4560D" w14:paraId="404C2C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03" w:type="dxa"/>
            <w:tcMar/>
          </w:tcPr>
          <w:p w:rsidP="19B4560D" w14:paraId="1D1AE0CE">
            <w:pPr>
              <w:spacing w:after="20" w:line="264" w:lineRule="auto"/>
              <w:jc w:val="center"/>
              <w:rPr>
                <w:rFonts w:ascii="Times New Roman" w:hAnsi="Times New Roman" w:eastAsia="Times New Roman" w:cs="Times New Roman"/>
                <w:b w:val="0"/>
                <w:bCs w:val="0"/>
                <w:i w:val="0"/>
                <w:iCs w:val="0"/>
                <w:color w:val="000000" w:themeColor="text1" w:themeTint="FF" w:themeShade="FF"/>
                <w:sz w:val="28"/>
                <w:szCs w:val="28"/>
                <w:u w:val="none"/>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rPr>
              <w:t>S4</w:t>
            </w:r>
          </w:p>
        </w:tc>
        <w:tc>
          <w:tcPr>
            <w:tcW w:w="8123" w:type="dxa"/>
            <w:tcMar/>
          </w:tcPr>
          <w:p w:rsidP="19B4560D" w14:paraId="00639AAB">
            <w:pPr>
              <w:spacing w:after="20" w:line="264"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Hệ thống tự gợi ý rau củ theo lịch sử mua hàng của khách.</w:t>
            </w:r>
          </w:p>
        </w:tc>
      </w:tr>
    </w:tbl>
    <w:p w:rsidP="19B4560D" w14:paraId="72EEBB5E">
      <w:pPr>
        <w:spacing w:before="0" w:after="80" w:line="276" w:lineRule="auto"/>
        <w:rPr>
          <w:rFonts w:ascii="Times New Roman" w:hAnsi="Times New Roman" w:eastAsia="Times New Roman" w:cs="Times New Roman"/>
          <w:i w:val="0"/>
          <w:iCs w:val="0"/>
          <w:sz w:val="28"/>
          <w:szCs w:val="28"/>
          <w:u w:val="none"/>
        </w:rPr>
      </w:pPr>
    </w:p>
    <w:tbl>
      <w:tblPr>
        <w:tblStyle w:val="7"/>
        <w:tblW w:w="0" w:type="auto"/>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6"/>
        <w:gridCol w:w="1596"/>
        <w:gridCol w:w="6287"/>
      </w:tblGrid>
      <w:tr w:rsidTr="19B4560D" w14:paraId="624D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Borders>
              <w:top w:val="single" w:color="auto" w:sz="4"/>
              <w:left w:val="single" w:color="auto" w:sz="4"/>
              <w:bottom w:val="single" w:color="auto" w:sz="4"/>
              <w:right w:val="single" w:color="auto" w:sz="4"/>
            </w:tcBorders>
            <w:tcMar/>
          </w:tcPr>
          <w:p w:rsidP="19B4560D" w14:paraId="47454AC6">
            <w:pPr>
              <w:tabs>
                <w:tab w:val="left" w:pos="510"/>
              </w:tabs>
              <w:spacing w:before="0" w:after="60" w:line="276" w:lineRule="auto"/>
              <w:jc w:val="center"/>
              <w:rPr>
                <w:rFonts w:ascii="Times New Roman" w:hAnsi="Times New Roman" w:eastAsia="Times New Roman" w:cs="Times New Roman"/>
                <w:b w:val="1"/>
                <w:bCs w:val="1"/>
                <w:i w:val="0"/>
                <w:iCs w:val="0"/>
                <w:color w:val="000000"/>
                <w:sz w:val="28"/>
                <w:szCs w:val="28"/>
                <w:u w:val="none"/>
                <w:vertAlign w:val="baseli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vertAlign w:val="baseline"/>
                <w:lang w:val="en-US"/>
              </w:rPr>
              <w:t>Mã</w:t>
            </w:r>
          </w:p>
        </w:tc>
        <w:tc>
          <w:tcPr>
            <w:tcW w:w="1596" w:type="dxa"/>
            <w:tcBorders>
              <w:top w:val="single" w:color="auto" w:sz="4"/>
              <w:left w:val="single" w:color="auto" w:sz="4"/>
              <w:bottom w:val="single" w:color="auto" w:sz="4"/>
              <w:right w:val="single" w:color="auto" w:sz="4"/>
            </w:tcBorders>
            <w:tcMar/>
          </w:tcPr>
          <w:p w:rsidP="19B4560D" w14:paraId="3831D46C">
            <w:pPr>
              <w:tabs>
                <w:tab w:val="left" w:pos="510"/>
              </w:tabs>
              <w:spacing w:before="0" w:after="60" w:line="276" w:lineRule="auto"/>
              <w:jc w:val="center"/>
              <w:rPr>
                <w:rFonts w:ascii="Times New Roman" w:hAnsi="Times New Roman" w:eastAsia="Times New Roman" w:cs="Times New Roman"/>
                <w:b w:val="1"/>
                <w:bCs w:val="1"/>
                <w:i w:val="0"/>
                <w:iCs w:val="0"/>
                <w:color w:val="000000"/>
                <w:sz w:val="28"/>
                <w:szCs w:val="28"/>
                <w:u w:val="none"/>
                <w:vertAlign w:val="baseli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vertAlign w:val="baseline"/>
                <w:lang w:val="en-US"/>
              </w:rPr>
              <w:t>Story Point</w:t>
            </w:r>
          </w:p>
        </w:tc>
        <w:tc>
          <w:tcPr>
            <w:tcW w:w="6287" w:type="dxa"/>
            <w:tcBorders>
              <w:top w:val="single" w:color="auto" w:sz="4"/>
              <w:left w:val="single" w:color="auto" w:sz="4"/>
              <w:bottom w:val="single" w:color="auto" w:sz="4"/>
              <w:right w:val="single" w:color="auto" w:sz="4"/>
            </w:tcBorders>
            <w:tcMar/>
          </w:tcPr>
          <w:p w:rsidP="19B4560D" w14:paraId="14BE8A46">
            <w:pPr>
              <w:tabs>
                <w:tab w:val="left" w:pos="510"/>
              </w:tabs>
              <w:spacing w:before="0" w:after="60" w:line="276" w:lineRule="auto"/>
              <w:jc w:val="center"/>
              <w:rPr>
                <w:rFonts w:ascii="Times New Roman" w:hAnsi="Times New Roman" w:eastAsia="Times New Roman" w:cs="Times New Roman"/>
                <w:b w:val="1"/>
                <w:bCs w:val="1"/>
                <w:i w:val="0"/>
                <w:iCs w:val="0"/>
                <w:color w:val="000000"/>
                <w:sz w:val="28"/>
                <w:szCs w:val="28"/>
                <w:u w:val="none"/>
                <w:vertAlign w:val="baseli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vertAlign w:val="baseline"/>
                <w:lang w:val="en-US"/>
              </w:rPr>
              <w:t>Lý do</w:t>
            </w:r>
          </w:p>
        </w:tc>
      </w:tr>
      <w:tr w:rsidTr="19B4560D" w14:paraId="1167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Borders>
              <w:top w:val="single" w:color="auto" w:sz="4"/>
              <w:left w:val="single" w:color="auto" w:sz="4"/>
              <w:bottom w:val="single" w:color="auto" w:sz="4"/>
              <w:right w:val="single" w:color="auto" w:sz="4"/>
            </w:tcBorders>
            <w:tcMar/>
          </w:tcPr>
          <w:p w:rsidP="19B4560D" w14:paraId="32383EEF">
            <w:pPr>
              <w:tabs>
                <w:tab w:val="left" w:pos="510"/>
              </w:tabs>
              <w:spacing w:before="0" w:after="60" w:line="276" w:lineRule="auto"/>
              <w:jc w:val="center"/>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S1</w:t>
            </w:r>
          </w:p>
        </w:tc>
        <w:tc>
          <w:tcPr>
            <w:tcW w:w="1596" w:type="dxa"/>
            <w:tcBorders>
              <w:top w:val="single" w:color="auto" w:sz="4"/>
              <w:left w:val="single" w:color="auto" w:sz="4"/>
              <w:bottom w:val="single" w:color="auto" w:sz="4"/>
              <w:right w:val="single" w:color="auto" w:sz="4"/>
            </w:tcBorders>
            <w:tcMar/>
          </w:tcPr>
          <w:p w:rsidP="19B4560D" w14:paraId="7D468B75">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2</w:t>
            </w:r>
          </w:p>
        </w:tc>
        <w:tc>
          <w:tcPr>
            <w:tcW w:w="6287" w:type="dxa"/>
            <w:tcBorders>
              <w:top w:val="single" w:color="auto" w:sz="4"/>
              <w:left w:val="single" w:color="auto" w:sz="4"/>
              <w:bottom w:val="single" w:color="auto" w:sz="4"/>
              <w:right w:val="single" w:color="auto" w:sz="4"/>
            </w:tcBorders>
            <w:tcMar/>
          </w:tcPr>
          <w:p w:rsidP="19B4560D" w14:paraId="356B68E4">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Khách đăng nhập sẽ khá dễ với mọi người khi đăng nhập vào xong</w:t>
            </w:r>
          </w:p>
        </w:tc>
      </w:tr>
      <w:tr w:rsidTr="19B4560D" w14:paraId="2F4A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Borders>
              <w:top w:val="single" w:color="auto" w:sz="4"/>
              <w:left w:val="single" w:color="auto" w:sz="4"/>
              <w:bottom w:val="single" w:color="auto" w:sz="4"/>
              <w:right w:val="single" w:color="auto" w:sz="4"/>
            </w:tcBorders>
            <w:tcMar/>
          </w:tcPr>
          <w:p w:rsidP="19B4560D" w14:paraId="0C71703A">
            <w:pPr>
              <w:tabs>
                <w:tab w:val="left" w:pos="510"/>
              </w:tabs>
              <w:spacing w:before="0" w:after="60" w:line="276" w:lineRule="auto"/>
              <w:jc w:val="center"/>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S2</w:t>
            </w:r>
          </w:p>
        </w:tc>
        <w:tc>
          <w:tcPr>
            <w:tcW w:w="1596" w:type="dxa"/>
            <w:tcBorders>
              <w:top w:val="single" w:color="auto" w:sz="4"/>
              <w:left w:val="single" w:color="auto" w:sz="4"/>
              <w:bottom w:val="single" w:color="auto" w:sz="4"/>
              <w:right w:val="single" w:color="auto" w:sz="4"/>
            </w:tcBorders>
            <w:tcMar/>
          </w:tcPr>
          <w:p w:rsidP="19B4560D" w14:paraId="0AFE84DC">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3</w:t>
            </w:r>
          </w:p>
        </w:tc>
        <w:tc>
          <w:tcPr>
            <w:tcW w:w="6287" w:type="dxa"/>
            <w:tcBorders>
              <w:top w:val="single" w:color="auto" w:sz="4"/>
              <w:left w:val="single" w:color="auto" w:sz="4"/>
              <w:bottom w:val="single" w:color="auto" w:sz="4"/>
              <w:right w:val="single" w:color="auto" w:sz="4"/>
            </w:tcBorders>
            <w:tcMar/>
          </w:tcPr>
          <w:p w:rsidP="19B4560D" w14:paraId="1BE516B4">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Độ phức tạp để áp dụng không quá nặng cũng như mục tiêu chỉ cần danh sách đơn hàng đã đặt</w:t>
            </w:r>
          </w:p>
        </w:tc>
      </w:tr>
      <w:tr w:rsidTr="19B4560D" w14:paraId="27453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Borders>
              <w:top w:val="single" w:color="auto" w:sz="4"/>
              <w:left w:val="single" w:color="auto" w:sz="4"/>
              <w:bottom w:val="single" w:color="auto" w:sz="4"/>
              <w:right w:val="single" w:color="auto" w:sz="4"/>
            </w:tcBorders>
            <w:tcMar/>
          </w:tcPr>
          <w:p w:rsidP="19B4560D" w14:paraId="6C29F609">
            <w:pPr>
              <w:tabs>
                <w:tab w:val="left" w:pos="510"/>
              </w:tabs>
              <w:spacing w:before="0" w:after="60" w:line="276" w:lineRule="auto"/>
              <w:jc w:val="center"/>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S3</w:t>
            </w:r>
          </w:p>
        </w:tc>
        <w:tc>
          <w:tcPr>
            <w:tcW w:w="1596" w:type="dxa"/>
            <w:tcBorders>
              <w:top w:val="single" w:color="auto" w:sz="4"/>
              <w:left w:val="single" w:color="auto" w:sz="4"/>
              <w:bottom w:val="single" w:color="auto" w:sz="4"/>
              <w:right w:val="single" w:color="auto" w:sz="4"/>
            </w:tcBorders>
            <w:tcMar/>
          </w:tcPr>
          <w:p w:rsidP="19B4560D" w14:paraId="1409E7EA">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5</w:t>
            </w:r>
          </w:p>
        </w:tc>
        <w:tc>
          <w:tcPr>
            <w:tcW w:w="6287" w:type="dxa"/>
            <w:tcBorders>
              <w:top w:val="single" w:color="auto" w:sz="4"/>
              <w:left w:val="single" w:color="auto" w:sz="4"/>
              <w:bottom w:val="single" w:color="auto" w:sz="4"/>
              <w:right w:val="single" w:color="auto" w:sz="4"/>
            </w:tcBorders>
            <w:tcMar/>
          </w:tcPr>
          <w:p w:rsidP="19B4560D" w14:paraId="5F5EA4E4">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Độ phức tạp để chuyển qua cổng thanh toán sẽ khó hơn và sẽ đề nặng lên bên Backend</w:t>
            </w:r>
          </w:p>
        </w:tc>
      </w:tr>
      <w:tr w:rsidTr="19B4560D" w14:paraId="5CAF1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6" w:type="dxa"/>
            <w:tcBorders>
              <w:top w:val="single" w:color="auto" w:sz="4"/>
              <w:left w:val="single" w:color="auto" w:sz="4"/>
              <w:bottom w:val="single" w:color="auto" w:sz="4"/>
              <w:right w:val="single" w:color="auto" w:sz="4"/>
            </w:tcBorders>
            <w:tcMar/>
          </w:tcPr>
          <w:p w:rsidP="19B4560D" w14:paraId="029D87F8">
            <w:pPr>
              <w:tabs>
                <w:tab w:val="left" w:pos="510"/>
              </w:tabs>
              <w:spacing w:before="0" w:after="60" w:line="276" w:lineRule="auto"/>
              <w:jc w:val="center"/>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S4</w:t>
            </w:r>
          </w:p>
        </w:tc>
        <w:tc>
          <w:tcPr>
            <w:tcW w:w="1596" w:type="dxa"/>
            <w:tcBorders>
              <w:top w:val="single" w:color="auto" w:sz="4"/>
              <w:left w:val="single" w:color="auto" w:sz="4"/>
              <w:bottom w:val="single" w:color="auto" w:sz="4"/>
              <w:right w:val="single" w:color="auto" w:sz="4"/>
            </w:tcBorders>
            <w:tcMar/>
          </w:tcPr>
          <w:p w:rsidP="19B4560D" w14:paraId="1045D23D">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13</w:t>
            </w:r>
          </w:p>
        </w:tc>
        <w:tc>
          <w:tcPr>
            <w:tcW w:w="6287" w:type="dxa"/>
            <w:tcBorders>
              <w:top w:val="single" w:color="auto" w:sz="4"/>
              <w:left w:val="single" w:color="auto" w:sz="4"/>
              <w:bottom w:val="single" w:color="auto" w:sz="4"/>
              <w:right w:val="single" w:color="auto" w:sz="4"/>
            </w:tcBorders>
            <w:tcMar/>
          </w:tcPr>
          <w:p w:rsidP="19B4560D" w14:paraId="51FB2365">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vertAlign w:val="baseli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vertAlign w:val="baseline"/>
                <w:lang w:val="en-US"/>
              </w:rPr>
              <w:t>Khó, phải có thuật toán để xem lại lịch sử khách hàng đã xem đơn gì và từ đó tìm ra gợi ý rau phù hợp</w:t>
            </w:r>
          </w:p>
        </w:tc>
      </w:tr>
    </w:tbl>
    <w:p w:rsidP="19B4560D" w14:paraId="25F0C6B1">
      <w:pPr>
        <w:tabs>
          <w:tab w:val="left" w:pos="510"/>
        </w:tabs>
        <w:spacing w:before="0" w:after="60" w:line="276" w:lineRule="auto"/>
        <w:rPr>
          <w:rFonts w:ascii="Times New Roman" w:hAnsi="Times New Roman" w:eastAsia="Times New Roman" w:cs="Times New Roman"/>
          <w:b w:val="1"/>
          <w:bCs w:val="1"/>
          <w:i w:val="0"/>
          <w:iCs w:val="0"/>
          <w:color w:val="000000"/>
          <w:sz w:val="28"/>
          <w:szCs w:val="28"/>
          <w:u w:val="none"/>
        </w:rPr>
      </w:pPr>
    </w:p>
    <w:p w:rsidP="19B4560D" w14:paraId="4BE77C24">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b)</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Khi ước lượng S3 bằng Planning Poker, 4 Developers lật thẻ: </w:t>
      </w: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3, 5, 5, 13</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Đội nên làm gì tiếp theo?</w:t>
      </w:r>
    </w:p>
    <w:p w:rsidP="19B4560D" w14:paraId="2E81A771">
      <w:pPr>
        <w:tabs>
          <w:tab w:val="left" w:pos="510"/>
        </w:tabs>
        <w:spacing w:before="0" w:after="60" w:line="276" w:lineRule="auto"/>
        <w:rPr>
          <w:rFonts w:ascii="Times New Roman" w:hAnsi="Times New Roman" w:eastAsia="Times New Roman" w:cs="Times New Roman"/>
          <w:b w:val="0"/>
          <w:bCs w:val="0"/>
          <w:i w:val="0"/>
          <w:iCs w:val="0"/>
          <w:color w:val="000000"/>
          <w:sz w:val="28"/>
          <w:szCs w:val="28"/>
          <w:u w:val="none"/>
          <w:lang w:val="en-US"/>
        </w:rPr>
      </w:pP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Đội sẽ gọi người nêu điểm thấp nhất là 3 và người có điểm cao nhất là 13 giải thích tại sao họ lại chọn số điểm vậy, sau khi giải thích xong thì sẽ thêm 1 lượt Planning poker nữa để chốt lại</w:t>
      </w:r>
    </w:p>
    <w:p w:rsidP="19B4560D" w14:paraId="256C2D97">
      <w:pPr>
        <w:tabs>
          <w:tab w:val="left" w:pos="510"/>
        </w:tabs>
        <w:spacing w:before="0" w:after="60" w:line="276" w:lineRule="auto"/>
        <w:rPr>
          <w:rFonts w:ascii="Times New Roman" w:hAnsi="Times New Roman" w:eastAsia="Times New Roman" w:cs="Times New Roman"/>
          <w:b w:val="0"/>
          <w:bCs w:val="0"/>
          <w:i w:val="0"/>
          <w:iCs w:val="0"/>
          <w:color w:val="000000" w:themeColor="text1" w:themeTint="FF" w:themeShade="FF"/>
          <w:sz w:val="28"/>
          <w:szCs w:val="28"/>
          <w:u w:val="none"/>
          <w:lang w:val="en-US"/>
        </w:rPr>
      </w:pPr>
      <w:r w:rsidRPr="19B4560D" w:rsidR="19B4560D">
        <w:rPr>
          <w:rFonts w:ascii="Times New Roman" w:hAnsi="Times New Roman" w:eastAsia="Times New Roman" w:cs="Times New Roman"/>
          <w:b w:val="1"/>
          <w:bCs w:val="1"/>
          <w:i w:val="0"/>
          <w:iCs w:val="0"/>
          <w:color w:val="000000" w:themeColor="text1" w:themeTint="FF" w:themeShade="FF"/>
          <w:sz w:val="28"/>
          <w:szCs w:val="28"/>
          <w:u w:val="none"/>
          <w:lang w:val="en-US"/>
        </w:rPr>
        <w:t>c)</w:t>
      </w:r>
      <w:r w:rsidRPr="19B4560D" w:rsidR="19B4560D">
        <w:rPr>
          <w:rFonts w:ascii="Times New Roman" w:hAnsi="Times New Roman" w:eastAsia="Times New Roman" w:cs="Times New Roman"/>
          <w:b w:val="0"/>
          <w:bCs w:val="0"/>
          <w:i w:val="0"/>
          <w:iCs w:val="0"/>
          <w:color w:val="000000" w:themeColor="text1" w:themeTint="FF" w:themeShade="FF"/>
          <w:sz w:val="28"/>
          <w:szCs w:val="28"/>
          <w:u w:val="none"/>
          <w:lang w:val="en-US"/>
        </w:rPr>
        <w:t xml:space="preserve"> Vì sao Scrum Team dùng Story Point thay vì chỉ ước lượng giờ/ngày công?</w:t>
      </w:r>
    </w:p>
    <w:p w:rsidP="19B4560D" w14:paraId="2EF32379">
      <w:pPr>
        <w:rPr>
          <w:rFonts w:ascii="Times New Roman" w:hAnsi="Times New Roman" w:eastAsia="Times New Roman" w:cs="Times New Roman"/>
          <w:i w:val="0"/>
          <w:iCs w:val="0"/>
          <w:sz w:val="28"/>
          <w:szCs w:val="28"/>
          <w:u w:val="none"/>
          <w:lang w:val="en-US"/>
        </w:rPr>
      </w:pPr>
      <w:r w:rsidRPr="19B4560D" w:rsidR="19B4560D">
        <w:rPr>
          <w:rFonts w:ascii="Times New Roman" w:hAnsi="Times New Roman" w:eastAsia="Times New Roman" w:cs="Times New Roman"/>
          <w:i w:val="0"/>
          <w:iCs w:val="0"/>
          <w:sz w:val="28"/>
          <w:szCs w:val="28"/>
          <w:u w:val="none"/>
          <w:lang w:val="en-US"/>
        </w:rPr>
        <w:t>Vì Story Point chỉ là điểm áng chừng cho độ phức tạp của công việc/ Yêu cầu, quy mô số người phải tham gia và độ rủi ro khi làm yêu cầu đó, nếu chỉ ước lượng giờ hoặc ngày công thì sẽ không thể biết trước được yêu cầu đó nếu bị làm sai bất ngờ thì sẽ không thể sửa đổi kịp, từ đó Sprint Goal của cả nhóm sẽ bị ảnh hưởng nghiêm trọng và Sprint đó có nguy cơ sẽ không tạo được Task nào</w:t>
      </w:r>
      <w:bookmarkStart w:name="_GoBack" w:id="0"/>
      <w:bookmarkEnd w:id="0"/>
    </w:p>
    <w:p w:rsidP="19B4560D" w14:paraId="24E0BA53">
      <w:pPr>
        <w:rPr>
          <w:rFonts w:ascii="Times New Roman" w:hAnsi="Times New Roman" w:eastAsia="Times New Roman" w:cs="Times New Roman"/>
          <w:i w:val="0"/>
          <w:iCs w:val="0"/>
          <w:sz w:val="28"/>
          <w:szCs w:val="28"/>
          <w:u w:val="none"/>
          <w:lang w:val="en-US"/>
        </w:rPr>
      </w:pPr>
      <w:r w:rsidRPr="19B4560D" w:rsidR="19B4560D">
        <w:rPr>
          <w:rFonts w:ascii="Times New Roman" w:hAnsi="Times New Roman" w:eastAsia="Times New Roman" w:cs="Times New Roman"/>
          <w:i w:val="0"/>
          <w:iCs w:val="0"/>
          <w:sz w:val="28"/>
          <w:szCs w:val="28"/>
          <w:u w:val="none"/>
          <w:lang w:val="en-US"/>
        </w:rPr>
        <w:t>+ Nếu ước lượng bằng lượng giờ / ngày công thì:</w:t>
      </w:r>
    </w:p>
    <w:p w:rsidP="19B4560D" w14:paraId="6C1F76F0">
      <w:pPr>
        <w:rPr>
          <w:rFonts w:ascii="Times New Roman" w:hAnsi="Times New Roman" w:eastAsia="Times New Roman" w:cs="Times New Roman"/>
          <w:i w:val="0"/>
          <w:iCs w:val="0"/>
          <w:sz w:val="28"/>
          <w:szCs w:val="28"/>
          <w:u w:val="none"/>
          <w:lang w:val="en-US"/>
        </w:rPr>
      </w:pPr>
      <w:r w:rsidRPr="19B4560D" w:rsidR="19B4560D">
        <w:rPr>
          <w:rFonts w:ascii="Times New Roman" w:hAnsi="Times New Roman" w:eastAsia="Times New Roman" w:cs="Times New Roman"/>
          <w:i w:val="0"/>
          <w:iCs w:val="0"/>
          <w:sz w:val="28"/>
          <w:szCs w:val="28"/>
          <w:u w:val="none"/>
          <w:lang w:val="en-US"/>
        </w:rPr>
        <w:t>+ Phụ thuộc vào năng lực của các nhân: Senior làm mất 2 tiếng nhưng Junior sẽ có thể mất đến 8 tiếng. Trong đó, Story Point là cố định về độ khó với cả đội</w:t>
      </w:r>
    </w:p>
    <w:p w:rsidP="19B4560D" w14:paraId="2D9F1401">
      <w:pPr>
        <w:rPr>
          <w:rFonts w:ascii="Times New Roman" w:hAnsi="Times New Roman" w:eastAsia="Times New Roman" w:cs="Times New Roman"/>
          <w:i w:val="0"/>
          <w:iCs w:val="0"/>
          <w:sz w:val="28"/>
          <w:szCs w:val="28"/>
          <w:u w:val="none"/>
          <w:lang w:val="en-US"/>
        </w:rPr>
      </w:pPr>
      <w:r w:rsidRPr="19B4560D" w:rsidR="19B4560D">
        <w:rPr>
          <w:rFonts w:ascii="Times New Roman" w:hAnsi="Times New Roman" w:eastAsia="Times New Roman" w:cs="Times New Roman"/>
          <w:i w:val="0"/>
          <w:iCs w:val="0"/>
          <w:sz w:val="28"/>
          <w:szCs w:val="28"/>
          <w:u w:val="none"/>
          <w:lang w:val="en-US"/>
        </w:rPr>
        <w:t>+ Dễ bị sai số: Con người không thể nào ước lượng được thời gian chính xác mà công việc đó hoàn thành 100 %</w:t>
      </w:r>
    </w:p>
    <w:p w:rsidP="19B4560D" w14:paraId="5953D5C2">
      <w:pPr>
        <w:rPr>
          <w:rFonts w:ascii="Times New Roman" w:hAnsi="Times New Roman" w:eastAsia="Times New Roman" w:cs="Times New Roman"/>
          <w:i w:val="0"/>
          <w:iCs w:val="0"/>
          <w:sz w:val="28"/>
          <w:szCs w:val="28"/>
          <w:u w:val="none"/>
          <w:lang w:val="en-US"/>
        </w:rPr>
      </w:pPr>
      <w:r w:rsidRPr="19B4560D" w:rsidR="19B4560D">
        <w:rPr>
          <w:rFonts w:ascii="Times New Roman" w:hAnsi="Times New Roman" w:eastAsia="Times New Roman" w:cs="Times New Roman"/>
          <w:i w:val="0"/>
          <w:iCs w:val="0"/>
          <w:sz w:val="28"/>
          <w:szCs w:val="28"/>
          <w:u w:val="none"/>
          <w:lang w:val="en-US"/>
        </w:rPr>
        <w:t>+ Tránh áp lực: Chuyển từ “Thời gian” sang “Quy mô tương đối” giúp đội thoải mái hơn, tập trung vào giá trị và năng suất của cả đội</w:t>
      </w: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proofState w:spelling="clean" w:grammar="dirty"/>
  <w:trackRevisions w:val="false"/>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21EFD"/>
    <w:rsid w:val="09776981"/>
    <w:rsid w:val="19B4560D"/>
    <w:rsid w:val="28005760"/>
    <w:rsid w:val="2C565234"/>
    <w:rsid w:val="2E4E15CB"/>
    <w:rsid w:val="3ACFF55C"/>
    <w:rsid w:val="45B313CA"/>
    <w:rsid w:val="45B313CA"/>
    <w:rsid w:val="474AF300"/>
    <w:rsid w:val="4CC3CD83"/>
    <w:rsid w:val="4E7B7FC1"/>
    <w:rsid w:val="53B26523"/>
    <w:rsid w:val="53B26523"/>
    <w:rsid w:val="75B21EFD"/>
    <w:rsid w:val="7BCAC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semiHidden="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qFormat="1"/>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styleId="5" w:default="1">
    <w:name w:val="Default Paragraph Font"/>
    <w:semiHidden/>
    <w:qFormat/>
    <w:uiPriority w:val="0"/>
  </w:style>
  <w:style w:type="table" w:styleId="6" w:default="1">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2026-10-20T12:02:00.0000000Z</dcterms:created>
  <dc:creator>demon</dc:creator>
  <lastModifiedBy>Tran Hung</lastModifiedBy>
  <dcterms:modified xsi:type="dcterms:W3CDTF">2026-10-21T15:53:49.3946658Z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14D1BAC5268448B0AACF3904E8F6F4CA_11</vt:lpwstr>
  </property>
  <property fmtid="{D5CDD505-2E9C-101B-9397-08002B2CF9AE}" pid="4" name="KSOTemplateDocerSaveRecord">
    <vt:lpwstr>eyJoZGlkIjoiNDhhZTZjZjNmMzUyZjk0YTc1NGMwN2E0MDRkODlkOTIiLCJ1c2VySWQiOiIxMzkyMjY3NjA3NzUzIn0=</vt:lpwstr>
  </property>
</Properties>
</file>