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这是一个非常关键的节点。为了帮助你绘制出具备**“顶级质感”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“逻辑灵魂”**的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曜境 Lumera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产品原型，我将此前对话中沉淀的所有核心设计、业务逻辑、UI 元素及技术细节进行了结构化提取。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你可以直接根据以下五个维度进行原型构图：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产品核心定位与交互哲学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产品名称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：曜境 Lumera。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核心灵魂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文理双核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。不仅是像素的堆叠（感性/叙事），更是真理的演化（理性/逻辑）。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交互范式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：从“线性视频”转向**“多分枝交互知识状态机”**。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核心原则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语义对齐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：画面上的每一处跳动必须有物理/数学逻辑支撑（LKM-P 协议）。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呼吸感/物理感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：拒绝死板的线性移动，所有 UI 变换应具备弹簧（Spring）物理反馈。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关键 UI 场景与组件 (Prototyping Elements)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核心交互中枢：Omnibar (全能输入框)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外观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：位于屏幕底部的悬浮长条，极简设计，类似命令面板。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：意图输入（自然语言）、参数实时修改、Agent 状态反馈。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原型细节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：输入时，下方应实时浮现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“逻辑树缩影”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，展示 Agent 正在生成的 LKM-P 节点。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三管线融合画布 (The Canvas)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叙事层 (Background)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：高质量视频背景（如雨天、实验室、宇宙背景）。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逻辑层 (Overlays)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：浮动在背景上的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SVG 矢量公式、数据卡片、动态推导线条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空间层 (3D Objects)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：可被交互操作的 3D 模型热区（如千斤顶、mRNA 分子）。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分枝导航器 (Branching Map)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形态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：类似地铁路线图或思维导图的可视化面板，隐藏在侧边或底部。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：展示当前场景的所有“知识路径”，用户可以直观看到“如果我选了错误操作，视频会跳到哪个分枝”。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时空透视滑块 (Perspective Slider)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：不同于普通进度条。左右滑动时，不仅是时间的前进，更是**逻辑深度（Logic Weight）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叙事氛围（Narrative Weight）**的实时占比切换。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核心业务流 (User Journey)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在原型中，你需要体现这 7 个步骤的连贯性：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意图识别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：用户输入“我想看勾股定理的动态证明”。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事实锚点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：系统调取公式 $a^2 + b^2 = c^2$ 锁定为真理底座。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认知策略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：Agent 决定采用“面积切割生长法”。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场景描述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：定义环境（黑板风格或 3D 抽象空间）。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分镜描述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：拆解为“公式出现、面积生长、数值对齐”三个逻辑分镜。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分镜生成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：调用 Remotion 云端渲染逻辑视频块。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分镜组装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：形成可点击跳转的互动成品。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渲染管线技术特征 (用于视觉表现)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逻辑管线 (Logic)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SVG 路径生长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：图形不是突显，而是从线段“推”成面。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公式矢量化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：字符飞入、变形、高亮。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叙事管线 (Narrative)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：提供景深、光影、氛围。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空间管线 (Spatial)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：提供多角度透视和 3D 热区反馈。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底层协议与架构逻辑 (支撑后台原型)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LKM-P 协议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：它是所有分镜的“说明书”，记录了每个时间点的变量状态。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 Agent + 多 Skills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 1: 事实溯源 (Truth Retrieval)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 2: 认知编译器 (Cognitive Compiler)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 3: 视频导演 (Video Architect)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双网关设计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MCP 网关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：连接本地专业数据库、3D 资产库。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网关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：连接外部大模型（Sora、Veo）和云端渲染集群。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绘制原型的顶级建议：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突出“生长性”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：在原型草图中，用箭头标注组件的演化方向，强调“从一个点长出一个正方形”的过程。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体现“层级感”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：明确标注哪些是“像素背景层”，哪些是“矢量逻辑层”。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交互反馈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：在原型中画出“当用户点击公式中的 $a^2$ 时，画面中对应的直角边闪烁”这种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跨模态联动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下一步建议：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你可以先绘制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“全能播放/编辑窗口”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的原型草图。在这个窗口中，用户既在看视频，又能随时唤出 Omnibar 修改逻辑。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如果你愿意，我可以为你提供一个具体的“全屏交互界面设计规范（Layout Spec）”，包括各组件的比例分布和视觉重心建议。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这将直接指导你的原型线框图绘制。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