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/>
      </w:pPr>
      <w:r w:rsidDel="00000000" w:rsidR="00000000" w:rsidRPr="00000000">
        <w:rPr/>
        <w:drawing>
          <wp:inline distB="114300" distT="114300" distL="114300" distR="114300">
            <wp:extent cx="1447800" cy="1447800"/>
            <wp:effectExtent b="0" l="0" r="0" t="0"/>
            <wp:docPr descr="айл:Logo astana it university.png — Википедия" id="7" name="image3.png"/>
            <a:graphic>
              <a:graphicData uri="http://schemas.openxmlformats.org/drawingml/2006/picture">
                <pic:pic>
                  <pic:nvPicPr>
                    <pic:cNvPr descr="айл:Logo astana it university.png — Википедия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МРНТИ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14.89.07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ПРОЕКТА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«Изучение влияния анализа данных на развитие математического образования в школе»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 «Русский язык»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Подготовили: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62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Сейлканов Адилет, </w:t>
        <w:br w:type="textWrapping"/>
        <w:t xml:space="preserve">Мырзабек Едиль, 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62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C1-22 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62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62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360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Астана, 2025 г.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0ecnvvahhxj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ПЛАН РАБОТЫ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Введение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Основная часть</w:t>
      </w:r>
    </w:p>
    <w:p w:rsidR="00000000" w:rsidDel="00000000" w:rsidP="00000000" w:rsidRDefault="00000000" w:rsidRPr="00000000" w14:paraId="00000024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Математическое образование в Казахстане</w:t>
      </w:r>
    </w:p>
    <w:p w:rsidR="00000000" w:rsidDel="00000000" w:rsidP="00000000" w:rsidRDefault="00000000" w:rsidRPr="00000000" w14:paraId="00000025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Международный опыт</w:t>
      </w:r>
    </w:p>
    <w:p w:rsidR="00000000" w:rsidDel="00000000" w:rsidP="00000000" w:rsidRDefault="00000000" w:rsidRPr="00000000" w14:paraId="00000026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Влияние анализа данных на обучение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Заключение</w:t>
      </w:r>
    </w:p>
    <w:p w:rsidR="00000000" w:rsidDel="00000000" w:rsidP="00000000" w:rsidRDefault="00000000" w:rsidRPr="00000000" w14:paraId="00000028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Аннотация на казахском и русском языках</w:t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oll7v3p40m0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ВВЕДЕНИЕ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Актуальность темы</w:t>
        <w:br w:type="textWrapping"/>
      </w:r>
      <w:r w:rsidDel="00000000" w:rsidR="00000000" w:rsidRPr="00000000">
        <w:rPr>
          <w:rtl w:val="0"/>
        </w:rPr>
        <w:t xml:space="preserve">Математическое образование играет ключевую роль в развитии научно-технического прогресса. В условиях цифровизации и растущего влияния анализа данных важно изучить, насколько эффективно в Казахстане преподается математика и какие методы могут улучшить процесс обучения.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Теоретическая основа исследования</w:t>
        <w:br w:type="textWrapping"/>
      </w:r>
      <w:r w:rsidDel="00000000" w:rsidR="00000000" w:rsidRPr="00000000">
        <w:rPr>
          <w:rtl w:val="0"/>
        </w:rPr>
        <w:t xml:space="preserve">Работа базируется на анализе образовательных стандартов, международных рейтингов и статистики, касающихся преподавания математики. Также будут рассмотрены исследования в области применения анализа данных в обучении.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Объект и предмет исследования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Объект исследования</w:t>
      </w:r>
      <w:r w:rsidDel="00000000" w:rsidR="00000000" w:rsidRPr="00000000">
        <w:rPr>
          <w:rtl w:val="0"/>
        </w:rPr>
        <w:t xml:space="preserve"> — математическое образование в школах Казахстана.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Предмет исследования</w:t>
      </w:r>
      <w:r w:rsidDel="00000000" w:rsidR="00000000" w:rsidRPr="00000000">
        <w:rPr>
          <w:rtl w:val="0"/>
        </w:rPr>
        <w:t xml:space="preserve"> — влияние анализа данных на улучшение преподавания математики.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Новизна исследования</w:t>
        <w:br w:type="textWrapping"/>
      </w:r>
      <w:r w:rsidDel="00000000" w:rsidR="00000000" w:rsidRPr="00000000">
        <w:rPr>
          <w:rtl w:val="0"/>
        </w:rPr>
        <w:t xml:space="preserve">Исследование выявит слабые стороны преподавания математики в Казахстане и предложит решения, основанные на анализе данных, которые ещё не применяются в массовой практике.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Цель и задачи исследования</w:t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Цель</w:t>
      </w:r>
      <w:r w:rsidDel="00000000" w:rsidR="00000000" w:rsidRPr="00000000">
        <w:rPr>
          <w:rtl w:val="0"/>
        </w:rPr>
        <w:t xml:space="preserve">: изучить влияние анализа данных на развитие математического образования в школе и предложить пути его улучшения.</w:t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Задачи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5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Исследовать текущее состояние математического образования в Казахстане.</w:t>
      </w:r>
    </w:p>
    <w:p w:rsidR="00000000" w:rsidDel="00000000" w:rsidP="00000000" w:rsidRDefault="00000000" w:rsidRPr="00000000" w14:paraId="00000036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Провести сравнительный анализ с другими странами.</w:t>
      </w:r>
    </w:p>
    <w:p w:rsidR="00000000" w:rsidDel="00000000" w:rsidP="00000000" w:rsidRDefault="00000000" w:rsidRPr="00000000" w14:paraId="00000037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Изучить роль анализа данных в образовательном процессе.</w:t>
      </w:r>
    </w:p>
    <w:p w:rsidR="00000000" w:rsidDel="00000000" w:rsidP="00000000" w:rsidRDefault="00000000" w:rsidRPr="00000000" w14:paraId="00000038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Собрать и проанализировать мнения учащихся, родителей и учителей.</w:t>
      </w:r>
    </w:p>
    <w:p w:rsidR="00000000" w:rsidDel="00000000" w:rsidP="00000000" w:rsidRDefault="00000000" w:rsidRPr="00000000" w14:paraId="00000039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Разработать рекомендации по улучшению преподавания математики.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Практическая значимость исследования</w:t>
        <w:br w:type="textWrapping"/>
      </w:r>
      <w:r w:rsidDel="00000000" w:rsidR="00000000" w:rsidRPr="00000000">
        <w:rPr>
          <w:rtl w:val="0"/>
        </w:rPr>
        <w:t xml:space="preserve">Выводы и рекомендации могут быть использованы в школах для улучшения методик преподавания, внедрения новых технологий и разработки образовательных программ.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Методы и приемы исследования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Анализ литературных источников и образовательных программ.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Опрос (анкеты, интервью) среди учеников, родителей и учителей.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Сравнительный анализ международного опыта.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Обработка данных с использованием методов статистики и визуализации.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Структура работы</w:t>
        <w:br w:type="textWrapping"/>
      </w:r>
      <w:r w:rsidDel="00000000" w:rsidR="00000000" w:rsidRPr="00000000">
        <w:rPr>
          <w:rtl w:val="0"/>
        </w:rPr>
        <w:t xml:space="preserve">Работа состоит из введения, основной части (теоретической и практической), заключения, списка использованных источников и аннотации.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z7j9swntc8t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ОСНОВНАЯ ЧАСТЬ</w:t>
      </w:r>
    </w:p>
    <w:p w:rsidR="00000000" w:rsidDel="00000000" w:rsidP="00000000" w:rsidRDefault="00000000" w:rsidRPr="00000000" w14:paraId="0000004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73nylqx7x21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Теоретическая часть</w:t>
      </w:r>
    </w:p>
    <w:p w:rsidR="00000000" w:rsidDel="00000000" w:rsidP="00000000" w:rsidRDefault="00000000" w:rsidRPr="00000000" w14:paraId="00000044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eiyyd1mkuifk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Анализ математического образования в Казахстане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Казахстане математическое образование является обязательной частью школьной программы и регулируется государственными стандартами. Основные документы, определяющие содержание учебного процесса, включают: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Государственный общеобязательный стандарт среднего образования Республики Казахстан.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Программы обучения, разработанные Министерством образования и науки.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Международные исследования, такие как PISA и TIMSS, которые оценивают уровень знаний учащихся.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Методики преподавания</w:t>
        <w:br w:type="textWrapping"/>
      </w:r>
      <w:r w:rsidDel="00000000" w:rsidR="00000000" w:rsidRPr="00000000">
        <w:rPr>
          <w:rtl w:val="0"/>
        </w:rPr>
        <w:t xml:space="preserve">Традиционные методы обучения включают лекции, объяснения учителя, решение задач на доске и домашние задания. Однако, несмотря на наличие цифровых образовательных ресурсов, их внедрение происходит медленно. Учебные заведения по-прежнему ориентированы на запоминание теоретического материала, а не на развитие логического мышления и прикладных навыков.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Проблемы и вызовы</w:t>
      </w:r>
    </w:p>
    <w:p w:rsidR="00000000" w:rsidDel="00000000" w:rsidP="00000000" w:rsidRDefault="00000000" w:rsidRPr="00000000" w14:paraId="0000004B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Ориентация на ЕНТ: учащиеся и учителя сосредоточены на подготовке к тестам, что снижает понимание предмета и интерес к математике.</w:t>
      </w:r>
    </w:p>
    <w:p w:rsidR="00000000" w:rsidDel="00000000" w:rsidP="00000000" w:rsidRDefault="00000000" w:rsidRPr="00000000" w14:paraId="0000004C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Нехватка квалифицированных кадров: многие учителя не владеют современными методиками преподавания.</w:t>
      </w:r>
    </w:p>
    <w:p w:rsidR="00000000" w:rsidDel="00000000" w:rsidP="00000000" w:rsidRDefault="00000000" w:rsidRPr="00000000" w14:paraId="0000004D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Отсутствие индивидуального подхода: школьная система не учитывает уровень подготовки каждого ученика.</w:t>
      </w:r>
    </w:p>
    <w:p w:rsidR="00000000" w:rsidDel="00000000" w:rsidP="00000000" w:rsidRDefault="00000000" w:rsidRPr="00000000" w14:paraId="0000004E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Низкий уровень практического применения: математика преподается теоретически, без связи с реальными задачами.</w:t>
      </w:r>
    </w:p>
    <w:p w:rsidR="00000000" w:rsidDel="00000000" w:rsidP="00000000" w:rsidRDefault="00000000" w:rsidRPr="00000000" w14:paraId="0000004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avu4d4qrgxdb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Сравнение с другими странами (Финляндия, США, Япония)</w:t>
      </w:r>
    </w:p>
    <w:p w:rsidR="00000000" w:rsidDel="00000000" w:rsidP="00000000" w:rsidRDefault="00000000" w:rsidRPr="00000000" w14:paraId="0000005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Финляндия</w:t>
      </w:r>
    </w:p>
    <w:p w:rsidR="00000000" w:rsidDel="00000000" w:rsidP="00000000" w:rsidRDefault="00000000" w:rsidRPr="00000000" w14:paraId="00000051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Индивидуальный подход: учащиеся работают в собственном темпе.</w:t>
      </w:r>
    </w:p>
    <w:p w:rsidR="00000000" w:rsidDel="00000000" w:rsidP="00000000" w:rsidRDefault="00000000" w:rsidRPr="00000000" w14:paraId="00000052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Минимум домашних заданий и тестов: акцент на понимание материала.</w:t>
      </w:r>
    </w:p>
    <w:p w:rsidR="00000000" w:rsidDel="00000000" w:rsidP="00000000" w:rsidRDefault="00000000" w:rsidRPr="00000000" w14:paraId="00000053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Высокий уровень подготовки учителей: поступить на педагогический факультет сложнее, чем на медицинский.</w:t>
      </w:r>
    </w:p>
    <w:p w:rsidR="00000000" w:rsidDel="00000000" w:rsidP="00000000" w:rsidRDefault="00000000" w:rsidRPr="00000000" w14:paraId="00000054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Свобода выбора методов преподавания: учителя разрабатывают собственные программы обучения.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США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Проектное обучение: учащиеся работают над реальными задачами и кейсами.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Использование технологий: онлайн-курсы, интерактивные платформы.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Гибкая программа: школы могут адаптировать курсы под нужды учеников.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Япония</w:t>
      </w:r>
    </w:p>
    <w:p w:rsidR="00000000" w:rsidDel="00000000" w:rsidP="00000000" w:rsidRDefault="00000000" w:rsidRPr="00000000" w14:paraId="0000005A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Методика «разбор полётов»: учащиеся анализируют ошибки и учатся их исправлять.</w:t>
      </w:r>
    </w:p>
    <w:p w:rsidR="00000000" w:rsidDel="00000000" w:rsidP="00000000" w:rsidRDefault="00000000" w:rsidRPr="00000000" w14:paraId="0000005B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Практическое применение: математика преподается через реальные задачи.</w:t>
      </w:r>
    </w:p>
    <w:p w:rsidR="00000000" w:rsidDel="00000000" w:rsidP="00000000" w:rsidRDefault="00000000" w:rsidRPr="00000000" w14:paraId="0000005C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Дисциплина и высокая мотивация: занятия проходят в строгом формате, ученики приучены к самостоятельной работе.</w:t>
      </w:r>
    </w:p>
    <w:p w:rsidR="00000000" w:rsidDel="00000000" w:rsidP="00000000" w:rsidRDefault="00000000" w:rsidRPr="00000000" w14:paraId="0000005D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ly10n9wzhw9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Почему математическое образование в Казахстане уступает?</w:t>
      </w:r>
    </w:p>
    <w:p w:rsidR="00000000" w:rsidDel="00000000" w:rsidP="00000000" w:rsidRDefault="00000000" w:rsidRPr="00000000" w14:paraId="0000005E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Жёсткая система тестирования — учащиеся учат материал ради сдачи экзаменов, а не для понимания.</w:t>
      </w:r>
    </w:p>
    <w:p w:rsidR="00000000" w:rsidDel="00000000" w:rsidP="00000000" w:rsidRDefault="00000000" w:rsidRPr="00000000" w14:paraId="0000005F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Недостаточное использование технологий — в отличие от США и Финляндии, цифровые инструменты применяются редко.</w:t>
      </w:r>
    </w:p>
    <w:p w:rsidR="00000000" w:rsidDel="00000000" w:rsidP="00000000" w:rsidRDefault="00000000" w:rsidRPr="00000000" w14:paraId="00000060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Отсутствие индивидуального подхода — в Казахстане большие классы, а в Финляндии и США уделяется внимание каждому ученику.</w:t>
      </w:r>
    </w:p>
    <w:p w:rsidR="00000000" w:rsidDel="00000000" w:rsidP="00000000" w:rsidRDefault="00000000" w:rsidRPr="00000000" w14:paraId="00000061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Низкая квалификация учителей — уровень подготовки педагогов ниже, чем в ведущих странах.</w:t>
      </w:r>
    </w:p>
    <w:p w:rsidR="00000000" w:rsidDel="00000000" w:rsidP="00000000" w:rsidRDefault="00000000" w:rsidRPr="00000000" w14:paraId="00000062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Слабая связь с практическими задачами — в Японии математика активно применяется в жизни, а в Казахстане остается теоретической.</w:t>
      </w:r>
    </w:p>
    <w:p w:rsidR="00000000" w:rsidDel="00000000" w:rsidP="00000000" w:rsidRDefault="00000000" w:rsidRPr="00000000" w14:paraId="0000006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t4u2omp5yux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Влияние анализа данных на образовательный процесс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Современные технологии и анализ данных могут значительно улучшить процесс преподавания математики. Ведущие страны уже применяют:</w:t>
      </w:r>
    </w:p>
    <w:p w:rsidR="00000000" w:rsidDel="00000000" w:rsidP="00000000" w:rsidRDefault="00000000" w:rsidRPr="00000000" w14:paraId="00000065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Адаптивное обучение — системы искусственного интеллекта подстраивают материал под уровень ученика.</w:t>
      </w:r>
    </w:p>
    <w:p w:rsidR="00000000" w:rsidDel="00000000" w:rsidP="00000000" w:rsidRDefault="00000000" w:rsidRPr="00000000" w14:paraId="0000006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Анализ успеваемости — на основе данных выявляются пробелы в знаниях.</w:t>
      </w:r>
    </w:p>
    <w:p w:rsidR="00000000" w:rsidDel="00000000" w:rsidP="00000000" w:rsidRDefault="00000000" w:rsidRPr="00000000" w14:paraId="00000067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Оптимизация образовательных программ — анализ больших данных помогает создавать более эффективные учебные курсы.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q2ya2dt8jve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Практическая часть</w:t>
      </w:r>
    </w:p>
    <w:p w:rsidR="00000000" w:rsidDel="00000000" w:rsidP="00000000" w:rsidRDefault="00000000" w:rsidRPr="00000000" w14:paraId="0000006A">
      <w:pPr>
        <w:pStyle w:val="Heading4"/>
        <w:keepNext w:val="0"/>
        <w:keepLines w:val="0"/>
        <w:spacing w:after="40" w:before="240" w:lineRule="auto"/>
        <w:rPr/>
      </w:pPr>
      <w:bookmarkStart w:colFirst="0" w:colLast="0" w:name="_4ii6lgkw1hqw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Анкетирование населения о качестве преподавания математики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descr="Диаграмма ответов в Формах. Вопрос:   Как вы оцениваете уровень математического образования в Казахстане по 5-балльной шкале? (1 – очень плохо, 5 – отлично)  . Количество ответов: 9 ответов." id="6" name="image2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  Как вы оцениваете уровень математического образования в Казахстане по 5-балльной шкале? (1 – очень плохо, 5 – отлично)  . Количество ответов: 9 ответов.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Наиболее распространенной оценкой среди участников опроса стала 4 (44,4%). 22,2% оценили уровень математического образования на 2, а по 11,1% респондентов поставили оценки 1, 3 и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descr="Диаграмма ответов в Формах. Вопрос: Насколько полезными вы считаете учебные программы и материалы по математике в Казахстане?. Количество ответов: 9 ответов." id="1" name="image8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Насколько полезными вы считаете учебные программы и материалы по математике в Казахстане?. Количество ответов: 9 ответов."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По результатам опроса, большинство респондентов (44,4%) придерживаются нейтральной позиции относительно полезности учебных программ и материалов по математике в Казахстане. 22,2% считают их скорее полезными, а 11,1% — очень полезными. В то же время 11,1% участников отметили, что материалы скорее бесполезны, и столько же считают их полностью бесполезными.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descr="Диаграмма ответов в Формах. Вопрос: Какие методы преподавания, по вашему мнению, наиболее эффективны? (Можно выбрать несколько). Количество ответов: 9 ответов." id="2" name="image4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Какие методы преподавания, по вашему мнению, наиболее эффективны? (Можно выбрать несколько). Количество ответов: 9 ответов."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Наиболее популярным методом обучения, по мнению 88,9% респондентов, является групповая работа и обсуждения. Классическое объяснение учителем, интерактивные технологии (онлайн-курсы, приложения) и использование игр и геймификации получили одинаковую поддержку — по 44,4%. Практические задания и проекты выбрали 33,3% опрошенных.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descr="Диаграмма ответов в Формах. Вопрос: Достаточно ли используются технологии (интерактивные доски, онлайн-курсы, приложения) на уроках математики?. Количество ответов: 9 ответов." id="8" name="image6.png"/>
            <a:graphic>
              <a:graphicData uri="http://schemas.openxmlformats.org/drawingml/2006/picture">
                <pic:pic>
                  <pic:nvPicPr>
                    <pic:cNvPr descr="Диаграмма ответов в Формах. Вопрос: Достаточно ли используются технологии (интерактивные доски, онлайн-курсы, приложения) на уроках математики?. Количество ответов: 9 ответов.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Более половины респондентов (55,6%) отметили, что технологии используются в некоторых школах, но не везде. 33,3% считают, что цифровых инструментов недостаточно и их нужно больше. Только 11,1% опрошенных указали, что технологий достаточно.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h5q3cv1akmtj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Анализ данных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1. Введение</w:t>
        <w:br w:type="textWrapping"/>
      </w:r>
      <w:r w:rsidDel="00000000" w:rsidR="00000000" w:rsidRPr="00000000">
        <w:rPr>
          <w:rtl w:val="0"/>
        </w:rPr>
        <w:t xml:space="preserve">В данной практической части представлен процесс сбора, обработки и визуализации данных международного исследования PISA 2022, оценивающего математическую грамотность 15-летних учащихся в различных странах. Основной задачей было проанализировать уровень математического образования в Китае (по регионам), Финляндии, США, Японии и Казахстане, выявить закономерности и сравнить результаты.</w:t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2. Сбор данных</w:t>
        <w:br w:type="textWrapping"/>
      </w:r>
      <w:r w:rsidDel="00000000" w:rsidR="00000000" w:rsidRPr="00000000">
        <w:rPr>
          <w:rtl w:val="0"/>
        </w:rPr>
        <w:t xml:space="preserve">Для исследования использовались официальные отчёты PISA 2022, размещенные на ресурсах OECD, gov.kz и gpseducation.oecd.org. Данные включали средний балл по математике и место страны/региона в общем рейтинге.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Обработка данных</w:t>
      </w:r>
    </w:p>
    <w:p w:rsidR="00000000" w:rsidDel="00000000" w:rsidP="00000000" w:rsidRDefault="00000000" w:rsidRPr="00000000" w14:paraId="00000077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Формирование таблицы в Microsoft Excel</w:t>
      </w:r>
      <w:r w:rsidDel="00000000" w:rsidR="00000000" w:rsidRPr="00000000">
        <w:rPr>
          <w:rtl w:val="0"/>
        </w:rPr>
        <w:t xml:space="preserve">: данные внесены в Excel-файл с разделением на страны, средние баллы и места в рейтинге.</w:t>
      </w:r>
    </w:p>
    <w:p w:rsidR="00000000" w:rsidDel="00000000" w:rsidP="00000000" w:rsidRDefault="00000000" w:rsidRPr="00000000" w14:paraId="00000078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Создание графика в Google Data Studio (Looker Studio)</w:t>
      </w:r>
      <w:r w:rsidDel="00000000" w:rsidR="00000000" w:rsidRPr="00000000">
        <w:rPr>
          <w:rtl w:val="0"/>
        </w:rPr>
        <w:t xml:space="preserve">: данные загружены для удобной визуализации (горизонтальная столбчатая диаграмма, цветовое кодирование).</w:t>
      </w:r>
    </w:p>
    <w:p w:rsidR="00000000" w:rsidDel="00000000" w:rsidP="00000000" w:rsidRDefault="00000000" w:rsidRPr="00000000" w14:paraId="00000079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Создание рейтинговой таблицы</w:t>
      </w:r>
      <w:r w:rsidDel="00000000" w:rsidR="00000000" w:rsidRPr="00000000">
        <w:rPr>
          <w:rtl w:val="0"/>
        </w:rPr>
        <w:t xml:space="preserve">: дополнительная таблица, ранжирует страны по местам.</w:t>
      </w:r>
    </w:p>
    <w:p w:rsidR="00000000" w:rsidDel="00000000" w:rsidP="00000000" w:rsidRDefault="00000000" w:rsidRPr="00000000" w14:paraId="0000007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Анализ результатов</w:t>
      </w:r>
    </w:p>
    <w:p w:rsidR="00000000" w:rsidDel="00000000" w:rsidP="00000000" w:rsidRDefault="00000000" w:rsidRPr="00000000" w14:paraId="0000007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927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4.1 Лидеры по математике</w:t>
        <w:br w:type="textWrapping"/>
      </w:r>
      <w:r w:rsidDel="00000000" w:rsidR="00000000" w:rsidRPr="00000000">
        <w:rPr>
          <w:rtl w:val="0"/>
        </w:rPr>
        <w:t xml:space="preserve">Сингапур занял 1-е место (575 баллов). Макао, Тайвань, Гонконг (Китай) и Япония вошли в ТОП-5.</w:t>
      </w:r>
    </w:p>
    <w:p w:rsidR="00000000" w:rsidDel="00000000" w:rsidP="00000000" w:rsidRDefault="00000000" w:rsidRPr="00000000" w14:paraId="0000007D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4.2 Средний уровень</w:t>
        <w:br w:type="textWrapping"/>
      </w:r>
      <w:r w:rsidDel="00000000" w:rsidR="00000000" w:rsidRPr="00000000">
        <w:rPr>
          <w:rtl w:val="0"/>
        </w:rPr>
        <w:t xml:space="preserve">Финляндия (484 балла, 20-е место) демонстрирует результаты выше среднего, но с ухудшением в динамике. США (465 баллов, 34-е место) оказались ниже среднего по ОЭСР (472 балла).</w:t>
      </w:r>
    </w:p>
    <w:p w:rsidR="00000000" w:rsidDel="00000000" w:rsidP="00000000" w:rsidRDefault="00000000" w:rsidRPr="00000000" w14:paraId="0000007E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4.3 Казахстан</w:t>
        <w:br w:type="textWrapping"/>
      </w:r>
      <w:r w:rsidDel="00000000" w:rsidR="00000000" w:rsidRPr="00000000">
        <w:rPr>
          <w:rtl w:val="0"/>
        </w:rPr>
        <w:t xml:space="preserve">Казахстан занял 46-е место (425 баллов), что указывает на необходимость совершенствования методик преподавания и подготовки учителей.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5. Визуализация и результаты</w:t>
        <w:br w:type="textWrapping"/>
      </w:r>
      <w:r w:rsidDel="00000000" w:rsidR="00000000" w:rsidRPr="00000000">
        <w:rPr>
          <w:rtl w:val="0"/>
        </w:rPr>
        <w:t xml:space="preserve">Использовались инструменты Microsoft Excel и Google Data Studio. На рисунках могут быть представлены диаграмма и рейтинговая таблица.</w:t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 Выводы</w:t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Азиатские страны (Сингапур, Китай, Япония) стабильно занимают лидерские позиции.</w:t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Финляндия и США теряют позиции в рейтинге.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Казахстан сильно отстаёт от стран ОЭСР.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Визуализация помогает быстрее интерпретировать данные.</w:t>
      </w:r>
    </w:p>
    <w:p w:rsidR="00000000" w:rsidDel="00000000" w:rsidP="00000000" w:rsidRDefault="00000000" w:rsidRPr="00000000" w14:paraId="00000086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90rqmamitmq0" w:id="11"/>
      <w:bookmarkEnd w:id="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Метод прогнозирования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Использован метод линейной регрессии для выявления трендов на основе данных (PISA 2015, 2018, 2022); прогнозируемые баллы на 2025 год.</w:t>
      </w:r>
    </w:p>
    <w:p w:rsidR="00000000" w:rsidDel="00000000" w:rsidP="00000000" w:rsidRDefault="00000000" w:rsidRPr="00000000" w14:paraId="00000088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Лидеры рейтинга</w:t>
      </w:r>
      <w:r w:rsidDel="00000000" w:rsidR="00000000" w:rsidRPr="00000000">
        <w:rPr>
          <w:rtl w:val="0"/>
        </w:rPr>
        <w:t xml:space="preserve">: Сингапур, Макао, Тайвань, Гонконг (Китай), Япония.</w:t>
      </w:r>
    </w:p>
    <w:p w:rsidR="00000000" w:rsidDel="00000000" w:rsidP="00000000" w:rsidRDefault="00000000" w:rsidRPr="00000000" w14:paraId="00000089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Средний уровень</w:t>
      </w:r>
      <w:r w:rsidDel="00000000" w:rsidR="00000000" w:rsidRPr="00000000">
        <w:rPr>
          <w:rtl w:val="0"/>
        </w:rPr>
        <w:t xml:space="preserve">: Финляндия сохраняет положительный, но замедляющийся тренд; США колеблются.</w:t>
      </w:r>
    </w:p>
    <w:p w:rsidR="00000000" w:rsidDel="00000000" w:rsidP="00000000" w:rsidRDefault="00000000" w:rsidRPr="00000000" w14:paraId="0000008A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Проблемная ситуация в Казахстане</w:t>
      </w:r>
      <w:r w:rsidDel="00000000" w:rsidR="00000000" w:rsidRPr="00000000">
        <w:rPr>
          <w:rtl w:val="0"/>
        </w:rPr>
        <w:t xml:space="preserve">: незначительное улучшение от 423 до 425 баллов (2018—2022), но прогноз на 422.78 к 2025 году указывает на необходимость реформ.</w:t>
      </w:r>
    </w:p>
    <w:p w:rsidR="00000000" w:rsidDel="00000000" w:rsidP="00000000" w:rsidRDefault="00000000" w:rsidRPr="00000000" w14:paraId="0000008B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Причины снижения результатов в Казахстане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Традиционные методы преподавания, слабое внедрение цифровых технологий.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Нехватка подготовленных преподавателей.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Неравенство между городскими и сельскими школами.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Отсутствие практической компоненты в преподавании.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Рекомендации для Казахстана</w:t>
      </w:r>
    </w:p>
    <w:p w:rsidR="00000000" w:rsidDel="00000000" w:rsidP="00000000" w:rsidRDefault="00000000" w:rsidRPr="00000000" w14:paraId="00000092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Модернизация учебных программ</w:t>
      </w:r>
      <w:r w:rsidDel="00000000" w:rsidR="00000000" w:rsidRPr="00000000">
        <w:rPr>
          <w:rtl w:val="0"/>
        </w:rPr>
        <w:t xml:space="preserve"> (включение современных методик, геймификации, интерактивных подходов).</w:t>
      </w:r>
    </w:p>
    <w:p w:rsidR="00000000" w:rsidDel="00000000" w:rsidP="00000000" w:rsidRDefault="00000000" w:rsidRPr="00000000" w14:paraId="00000093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Повышение квалификации преподавателей</w:t>
      </w:r>
      <w:r w:rsidDel="00000000" w:rsidR="00000000" w:rsidRPr="00000000">
        <w:rPr>
          <w:rtl w:val="0"/>
        </w:rPr>
        <w:t xml:space="preserve"> (курсы и тренинги по лучшим мировым практикам).</w:t>
      </w:r>
    </w:p>
    <w:p w:rsidR="00000000" w:rsidDel="00000000" w:rsidP="00000000" w:rsidRDefault="00000000" w:rsidRPr="00000000" w14:paraId="00000094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Сокращение разрыва между регионами</w:t>
      </w:r>
      <w:r w:rsidDel="00000000" w:rsidR="00000000" w:rsidRPr="00000000">
        <w:rPr>
          <w:rtl w:val="0"/>
        </w:rPr>
        <w:t xml:space="preserve"> (онлайн-ресурсы, поддержка сельских школ, инвестиции).</w:t>
      </w:r>
    </w:p>
    <w:p w:rsidR="00000000" w:rsidDel="00000000" w:rsidP="00000000" w:rsidRDefault="00000000" w:rsidRPr="00000000" w14:paraId="00000095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Адаптация мирового опыта</w:t>
      </w:r>
      <w:r w:rsidDel="00000000" w:rsidR="00000000" w:rsidRPr="00000000">
        <w:rPr>
          <w:rtl w:val="0"/>
        </w:rPr>
        <w:t xml:space="preserve"> (Сингапур, Япония, Финляндия).</w:t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enidnfb1z33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ЗАКЛЮЧЕНИЕ</w:t>
      </w:r>
    </w:p>
    <w:p w:rsidR="00000000" w:rsidDel="00000000" w:rsidP="00000000" w:rsidRDefault="00000000" w:rsidRPr="00000000" w14:paraId="0000009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cq8vmdt2qbf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Основные выводы</w:t>
      </w:r>
    </w:p>
    <w:p w:rsidR="00000000" w:rsidDel="00000000" w:rsidP="00000000" w:rsidRDefault="00000000" w:rsidRPr="00000000" w14:paraId="00000099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Анализ данных (PISA, TIMSS) выявляет системные пробелы в обучении.</w:t>
      </w:r>
    </w:p>
    <w:p w:rsidR="00000000" w:rsidDel="00000000" w:rsidP="00000000" w:rsidRDefault="00000000" w:rsidRPr="00000000" w14:paraId="0000009A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Казахстанское образование нуждается в более практических и интерактивных методах преподавания.</w:t>
      </w:r>
    </w:p>
    <w:p w:rsidR="00000000" w:rsidDel="00000000" w:rsidP="00000000" w:rsidRDefault="00000000" w:rsidRPr="00000000" w14:paraId="0000009B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Международный опыт показывает, что персонализированный подход повышает успеваемость.</w:t>
      </w:r>
    </w:p>
    <w:p w:rsidR="00000000" w:rsidDel="00000000" w:rsidP="00000000" w:rsidRDefault="00000000" w:rsidRPr="00000000" w14:paraId="0000009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2bxv0wyq28r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Рекомендации</w:t>
      </w:r>
    </w:p>
    <w:p w:rsidR="00000000" w:rsidDel="00000000" w:rsidP="00000000" w:rsidRDefault="00000000" w:rsidRPr="00000000" w14:paraId="0000009D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Активное внедрение анализа данных для мониторинга успеваемости.</w:t>
      </w:r>
    </w:p>
    <w:p w:rsidR="00000000" w:rsidDel="00000000" w:rsidP="00000000" w:rsidRDefault="00000000" w:rsidRPr="00000000" w14:paraId="0000009E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Использование цифровых технологий и онлайн-платформ в обучении.</w:t>
      </w:r>
    </w:p>
    <w:p w:rsidR="00000000" w:rsidDel="00000000" w:rsidP="00000000" w:rsidRDefault="00000000" w:rsidRPr="00000000" w14:paraId="0000009F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Повышение квалификации учителей в области современных методик преподавания.</w:t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87fncon9vdj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Государственные образовательные стандарты Республики Казахстан</w:t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Международные исследования TIMSS и PISA</w:t>
      </w:r>
    </w:p>
    <w:p w:rsidR="00000000" w:rsidDel="00000000" w:rsidP="00000000" w:rsidRDefault="00000000" w:rsidRPr="00000000" w14:paraId="000000A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Исследования в области анализа данных в образовании</w:t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Опыт Финляндии, США, Японии в преподавании математики</w:t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Шабанова, М. В., Овчинникова, Р. П., Ястребов, А. В., Павлова, М. А., Томилова, А. Е., Форкунова, Л. В., ... &amp; Чиркова, Л. Н. (2016). </w:t>
      </w:r>
      <w:r w:rsidDel="00000000" w:rsidR="00000000" w:rsidRPr="00000000">
        <w:rPr>
          <w:i w:val="1"/>
          <w:rtl w:val="0"/>
        </w:rPr>
        <w:t xml:space="preserve">Экспериментальная математика в школе. Исследовательское обучение.</w:t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Амирбекулы, А., Кадирбаева, Р. И., &amp; Джаманкараева, М. А. (2019). Формирование профессиональной компетентности будущего педагога-математика в Казахстане. </w:t>
      </w:r>
      <w:r w:rsidDel="00000000" w:rsidR="00000000" w:rsidRPr="00000000">
        <w:rPr>
          <w:i w:val="1"/>
          <w:rtl w:val="0"/>
        </w:rPr>
        <w:t xml:space="preserve">Педагогика</w:t>
      </w:r>
      <w:r w:rsidDel="00000000" w:rsidR="00000000" w:rsidRPr="00000000">
        <w:rPr>
          <w:rtl w:val="0"/>
        </w:rPr>
        <w:t xml:space="preserve">, (5), 112–120.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