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7551F6" w14:textId="77777777" w:rsidR="0056270A" w:rsidRDefault="0056270A">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107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5"/>
        <w:gridCol w:w="8790"/>
      </w:tblGrid>
      <w:tr w:rsidR="0056270A" w14:paraId="45FD3E65" w14:textId="77777777">
        <w:trPr>
          <w:jc w:val="center"/>
        </w:trPr>
        <w:tc>
          <w:tcPr>
            <w:tcW w:w="1965" w:type="dxa"/>
            <w:shd w:val="clear" w:color="auto" w:fill="2E74B5"/>
          </w:tcPr>
          <w:p w14:paraId="34D624F5" w14:textId="77777777" w:rsidR="0056270A" w:rsidRDefault="00000000">
            <w:pPr>
              <w:spacing w:line="276" w:lineRule="auto"/>
              <w:rPr>
                <w:rFonts w:ascii="Cambria" w:eastAsia="Cambria" w:hAnsi="Cambria" w:cs="Cambria"/>
                <w:b/>
                <w:color w:val="FFFFFF"/>
                <w:sz w:val="24"/>
                <w:szCs w:val="24"/>
              </w:rPr>
            </w:pPr>
            <w:r>
              <w:rPr>
                <w:rFonts w:ascii="Cambria" w:eastAsia="Cambria" w:hAnsi="Cambria" w:cs="Cambria"/>
                <w:b/>
                <w:color w:val="FFFFFF"/>
                <w:sz w:val="24"/>
                <w:szCs w:val="24"/>
              </w:rPr>
              <w:t>Course Title</w:t>
            </w:r>
          </w:p>
        </w:tc>
        <w:tc>
          <w:tcPr>
            <w:tcW w:w="8790" w:type="dxa"/>
          </w:tcPr>
          <w:p w14:paraId="165495A3" w14:textId="77777777" w:rsidR="0056270A" w:rsidRDefault="00000000">
            <w:pPr>
              <w:spacing w:line="360" w:lineRule="auto"/>
              <w:rPr>
                <w:rFonts w:ascii="Cambria" w:eastAsia="Cambria" w:hAnsi="Cambria" w:cs="Cambria"/>
                <w:b/>
                <w:sz w:val="24"/>
                <w:szCs w:val="24"/>
              </w:rPr>
            </w:pPr>
            <w:r>
              <w:rPr>
                <w:rFonts w:ascii="Cambria" w:eastAsia="Cambria" w:hAnsi="Cambria" w:cs="Cambria"/>
                <w:b/>
                <w:sz w:val="24"/>
                <w:szCs w:val="24"/>
              </w:rPr>
              <w:t>ITEP 207 NETWORKING 1</w:t>
            </w:r>
          </w:p>
        </w:tc>
      </w:tr>
      <w:tr w:rsidR="0056270A" w14:paraId="6F370322" w14:textId="77777777">
        <w:trPr>
          <w:jc w:val="center"/>
        </w:trPr>
        <w:tc>
          <w:tcPr>
            <w:tcW w:w="1965" w:type="dxa"/>
            <w:shd w:val="clear" w:color="auto" w:fill="2E74B5"/>
          </w:tcPr>
          <w:p w14:paraId="1F4F7AAA" w14:textId="77777777" w:rsidR="0056270A" w:rsidRDefault="00000000">
            <w:pPr>
              <w:spacing w:line="276" w:lineRule="auto"/>
              <w:rPr>
                <w:rFonts w:ascii="Cambria" w:eastAsia="Cambria" w:hAnsi="Cambria" w:cs="Cambria"/>
                <w:b/>
                <w:color w:val="FFFFFF"/>
                <w:sz w:val="24"/>
                <w:szCs w:val="24"/>
              </w:rPr>
            </w:pPr>
            <w:r>
              <w:rPr>
                <w:rFonts w:ascii="Cambria" w:eastAsia="Cambria" w:hAnsi="Cambria" w:cs="Cambria"/>
                <w:b/>
                <w:color w:val="FFFFFF"/>
                <w:sz w:val="24"/>
                <w:szCs w:val="24"/>
              </w:rPr>
              <w:t>Sem/AY</w:t>
            </w:r>
          </w:p>
        </w:tc>
        <w:tc>
          <w:tcPr>
            <w:tcW w:w="8790" w:type="dxa"/>
          </w:tcPr>
          <w:p w14:paraId="47219AA8" w14:textId="3F1BF9AD" w:rsidR="0056270A" w:rsidRDefault="00000000">
            <w:pPr>
              <w:spacing w:line="360" w:lineRule="auto"/>
              <w:rPr>
                <w:rFonts w:ascii="Cambria" w:eastAsia="Cambria" w:hAnsi="Cambria" w:cs="Cambria"/>
                <w:b/>
                <w:sz w:val="24"/>
                <w:szCs w:val="24"/>
              </w:rPr>
            </w:pPr>
            <w:r>
              <w:rPr>
                <w:rFonts w:ascii="Cambria" w:eastAsia="Cambria" w:hAnsi="Cambria" w:cs="Cambria"/>
                <w:b/>
                <w:sz w:val="24"/>
                <w:szCs w:val="24"/>
              </w:rPr>
              <w:t>2</w:t>
            </w:r>
            <w:r>
              <w:rPr>
                <w:rFonts w:ascii="Cambria" w:eastAsia="Cambria" w:hAnsi="Cambria" w:cs="Cambria"/>
                <w:b/>
                <w:sz w:val="24"/>
                <w:szCs w:val="24"/>
                <w:vertAlign w:val="superscript"/>
              </w:rPr>
              <w:t>nd</w:t>
            </w:r>
            <w:r>
              <w:rPr>
                <w:rFonts w:ascii="Cambria" w:eastAsia="Cambria" w:hAnsi="Cambria" w:cs="Cambria"/>
                <w:b/>
                <w:sz w:val="24"/>
                <w:szCs w:val="24"/>
              </w:rPr>
              <w:t xml:space="preserve"> Semester 202</w:t>
            </w:r>
            <w:r w:rsidR="008C3729">
              <w:rPr>
                <w:rFonts w:ascii="Cambria" w:eastAsia="Cambria" w:hAnsi="Cambria" w:cs="Cambria"/>
                <w:b/>
                <w:sz w:val="24"/>
                <w:szCs w:val="24"/>
              </w:rPr>
              <w:t>4-2025</w:t>
            </w:r>
          </w:p>
        </w:tc>
      </w:tr>
      <w:tr w:rsidR="0056270A" w14:paraId="4C551B9B" w14:textId="77777777">
        <w:trPr>
          <w:jc w:val="center"/>
        </w:trPr>
        <w:tc>
          <w:tcPr>
            <w:tcW w:w="1965" w:type="dxa"/>
            <w:shd w:val="clear" w:color="auto" w:fill="2E74B5"/>
          </w:tcPr>
          <w:p w14:paraId="2C8022F8" w14:textId="77777777" w:rsidR="0056270A" w:rsidRDefault="00000000">
            <w:pPr>
              <w:spacing w:line="276" w:lineRule="auto"/>
              <w:rPr>
                <w:rFonts w:ascii="Cambria" w:eastAsia="Cambria" w:hAnsi="Cambria" w:cs="Cambria"/>
                <w:b/>
                <w:color w:val="FFFFFF"/>
                <w:sz w:val="24"/>
                <w:szCs w:val="24"/>
              </w:rPr>
            </w:pPr>
            <w:r>
              <w:rPr>
                <w:rFonts w:ascii="Cambria" w:eastAsia="Cambria" w:hAnsi="Cambria" w:cs="Cambria"/>
                <w:b/>
                <w:color w:val="FFFFFF"/>
                <w:sz w:val="24"/>
                <w:szCs w:val="24"/>
              </w:rPr>
              <w:t>Lesson Title</w:t>
            </w:r>
          </w:p>
        </w:tc>
        <w:tc>
          <w:tcPr>
            <w:tcW w:w="8790" w:type="dxa"/>
          </w:tcPr>
          <w:p w14:paraId="4ACA420F" w14:textId="77777777" w:rsidR="0056270A" w:rsidRDefault="00000000">
            <w:pPr>
              <w:rPr>
                <w:rFonts w:ascii="Cambria" w:eastAsia="Cambria" w:hAnsi="Cambria" w:cs="Cambria"/>
                <w:b/>
                <w:sz w:val="24"/>
                <w:szCs w:val="24"/>
              </w:rPr>
            </w:pPr>
            <w:r>
              <w:rPr>
                <w:rFonts w:ascii="Cambria" w:eastAsia="Cambria" w:hAnsi="Cambria" w:cs="Cambria"/>
                <w:b/>
                <w:sz w:val="24"/>
                <w:szCs w:val="24"/>
              </w:rPr>
              <w:t>DATA LINK LAYER</w:t>
            </w:r>
          </w:p>
        </w:tc>
      </w:tr>
      <w:tr w:rsidR="0056270A" w14:paraId="16FD328E" w14:textId="77777777">
        <w:trPr>
          <w:jc w:val="center"/>
        </w:trPr>
        <w:tc>
          <w:tcPr>
            <w:tcW w:w="1965" w:type="dxa"/>
            <w:shd w:val="clear" w:color="auto" w:fill="2E74B5"/>
          </w:tcPr>
          <w:p w14:paraId="7810E132" w14:textId="77777777" w:rsidR="0056270A" w:rsidRDefault="00000000">
            <w:pPr>
              <w:spacing w:line="276" w:lineRule="auto"/>
              <w:rPr>
                <w:rFonts w:ascii="Cambria" w:eastAsia="Cambria" w:hAnsi="Cambria" w:cs="Cambria"/>
                <w:b/>
                <w:color w:val="FFFFFF"/>
                <w:sz w:val="24"/>
                <w:szCs w:val="24"/>
              </w:rPr>
            </w:pPr>
            <w:r>
              <w:rPr>
                <w:rFonts w:ascii="Cambria" w:eastAsia="Cambria" w:hAnsi="Cambria" w:cs="Cambria"/>
                <w:b/>
                <w:color w:val="FFFFFF"/>
                <w:sz w:val="24"/>
                <w:szCs w:val="24"/>
              </w:rPr>
              <w:t>Date</w:t>
            </w:r>
          </w:p>
        </w:tc>
        <w:tc>
          <w:tcPr>
            <w:tcW w:w="8790" w:type="dxa"/>
          </w:tcPr>
          <w:p w14:paraId="3A9C3DD7" w14:textId="77777777" w:rsidR="0056270A" w:rsidRDefault="0056270A">
            <w:pPr>
              <w:spacing w:line="276" w:lineRule="auto"/>
              <w:rPr>
                <w:rFonts w:ascii="Cambria" w:eastAsia="Cambria" w:hAnsi="Cambria" w:cs="Cambria"/>
                <w:b/>
                <w:sz w:val="24"/>
                <w:szCs w:val="24"/>
              </w:rPr>
            </w:pPr>
          </w:p>
        </w:tc>
      </w:tr>
      <w:tr w:rsidR="0056270A" w14:paraId="1B3F5B9F" w14:textId="77777777">
        <w:trPr>
          <w:trHeight w:val="535"/>
          <w:jc w:val="center"/>
        </w:trPr>
        <w:tc>
          <w:tcPr>
            <w:tcW w:w="1965" w:type="dxa"/>
            <w:shd w:val="clear" w:color="auto" w:fill="2E74B5"/>
          </w:tcPr>
          <w:p w14:paraId="0A893613" w14:textId="77777777" w:rsidR="0056270A" w:rsidRDefault="00000000">
            <w:pPr>
              <w:spacing w:line="276" w:lineRule="auto"/>
              <w:rPr>
                <w:rFonts w:ascii="Cambria" w:eastAsia="Cambria" w:hAnsi="Cambria" w:cs="Cambria"/>
                <w:b/>
                <w:color w:val="FFFFFF"/>
                <w:sz w:val="24"/>
                <w:szCs w:val="24"/>
              </w:rPr>
            </w:pPr>
            <w:r>
              <w:rPr>
                <w:rFonts w:ascii="Cambria" w:eastAsia="Cambria" w:hAnsi="Cambria" w:cs="Cambria"/>
                <w:b/>
                <w:color w:val="FFFFFF"/>
                <w:sz w:val="24"/>
                <w:szCs w:val="24"/>
              </w:rPr>
              <w:t>Description of the Lesson</w:t>
            </w:r>
          </w:p>
        </w:tc>
        <w:tc>
          <w:tcPr>
            <w:tcW w:w="8790" w:type="dxa"/>
          </w:tcPr>
          <w:p w14:paraId="4CEC2B20" w14:textId="77777777" w:rsidR="0056270A" w:rsidRDefault="00000000">
            <w:pPr>
              <w:spacing w:line="360" w:lineRule="auto"/>
              <w:jc w:val="both"/>
              <w:rPr>
                <w:rFonts w:ascii="Cambria" w:eastAsia="Cambria" w:hAnsi="Cambria" w:cs="Cambria"/>
                <w:b/>
                <w:sz w:val="24"/>
                <w:szCs w:val="24"/>
              </w:rPr>
            </w:pPr>
            <w:r>
              <w:rPr>
                <w:rFonts w:ascii="Cambria" w:eastAsia="Cambria" w:hAnsi="Cambria" w:cs="Cambria"/>
                <w:sz w:val="24"/>
                <w:szCs w:val="24"/>
              </w:rPr>
              <w:t>The lesson on the data link layer provides students with a comprehensive understanding of its role within the OSI model, covering key concepts such as framing, error detection, and correction techniques, while emphasizing practical skills in designing, implementing, and troubleshooting data link layer protocols and mechanisms to facilitate efficient and reliable data transmission in networking environments.</w:t>
            </w:r>
          </w:p>
        </w:tc>
      </w:tr>
    </w:tbl>
    <w:p w14:paraId="68AA92F0" w14:textId="77777777" w:rsidR="0056270A" w:rsidRDefault="00000000">
      <w:r>
        <w:rPr>
          <w:noProof/>
        </w:rPr>
        <w:drawing>
          <wp:anchor distT="0" distB="0" distL="0" distR="0" simplePos="0" relativeHeight="251658240" behindDoc="1" locked="0" layoutInCell="1" hidden="0" allowOverlap="1" wp14:anchorId="18AF026A" wp14:editId="0CFC5A67">
            <wp:simplePos x="0" y="0"/>
            <wp:positionH relativeFrom="column">
              <wp:posOffset>-87824</wp:posOffset>
            </wp:positionH>
            <wp:positionV relativeFrom="paragraph">
              <wp:posOffset>166810</wp:posOffset>
            </wp:positionV>
            <wp:extent cx="489914" cy="455974"/>
            <wp:effectExtent l="0" t="0" r="0" b="0"/>
            <wp:wrapNone/>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t="6871"/>
                    <a:stretch>
                      <a:fillRect/>
                    </a:stretch>
                  </pic:blipFill>
                  <pic:spPr>
                    <a:xfrm>
                      <a:off x="0" y="0"/>
                      <a:ext cx="489914" cy="455974"/>
                    </a:xfrm>
                    <a:prstGeom prst="rect">
                      <a:avLst/>
                    </a:prstGeom>
                    <a:ln/>
                  </pic:spPr>
                </pic:pic>
              </a:graphicData>
            </a:graphic>
          </wp:anchor>
        </w:drawing>
      </w:r>
    </w:p>
    <w:p w14:paraId="72D3F985" w14:textId="77777777" w:rsidR="0056270A" w:rsidRDefault="00000000">
      <w:pPr>
        <w:ind w:firstLine="720"/>
        <w:rPr>
          <w:rFonts w:ascii="Cambria" w:eastAsia="Cambria" w:hAnsi="Cambria" w:cs="Cambria"/>
        </w:rPr>
      </w:pPr>
      <w:r>
        <w:rPr>
          <w:rFonts w:ascii="Cambria" w:eastAsia="Cambria" w:hAnsi="Cambria" w:cs="Cambria"/>
          <w:b/>
          <w:color w:val="2F5496"/>
          <w:sz w:val="42"/>
          <w:szCs w:val="42"/>
        </w:rPr>
        <w:t>L</w:t>
      </w:r>
      <w:r>
        <w:rPr>
          <w:rFonts w:ascii="Cambria" w:eastAsia="Cambria" w:hAnsi="Cambria" w:cs="Cambria"/>
          <w:b/>
          <w:sz w:val="32"/>
          <w:szCs w:val="32"/>
        </w:rPr>
        <w:t>earning Outcomes</w:t>
      </w:r>
      <w:r>
        <w:rPr>
          <w:rFonts w:ascii="Cambria" w:eastAsia="Cambria" w:hAnsi="Cambria" w:cs="Cambria"/>
        </w:rPr>
        <w:t xml:space="preserve"> </w:t>
      </w:r>
    </w:p>
    <w:p w14:paraId="49185894" w14:textId="77777777" w:rsidR="0056270A" w:rsidRDefault="0056270A">
      <w:pPr>
        <w:rPr>
          <w:rFonts w:ascii="Cambria" w:eastAsia="Cambria" w:hAnsi="Cambria" w:cs="Cambria"/>
        </w:rPr>
      </w:pPr>
    </w:p>
    <w:tbl>
      <w:tblPr>
        <w:tblStyle w:val="a0"/>
        <w:tblW w:w="107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5"/>
        <w:gridCol w:w="9129"/>
      </w:tblGrid>
      <w:tr w:rsidR="0056270A" w14:paraId="17BA722A" w14:textId="77777777">
        <w:trPr>
          <w:jc w:val="center"/>
        </w:trPr>
        <w:tc>
          <w:tcPr>
            <w:tcW w:w="1615" w:type="dxa"/>
            <w:shd w:val="clear" w:color="auto" w:fill="2E74B5"/>
          </w:tcPr>
          <w:p w14:paraId="460B09F2" w14:textId="77777777" w:rsidR="0056270A" w:rsidRDefault="00000000">
            <w:pPr>
              <w:spacing w:line="276" w:lineRule="auto"/>
              <w:rPr>
                <w:rFonts w:ascii="Cambria" w:eastAsia="Cambria" w:hAnsi="Cambria" w:cs="Cambria"/>
                <w:b/>
                <w:color w:val="FFFFFF"/>
                <w:sz w:val="24"/>
                <w:szCs w:val="24"/>
              </w:rPr>
            </w:pPr>
            <w:r>
              <w:rPr>
                <w:rFonts w:ascii="Cambria" w:eastAsia="Cambria" w:hAnsi="Cambria" w:cs="Cambria"/>
                <w:b/>
                <w:color w:val="FFFFFF"/>
                <w:sz w:val="24"/>
                <w:szCs w:val="24"/>
              </w:rPr>
              <w:t>Intended Learning Outcomes</w:t>
            </w:r>
          </w:p>
        </w:tc>
        <w:tc>
          <w:tcPr>
            <w:tcW w:w="9129" w:type="dxa"/>
          </w:tcPr>
          <w:p w14:paraId="30895D22" w14:textId="77777777" w:rsidR="0056270A" w:rsidRDefault="00000000">
            <w:pPr>
              <w:spacing w:line="360" w:lineRule="auto"/>
              <w:rPr>
                <w:rFonts w:ascii="Cambria" w:eastAsia="Cambria" w:hAnsi="Cambria" w:cs="Cambria"/>
                <w:sz w:val="24"/>
                <w:szCs w:val="24"/>
              </w:rPr>
            </w:pPr>
            <w:r>
              <w:rPr>
                <w:rFonts w:ascii="Cambria" w:eastAsia="Cambria" w:hAnsi="Cambria" w:cs="Cambria"/>
                <w:sz w:val="24"/>
                <w:szCs w:val="24"/>
              </w:rPr>
              <w:t>Students should be able to meet the following intended learning outcomes:</w:t>
            </w:r>
          </w:p>
          <w:p w14:paraId="20C6C17D" w14:textId="77777777" w:rsidR="0056270A" w:rsidRDefault="00000000">
            <w:pPr>
              <w:numPr>
                <w:ilvl w:val="0"/>
                <w:numId w:val="3"/>
              </w:numPr>
              <w:spacing w:after="0" w:line="360" w:lineRule="auto"/>
              <w:rPr>
                <w:rFonts w:ascii="Cambria" w:eastAsia="Cambria" w:hAnsi="Cambria" w:cs="Cambria"/>
                <w:sz w:val="24"/>
                <w:szCs w:val="24"/>
              </w:rPr>
            </w:pPr>
            <w:r>
              <w:rPr>
                <w:rFonts w:ascii="Cambria" w:eastAsia="Cambria" w:hAnsi="Cambria" w:cs="Cambria"/>
                <w:sz w:val="24"/>
                <w:szCs w:val="24"/>
              </w:rPr>
              <w:t>Explain the role and importance of the data link layer in the OSI (Open Systems Interconnection) model and its interaction with adjacent layers.</w:t>
            </w:r>
          </w:p>
          <w:p w14:paraId="03F98D9D" w14:textId="77777777" w:rsidR="0056270A" w:rsidRDefault="00000000">
            <w:pPr>
              <w:numPr>
                <w:ilvl w:val="0"/>
                <w:numId w:val="3"/>
              </w:numPr>
              <w:spacing w:line="360" w:lineRule="auto"/>
              <w:rPr>
                <w:rFonts w:ascii="Cambria" w:eastAsia="Cambria" w:hAnsi="Cambria" w:cs="Cambria"/>
                <w:sz w:val="24"/>
                <w:szCs w:val="24"/>
              </w:rPr>
            </w:pPr>
            <w:r>
              <w:rPr>
                <w:rFonts w:ascii="Cambria" w:eastAsia="Cambria" w:hAnsi="Cambria" w:cs="Cambria"/>
                <w:sz w:val="24"/>
                <w:szCs w:val="24"/>
              </w:rPr>
              <w:t>Understand the principles of framing, error detection, and error correction techniques used in data link layer protocols.</w:t>
            </w:r>
          </w:p>
        </w:tc>
      </w:tr>
      <w:tr w:rsidR="0056270A" w14:paraId="3A7C3D42" w14:textId="77777777">
        <w:trPr>
          <w:jc w:val="center"/>
        </w:trPr>
        <w:tc>
          <w:tcPr>
            <w:tcW w:w="1615" w:type="dxa"/>
            <w:shd w:val="clear" w:color="auto" w:fill="2E74B5"/>
          </w:tcPr>
          <w:p w14:paraId="66BA7C96" w14:textId="77777777" w:rsidR="0056270A" w:rsidRDefault="00000000">
            <w:pPr>
              <w:spacing w:line="276" w:lineRule="auto"/>
              <w:rPr>
                <w:rFonts w:ascii="Cambria" w:eastAsia="Cambria" w:hAnsi="Cambria" w:cs="Cambria"/>
                <w:b/>
                <w:color w:val="FFFFFF"/>
                <w:sz w:val="24"/>
                <w:szCs w:val="24"/>
              </w:rPr>
            </w:pPr>
            <w:r>
              <w:rPr>
                <w:rFonts w:ascii="Cambria" w:eastAsia="Cambria" w:hAnsi="Cambria" w:cs="Cambria"/>
                <w:b/>
                <w:color w:val="FFFFFF"/>
                <w:sz w:val="24"/>
                <w:szCs w:val="24"/>
              </w:rPr>
              <w:t>Targets/ Objectives</w:t>
            </w:r>
          </w:p>
        </w:tc>
        <w:tc>
          <w:tcPr>
            <w:tcW w:w="9129" w:type="dxa"/>
          </w:tcPr>
          <w:p w14:paraId="1B4A83B3" w14:textId="77777777" w:rsidR="0056270A" w:rsidRDefault="00000000">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 xml:space="preserve">At the end of the lesson, students should be able to: </w:t>
            </w:r>
          </w:p>
          <w:p w14:paraId="14AB3183" w14:textId="77777777" w:rsidR="0056270A" w:rsidRDefault="00000000">
            <w:pPr>
              <w:numPr>
                <w:ilvl w:val="0"/>
                <w:numId w:val="2"/>
              </w:numPr>
              <w:spacing w:after="0" w:line="360" w:lineRule="auto"/>
              <w:jc w:val="both"/>
              <w:rPr>
                <w:rFonts w:ascii="Cambria" w:eastAsia="Cambria" w:hAnsi="Cambria" w:cs="Cambria"/>
                <w:sz w:val="24"/>
                <w:szCs w:val="24"/>
              </w:rPr>
            </w:pPr>
            <w:r>
              <w:rPr>
                <w:rFonts w:ascii="Cambria" w:eastAsia="Cambria" w:hAnsi="Cambria" w:cs="Cambria"/>
                <w:sz w:val="24"/>
                <w:szCs w:val="24"/>
              </w:rPr>
              <w:t>Understanding the Data Link Layer: Mastery of the data link layer's role within the OSI model and its interactions with adjacent layers is foundational for subsequent comprehension.</w:t>
            </w:r>
          </w:p>
          <w:p w14:paraId="06972D02" w14:textId="77777777" w:rsidR="0056270A" w:rsidRDefault="00000000">
            <w:pPr>
              <w:numPr>
                <w:ilvl w:val="0"/>
                <w:numId w:val="2"/>
              </w:numPr>
              <w:spacing w:line="360" w:lineRule="auto"/>
              <w:jc w:val="both"/>
              <w:rPr>
                <w:rFonts w:ascii="Cambria" w:eastAsia="Cambria" w:hAnsi="Cambria" w:cs="Cambria"/>
                <w:sz w:val="24"/>
                <w:szCs w:val="24"/>
              </w:rPr>
            </w:pPr>
            <w:r>
              <w:rPr>
                <w:rFonts w:ascii="Cambria" w:eastAsia="Cambria" w:hAnsi="Cambria" w:cs="Cambria"/>
                <w:sz w:val="24"/>
                <w:szCs w:val="24"/>
              </w:rPr>
              <w:t>Design and Implementation: Proficiency in designing and implementing data link layer protocols and mechanisms ensures practical application and reinforces understanding through hands-on experience.</w:t>
            </w:r>
          </w:p>
          <w:p w14:paraId="70A664F7" w14:textId="77777777" w:rsidR="0056270A" w:rsidRDefault="0056270A">
            <w:pPr>
              <w:spacing w:line="360" w:lineRule="auto"/>
              <w:ind w:left="720"/>
              <w:jc w:val="both"/>
              <w:rPr>
                <w:rFonts w:ascii="Cambria" w:eastAsia="Cambria" w:hAnsi="Cambria" w:cs="Cambria"/>
              </w:rPr>
            </w:pPr>
          </w:p>
        </w:tc>
      </w:tr>
    </w:tbl>
    <w:p w14:paraId="4B46EB9C" w14:textId="77777777" w:rsidR="0056270A" w:rsidRDefault="00000000">
      <w:pPr>
        <w:ind w:firstLine="720"/>
        <w:rPr>
          <w:rFonts w:ascii="Cambria" w:eastAsia="Cambria" w:hAnsi="Cambria" w:cs="Cambria"/>
          <w:b/>
          <w:sz w:val="32"/>
          <w:szCs w:val="32"/>
        </w:rPr>
      </w:pPr>
      <w:r>
        <w:rPr>
          <w:rFonts w:ascii="Cambria" w:eastAsia="Cambria" w:hAnsi="Cambria" w:cs="Cambria"/>
          <w:b/>
          <w:color w:val="2F5496"/>
          <w:sz w:val="42"/>
          <w:szCs w:val="42"/>
        </w:rPr>
        <w:t xml:space="preserve">  S</w:t>
      </w:r>
      <w:r>
        <w:rPr>
          <w:rFonts w:ascii="Cambria" w:eastAsia="Cambria" w:hAnsi="Cambria" w:cs="Cambria"/>
          <w:b/>
          <w:sz w:val="32"/>
          <w:szCs w:val="32"/>
        </w:rPr>
        <w:t>tudent Learning Strategies</w:t>
      </w:r>
      <w:r>
        <w:rPr>
          <w:noProof/>
        </w:rPr>
        <w:drawing>
          <wp:anchor distT="0" distB="0" distL="0" distR="0" simplePos="0" relativeHeight="251659264" behindDoc="1" locked="0" layoutInCell="1" hidden="0" allowOverlap="1" wp14:anchorId="4824D63E" wp14:editId="483BE489">
            <wp:simplePos x="0" y="0"/>
            <wp:positionH relativeFrom="column">
              <wp:posOffset>0</wp:posOffset>
            </wp:positionH>
            <wp:positionV relativeFrom="paragraph">
              <wp:posOffset>-116203</wp:posOffset>
            </wp:positionV>
            <wp:extent cx="507365" cy="478155"/>
            <wp:effectExtent l="0" t="0" r="0" b="0"/>
            <wp:wrapNone/>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07365" cy="478155"/>
                    </a:xfrm>
                    <a:prstGeom prst="rect">
                      <a:avLst/>
                    </a:prstGeom>
                    <a:ln/>
                  </pic:spPr>
                </pic:pic>
              </a:graphicData>
            </a:graphic>
          </wp:anchor>
        </w:drawing>
      </w:r>
    </w:p>
    <w:tbl>
      <w:tblPr>
        <w:tblStyle w:val="a1"/>
        <w:tblW w:w="107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3"/>
        <w:gridCol w:w="8351"/>
      </w:tblGrid>
      <w:tr w:rsidR="0056270A" w14:paraId="57DDB0F3" w14:textId="77777777">
        <w:trPr>
          <w:jc w:val="center"/>
        </w:trPr>
        <w:tc>
          <w:tcPr>
            <w:tcW w:w="2393" w:type="dxa"/>
            <w:shd w:val="clear" w:color="auto" w:fill="2E74B5"/>
          </w:tcPr>
          <w:p w14:paraId="7AC9A951" w14:textId="77777777" w:rsidR="0056270A" w:rsidRDefault="00000000">
            <w:pPr>
              <w:spacing w:line="360" w:lineRule="auto"/>
              <w:jc w:val="center"/>
              <w:rPr>
                <w:rFonts w:ascii="Cambria" w:eastAsia="Cambria" w:hAnsi="Cambria" w:cs="Cambria"/>
                <w:b/>
                <w:color w:val="FFFFFF"/>
                <w:sz w:val="24"/>
                <w:szCs w:val="24"/>
              </w:rPr>
            </w:pPr>
            <w:r>
              <w:rPr>
                <w:rFonts w:ascii="Cambria" w:eastAsia="Cambria" w:hAnsi="Cambria" w:cs="Cambria"/>
                <w:b/>
                <w:color w:val="FFFFFF"/>
                <w:sz w:val="24"/>
                <w:szCs w:val="24"/>
              </w:rPr>
              <w:lastRenderedPageBreak/>
              <w:t>Offline Activities</w:t>
            </w:r>
          </w:p>
          <w:p w14:paraId="25718CFA" w14:textId="77777777" w:rsidR="0056270A" w:rsidRDefault="0056270A">
            <w:pPr>
              <w:spacing w:line="360" w:lineRule="auto"/>
              <w:jc w:val="center"/>
              <w:rPr>
                <w:rFonts w:ascii="Cambria" w:eastAsia="Cambria" w:hAnsi="Cambria" w:cs="Cambria"/>
                <w:b/>
                <w:color w:val="FFFFFF"/>
                <w:sz w:val="24"/>
                <w:szCs w:val="24"/>
              </w:rPr>
            </w:pPr>
          </w:p>
        </w:tc>
        <w:tc>
          <w:tcPr>
            <w:tcW w:w="8351" w:type="dxa"/>
          </w:tcPr>
          <w:p w14:paraId="103A12BD" w14:textId="77777777" w:rsidR="0056270A" w:rsidRDefault="00000000">
            <w:pPr>
              <w:spacing w:line="360" w:lineRule="auto"/>
              <w:ind w:left="34"/>
              <w:jc w:val="both"/>
              <w:rPr>
                <w:rFonts w:ascii="Cambria" w:eastAsia="Cambria" w:hAnsi="Cambria" w:cs="Cambria"/>
                <w:b/>
                <w:sz w:val="24"/>
                <w:szCs w:val="24"/>
              </w:rPr>
            </w:pPr>
            <w:r>
              <w:rPr>
                <w:rFonts w:ascii="Cambria" w:eastAsia="Cambria" w:hAnsi="Cambria" w:cs="Cambria"/>
                <w:b/>
                <w:sz w:val="24"/>
                <w:szCs w:val="24"/>
              </w:rPr>
              <w:t>Lecture Guide</w:t>
            </w:r>
          </w:p>
          <w:p w14:paraId="1EED8DD1" w14:textId="77777777" w:rsidR="0056270A" w:rsidRDefault="00000000">
            <w:pPr>
              <w:spacing w:line="360" w:lineRule="auto"/>
              <w:ind w:left="34"/>
              <w:jc w:val="both"/>
              <w:rPr>
                <w:rFonts w:ascii="Cambria" w:eastAsia="Cambria" w:hAnsi="Cambria" w:cs="Cambria"/>
                <w:b/>
                <w:sz w:val="24"/>
                <w:szCs w:val="24"/>
              </w:rPr>
            </w:pPr>
            <w:r>
              <w:rPr>
                <w:rFonts w:ascii="Cambria" w:eastAsia="Cambria" w:hAnsi="Cambria" w:cs="Cambria"/>
                <w:b/>
                <w:sz w:val="24"/>
                <w:szCs w:val="24"/>
              </w:rPr>
              <w:t>What is a Data Link?</w:t>
            </w:r>
          </w:p>
          <w:p w14:paraId="1A664466" w14:textId="77777777" w:rsidR="0056270A" w:rsidRDefault="00000000">
            <w:pPr>
              <w:spacing w:line="360" w:lineRule="auto"/>
              <w:ind w:left="34"/>
              <w:jc w:val="both"/>
              <w:rPr>
                <w:rFonts w:ascii="Cambria" w:eastAsia="Cambria" w:hAnsi="Cambria" w:cs="Cambria"/>
                <w:b/>
                <w:sz w:val="24"/>
                <w:szCs w:val="24"/>
              </w:rPr>
            </w:pPr>
            <w:r>
              <w:rPr>
                <w:rFonts w:ascii="Cambria" w:eastAsia="Cambria" w:hAnsi="Cambria" w:cs="Cambria"/>
                <w:b/>
                <w:noProof/>
                <w:sz w:val="24"/>
                <w:szCs w:val="24"/>
              </w:rPr>
              <w:drawing>
                <wp:inline distT="114300" distB="114300" distL="114300" distR="114300" wp14:anchorId="3CBB37B5" wp14:editId="7554EFB8">
                  <wp:extent cx="3681413" cy="2103664"/>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681413" cy="2103664"/>
                          </a:xfrm>
                          <a:prstGeom prst="rect">
                            <a:avLst/>
                          </a:prstGeom>
                          <a:ln/>
                        </pic:spPr>
                      </pic:pic>
                    </a:graphicData>
                  </a:graphic>
                </wp:inline>
              </w:drawing>
            </w:r>
          </w:p>
          <w:p w14:paraId="605ABCBE" w14:textId="77777777" w:rsidR="0056270A" w:rsidRDefault="00000000">
            <w:pPr>
              <w:spacing w:line="360" w:lineRule="auto"/>
              <w:jc w:val="both"/>
              <w:rPr>
                <w:rFonts w:ascii="Cambria" w:eastAsia="Cambria" w:hAnsi="Cambria" w:cs="Cambria"/>
                <w:sz w:val="24"/>
                <w:szCs w:val="24"/>
              </w:rPr>
            </w:pPr>
            <w:r>
              <w:rPr>
                <w:rFonts w:ascii="Cambria" w:eastAsia="Cambria" w:hAnsi="Cambria" w:cs="Cambria"/>
                <w:sz w:val="24"/>
                <w:szCs w:val="24"/>
              </w:rPr>
              <w:t xml:space="preserve">Youtube Link: </w:t>
            </w:r>
            <w:hyperlink r:id="rId10">
              <w:r>
                <w:rPr>
                  <w:rFonts w:ascii="Cambria" w:eastAsia="Cambria" w:hAnsi="Cambria" w:cs="Cambria"/>
                  <w:color w:val="1155CC"/>
                  <w:sz w:val="24"/>
                  <w:szCs w:val="24"/>
                  <w:u w:val="single"/>
                </w:rPr>
                <w:t>https://youtu.be/vv4y_uOneC0?si=ICY_8n2NgcHx0zhv</w:t>
              </w:r>
            </w:hyperlink>
          </w:p>
          <w:p w14:paraId="1407AE00" w14:textId="77777777" w:rsidR="0056270A" w:rsidRDefault="0056270A">
            <w:pPr>
              <w:spacing w:line="360" w:lineRule="auto"/>
              <w:jc w:val="both"/>
              <w:rPr>
                <w:rFonts w:ascii="Cambria" w:eastAsia="Cambria" w:hAnsi="Cambria" w:cs="Cambria"/>
                <w:sz w:val="24"/>
                <w:szCs w:val="24"/>
              </w:rPr>
            </w:pPr>
          </w:p>
          <w:p w14:paraId="0B8BFF50" w14:textId="2E29369D" w:rsidR="0056270A" w:rsidRDefault="00000000" w:rsidP="00CA4AE3">
            <w:pPr>
              <w:spacing w:line="360" w:lineRule="auto"/>
              <w:ind w:left="34"/>
              <w:jc w:val="both"/>
              <w:rPr>
                <w:rFonts w:ascii="Cambria" w:eastAsia="Cambria" w:hAnsi="Cambria" w:cs="Cambria"/>
                <w:sz w:val="24"/>
                <w:szCs w:val="24"/>
              </w:rPr>
            </w:pPr>
            <w:r>
              <w:rPr>
                <w:rFonts w:ascii="Cambria" w:eastAsia="Cambria" w:hAnsi="Cambria" w:cs="Cambria"/>
                <w:b/>
                <w:sz w:val="24"/>
                <w:szCs w:val="24"/>
              </w:rPr>
              <w:t>Data Link Layer</w:t>
            </w:r>
            <w:r>
              <w:rPr>
                <w:rFonts w:ascii="Cambria" w:eastAsia="Cambria" w:hAnsi="Cambria" w:cs="Cambria"/>
                <w:sz w:val="24"/>
                <w:szCs w:val="24"/>
              </w:rPr>
              <w:t xml:space="preserve"> is the second layer of OSI Layered Model. This layer is one of the most complicated layers and has complex functionalities and liabilities. Data link layer hides the details of underlying hardware and represents itself to upper layer as the medium to communicate.</w:t>
            </w:r>
          </w:p>
          <w:p w14:paraId="51EA540A" w14:textId="77777777" w:rsidR="00CA4AE3" w:rsidRDefault="00CA4AE3" w:rsidP="00CA4AE3">
            <w:pPr>
              <w:spacing w:line="360" w:lineRule="auto"/>
              <w:ind w:left="34"/>
              <w:jc w:val="both"/>
              <w:rPr>
                <w:rFonts w:ascii="Cambria" w:eastAsia="Cambria" w:hAnsi="Cambria" w:cs="Cambria"/>
                <w:sz w:val="24"/>
                <w:szCs w:val="24"/>
              </w:rPr>
            </w:pPr>
          </w:p>
          <w:p w14:paraId="14CE46E1" w14:textId="77777777" w:rsidR="0056270A" w:rsidRDefault="00000000">
            <w:pPr>
              <w:spacing w:line="360" w:lineRule="auto"/>
              <w:ind w:left="34"/>
              <w:jc w:val="both"/>
              <w:rPr>
                <w:rFonts w:ascii="Cambria" w:eastAsia="Cambria" w:hAnsi="Cambria" w:cs="Cambria"/>
                <w:sz w:val="24"/>
                <w:szCs w:val="24"/>
              </w:rPr>
            </w:pPr>
            <w:r>
              <w:rPr>
                <w:rFonts w:ascii="Cambria" w:eastAsia="Cambria" w:hAnsi="Cambria" w:cs="Cambria"/>
                <w:sz w:val="24"/>
                <w:szCs w:val="24"/>
              </w:rPr>
              <w:t>Data link layer works between two hosts which are directly connected in some sense. This direct connection could be pointed to point or broadcast. Systems on broadcast networks are said to be on the same link. The work of a data link layer tends to get more complex when it is dealing with multiple hosts on a single collision domain.</w:t>
            </w:r>
          </w:p>
          <w:p w14:paraId="4881DCA9" w14:textId="77777777" w:rsidR="0056270A" w:rsidRDefault="00000000">
            <w:pPr>
              <w:spacing w:line="360" w:lineRule="auto"/>
              <w:ind w:left="34"/>
              <w:jc w:val="both"/>
              <w:rPr>
                <w:rFonts w:ascii="Cambria" w:eastAsia="Cambria" w:hAnsi="Cambria" w:cs="Cambria"/>
                <w:sz w:val="24"/>
                <w:szCs w:val="24"/>
              </w:rPr>
            </w:pPr>
            <w:r>
              <w:rPr>
                <w:rFonts w:ascii="Cambria" w:eastAsia="Cambria" w:hAnsi="Cambria" w:cs="Cambria"/>
                <w:sz w:val="24"/>
                <w:szCs w:val="24"/>
              </w:rPr>
              <w:t xml:space="preserve"> </w:t>
            </w:r>
          </w:p>
          <w:p w14:paraId="38FB1EB4" w14:textId="77777777" w:rsidR="0056270A" w:rsidRDefault="00000000">
            <w:pPr>
              <w:spacing w:line="360" w:lineRule="auto"/>
              <w:ind w:left="34"/>
              <w:jc w:val="both"/>
              <w:rPr>
                <w:rFonts w:ascii="Cambria" w:eastAsia="Cambria" w:hAnsi="Cambria" w:cs="Cambria"/>
                <w:sz w:val="24"/>
                <w:szCs w:val="24"/>
              </w:rPr>
            </w:pPr>
            <w:r>
              <w:rPr>
                <w:rFonts w:ascii="Cambria" w:eastAsia="Cambria" w:hAnsi="Cambria" w:cs="Cambria"/>
                <w:sz w:val="24"/>
                <w:szCs w:val="24"/>
              </w:rPr>
              <w:t>The data link layer is responsible for converting data streams to signals bit by bit and to send that over the underlying hardware. At the receiving end, Data link layer picks up data from hardware which are in the form of electrical signals, assembles them in a recognizable frame format, and hands over to the upper layer.</w:t>
            </w:r>
          </w:p>
          <w:p w14:paraId="14D5BB08" w14:textId="77777777" w:rsidR="0056270A" w:rsidRDefault="0056270A">
            <w:pPr>
              <w:spacing w:line="360" w:lineRule="auto"/>
              <w:ind w:left="34"/>
              <w:jc w:val="both"/>
              <w:rPr>
                <w:rFonts w:ascii="Cambria" w:eastAsia="Cambria" w:hAnsi="Cambria" w:cs="Cambria"/>
                <w:sz w:val="24"/>
                <w:szCs w:val="24"/>
              </w:rPr>
            </w:pPr>
          </w:p>
          <w:p w14:paraId="6674DB00" w14:textId="77777777" w:rsidR="0056270A" w:rsidRDefault="00000000">
            <w:pPr>
              <w:spacing w:line="360" w:lineRule="auto"/>
              <w:ind w:left="34"/>
              <w:jc w:val="both"/>
              <w:rPr>
                <w:rFonts w:ascii="Cambria" w:eastAsia="Cambria" w:hAnsi="Cambria" w:cs="Cambria"/>
                <w:b/>
                <w:sz w:val="24"/>
                <w:szCs w:val="24"/>
              </w:rPr>
            </w:pPr>
            <w:r>
              <w:rPr>
                <w:rFonts w:ascii="Cambria" w:eastAsia="Cambria" w:hAnsi="Cambria" w:cs="Cambria"/>
                <w:b/>
                <w:sz w:val="24"/>
                <w:szCs w:val="24"/>
              </w:rPr>
              <w:t>Data link layer has two sub-layers</w:t>
            </w:r>
            <w:r>
              <w:rPr>
                <w:noProof/>
              </w:rPr>
              <w:drawing>
                <wp:anchor distT="114300" distB="114300" distL="114300" distR="114300" simplePos="0" relativeHeight="251660288" behindDoc="0" locked="0" layoutInCell="1" hidden="0" allowOverlap="1" wp14:anchorId="567D654C" wp14:editId="23A3ED67">
                  <wp:simplePos x="0" y="0"/>
                  <wp:positionH relativeFrom="column">
                    <wp:posOffset>2943225</wp:posOffset>
                  </wp:positionH>
                  <wp:positionV relativeFrom="paragraph">
                    <wp:posOffset>114300</wp:posOffset>
                  </wp:positionV>
                  <wp:extent cx="2109788" cy="1805604"/>
                  <wp:effectExtent l="0" t="0" r="0" b="0"/>
                  <wp:wrapSquare wrapText="bothSides" distT="114300" distB="114300" distL="114300" distR="11430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2109788" cy="1805604"/>
                          </a:xfrm>
                          <a:prstGeom prst="rect">
                            <a:avLst/>
                          </a:prstGeom>
                          <a:ln/>
                        </pic:spPr>
                      </pic:pic>
                    </a:graphicData>
                  </a:graphic>
                </wp:anchor>
              </w:drawing>
            </w:r>
          </w:p>
          <w:p w14:paraId="2C027893" w14:textId="77777777" w:rsidR="0056270A" w:rsidRDefault="00000000">
            <w:pPr>
              <w:spacing w:line="360" w:lineRule="auto"/>
              <w:ind w:left="34"/>
              <w:jc w:val="both"/>
              <w:rPr>
                <w:rFonts w:ascii="Cambria" w:eastAsia="Cambria" w:hAnsi="Cambria" w:cs="Cambria"/>
                <w:b/>
                <w:sz w:val="24"/>
                <w:szCs w:val="24"/>
              </w:rPr>
            </w:pPr>
            <w:r>
              <w:rPr>
                <w:rFonts w:ascii="Cambria" w:eastAsia="Cambria" w:hAnsi="Cambria" w:cs="Cambria"/>
                <w:b/>
                <w:sz w:val="24"/>
                <w:szCs w:val="24"/>
              </w:rPr>
              <w:t xml:space="preserve">Logical Link Control: </w:t>
            </w:r>
          </w:p>
          <w:p w14:paraId="75D8769E" w14:textId="77777777" w:rsidR="0056270A" w:rsidRDefault="00000000">
            <w:pPr>
              <w:spacing w:line="360" w:lineRule="auto"/>
              <w:ind w:left="34"/>
              <w:jc w:val="both"/>
              <w:rPr>
                <w:rFonts w:ascii="Cambria" w:eastAsia="Cambria" w:hAnsi="Cambria" w:cs="Cambria"/>
                <w:sz w:val="24"/>
                <w:szCs w:val="24"/>
              </w:rPr>
            </w:pPr>
            <w:r>
              <w:rPr>
                <w:rFonts w:ascii="Cambria" w:eastAsia="Cambria" w:hAnsi="Cambria" w:cs="Cambria"/>
                <w:sz w:val="24"/>
                <w:szCs w:val="24"/>
              </w:rPr>
              <w:t>It deals with protocols, flow control, and error control</w:t>
            </w:r>
          </w:p>
          <w:p w14:paraId="0C4B75BA" w14:textId="77777777" w:rsidR="0056270A" w:rsidRDefault="00000000">
            <w:pPr>
              <w:spacing w:line="360" w:lineRule="auto"/>
              <w:ind w:left="34"/>
              <w:jc w:val="both"/>
              <w:rPr>
                <w:rFonts w:ascii="Cambria" w:eastAsia="Cambria" w:hAnsi="Cambria" w:cs="Cambria"/>
                <w:b/>
                <w:sz w:val="24"/>
                <w:szCs w:val="24"/>
              </w:rPr>
            </w:pPr>
            <w:r>
              <w:rPr>
                <w:rFonts w:ascii="Cambria" w:eastAsia="Cambria" w:hAnsi="Cambria" w:cs="Cambria"/>
                <w:b/>
                <w:sz w:val="24"/>
                <w:szCs w:val="24"/>
              </w:rPr>
              <w:t>Media Access Control:</w:t>
            </w:r>
          </w:p>
          <w:p w14:paraId="45F00A75" w14:textId="77777777" w:rsidR="0056270A" w:rsidRDefault="00000000">
            <w:pPr>
              <w:spacing w:line="360" w:lineRule="auto"/>
              <w:ind w:left="34"/>
              <w:jc w:val="both"/>
              <w:rPr>
                <w:rFonts w:ascii="Cambria" w:eastAsia="Cambria" w:hAnsi="Cambria" w:cs="Cambria"/>
                <w:sz w:val="24"/>
                <w:szCs w:val="24"/>
              </w:rPr>
            </w:pPr>
            <w:r>
              <w:rPr>
                <w:rFonts w:ascii="Cambria" w:eastAsia="Cambria" w:hAnsi="Cambria" w:cs="Cambria"/>
                <w:sz w:val="24"/>
                <w:szCs w:val="24"/>
              </w:rPr>
              <w:t>It deals with actual control  of the media.</w:t>
            </w:r>
          </w:p>
          <w:p w14:paraId="24CDF296" w14:textId="77777777" w:rsidR="0056270A" w:rsidRDefault="0056270A">
            <w:pPr>
              <w:spacing w:line="360" w:lineRule="auto"/>
              <w:jc w:val="both"/>
              <w:rPr>
                <w:rFonts w:ascii="Cambria" w:eastAsia="Cambria" w:hAnsi="Cambria" w:cs="Cambria"/>
                <w:sz w:val="24"/>
                <w:szCs w:val="24"/>
              </w:rPr>
            </w:pPr>
          </w:p>
          <w:p w14:paraId="0BE0344B" w14:textId="77777777" w:rsidR="0056270A" w:rsidRDefault="00000000">
            <w:pPr>
              <w:spacing w:line="360" w:lineRule="auto"/>
              <w:ind w:left="34"/>
              <w:jc w:val="both"/>
              <w:rPr>
                <w:rFonts w:ascii="Cambria" w:eastAsia="Cambria" w:hAnsi="Cambria" w:cs="Cambria"/>
                <w:b/>
                <w:sz w:val="24"/>
                <w:szCs w:val="24"/>
              </w:rPr>
            </w:pPr>
            <w:r>
              <w:rPr>
                <w:rFonts w:ascii="Cambria" w:eastAsia="Cambria" w:hAnsi="Cambria" w:cs="Cambria"/>
                <w:b/>
                <w:sz w:val="24"/>
                <w:szCs w:val="24"/>
              </w:rPr>
              <w:t>FUNCTIONALITY OF DATA LINK LAYER</w:t>
            </w:r>
          </w:p>
          <w:p w14:paraId="3342E5E2" w14:textId="77777777" w:rsidR="0056270A" w:rsidRDefault="00000000">
            <w:pPr>
              <w:spacing w:line="360" w:lineRule="auto"/>
              <w:ind w:left="34"/>
              <w:jc w:val="both"/>
              <w:rPr>
                <w:rFonts w:ascii="Cambria" w:eastAsia="Cambria" w:hAnsi="Cambria" w:cs="Cambria"/>
                <w:sz w:val="24"/>
                <w:szCs w:val="24"/>
              </w:rPr>
            </w:pPr>
            <w:r>
              <w:rPr>
                <w:rFonts w:ascii="Cambria" w:eastAsia="Cambria" w:hAnsi="Cambria" w:cs="Cambria"/>
                <w:sz w:val="24"/>
                <w:szCs w:val="24"/>
              </w:rPr>
              <w:t>The data link layer does many tasks on behalf of the upper layer.</w:t>
            </w:r>
          </w:p>
          <w:p w14:paraId="2879D144" w14:textId="77777777" w:rsidR="0056270A" w:rsidRDefault="0056270A">
            <w:pPr>
              <w:spacing w:line="360" w:lineRule="auto"/>
              <w:ind w:left="34"/>
              <w:jc w:val="both"/>
              <w:rPr>
                <w:rFonts w:ascii="Cambria" w:eastAsia="Cambria" w:hAnsi="Cambria" w:cs="Cambria"/>
                <w:sz w:val="24"/>
                <w:szCs w:val="24"/>
              </w:rPr>
            </w:pPr>
          </w:p>
          <w:p w14:paraId="645DE016" w14:textId="77777777" w:rsidR="0056270A" w:rsidRDefault="00000000">
            <w:pPr>
              <w:spacing w:line="360" w:lineRule="auto"/>
              <w:ind w:left="34"/>
              <w:jc w:val="both"/>
              <w:rPr>
                <w:rFonts w:ascii="Cambria" w:eastAsia="Cambria" w:hAnsi="Cambria" w:cs="Cambria"/>
                <w:b/>
                <w:sz w:val="24"/>
                <w:szCs w:val="24"/>
              </w:rPr>
            </w:pPr>
            <w:r>
              <w:rPr>
                <w:rFonts w:ascii="Cambria" w:eastAsia="Cambria" w:hAnsi="Cambria" w:cs="Cambria"/>
                <w:b/>
                <w:sz w:val="24"/>
                <w:szCs w:val="24"/>
              </w:rPr>
              <w:t>Framing</w:t>
            </w:r>
          </w:p>
          <w:p w14:paraId="006AA9A7" w14:textId="77777777" w:rsidR="0056270A" w:rsidRDefault="00000000">
            <w:pPr>
              <w:spacing w:line="360" w:lineRule="auto"/>
              <w:ind w:left="34"/>
              <w:jc w:val="both"/>
              <w:rPr>
                <w:rFonts w:ascii="Cambria" w:eastAsia="Cambria" w:hAnsi="Cambria" w:cs="Cambria"/>
                <w:sz w:val="24"/>
                <w:szCs w:val="24"/>
              </w:rPr>
            </w:pPr>
            <w:r>
              <w:rPr>
                <w:rFonts w:ascii="Cambria" w:eastAsia="Cambria" w:hAnsi="Cambria" w:cs="Cambria"/>
                <w:sz w:val="24"/>
                <w:szCs w:val="24"/>
              </w:rPr>
              <w:t>Data-link layer takes packets from Network Layer and encapsulates them into Frames.Then, it sends each frame bit-by-bit on the hardware. At receiver’ end, the data link layer picks up signals from hardware and assembles them into frames.</w:t>
            </w:r>
          </w:p>
          <w:p w14:paraId="16FB103C" w14:textId="77777777" w:rsidR="0056270A" w:rsidRDefault="00000000">
            <w:pPr>
              <w:spacing w:line="360" w:lineRule="auto"/>
              <w:ind w:left="34"/>
              <w:jc w:val="both"/>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62D74542" wp14:editId="7788E1B2">
                  <wp:extent cx="5153025" cy="23114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153025" cy="2311400"/>
                          </a:xfrm>
                          <a:prstGeom prst="rect">
                            <a:avLst/>
                          </a:prstGeom>
                          <a:ln/>
                        </pic:spPr>
                      </pic:pic>
                    </a:graphicData>
                  </a:graphic>
                </wp:inline>
              </w:drawing>
            </w:r>
          </w:p>
          <w:p w14:paraId="38AA99DA" w14:textId="77777777" w:rsidR="0056270A" w:rsidRDefault="0056270A">
            <w:pPr>
              <w:spacing w:line="360" w:lineRule="auto"/>
              <w:ind w:left="34"/>
              <w:jc w:val="both"/>
              <w:rPr>
                <w:rFonts w:ascii="Cambria" w:eastAsia="Cambria" w:hAnsi="Cambria" w:cs="Cambria"/>
                <w:b/>
                <w:sz w:val="24"/>
                <w:szCs w:val="24"/>
              </w:rPr>
            </w:pPr>
          </w:p>
          <w:p w14:paraId="03DD0D30" w14:textId="77777777" w:rsidR="0056270A" w:rsidRDefault="00000000">
            <w:pPr>
              <w:spacing w:line="360" w:lineRule="auto"/>
              <w:ind w:left="34"/>
              <w:jc w:val="both"/>
              <w:rPr>
                <w:rFonts w:ascii="Cambria" w:eastAsia="Cambria" w:hAnsi="Cambria" w:cs="Cambria"/>
                <w:b/>
                <w:sz w:val="24"/>
                <w:szCs w:val="24"/>
              </w:rPr>
            </w:pPr>
            <w:r>
              <w:rPr>
                <w:rFonts w:ascii="Cambria" w:eastAsia="Cambria" w:hAnsi="Cambria" w:cs="Cambria"/>
                <w:b/>
                <w:sz w:val="24"/>
                <w:szCs w:val="24"/>
              </w:rPr>
              <w:lastRenderedPageBreak/>
              <w:t>Addressing</w:t>
            </w:r>
          </w:p>
          <w:p w14:paraId="524FA315" w14:textId="77777777" w:rsidR="0056270A" w:rsidRDefault="00000000">
            <w:pPr>
              <w:spacing w:line="360" w:lineRule="auto"/>
              <w:ind w:left="34"/>
              <w:jc w:val="both"/>
              <w:rPr>
                <w:rFonts w:ascii="Cambria" w:eastAsia="Cambria" w:hAnsi="Cambria" w:cs="Cambria"/>
                <w:sz w:val="24"/>
                <w:szCs w:val="24"/>
              </w:rPr>
            </w:pPr>
            <w:r>
              <w:rPr>
                <w:rFonts w:ascii="Cambria" w:eastAsia="Cambria" w:hAnsi="Cambria" w:cs="Cambria"/>
                <w:sz w:val="24"/>
                <w:szCs w:val="24"/>
              </w:rPr>
              <w:t>Data-link layer provides layer-2 hardware addressing mechanism. Hardware address is assumed to be unique on the link. It is encoded into hardware at the time of manufacturing.</w:t>
            </w:r>
          </w:p>
          <w:p w14:paraId="543042C1" w14:textId="77777777" w:rsidR="0056270A" w:rsidRDefault="00000000">
            <w:pPr>
              <w:spacing w:line="360" w:lineRule="auto"/>
              <w:ind w:left="34"/>
              <w:jc w:val="both"/>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59475902" wp14:editId="212E7892">
                  <wp:extent cx="5153025" cy="34925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153025" cy="3492500"/>
                          </a:xfrm>
                          <a:prstGeom prst="rect">
                            <a:avLst/>
                          </a:prstGeom>
                          <a:ln/>
                        </pic:spPr>
                      </pic:pic>
                    </a:graphicData>
                  </a:graphic>
                </wp:inline>
              </w:drawing>
            </w:r>
          </w:p>
          <w:p w14:paraId="5A7DD60E" w14:textId="77777777" w:rsidR="0056270A" w:rsidRDefault="00000000">
            <w:pPr>
              <w:spacing w:line="360" w:lineRule="auto"/>
              <w:ind w:left="34"/>
              <w:jc w:val="both"/>
              <w:rPr>
                <w:rFonts w:ascii="Cambria" w:eastAsia="Cambria" w:hAnsi="Cambria" w:cs="Cambria"/>
                <w:b/>
                <w:sz w:val="24"/>
                <w:szCs w:val="24"/>
              </w:rPr>
            </w:pPr>
            <w:r>
              <w:rPr>
                <w:rFonts w:ascii="Cambria" w:eastAsia="Cambria" w:hAnsi="Cambria" w:cs="Cambria"/>
                <w:b/>
                <w:sz w:val="24"/>
                <w:szCs w:val="24"/>
              </w:rPr>
              <w:t>Synchronization</w:t>
            </w:r>
          </w:p>
          <w:p w14:paraId="2889BF2A" w14:textId="77777777" w:rsidR="0056270A" w:rsidRDefault="00000000">
            <w:pPr>
              <w:spacing w:line="360" w:lineRule="auto"/>
              <w:ind w:left="34"/>
              <w:jc w:val="both"/>
              <w:rPr>
                <w:rFonts w:ascii="Cambria" w:eastAsia="Cambria" w:hAnsi="Cambria" w:cs="Cambria"/>
                <w:sz w:val="24"/>
                <w:szCs w:val="24"/>
              </w:rPr>
            </w:pPr>
            <w:r>
              <w:rPr>
                <w:rFonts w:ascii="Cambria" w:eastAsia="Cambria" w:hAnsi="Cambria" w:cs="Cambria"/>
                <w:sz w:val="24"/>
                <w:szCs w:val="24"/>
              </w:rPr>
              <w:t>When data frames are sent on the link, both machines must be synchronized in order to transfer to take place.</w:t>
            </w:r>
          </w:p>
          <w:p w14:paraId="47776D33" w14:textId="77777777" w:rsidR="0056270A" w:rsidRDefault="0056270A">
            <w:pPr>
              <w:spacing w:line="360" w:lineRule="auto"/>
              <w:ind w:left="34"/>
              <w:jc w:val="both"/>
              <w:rPr>
                <w:rFonts w:ascii="Cambria" w:eastAsia="Cambria" w:hAnsi="Cambria" w:cs="Cambria"/>
                <w:sz w:val="24"/>
                <w:szCs w:val="24"/>
              </w:rPr>
            </w:pPr>
          </w:p>
          <w:p w14:paraId="4BA5072E" w14:textId="77777777" w:rsidR="0056270A" w:rsidRDefault="00000000">
            <w:pPr>
              <w:spacing w:line="360" w:lineRule="auto"/>
              <w:ind w:left="34"/>
              <w:jc w:val="both"/>
              <w:rPr>
                <w:rFonts w:ascii="Cambria" w:eastAsia="Cambria" w:hAnsi="Cambria" w:cs="Cambria"/>
                <w:b/>
                <w:sz w:val="24"/>
                <w:szCs w:val="24"/>
              </w:rPr>
            </w:pPr>
            <w:r>
              <w:rPr>
                <w:rFonts w:ascii="Cambria" w:eastAsia="Cambria" w:hAnsi="Cambria" w:cs="Cambria"/>
                <w:b/>
                <w:sz w:val="24"/>
                <w:szCs w:val="24"/>
              </w:rPr>
              <w:t>Error Control</w:t>
            </w:r>
          </w:p>
          <w:p w14:paraId="15115EC2" w14:textId="77777777" w:rsidR="0056270A" w:rsidRDefault="00000000">
            <w:pPr>
              <w:spacing w:line="360" w:lineRule="auto"/>
              <w:ind w:left="34"/>
              <w:jc w:val="both"/>
              <w:rPr>
                <w:rFonts w:ascii="Cambria" w:eastAsia="Cambria" w:hAnsi="Cambria" w:cs="Cambria"/>
                <w:sz w:val="24"/>
                <w:szCs w:val="24"/>
              </w:rPr>
            </w:pPr>
            <w:r>
              <w:rPr>
                <w:rFonts w:ascii="Cambria" w:eastAsia="Cambria" w:hAnsi="Cambria" w:cs="Cambria"/>
                <w:sz w:val="24"/>
                <w:szCs w:val="24"/>
              </w:rPr>
              <w:t>Sometimes signals may have encountered problems in transition and the bits are flipped.These errors are detected and attempted to recover actual data bits. It also provides an error reporting mechanism to the sender.</w:t>
            </w:r>
          </w:p>
          <w:p w14:paraId="566CF34B" w14:textId="77777777" w:rsidR="0056270A" w:rsidRDefault="0056270A">
            <w:pPr>
              <w:spacing w:line="360" w:lineRule="auto"/>
              <w:ind w:left="34"/>
              <w:jc w:val="both"/>
              <w:rPr>
                <w:rFonts w:ascii="Cambria" w:eastAsia="Cambria" w:hAnsi="Cambria" w:cs="Cambria"/>
                <w:sz w:val="24"/>
                <w:szCs w:val="24"/>
              </w:rPr>
            </w:pPr>
          </w:p>
          <w:p w14:paraId="2CBE74A4" w14:textId="77777777" w:rsidR="0056270A" w:rsidRDefault="0056270A">
            <w:pPr>
              <w:spacing w:line="360" w:lineRule="auto"/>
              <w:ind w:left="34"/>
              <w:jc w:val="both"/>
              <w:rPr>
                <w:rFonts w:ascii="Cambria" w:eastAsia="Cambria" w:hAnsi="Cambria" w:cs="Cambria"/>
                <w:b/>
                <w:sz w:val="24"/>
                <w:szCs w:val="24"/>
              </w:rPr>
            </w:pPr>
          </w:p>
          <w:p w14:paraId="218D7CBD" w14:textId="77777777" w:rsidR="0056270A" w:rsidRDefault="00000000">
            <w:pPr>
              <w:spacing w:line="360" w:lineRule="auto"/>
              <w:ind w:left="34"/>
              <w:jc w:val="both"/>
              <w:rPr>
                <w:rFonts w:ascii="Cambria" w:eastAsia="Cambria" w:hAnsi="Cambria" w:cs="Cambria"/>
                <w:b/>
                <w:sz w:val="24"/>
                <w:szCs w:val="24"/>
              </w:rPr>
            </w:pPr>
            <w:r>
              <w:rPr>
                <w:rFonts w:ascii="Cambria" w:eastAsia="Cambria" w:hAnsi="Cambria" w:cs="Cambria"/>
                <w:b/>
                <w:sz w:val="24"/>
                <w:szCs w:val="24"/>
              </w:rPr>
              <w:lastRenderedPageBreak/>
              <w:t>Flow Control</w:t>
            </w:r>
          </w:p>
          <w:p w14:paraId="4BF72B3D" w14:textId="77777777" w:rsidR="0056270A" w:rsidRDefault="00000000">
            <w:pPr>
              <w:spacing w:line="360" w:lineRule="auto"/>
              <w:ind w:left="34"/>
              <w:jc w:val="both"/>
              <w:rPr>
                <w:rFonts w:ascii="Cambria" w:eastAsia="Cambria" w:hAnsi="Cambria" w:cs="Cambria"/>
                <w:sz w:val="24"/>
                <w:szCs w:val="24"/>
              </w:rPr>
            </w:pPr>
            <w:r>
              <w:rPr>
                <w:rFonts w:ascii="Cambria" w:eastAsia="Cambria" w:hAnsi="Cambria" w:cs="Cambria"/>
                <w:sz w:val="24"/>
                <w:szCs w:val="24"/>
              </w:rPr>
              <w:t>Stations on the same link may have different speeds or capacity. Data-link layer ensures flow control that enables both machines to exchange data at the same speed.</w:t>
            </w:r>
          </w:p>
          <w:p w14:paraId="64428F10" w14:textId="77777777" w:rsidR="0056270A" w:rsidRDefault="0056270A">
            <w:pPr>
              <w:spacing w:line="360" w:lineRule="auto"/>
              <w:ind w:left="34"/>
              <w:jc w:val="both"/>
              <w:rPr>
                <w:rFonts w:ascii="Cambria" w:eastAsia="Cambria" w:hAnsi="Cambria" w:cs="Cambria"/>
                <w:sz w:val="24"/>
                <w:szCs w:val="24"/>
              </w:rPr>
            </w:pPr>
          </w:p>
          <w:p w14:paraId="687732B9" w14:textId="77777777" w:rsidR="0056270A" w:rsidRDefault="00000000">
            <w:pPr>
              <w:spacing w:line="360" w:lineRule="auto"/>
              <w:ind w:left="34"/>
              <w:jc w:val="both"/>
              <w:rPr>
                <w:rFonts w:ascii="Cambria" w:eastAsia="Cambria" w:hAnsi="Cambria" w:cs="Cambria"/>
                <w:b/>
                <w:sz w:val="24"/>
                <w:szCs w:val="24"/>
              </w:rPr>
            </w:pPr>
            <w:r>
              <w:rPr>
                <w:rFonts w:ascii="Cambria" w:eastAsia="Cambria" w:hAnsi="Cambria" w:cs="Cambria"/>
                <w:b/>
                <w:sz w:val="24"/>
                <w:szCs w:val="24"/>
              </w:rPr>
              <w:t>Multi-Access</w:t>
            </w:r>
          </w:p>
          <w:p w14:paraId="3FE1E236" w14:textId="77777777" w:rsidR="0056270A" w:rsidRDefault="00000000">
            <w:pPr>
              <w:spacing w:line="360" w:lineRule="auto"/>
              <w:ind w:left="34"/>
              <w:jc w:val="both"/>
              <w:rPr>
                <w:rFonts w:ascii="Cambria" w:eastAsia="Cambria" w:hAnsi="Cambria" w:cs="Cambria"/>
                <w:sz w:val="24"/>
                <w:szCs w:val="24"/>
              </w:rPr>
            </w:pPr>
            <w:r>
              <w:rPr>
                <w:rFonts w:ascii="Cambria" w:eastAsia="Cambria" w:hAnsi="Cambria" w:cs="Cambria"/>
                <w:sz w:val="24"/>
                <w:szCs w:val="24"/>
              </w:rPr>
              <w:t>When the host on the shared link tries to transfer the data, it has a high probability of collision. Data-link layer provides mechanisms such as CSMA/CD to equip capability of accessing a shared media among multiple Systems.</w:t>
            </w:r>
          </w:p>
          <w:p w14:paraId="57B006E2" w14:textId="77777777" w:rsidR="0056270A" w:rsidRDefault="0056270A">
            <w:pPr>
              <w:spacing w:line="360" w:lineRule="auto"/>
              <w:ind w:left="34"/>
              <w:jc w:val="both"/>
              <w:rPr>
                <w:rFonts w:ascii="Cambria" w:eastAsia="Cambria" w:hAnsi="Cambria" w:cs="Cambria"/>
                <w:sz w:val="24"/>
                <w:szCs w:val="24"/>
              </w:rPr>
            </w:pPr>
          </w:p>
          <w:p w14:paraId="17050111" w14:textId="77777777" w:rsidR="0056270A" w:rsidRDefault="00000000">
            <w:pPr>
              <w:spacing w:line="360" w:lineRule="auto"/>
              <w:ind w:left="34"/>
              <w:jc w:val="both"/>
              <w:rPr>
                <w:rFonts w:ascii="Cambria" w:eastAsia="Cambria" w:hAnsi="Cambria" w:cs="Cambria"/>
                <w:b/>
                <w:sz w:val="24"/>
                <w:szCs w:val="24"/>
              </w:rPr>
            </w:pPr>
            <w:r>
              <w:rPr>
                <w:rFonts w:ascii="Cambria" w:eastAsia="Cambria" w:hAnsi="Cambria" w:cs="Cambria"/>
                <w:b/>
                <w:sz w:val="24"/>
                <w:szCs w:val="24"/>
              </w:rPr>
              <w:t>ERROR DETECTION AND CORRECTION</w:t>
            </w:r>
          </w:p>
          <w:p w14:paraId="3606B168" w14:textId="77777777" w:rsidR="0056270A" w:rsidRDefault="00000000">
            <w:pPr>
              <w:spacing w:line="360" w:lineRule="auto"/>
              <w:ind w:left="34"/>
              <w:jc w:val="both"/>
              <w:rPr>
                <w:rFonts w:ascii="Cambria" w:eastAsia="Cambria" w:hAnsi="Cambria" w:cs="Cambria"/>
                <w:b/>
                <w:sz w:val="24"/>
                <w:szCs w:val="24"/>
              </w:rPr>
            </w:pPr>
            <w:r>
              <w:rPr>
                <w:rFonts w:ascii="Cambria" w:eastAsia="Cambria" w:hAnsi="Cambria" w:cs="Cambria"/>
                <w:b/>
                <w:sz w:val="24"/>
                <w:szCs w:val="24"/>
              </w:rPr>
              <w:t>Types of Errors</w:t>
            </w:r>
          </w:p>
          <w:p w14:paraId="18766AB6" w14:textId="25A6E21F" w:rsidR="0056270A" w:rsidRDefault="00000000" w:rsidP="00CA4AE3">
            <w:pPr>
              <w:spacing w:line="360" w:lineRule="auto"/>
              <w:ind w:left="34"/>
              <w:jc w:val="both"/>
              <w:rPr>
                <w:rFonts w:ascii="Cambria" w:eastAsia="Cambria" w:hAnsi="Cambria" w:cs="Cambria"/>
                <w:sz w:val="24"/>
                <w:szCs w:val="24"/>
              </w:rPr>
            </w:pPr>
            <w:r>
              <w:rPr>
                <w:rFonts w:ascii="Cambria" w:eastAsia="Cambria" w:hAnsi="Cambria" w:cs="Cambria"/>
                <w:sz w:val="24"/>
                <w:szCs w:val="24"/>
              </w:rPr>
              <w:t>There may be three types of errors:</w:t>
            </w:r>
            <w:r>
              <w:rPr>
                <w:noProof/>
              </w:rPr>
              <w:drawing>
                <wp:anchor distT="114300" distB="114300" distL="114300" distR="114300" simplePos="0" relativeHeight="251661312" behindDoc="0" locked="0" layoutInCell="1" hidden="0" allowOverlap="1" wp14:anchorId="0ED44086" wp14:editId="7FBC1317">
                  <wp:simplePos x="0" y="0"/>
                  <wp:positionH relativeFrom="column">
                    <wp:posOffset>90488</wp:posOffset>
                  </wp:positionH>
                  <wp:positionV relativeFrom="paragraph">
                    <wp:posOffset>400050</wp:posOffset>
                  </wp:positionV>
                  <wp:extent cx="4872038" cy="2924175"/>
                  <wp:effectExtent l="0" t="0" r="0" b="0"/>
                  <wp:wrapTopAndBottom distT="114300" distB="11430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4872038" cy="2924175"/>
                          </a:xfrm>
                          <a:prstGeom prst="rect">
                            <a:avLst/>
                          </a:prstGeom>
                          <a:ln/>
                        </pic:spPr>
                      </pic:pic>
                    </a:graphicData>
                  </a:graphic>
                </wp:anchor>
              </w:drawing>
            </w:r>
          </w:p>
          <w:p w14:paraId="11E88B08" w14:textId="77777777" w:rsidR="0056270A" w:rsidRDefault="00000000">
            <w:pPr>
              <w:spacing w:before="240" w:after="240" w:line="360" w:lineRule="auto"/>
              <w:jc w:val="both"/>
              <w:rPr>
                <w:rFonts w:ascii="Cambria" w:eastAsia="Cambria" w:hAnsi="Cambria" w:cs="Cambria"/>
                <w:sz w:val="24"/>
                <w:szCs w:val="24"/>
              </w:rPr>
            </w:pPr>
            <w:r>
              <w:rPr>
                <w:rFonts w:ascii="Cambria" w:eastAsia="Cambria" w:hAnsi="Cambria" w:cs="Cambria"/>
                <w:b/>
                <w:sz w:val="24"/>
                <w:szCs w:val="24"/>
              </w:rPr>
              <w:t xml:space="preserve">Error control </w:t>
            </w:r>
            <w:r>
              <w:rPr>
                <w:rFonts w:ascii="Cambria" w:eastAsia="Cambria" w:hAnsi="Cambria" w:cs="Cambria"/>
                <w:sz w:val="24"/>
                <w:szCs w:val="24"/>
              </w:rPr>
              <w:t>mechanism may involve two possible ways:</w:t>
            </w:r>
          </w:p>
          <w:p w14:paraId="212A6D40" w14:textId="77777777" w:rsidR="0056270A" w:rsidRDefault="00000000">
            <w:pPr>
              <w:numPr>
                <w:ilvl w:val="0"/>
                <w:numId w:val="4"/>
              </w:numPr>
              <w:spacing w:before="240" w:after="0" w:line="360" w:lineRule="auto"/>
              <w:jc w:val="both"/>
              <w:rPr>
                <w:rFonts w:ascii="Cambria" w:eastAsia="Cambria" w:hAnsi="Cambria" w:cs="Cambria"/>
                <w:sz w:val="24"/>
                <w:szCs w:val="24"/>
              </w:rPr>
            </w:pPr>
            <w:r>
              <w:rPr>
                <w:rFonts w:ascii="Cambria" w:eastAsia="Cambria" w:hAnsi="Cambria" w:cs="Cambria"/>
                <w:sz w:val="24"/>
                <w:szCs w:val="24"/>
              </w:rPr>
              <w:t>Error detection</w:t>
            </w:r>
          </w:p>
          <w:p w14:paraId="73AE04B1" w14:textId="77777777" w:rsidR="0056270A" w:rsidRDefault="00000000">
            <w:pPr>
              <w:numPr>
                <w:ilvl w:val="0"/>
                <w:numId w:val="4"/>
              </w:numPr>
              <w:spacing w:after="240" w:line="360" w:lineRule="auto"/>
              <w:jc w:val="both"/>
              <w:rPr>
                <w:rFonts w:ascii="Cambria" w:eastAsia="Cambria" w:hAnsi="Cambria" w:cs="Cambria"/>
                <w:sz w:val="24"/>
                <w:szCs w:val="24"/>
              </w:rPr>
            </w:pPr>
            <w:r>
              <w:rPr>
                <w:rFonts w:ascii="Cambria" w:eastAsia="Cambria" w:hAnsi="Cambria" w:cs="Cambria"/>
                <w:sz w:val="24"/>
                <w:szCs w:val="24"/>
              </w:rPr>
              <w:t>Error correction</w:t>
            </w:r>
          </w:p>
          <w:p w14:paraId="75F6EF56" w14:textId="77777777" w:rsidR="0056270A" w:rsidRDefault="00000000">
            <w:pPr>
              <w:spacing w:before="240" w:after="240" w:line="360" w:lineRule="auto"/>
              <w:jc w:val="both"/>
              <w:rPr>
                <w:rFonts w:ascii="Cambria" w:eastAsia="Cambria" w:hAnsi="Cambria" w:cs="Cambria"/>
                <w:b/>
                <w:sz w:val="24"/>
                <w:szCs w:val="24"/>
              </w:rPr>
            </w:pPr>
            <w:r>
              <w:rPr>
                <w:rFonts w:ascii="Cambria" w:eastAsia="Cambria" w:hAnsi="Cambria" w:cs="Cambria"/>
                <w:b/>
                <w:sz w:val="24"/>
                <w:szCs w:val="24"/>
              </w:rPr>
              <w:lastRenderedPageBreak/>
              <w:t>Error Detection</w:t>
            </w:r>
          </w:p>
          <w:p w14:paraId="07F99745" w14:textId="0E3D749D" w:rsidR="0056270A" w:rsidRDefault="00000000">
            <w:pPr>
              <w:spacing w:before="240" w:after="240" w:line="360" w:lineRule="auto"/>
              <w:jc w:val="both"/>
              <w:rPr>
                <w:rFonts w:ascii="Cambria" w:eastAsia="Cambria" w:hAnsi="Cambria" w:cs="Cambria"/>
                <w:sz w:val="24"/>
                <w:szCs w:val="24"/>
              </w:rPr>
            </w:pPr>
            <w:r>
              <w:rPr>
                <w:rFonts w:ascii="Cambria" w:eastAsia="Cambria" w:hAnsi="Cambria" w:cs="Cambria"/>
                <w:sz w:val="24"/>
                <w:szCs w:val="24"/>
              </w:rPr>
              <w:t>Errors in the received frames are detected by means of Parity Check and Cyclic Redundancy Check (CRC). In both cases, a few extra bits are sent along with actual data to confirm that bits received at the other end are the same as they were sent. If the counter-check at receiver’ end fails, the bits are considered corrupted.</w:t>
            </w:r>
          </w:p>
          <w:p w14:paraId="0D2CED90" w14:textId="77777777" w:rsidR="0056270A" w:rsidRDefault="00000000">
            <w:pPr>
              <w:spacing w:before="240" w:after="240" w:line="360" w:lineRule="auto"/>
              <w:jc w:val="both"/>
              <w:rPr>
                <w:rFonts w:ascii="Cambria" w:eastAsia="Cambria" w:hAnsi="Cambria" w:cs="Cambria"/>
                <w:b/>
                <w:sz w:val="24"/>
                <w:szCs w:val="24"/>
              </w:rPr>
            </w:pPr>
            <w:r>
              <w:rPr>
                <w:rFonts w:ascii="Cambria" w:eastAsia="Cambria" w:hAnsi="Cambria" w:cs="Cambria"/>
                <w:b/>
                <w:sz w:val="24"/>
                <w:szCs w:val="24"/>
              </w:rPr>
              <w:t>Parity Check</w:t>
            </w:r>
          </w:p>
          <w:p w14:paraId="0FA26955" w14:textId="77777777" w:rsidR="0056270A" w:rsidRDefault="00000000">
            <w:pPr>
              <w:spacing w:before="240" w:after="240" w:line="360" w:lineRule="auto"/>
              <w:jc w:val="both"/>
              <w:rPr>
                <w:rFonts w:ascii="Cambria" w:eastAsia="Cambria" w:hAnsi="Cambria" w:cs="Cambria"/>
                <w:sz w:val="24"/>
                <w:szCs w:val="24"/>
              </w:rPr>
            </w:pPr>
            <w:r>
              <w:rPr>
                <w:rFonts w:ascii="Cambria" w:eastAsia="Cambria" w:hAnsi="Cambria" w:cs="Cambria"/>
                <w:sz w:val="24"/>
                <w:szCs w:val="24"/>
              </w:rPr>
              <w:t>One extra bit is sent along with the original bits to make a number of 1s either even in case of even parity, or odd in case of odd parity. The sender while creating a frame counts the number of 1s in it. For example, if parity is used and number of 1s is even then one bit with value 0 is added. This way number of 1s remains even.If the number of 1s is odd, to make it even a bit with value 1 is added.</w:t>
            </w:r>
          </w:p>
          <w:p w14:paraId="64AFA84F" w14:textId="77777777" w:rsidR="0056270A" w:rsidRDefault="00000000">
            <w:pPr>
              <w:spacing w:line="360" w:lineRule="auto"/>
              <w:jc w:val="both"/>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6D356552" wp14:editId="347CE051">
                  <wp:extent cx="4171950" cy="4572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4171950" cy="457200"/>
                          </a:xfrm>
                          <a:prstGeom prst="rect">
                            <a:avLst/>
                          </a:prstGeom>
                          <a:ln/>
                        </pic:spPr>
                      </pic:pic>
                    </a:graphicData>
                  </a:graphic>
                </wp:inline>
              </w:drawing>
            </w:r>
          </w:p>
          <w:p w14:paraId="41D8D503" w14:textId="77777777" w:rsidR="0056270A" w:rsidRDefault="0056270A">
            <w:pPr>
              <w:spacing w:line="360" w:lineRule="auto"/>
              <w:jc w:val="both"/>
              <w:rPr>
                <w:rFonts w:ascii="Cambria" w:eastAsia="Cambria" w:hAnsi="Cambria" w:cs="Cambria"/>
                <w:sz w:val="24"/>
                <w:szCs w:val="24"/>
              </w:rPr>
            </w:pPr>
          </w:p>
          <w:p w14:paraId="3670A6A9" w14:textId="77777777" w:rsidR="0056270A" w:rsidRDefault="00000000">
            <w:pPr>
              <w:spacing w:line="360" w:lineRule="auto"/>
              <w:ind w:left="34"/>
              <w:jc w:val="both"/>
              <w:rPr>
                <w:rFonts w:ascii="Cambria" w:eastAsia="Cambria" w:hAnsi="Cambria" w:cs="Cambria"/>
                <w:b/>
                <w:sz w:val="24"/>
                <w:szCs w:val="24"/>
              </w:rPr>
            </w:pPr>
            <w:r>
              <w:rPr>
                <w:rFonts w:ascii="Cambria" w:eastAsia="Cambria" w:hAnsi="Cambria" w:cs="Cambria"/>
                <w:b/>
                <w:sz w:val="24"/>
                <w:szCs w:val="24"/>
              </w:rPr>
              <w:t>Cyclic Redundancy Check (CRC)</w:t>
            </w:r>
          </w:p>
          <w:p w14:paraId="1AB681AE" w14:textId="77777777" w:rsidR="0056270A" w:rsidRDefault="00000000">
            <w:pPr>
              <w:spacing w:line="360" w:lineRule="auto"/>
              <w:ind w:left="34"/>
              <w:jc w:val="both"/>
              <w:rPr>
                <w:rFonts w:ascii="Cambria" w:eastAsia="Cambria" w:hAnsi="Cambria" w:cs="Cambria"/>
                <w:sz w:val="24"/>
                <w:szCs w:val="24"/>
              </w:rPr>
            </w:pPr>
            <w:r>
              <w:rPr>
                <w:rFonts w:ascii="Cambria" w:eastAsia="Cambria" w:hAnsi="Cambria" w:cs="Cambria"/>
                <w:sz w:val="24"/>
                <w:szCs w:val="24"/>
              </w:rPr>
              <w:t>CRC is a different approach to detect if the received frame contains  valid data. This technique involves binary division of the data bits  being sent. The divisor is generated using polynomials. The sender  performs a division operation on the bits being sent and calculates  the remainder. Before sending the actual bits, the sender adds the remainder at the end of the actual bits. Actual data bits plus the remainder is called a codeword. The sender transmits data bits as codewords.</w:t>
            </w:r>
          </w:p>
          <w:p w14:paraId="6699B358" w14:textId="77777777" w:rsidR="0056270A" w:rsidRDefault="00000000">
            <w:pPr>
              <w:spacing w:line="360" w:lineRule="auto"/>
              <w:ind w:left="34"/>
              <w:jc w:val="both"/>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35B66210" wp14:editId="30DCC319">
                  <wp:extent cx="5033963" cy="3416334"/>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033963" cy="3416334"/>
                          </a:xfrm>
                          <a:prstGeom prst="rect">
                            <a:avLst/>
                          </a:prstGeom>
                          <a:ln/>
                        </pic:spPr>
                      </pic:pic>
                    </a:graphicData>
                  </a:graphic>
                </wp:inline>
              </w:drawing>
            </w:r>
          </w:p>
          <w:p w14:paraId="31822D95" w14:textId="77777777" w:rsidR="0056270A" w:rsidRDefault="00000000">
            <w:pPr>
              <w:spacing w:line="360" w:lineRule="auto"/>
              <w:jc w:val="both"/>
              <w:rPr>
                <w:rFonts w:ascii="Cambria" w:eastAsia="Cambria" w:hAnsi="Cambria" w:cs="Cambria"/>
                <w:b/>
                <w:sz w:val="24"/>
                <w:szCs w:val="24"/>
              </w:rPr>
            </w:pPr>
            <w:r>
              <w:rPr>
                <w:rFonts w:ascii="Cambria" w:eastAsia="Cambria" w:hAnsi="Cambria" w:cs="Cambria"/>
                <w:b/>
                <w:sz w:val="24"/>
                <w:szCs w:val="24"/>
              </w:rPr>
              <w:t>Error Correction</w:t>
            </w:r>
          </w:p>
          <w:p w14:paraId="6A1B7535" w14:textId="77777777" w:rsidR="0056270A" w:rsidRDefault="00000000">
            <w:pPr>
              <w:spacing w:line="360" w:lineRule="auto"/>
              <w:ind w:left="34"/>
              <w:jc w:val="both"/>
              <w:rPr>
                <w:rFonts w:ascii="Cambria" w:eastAsia="Cambria" w:hAnsi="Cambria" w:cs="Cambria"/>
                <w:sz w:val="24"/>
                <w:szCs w:val="24"/>
              </w:rPr>
            </w:pPr>
            <w:r>
              <w:rPr>
                <w:rFonts w:ascii="Cambria" w:eastAsia="Cambria" w:hAnsi="Cambria" w:cs="Cambria"/>
                <w:sz w:val="24"/>
                <w:szCs w:val="24"/>
              </w:rPr>
              <w:t>In the digital world, error correction can be done in two ways:</w:t>
            </w:r>
          </w:p>
          <w:p w14:paraId="3A6C686B" w14:textId="77777777" w:rsidR="0056270A" w:rsidRDefault="00000000">
            <w:pPr>
              <w:numPr>
                <w:ilvl w:val="0"/>
                <w:numId w:val="1"/>
              </w:numPr>
              <w:spacing w:after="0" w:line="360" w:lineRule="auto"/>
              <w:jc w:val="both"/>
              <w:rPr>
                <w:rFonts w:ascii="Cambria" w:eastAsia="Cambria" w:hAnsi="Cambria" w:cs="Cambria"/>
                <w:sz w:val="24"/>
                <w:szCs w:val="24"/>
              </w:rPr>
            </w:pPr>
            <w:r>
              <w:rPr>
                <w:rFonts w:ascii="Cambria" w:eastAsia="Cambria" w:hAnsi="Cambria" w:cs="Cambria"/>
                <w:b/>
                <w:sz w:val="24"/>
                <w:szCs w:val="24"/>
              </w:rPr>
              <w:t>Backward Error Correction:</w:t>
            </w:r>
            <w:r>
              <w:rPr>
                <w:rFonts w:ascii="Cambria" w:eastAsia="Cambria" w:hAnsi="Cambria" w:cs="Cambria"/>
                <w:sz w:val="24"/>
                <w:szCs w:val="24"/>
              </w:rPr>
              <w:t xml:space="preserve"> When the receiver detects an error in the data received, it requests back the sender to retransmit the data unit.</w:t>
            </w:r>
          </w:p>
          <w:p w14:paraId="6BEE9581" w14:textId="77777777" w:rsidR="0056270A" w:rsidRDefault="00000000">
            <w:pPr>
              <w:numPr>
                <w:ilvl w:val="0"/>
                <w:numId w:val="1"/>
              </w:numPr>
              <w:spacing w:line="360" w:lineRule="auto"/>
              <w:jc w:val="both"/>
              <w:rPr>
                <w:rFonts w:ascii="Cambria" w:eastAsia="Cambria" w:hAnsi="Cambria" w:cs="Cambria"/>
                <w:sz w:val="24"/>
                <w:szCs w:val="24"/>
              </w:rPr>
            </w:pPr>
            <w:r>
              <w:rPr>
                <w:rFonts w:ascii="Cambria" w:eastAsia="Cambria" w:hAnsi="Cambria" w:cs="Cambria"/>
                <w:b/>
                <w:sz w:val="24"/>
                <w:szCs w:val="24"/>
              </w:rPr>
              <w:t>Forward Error Correction:</w:t>
            </w:r>
            <w:r>
              <w:rPr>
                <w:rFonts w:ascii="Cambria" w:eastAsia="Cambria" w:hAnsi="Cambria" w:cs="Cambria"/>
                <w:sz w:val="24"/>
                <w:szCs w:val="24"/>
              </w:rPr>
              <w:t xml:space="preserve"> When the receiver detects some error in the data received, it executes error-correcting code, which helps it to auto-recover and to correct some kinds of errors.</w:t>
            </w:r>
          </w:p>
          <w:p w14:paraId="3AEA5E64" w14:textId="77777777" w:rsidR="0056270A" w:rsidRDefault="0056270A">
            <w:pPr>
              <w:spacing w:line="360" w:lineRule="auto"/>
              <w:ind w:left="720"/>
              <w:jc w:val="both"/>
              <w:rPr>
                <w:rFonts w:ascii="Cambria" w:eastAsia="Cambria" w:hAnsi="Cambria" w:cs="Cambria"/>
                <w:b/>
                <w:sz w:val="24"/>
                <w:szCs w:val="24"/>
              </w:rPr>
            </w:pPr>
          </w:p>
          <w:p w14:paraId="4C33E4CA" w14:textId="77777777" w:rsidR="0056270A" w:rsidRDefault="00000000">
            <w:pPr>
              <w:spacing w:line="360" w:lineRule="auto"/>
              <w:ind w:left="34"/>
              <w:jc w:val="both"/>
              <w:rPr>
                <w:rFonts w:ascii="Cambria" w:eastAsia="Cambria" w:hAnsi="Cambria" w:cs="Cambria"/>
                <w:b/>
                <w:sz w:val="24"/>
                <w:szCs w:val="24"/>
              </w:rPr>
            </w:pPr>
            <w:r>
              <w:rPr>
                <w:rFonts w:ascii="Cambria" w:eastAsia="Cambria" w:hAnsi="Cambria" w:cs="Cambria"/>
                <w:b/>
                <w:sz w:val="24"/>
                <w:szCs w:val="24"/>
              </w:rPr>
              <w:t>Error Control:</w:t>
            </w:r>
          </w:p>
          <w:p w14:paraId="7DDCF7A4" w14:textId="77777777" w:rsidR="0056270A" w:rsidRDefault="00000000">
            <w:pPr>
              <w:spacing w:line="360" w:lineRule="auto"/>
              <w:ind w:left="34"/>
              <w:jc w:val="both"/>
              <w:rPr>
                <w:rFonts w:ascii="Cambria" w:eastAsia="Cambria" w:hAnsi="Cambria" w:cs="Cambria"/>
                <w:sz w:val="24"/>
                <w:szCs w:val="24"/>
              </w:rPr>
            </w:pPr>
            <w:r>
              <w:rPr>
                <w:rFonts w:ascii="Cambria" w:eastAsia="Cambria" w:hAnsi="Cambria" w:cs="Cambria"/>
                <w:sz w:val="24"/>
                <w:szCs w:val="24"/>
              </w:rPr>
              <w:t>Requirements for error control mechanism:</w:t>
            </w:r>
          </w:p>
          <w:p w14:paraId="21153BC0" w14:textId="77777777" w:rsidR="0056270A" w:rsidRDefault="00000000">
            <w:pPr>
              <w:spacing w:line="360" w:lineRule="auto"/>
              <w:ind w:left="34"/>
              <w:jc w:val="both"/>
              <w:rPr>
                <w:rFonts w:ascii="Cambria" w:eastAsia="Cambria" w:hAnsi="Cambria" w:cs="Cambria"/>
                <w:sz w:val="24"/>
                <w:szCs w:val="24"/>
              </w:rPr>
            </w:pPr>
            <w:r>
              <w:rPr>
                <w:rFonts w:ascii="Cambria" w:eastAsia="Cambria" w:hAnsi="Cambria" w:cs="Cambria"/>
                <w:b/>
                <w:sz w:val="24"/>
                <w:szCs w:val="24"/>
              </w:rPr>
              <w:t>Error detection</w:t>
            </w:r>
            <w:r>
              <w:rPr>
                <w:rFonts w:ascii="Cambria" w:eastAsia="Cambria" w:hAnsi="Cambria" w:cs="Cambria"/>
                <w:sz w:val="24"/>
                <w:szCs w:val="24"/>
              </w:rPr>
              <w:t xml:space="preserve"> - The sender and receiver, either both or any, must ascertain that there is some error in the transit.</w:t>
            </w:r>
          </w:p>
          <w:p w14:paraId="46A20140" w14:textId="77777777" w:rsidR="0056270A" w:rsidRDefault="00000000">
            <w:pPr>
              <w:spacing w:line="360" w:lineRule="auto"/>
              <w:ind w:left="34"/>
              <w:jc w:val="both"/>
              <w:rPr>
                <w:rFonts w:ascii="Cambria" w:eastAsia="Cambria" w:hAnsi="Cambria" w:cs="Cambria"/>
                <w:sz w:val="24"/>
                <w:szCs w:val="24"/>
              </w:rPr>
            </w:pPr>
            <w:r>
              <w:rPr>
                <w:rFonts w:ascii="Cambria" w:eastAsia="Cambria" w:hAnsi="Cambria" w:cs="Cambria"/>
                <w:b/>
                <w:sz w:val="24"/>
                <w:szCs w:val="24"/>
              </w:rPr>
              <w:t>Positive ACK</w:t>
            </w:r>
            <w:r>
              <w:rPr>
                <w:rFonts w:ascii="Cambria" w:eastAsia="Cambria" w:hAnsi="Cambria" w:cs="Cambria"/>
                <w:sz w:val="24"/>
                <w:szCs w:val="24"/>
              </w:rPr>
              <w:t xml:space="preserve"> - When the receiver receives a correct frame, it should acknowledge it.</w:t>
            </w:r>
          </w:p>
          <w:p w14:paraId="5016DF8C" w14:textId="77777777" w:rsidR="0056270A" w:rsidRDefault="00000000">
            <w:pPr>
              <w:spacing w:line="360" w:lineRule="auto"/>
              <w:ind w:left="34"/>
              <w:jc w:val="both"/>
              <w:rPr>
                <w:rFonts w:ascii="Cambria" w:eastAsia="Cambria" w:hAnsi="Cambria" w:cs="Cambria"/>
                <w:sz w:val="24"/>
                <w:szCs w:val="24"/>
              </w:rPr>
            </w:pPr>
            <w:r>
              <w:rPr>
                <w:rFonts w:ascii="Cambria" w:eastAsia="Cambria" w:hAnsi="Cambria" w:cs="Cambria"/>
                <w:b/>
                <w:sz w:val="24"/>
                <w:szCs w:val="24"/>
              </w:rPr>
              <w:lastRenderedPageBreak/>
              <w:t>Negative ACK</w:t>
            </w:r>
            <w:r>
              <w:rPr>
                <w:rFonts w:ascii="Cambria" w:eastAsia="Cambria" w:hAnsi="Cambria" w:cs="Cambria"/>
                <w:sz w:val="24"/>
                <w:szCs w:val="24"/>
              </w:rPr>
              <w:t xml:space="preserve"> - When the receiver receives a damaged frame or a duplicate frame, it sends a NACK back to the sender and the sender must retransmit the correct frame.</w:t>
            </w:r>
          </w:p>
          <w:p w14:paraId="188ADBE6" w14:textId="77777777" w:rsidR="0056270A" w:rsidRDefault="00000000">
            <w:pPr>
              <w:spacing w:line="360" w:lineRule="auto"/>
              <w:ind w:left="34"/>
              <w:jc w:val="both"/>
              <w:rPr>
                <w:rFonts w:ascii="Cambria" w:eastAsia="Cambria" w:hAnsi="Cambria" w:cs="Cambria"/>
                <w:sz w:val="24"/>
                <w:szCs w:val="24"/>
              </w:rPr>
            </w:pPr>
            <w:r>
              <w:rPr>
                <w:rFonts w:ascii="Cambria" w:eastAsia="Cambria" w:hAnsi="Cambria" w:cs="Cambria"/>
                <w:b/>
                <w:sz w:val="24"/>
                <w:szCs w:val="24"/>
              </w:rPr>
              <w:t>Retransmission</w:t>
            </w:r>
            <w:r>
              <w:rPr>
                <w:rFonts w:ascii="Cambria" w:eastAsia="Cambria" w:hAnsi="Cambria" w:cs="Cambria"/>
                <w:sz w:val="24"/>
                <w:szCs w:val="24"/>
              </w:rPr>
              <w:t>: The sender maintains a clock and sets a timeout period. If an acknowledgement of a data-frame previously transmitted does not arrive before the timeout the sender retransmits the frame, thinking that the frame or its acknowledgement is lost in transit.</w:t>
            </w:r>
          </w:p>
          <w:p w14:paraId="2222B876" w14:textId="77777777" w:rsidR="0056270A" w:rsidRDefault="0056270A">
            <w:pPr>
              <w:spacing w:line="360" w:lineRule="auto"/>
              <w:ind w:left="34"/>
              <w:jc w:val="both"/>
              <w:rPr>
                <w:rFonts w:ascii="Cambria" w:eastAsia="Cambria" w:hAnsi="Cambria" w:cs="Cambria"/>
                <w:sz w:val="24"/>
                <w:szCs w:val="24"/>
              </w:rPr>
            </w:pPr>
          </w:p>
          <w:p w14:paraId="290B394C" w14:textId="77777777" w:rsidR="0056270A" w:rsidRDefault="00000000">
            <w:pPr>
              <w:spacing w:line="360" w:lineRule="auto"/>
              <w:ind w:left="34"/>
              <w:jc w:val="both"/>
              <w:rPr>
                <w:rFonts w:ascii="Cambria" w:eastAsia="Cambria" w:hAnsi="Cambria" w:cs="Cambria"/>
                <w:sz w:val="24"/>
                <w:szCs w:val="24"/>
              </w:rPr>
            </w:pPr>
            <w:r>
              <w:rPr>
                <w:rFonts w:ascii="Cambria" w:eastAsia="Cambria" w:hAnsi="Cambria" w:cs="Cambria"/>
                <w:sz w:val="24"/>
                <w:szCs w:val="24"/>
              </w:rPr>
              <w:t xml:space="preserve">There are three types of techniques available which Data-link layer may deploy to control the errors by </w:t>
            </w:r>
            <w:r>
              <w:rPr>
                <w:rFonts w:ascii="Cambria" w:eastAsia="Cambria" w:hAnsi="Cambria" w:cs="Cambria"/>
                <w:b/>
                <w:sz w:val="24"/>
                <w:szCs w:val="24"/>
              </w:rPr>
              <w:t>Automatic Repeat Requests (ARQ)</w:t>
            </w:r>
            <w:r>
              <w:rPr>
                <w:rFonts w:ascii="Cambria" w:eastAsia="Cambria" w:hAnsi="Cambria" w:cs="Cambria"/>
                <w:sz w:val="24"/>
                <w:szCs w:val="24"/>
              </w:rPr>
              <w:t>:</w:t>
            </w:r>
          </w:p>
          <w:p w14:paraId="2EA1D574" w14:textId="77777777" w:rsidR="0056270A" w:rsidRDefault="00000000">
            <w:pPr>
              <w:numPr>
                <w:ilvl w:val="0"/>
                <w:numId w:val="5"/>
              </w:numPr>
              <w:spacing w:after="0" w:line="360" w:lineRule="auto"/>
              <w:jc w:val="both"/>
              <w:rPr>
                <w:rFonts w:ascii="Cambria" w:eastAsia="Cambria" w:hAnsi="Cambria" w:cs="Cambria"/>
                <w:sz w:val="24"/>
                <w:szCs w:val="24"/>
              </w:rPr>
            </w:pPr>
            <w:r>
              <w:rPr>
                <w:rFonts w:ascii="Cambria" w:eastAsia="Cambria" w:hAnsi="Cambria" w:cs="Cambria"/>
                <w:sz w:val="24"/>
                <w:szCs w:val="24"/>
              </w:rPr>
              <w:t>Stop-and-wait ARQ</w:t>
            </w:r>
          </w:p>
          <w:p w14:paraId="11868980" w14:textId="77777777" w:rsidR="0056270A" w:rsidRDefault="00000000">
            <w:pPr>
              <w:numPr>
                <w:ilvl w:val="0"/>
                <w:numId w:val="5"/>
              </w:numPr>
              <w:spacing w:after="0" w:line="360" w:lineRule="auto"/>
              <w:jc w:val="both"/>
              <w:rPr>
                <w:rFonts w:ascii="Cambria" w:eastAsia="Cambria" w:hAnsi="Cambria" w:cs="Cambria"/>
                <w:sz w:val="24"/>
                <w:szCs w:val="24"/>
              </w:rPr>
            </w:pPr>
            <w:r>
              <w:rPr>
                <w:rFonts w:ascii="Cambria" w:eastAsia="Cambria" w:hAnsi="Cambria" w:cs="Cambria"/>
                <w:sz w:val="24"/>
                <w:szCs w:val="24"/>
              </w:rPr>
              <w:t>Go-Back-N ARQ</w:t>
            </w:r>
          </w:p>
          <w:p w14:paraId="7155BC7A" w14:textId="77777777" w:rsidR="0056270A" w:rsidRDefault="00000000">
            <w:pPr>
              <w:numPr>
                <w:ilvl w:val="0"/>
                <w:numId w:val="5"/>
              </w:numPr>
              <w:spacing w:line="360" w:lineRule="auto"/>
              <w:jc w:val="both"/>
              <w:rPr>
                <w:rFonts w:ascii="Cambria" w:eastAsia="Cambria" w:hAnsi="Cambria" w:cs="Cambria"/>
                <w:sz w:val="24"/>
                <w:szCs w:val="24"/>
              </w:rPr>
            </w:pPr>
            <w:r>
              <w:rPr>
                <w:rFonts w:ascii="Cambria" w:eastAsia="Cambria" w:hAnsi="Cambria" w:cs="Cambria"/>
                <w:sz w:val="24"/>
                <w:szCs w:val="24"/>
              </w:rPr>
              <w:t>Selective Repeat ARQ</w:t>
            </w:r>
          </w:p>
          <w:p w14:paraId="012C9161" w14:textId="77777777" w:rsidR="0056270A" w:rsidRDefault="0056270A">
            <w:pPr>
              <w:spacing w:line="360" w:lineRule="auto"/>
              <w:jc w:val="both"/>
              <w:rPr>
                <w:rFonts w:ascii="Cambria" w:eastAsia="Cambria" w:hAnsi="Cambria" w:cs="Cambria"/>
                <w:sz w:val="24"/>
                <w:szCs w:val="24"/>
              </w:rPr>
            </w:pPr>
          </w:p>
          <w:p w14:paraId="25D1EFDC" w14:textId="77777777" w:rsidR="0056270A" w:rsidRDefault="0056270A">
            <w:pPr>
              <w:spacing w:line="360" w:lineRule="auto"/>
              <w:jc w:val="both"/>
              <w:rPr>
                <w:rFonts w:ascii="Cambria" w:eastAsia="Cambria" w:hAnsi="Cambria" w:cs="Cambria"/>
                <w:sz w:val="24"/>
                <w:szCs w:val="24"/>
              </w:rPr>
            </w:pPr>
          </w:p>
          <w:p w14:paraId="01EB988E" w14:textId="77777777" w:rsidR="0056270A" w:rsidRDefault="0056270A">
            <w:pPr>
              <w:spacing w:line="360" w:lineRule="auto"/>
              <w:jc w:val="both"/>
              <w:rPr>
                <w:rFonts w:ascii="Cambria" w:eastAsia="Cambria" w:hAnsi="Cambria" w:cs="Cambria"/>
                <w:sz w:val="24"/>
                <w:szCs w:val="24"/>
              </w:rPr>
            </w:pPr>
          </w:p>
          <w:p w14:paraId="46481F18" w14:textId="66AF6B19" w:rsidR="0056270A" w:rsidRDefault="0056270A">
            <w:pPr>
              <w:spacing w:line="360" w:lineRule="auto"/>
              <w:jc w:val="both"/>
              <w:rPr>
                <w:rFonts w:ascii="Cambria" w:eastAsia="Cambria" w:hAnsi="Cambria" w:cs="Cambria"/>
                <w:sz w:val="24"/>
                <w:szCs w:val="24"/>
              </w:rPr>
            </w:pPr>
          </w:p>
        </w:tc>
      </w:tr>
    </w:tbl>
    <w:p w14:paraId="6EDA4F8A" w14:textId="77777777" w:rsidR="0056270A" w:rsidRDefault="0056270A">
      <w:pPr>
        <w:spacing w:line="360" w:lineRule="auto"/>
        <w:rPr>
          <w:rFonts w:ascii="Cambria" w:eastAsia="Cambria" w:hAnsi="Cambria" w:cs="Cambria"/>
          <w:sz w:val="24"/>
          <w:szCs w:val="24"/>
        </w:rPr>
      </w:pPr>
    </w:p>
    <w:p w14:paraId="482A453D" w14:textId="77777777" w:rsidR="0056270A" w:rsidRDefault="0056270A">
      <w:pPr>
        <w:ind w:left="720"/>
      </w:pPr>
    </w:p>
    <w:sectPr w:rsidR="0056270A">
      <w:headerReference w:type="default" r:id="rId1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F2CA21" w14:textId="77777777" w:rsidR="00C01E19" w:rsidRDefault="00C01E19">
      <w:pPr>
        <w:spacing w:after="0" w:line="240" w:lineRule="auto"/>
      </w:pPr>
      <w:r>
        <w:separator/>
      </w:r>
    </w:p>
  </w:endnote>
  <w:endnote w:type="continuationSeparator" w:id="0">
    <w:p w14:paraId="3DD79284" w14:textId="77777777" w:rsidR="00C01E19" w:rsidRDefault="00C01E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Old English Text MT">
    <w:panose1 w:val="03040902040508030806"/>
    <w:charset w:val="00"/>
    <w:family w:val="script"/>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FAB166" w14:textId="77777777" w:rsidR="00C01E19" w:rsidRDefault="00C01E19">
      <w:pPr>
        <w:spacing w:after="0" w:line="240" w:lineRule="auto"/>
      </w:pPr>
      <w:r>
        <w:separator/>
      </w:r>
    </w:p>
  </w:footnote>
  <w:footnote w:type="continuationSeparator" w:id="0">
    <w:p w14:paraId="4593E5C5" w14:textId="77777777" w:rsidR="00C01E19" w:rsidRDefault="00C01E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D581F" w14:textId="77777777" w:rsidR="0056270A" w:rsidRDefault="00000000">
    <w:pPr>
      <w:pBdr>
        <w:top w:val="nil"/>
        <w:left w:val="nil"/>
        <w:bottom w:val="nil"/>
        <w:right w:val="nil"/>
        <w:between w:val="nil"/>
      </w:pBdr>
      <w:spacing w:after="0" w:line="240" w:lineRule="auto"/>
      <w:jc w:val="center"/>
      <w:rPr>
        <w:color w:val="000000"/>
        <w:sz w:val="18"/>
        <w:szCs w:val="18"/>
      </w:rPr>
    </w:pPr>
    <w:r>
      <w:rPr>
        <w:rFonts w:ascii="Cambria" w:eastAsia="Cambria" w:hAnsi="Cambria" w:cs="Cambria"/>
        <w:color w:val="000000"/>
        <w:sz w:val="16"/>
        <w:szCs w:val="16"/>
      </w:rPr>
      <w:t>Republic of the Philippines</w:t>
    </w:r>
    <w:r>
      <w:rPr>
        <w:noProof/>
      </w:rPr>
      <w:drawing>
        <wp:anchor distT="0" distB="0" distL="114300" distR="114300" simplePos="0" relativeHeight="251658240" behindDoc="0" locked="0" layoutInCell="1" hidden="0" allowOverlap="1" wp14:anchorId="598F41D5" wp14:editId="67DD7805">
          <wp:simplePos x="0" y="0"/>
          <wp:positionH relativeFrom="column">
            <wp:posOffset>832338</wp:posOffset>
          </wp:positionH>
          <wp:positionV relativeFrom="paragraph">
            <wp:posOffset>-191671</wp:posOffset>
          </wp:positionV>
          <wp:extent cx="541589" cy="553491"/>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541589" cy="553491"/>
                  </a:xfrm>
                  <a:prstGeom prst="rect">
                    <a:avLst/>
                  </a:prstGeom>
                  <a:ln/>
                </pic:spPr>
              </pic:pic>
            </a:graphicData>
          </a:graphic>
        </wp:anchor>
      </w:drawing>
    </w:r>
  </w:p>
  <w:p w14:paraId="0E9A6E7D" w14:textId="77777777" w:rsidR="0056270A" w:rsidRDefault="00000000">
    <w:pPr>
      <w:pBdr>
        <w:top w:val="nil"/>
        <w:left w:val="nil"/>
        <w:bottom w:val="nil"/>
        <w:right w:val="nil"/>
        <w:between w:val="nil"/>
      </w:pBdr>
      <w:spacing w:after="0" w:line="240" w:lineRule="auto"/>
      <w:jc w:val="center"/>
      <w:rPr>
        <w:rFonts w:ascii="Old English Text MT" w:eastAsia="Old English Text MT" w:hAnsi="Old English Text MT" w:cs="Old English Text MT"/>
        <w:color w:val="000000"/>
      </w:rPr>
    </w:pPr>
    <w:r>
      <w:rPr>
        <w:rFonts w:ascii="Old English Text MT" w:eastAsia="Old English Text MT" w:hAnsi="Old English Text MT" w:cs="Old English Text MT"/>
        <w:color w:val="000000"/>
      </w:rPr>
      <w:t>Laguna State Polytechnic University</w:t>
    </w:r>
  </w:p>
  <w:p w14:paraId="558D60FD" w14:textId="77777777" w:rsidR="0056270A" w:rsidRDefault="00000000">
    <w:pPr>
      <w:pBdr>
        <w:top w:val="nil"/>
        <w:left w:val="nil"/>
        <w:bottom w:val="nil"/>
        <w:right w:val="nil"/>
        <w:between w:val="nil"/>
      </w:pBdr>
      <w:spacing w:after="0" w:line="240" w:lineRule="auto"/>
      <w:jc w:val="center"/>
      <w:rPr>
        <w:rFonts w:ascii="Old English Text MT" w:eastAsia="Old English Text MT" w:hAnsi="Old English Text MT" w:cs="Old English Text MT"/>
        <w:color w:val="000000"/>
      </w:rPr>
    </w:pPr>
    <w:r>
      <w:rPr>
        <w:rFonts w:ascii="Cambria" w:eastAsia="Cambria" w:hAnsi="Cambria" w:cs="Cambria"/>
        <w:color w:val="000000"/>
        <w:sz w:val="20"/>
        <w:szCs w:val="20"/>
      </w:rPr>
      <w:t>Province of Laguna</w:t>
    </w:r>
    <w:r>
      <w:rPr>
        <w:noProof/>
      </w:rPr>
      <mc:AlternateContent>
        <mc:Choice Requires="wpg">
          <w:drawing>
            <wp:anchor distT="0" distB="0" distL="0" distR="0" simplePos="0" relativeHeight="251659264" behindDoc="0" locked="0" layoutInCell="1" hidden="0" allowOverlap="1" wp14:anchorId="36524A62" wp14:editId="0DFC6107">
              <wp:simplePos x="0" y="0"/>
              <wp:positionH relativeFrom="column">
                <wp:posOffset>609600</wp:posOffset>
              </wp:positionH>
              <wp:positionV relativeFrom="paragraph">
                <wp:posOffset>76200</wp:posOffset>
              </wp:positionV>
              <wp:extent cx="1445602" cy="398992"/>
              <wp:effectExtent l="0" t="0" r="0" b="0"/>
              <wp:wrapNone/>
              <wp:docPr id="1" name="Rectangle 1"/>
              <wp:cNvGraphicFramePr/>
              <a:graphic xmlns:a="http://schemas.openxmlformats.org/drawingml/2006/main">
                <a:graphicData uri="http://schemas.microsoft.com/office/word/2010/wordprocessingShape">
                  <wps:wsp>
                    <wps:cNvSpPr/>
                    <wps:spPr>
                      <a:xfrm>
                        <a:off x="4627962" y="3585267"/>
                        <a:ext cx="1436077" cy="389467"/>
                      </a:xfrm>
                      <a:prstGeom prst="rect">
                        <a:avLst/>
                      </a:prstGeom>
                      <a:noFill/>
                      <a:ln>
                        <a:noFill/>
                      </a:ln>
                    </wps:spPr>
                    <wps:txbx>
                      <w:txbxContent>
                        <w:p w14:paraId="262311B3" w14:textId="77777777" w:rsidR="0056270A" w:rsidRDefault="00000000">
                          <w:pPr>
                            <w:spacing w:after="0" w:line="258" w:lineRule="auto"/>
                            <w:textDirection w:val="btLr"/>
                          </w:pPr>
                          <w:r>
                            <w:rPr>
                              <w:rFonts w:ascii="Corbel" w:eastAsia="Corbel" w:hAnsi="Corbel" w:cs="Corbel"/>
                              <w:b/>
                              <w:color w:val="FF0000"/>
                              <w:sz w:val="12"/>
                            </w:rPr>
                            <w:t>ISO 9001:2015 Certified</w:t>
                          </w:r>
                        </w:p>
                        <w:p w14:paraId="2A6AD6CC" w14:textId="77777777" w:rsidR="0056270A" w:rsidRDefault="00000000">
                          <w:pPr>
                            <w:spacing w:after="0" w:line="258" w:lineRule="auto"/>
                            <w:textDirection w:val="btLr"/>
                          </w:pPr>
                          <w:r>
                            <w:rPr>
                              <w:rFonts w:ascii="Corbel" w:eastAsia="Corbel" w:hAnsi="Corbel" w:cs="Corbel"/>
                              <w:b/>
                              <w:color w:val="0070C0"/>
                              <w:sz w:val="12"/>
                            </w:rPr>
                            <w:t>Level I Institutionally Accredited</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609600</wp:posOffset>
              </wp:positionH>
              <wp:positionV relativeFrom="paragraph">
                <wp:posOffset>76200</wp:posOffset>
              </wp:positionV>
              <wp:extent cx="1445602" cy="398992"/>
              <wp:effectExtent b="0" l="0" r="0" t="0"/>
              <wp:wrapNone/>
              <wp:docPr id="1" name="image11.png"/>
              <a:graphic>
                <a:graphicData uri="http://schemas.openxmlformats.org/drawingml/2006/picture">
                  <pic:pic>
                    <pic:nvPicPr>
                      <pic:cNvPr id="0" name="image11.png"/>
                      <pic:cNvPicPr preferRelativeResize="0"/>
                    </pic:nvPicPr>
                    <pic:blipFill>
                      <a:blip r:embed="rId2"/>
                      <a:srcRect/>
                      <a:stretch>
                        <a:fillRect/>
                      </a:stretch>
                    </pic:blipFill>
                    <pic:spPr>
                      <a:xfrm>
                        <a:off x="0" y="0"/>
                        <a:ext cx="1445602" cy="398992"/>
                      </a:xfrm>
                      <a:prstGeom prst="rect"/>
                      <a:ln/>
                    </pic:spPr>
                  </pic:pic>
                </a:graphicData>
              </a:graphic>
            </wp:anchor>
          </w:drawing>
        </mc:Fallback>
      </mc:AlternateContent>
    </w:r>
  </w:p>
  <w:p w14:paraId="2BCEB0DD" w14:textId="77777777" w:rsidR="0056270A" w:rsidRDefault="0056270A">
    <w:pPr>
      <w:tabs>
        <w:tab w:val="left" w:pos="2935"/>
        <w:tab w:val="center" w:pos="4513"/>
      </w:tabs>
      <w:rPr>
        <w:rFonts w:ascii="Cambria" w:eastAsia="Cambria" w:hAnsi="Cambria" w:cs="Cambria"/>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577171"/>
    <w:multiLevelType w:val="multilevel"/>
    <w:tmpl w:val="7772BA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66C03D2"/>
    <w:multiLevelType w:val="multilevel"/>
    <w:tmpl w:val="60DC7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CAB2D40"/>
    <w:multiLevelType w:val="multilevel"/>
    <w:tmpl w:val="4358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72048A4"/>
    <w:multiLevelType w:val="multilevel"/>
    <w:tmpl w:val="115AF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5E774A2"/>
    <w:multiLevelType w:val="multilevel"/>
    <w:tmpl w:val="73341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79187988">
    <w:abstractNumId w:val="1"/>
  </w:num>
  <w:num w:numId="2" w16cid:durableId="1488984241">
    <w:abstractNumId w:val="3"/>
  </w:num>
  <w:num w:numId="3" w16cid:durableId="1475490499">
    <w:abstractNumId w:val="0"/>
  </w:num>
  <w:num w:numId="4" w16cid:durableId="271017693">
    <w:abstractNumId w:val="2"/>
  </w:num>
  <w:num w:numId="5" w16cid:durableId="20263262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70A"/>
    <w:rsid w:val="00303819"/>
    <w:rsid w:val="0056270A"/>
    <w:rsid w:val="008C3729"/>
    <w:rsid w:val="00C01E19"/>
    <w:rsid w:val="00CA4AE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600D0"/>
  <w15:docId w15:val="{24018C26-CA92-4D65-ABBB-EF92E3126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hyperlink" Target="https://youtu.be/vv4y_uOneC0?si=ICY_8n2NgcHx0zhv"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1016</Words>
  <Characters>5796</Characters>
  <Application>Microsoft Office Word</Application>
  <DocSecurity>0</DocSecurity>
  <Lines>48</Lines>
  <Paragraphs>13</Paragraphs>
  <ScaleCrop>false</ScaleCrop>
  <Company/>
  <LinksUpToDate>false</LinksUpToDate>
  <CharactersWithSpaces>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Jemar Banawa</cp:lastModifiedBy>
  <cp:revision>3</cp:revision>
  <dcterms:created xsi:type="dcterms:W3CDTF">2024-04-24T01:41:00Z</dcterms:created>
  <dcterms:modified xsi:type="dcterms:W3CDTF">2025-02-16T04:36:00Z</dcterms:modified>
</cp:coreProperties>
</file>