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B0BD5" w14:textId="58DBD4E2" w:rsidR="00A614B3" w:rsidRDefault="009D2D9C">
      <w:pPr>
        <w:spacing w:before="300" w:after="300"/>
        <w:jc w:val="right"/>
        <w:rPr>
          <w:i/>
          <w:sz w:val="20"/>
          <w:szCs w:val="20"/>
        </w:rPr>
      </w:pPr>
      <w:r>
        <w:rPr>
          <w:i/>
          <w:sz w:val="20"/>
          <w:szCs w:val="20"/>
        </w:rPr>
        <w:t>16 Febrero 2022 – Bloque B</w:t>
      </w:r>
    </w:p>
    <w:p w14:paraId="3E71E3EA" w14:textId="77777777" w:rsidR="00A614B3" w:rsidRDefault="009D2D9C">
      <w:pPr>
        <w:spacing w:before="300" w:after="300"/>
        <w:jc w:val="center"/>
      </w:pPr>
      <w:r>
        <w:rPr>
          <w:b/>
          <w:color w:val="002060"/>
          <w:sz w:val="28"/>
          <w:szCs w:val="28"/>
        </w:rPr>
        <w:t>Actividad 2: Modelo Entidad – Relación</w:t>
      </w:r>
    </w:p>
    <w:p w14:paraId="32415376" w14:textId="77777777" w:rsidR="00A614B3" w:rsidRDefault="009D2D9C">
      <w:pPr>
        <w:spacing w:before="300" w:after="300"/>
      </w:pPr>
      <w:r>
        <w:t>Nombre de los Integrantes:</w:t>
      </w:r>
    </w:p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A614B3" w14:paraId="197F2A4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BAC56" w14:textId="77777777" w:rsidR="00A614B3" w:rsidRDefault="009D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1.- Martínez Escalera Daniel</w:t>
            </w:r>
          </w:p>
        </w:tc>
      </w:tr>
      <w:tr w:rsidR="00A614B3" w14:paraId="7D11F9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485E8" w14:textId="77777777" w:rsidR="00A614B3" w:rsidRDefault="009D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2.- Moreno Hurtado Alejandro</w:t>
            </w:r>
          </w:p>
        </w:tc>
      </w:tr>
      <w:tr w:rsidR="00A614B3" w14:paraId="25E2C8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AB8DD" w14:textId="77777777" w:rsidR="00A614B3" w:rsidRDefault="009D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3.- Ruíz González Jonathan</w:t>
            </w:r>
          </w:p>
        </w:tc>
      </w:tr>
      <w:tr w:rsidR="00A614B3" w14:paraId="1609E08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339B7" w14:textId="77777777" w:rsidR="00A614B3" w:rsidRDefault="009D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4.- Sampayo Hernández Mauro</w:t>
            </w:r>
          </w:p>
        </w:tc>
      </w:tr>
      <w:tr w:rsidR="00A614B3" w14:paraId="67EC556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638C3" w14:textId="77777777" w:rsidR="00A614B3" w:rsidRDefault="009D2D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5.- Sanchez Juárez Luis Alberto</w:t>
            </w:r>
          </w:p>
        </w:tc>
      </w:tr>
    </w:tbl>
    <w:p w14:paraId="70950B9C" w14:textId="77777777" w:rsidR="00A614B3" w:rsidRDefault="00A614B3">
      <w:pPr>
        <w:spacing w:before="300" w:after="300"/>
      </w:pPr>
    </w:p>
    <w:p w14:paraId="20EB4C8B" w14:textId="77777777" w:rsidR="00A614B3" w:rsidRDefault="009D2D9C">
      <w:pPr>
        <w:spacing w:before="300" w:after="300"/>
        <w:rPr>
          <w:b/>
        </w:rPr>
      </w:pPr>
      <w:r>
        <w:rPr>
          <w:b/>
        </w:rPr>
        <w:t xml:space="preserve"> Ejercicio 1: Identificando entidades</w:t>
      </w:r>
    </w:p>
    <w:p w14:paraId="7DE4477C" w14:textId="77777777" w:rsidR="00A614B3" w:rsidRDefault="009D2D9C">
      <w:pPr>
        <w:spacing w:before="300" w:line="240" w:lineRule="auto"/>
      </w:pPr>
      <w:r>
        <w:t>Crear un diagrama Entidad - Relación con base en los siguientes requerimientos.</w:t>
      </w:r>
    </w:p>
    <w:p w14:paraId="39975BD4" w14:textId="77777777" w:rsidR="00A614B3" w:rsidRDefault="009D2D9C">
      <w:pPr>
        <w:spacing w:before="300" w:line="240" w:lineRule="auto"/>
        <w:ind w:left="360"/>
      </w:pPr>
      <w:r>
        <w:t>1.</w:t>
      </w:r>
      <w:r>
        <w:rPr>
          <w:sz w:val="14"/>
          <w:szCs w:val="14"/>
        </w:rPr>
        <w:t xml:space="preserve">       </w:t>
      </w:r>
      <w:r>
        <w:t>Se requiere tener un catálogo de aerolíneas</w:t>
      </w:r>
    </w:p>
    <w:p w14:paraId="7EAAB08C" w14:textId="77777777" w:rsidR="00A614B3" w:rsidRDefault="009D2D9C">
      <w:pPr>
        <w:spacing w:before="300" w:line="240" w:lineRule="auto"/>
        <w:ind w:left="360"/>
      </w:pPr>
      <w:r>
        <w:t>2.</w:t>
      </w:r>
      <w:r>
        <w:rPr>
          <w:sz w:val="14"/>
          <w:szCs w:val="14"/>
        </w:rPr>
        <w:t xml:space="preserve">       </w:t>
      </w:r>
      <w:r>
        <w:t>Las aerolíneas deben tener una flota de aviones</w:t>
      </w:r>
    </w:p>
    <w:p w14:paraId="7543F792" w14:textId="77777777" w:rsidR="00A614B3" w:rsidRDefault="009D2D9C">
      <w:pPr>
        <w:spacing w:before="300" w:line="240" w:lineRule="auto"/>
        <w:ind w:left="360"/>
      </w:pPr>
      <w:r>
        <w:t>3.</w:t>
      </w:r>
      <w:r>
        <w:rPr>
          <w:sz w:val="14"/>
          <w:szCs w:val="14"/>
        </w:rPr>
        <w:t xml:space="preserve">       </w:t>
      </w:r>
      <w:r>
        <w:t>La información necesaria de los aviones es: tipo, número de asientos, fecha de fabricación, fecha de último mantenimiento, periodo en meses de mantenimiento, matrícula.</w:t>
      </w:r>
    </w:p>
    <w:p w14:paraId="4B7DA109" w14:textId="77777777" w:rsidR="00A614B3" w:rsidRDefault="009D2D9C">
      <w:pPr>
        <w:spacing w:before="300" w:line="240" w:lineRule="auto"/>
        <w:ind w:left="360"/>
      </w:pPr>
      <w:r>
        <w:t>4.</w:t>
      </w:r>
      <w:r>
        <w:rPr>
          <w:sz w:val="14"/>
          <w:szCs w:val="14"/>
        </w:rPr>
        <w:t xml:space="preserve">       </w:t>
      </w:r>
      <w:r>
        <w:t xml:space="preserve">Las aerolíneas deben </w:t>
      </w:r>
      <w:r>
        <w:t>tener empleados</w:t>
      </w:r>
    </w:p>
    <w:p w14:paraId="2D97BFFF" w14:textId="77777777" w:rsidR="00A614B3" w:rsidRDefault="009D2D9C">
      <w:pPr>
        <w:spacing w:before="300" w:line="240" w:lineRule="auto"/>
        <w:ind w:left="360"/>
      </w:pPr>
      <w:r>
        <w:t>5.</w:t>
      </w:r>
      <w:r>
        <w:rPr>
          <w:sz w:val="14"/>
          <w:szCs w:val="14"/>
        </w:rPr>
        <w:t xml:space="preserve">       </w:t>
      </w:r>
      <w:r>
        <w:t>Se debe tener un catálogo de clientes con una clasificación (oro, plata, nuevo)</w:t>
      </w:r>
    </w:p>
    <w:p w14:paraId="31AD586E" w14:textId="77777777" w:rsidR="00A614B3" w:rsidRDefault="009D2D9C">
      <w:pPr>
        <w:spacing w:before="300" w:line="240" w:lineRule="auto"/>
        <w:ind w:left="360"/>
      </w:pPr>
      <w:r>
        <w:t>6.</w:t>
      </w:r>
      <w:r>
        <w:rPr>
          <w:sz w:val="14"/>
          <w:szCs w:val="14"/>
        </w:rPr>
        <w:t xml:space="preserve">       </w:t>
      </w:r>
      <w:r>
        <w:t>La información de los clientes es: nombre, apellido pat, apellido mat, edad (fecha De nacimiento), tipo de cliente, teléfono, domicilio.</w:t>
      </w:r>
    </w:p>
    <w:p w14:paraId="62262FAD" w14:textId="77777777" w:rsidR="00A614B3" w:rsidRDefault="00A614B3">
      <w:pPr>
        <w:spacing w:before="300" w:line="240" w:lineRule="auto"/>
      </w:pPr>
    </w:p>
    <w:p w14:paraId="6DFFF722" w14:textId="77777777" w:rsidR="00A614B3" w:rsidRDefault="009D2D9C">
      <w:pPr>
        <w:spacing w:before="300" w:after="300"/>
      </w:pPr>
      <w:r>
        <w:t>Gene</w:t>
      </w:r>
      <w:r>
        <w:t>rar todas las entidades, con sus respectivos atributos si son compuestos y/o multivaluado, identificar la/las llaves primarias de cada entidad, así como su cardinalidad.</w:t>
      </w:r>
    </w:p>
    <w:p w14:paraId="0FB8B3CA" w14:textId="77777777" w:rsidR="00A614B3" w:rsidRDefault="009D2D9C">
      <w:pPr>
        <w:spacing w:before="300" w:after="300"/>
      </w:pPr>
      <w:r>
        <w:t xml:space="preserve"> </w:t>
      </w:r>
    </w:p>
    <w:p w14:paraId="3BD5F72B" w14:textId="77777777" w:rsidR="00A614B3" w:rsidRDefault="009D2D9C">
      <w:pPr>
        <w:spacing w:before="300" w:after="300"/>
      </w:pPr>
      <w:r>
        <w:t xml:space="preserve"> </w:t>
      </w:r>
    </w:p>
    <w:p w14:paraId="1A77FB99" w14:textId="77777777" w:rsidR="00A614B3" w:rsidRDefault="00A614B3">
      <w:pPr>
        <w:spacing w:before="300" w:after="300"/>
      </w:pPr>
    </w:p>
    <w:p w14:paraId="07FBE14C" w14:textId="77777777" w:rsidR="00A614B3" w:rsidRDefault="009D2D9C">
      <w:pPr>
        <w:spacing w:before="300" w:after="3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Ejercicio 1: Identificando entidades</w:t>
      </w:r>
    </w:p>
    <w:p w14:paraId="64FEC360" w14:textId="77777777" w:rsidR="00A614B3" w:rsidRDefault="009D2D9C">
      <w:pPr>
        <w:spacing w:before="300" w:after="300"/>
      </w:pPr>
      <w:r>
        <w:rPr>
          <w:noProof/>
        </w:rPr>
        <w:drawing>
          <wp:inline distT="114300" distB="114300" distL="114300" distR="114300" wp14:anchorId="48FBC9BA" wp14:editId="7E76C167">
            <wp:extent cx="6015038" cy="6554592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5038" cy="65545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9A1E82" w14:textId="77777777" w:rsidR="00A614B3" w:rsidRDefault="00A614B3">
      <w:pPr>
        <w:spacing w:before="300" w:after="300"/>
      </w:pPr>
    </w:p>
    <w:p w14:paraId="5F911287" w14:textId="77777777" w:rsidR="00A614B3" w:rsidRDefault="00A614B3">
      <w:pPr>
        <w:spacing w:before="300" w:after="300"/>
      </w:pPr>
    </w:p>
    <w:p w14:paraId="5B80B2D0" w14:textId="77777777" w:rsidR="00A614B3" w:rsidRDefault="00A614B3">
      <w:pPr>
        <w:spacing w:before="300" w:after="300"/>
      </w:pPr>
    </w:p>
    <w:p w14:paraId="7358B35F" w14:textId="0482CA2E" w:rsidR="00A614B3" w:rsidRDefault="00A614B3">
      <w:pPr>
        <w:spacing w:before="300" w:after="300"/>
      </w:pPr>
    </w:p>
    <w:p w14:paraId="289305A7" w14:textId="77777777" w:rsidR="009D2D9C" w:rsidRPr="009D2D9C" w:rsidRDefault="009D2D9C">
      <w:pPr>
        <w:spacing w:before="300" w:after="300"/>
        <w:rPr>
          <w:u w:val="single"/>
        </w:rPr>
      </w:pPr>
    </w:p>
    <w:p w14:paraId="2CE62D3D" w14:textId="77777777" w:rsidR="00A614B3" w:rsidRDefault="009D2D9C">
      <w:pPr>
        <w:spacing w:before="300" w:after="300"/>
        <w:rPr>
          <w:b/>
        </w:rPr>
      </w:pPr>
      <w:r>
        <w:rPr>
          <w:b/>
        </w:rPr>
        <w:lastRenderedPageBreak/>
        <w:t>Ejercicio 2: Modelando Entidades</w:t>
      </w:r>
    </w:p>
    <w:p w14:paraId="15623C07" w14:textId="77777777" w:rsidR="00A614B3" w:rsidRDefault="009D2D9C">
      <w:pPr>
        <w:spacing w:before="300" w:after="300"/>
      </w:pPr>
      <w:r>
        <w:t xml:space="preserve">Modelar las diferentes entidades con sus atributos. En cada caso indicar el dominio de cada atributo y si es compuesto y/o multivaluado, su cardinalidad. Además, identificar la/las claves de cada entidad. Para cada ítem se </w:t>
      </w:r>
      <w:r>
        <w:t>debe modelar una única entidad.</w:t>
      </w:r>
    </w:p>
    <w:p w14:paraId="74A59B3A" w14:textId="77777777" w:rsidR="00A614B3" w:rsidRDefault="009D2D9C">
      <w:pPr>
        <w:spacing w:before="300" w:after="300"/>
      </w:pPr>
      <w:r>
        <w:t xml:space="preserve">1. Modelar la entidad </w:t>
      </w:r>
      <w:r>
        <w:rPr>
          <w:b/>
        </w:rPr>
        <w:t>Persona</w:t>
      </w:r>
      <w:r>
        <w:t xml:space="preserve"> con los siguientes atributos:</w:t>
      </w:r>
    </w:p>
    <w:p w14:paraId="1040F33D" w14:textId="77777777" w:rsidR="00A614B3" w:rsidRDefault="009D2D9C">
      <w:pPr>
        <w:spacing w:before="300" w:after="300"/>
      </w:pPr>
      <w:r>
        <w:rPr>
          <w:i/>
        </w:rPr>
        <w:t>Pasaporte:</w:t>
      </w:r>
      <w:r>
        <w:t xml:space="preserve"> Es un número identificador, distinto para cada persona y útil para poder diferenciarlas.</w:t>
      </w:r>
    </w:p>
    <w:p w14:paraId="26C025AE" w14:textId="77777777" w:rsidR="00A614B3" w:rsidRDefault="009D2D9C">
      <w:pPr>
        <w:spacing w:before="300" w:after="300"/>
      </w:pPr>
      <w:r>
        <w:rPr>
          <w:i/>
        </w:rPr>
        <w:t>Nombre:</w:t>
      </w:r>
      <w:r>
        <w:t xml:space="preserve"> Su nombre completo.</w:t>
      </w:r>
    </w:p>
    <w:p w14:paraId="347258BB" w14:textId="77777777" w:rsidR="00A614B3" w:rsidRDefault="009D2D9C">
      <w:pPr>
        <w:spacing w:before="300" w:after="300"/>
      </w:pPr>
      <w:r>
        <w:rPr>
          <w:i/>
        </w:rPr>
        <w:t>Dirección:</w:t>
      </w:r>
      <w:r>
        <w:t xml:space="preserve"> Se encuentra compuesta por la calle, el número (o altura), la localidad y el país.</w:t>
      </w:r>
    </w:p>
    <w:p w14:paraId="21C2D394" w14:textId="77777777" w:rsidR="00A614B3" w:rsidRDefault="009D2D9C">
      <w:pPr>
        <w:spacing w:before="300" w:after="300"/>
      </w:pPr>
      <w:r>
        <w:rPr>
          <w:i/>
        </w:rPr>
        <w:t>Equipos:</w:t>
      </w:r>
      <w:r>
        <w:t xml:space="preserve"> Una persona simpatiza por uno o más equipos. Sólo interesa conocer sus nombres.</w:t>
      </w:r>
    </w:p>
    <w:p w14:paraId="4A3B9FD8" w14:textId="77777777" w:rsidR="00A614B3" w:rsidRDefault="009D2D9C">
      <w:pPr>
        <w:spacing w:before="300" w:after="300"/>
      </w:pPr>
      <w:r>
        <w:t xml:space="preserve">2. Modelar la entidad </w:t>
      </w:r>
      <w:r>
        <w:rPr>
          <w:b/>
        </w:rPr>
        <w:t>Aparato</w:t>
      </w:r>
      <w:r>
        <w:t>, usado por una empresa de reparación de aparatos elec</w:t>
      </w:r>
      <w:r>
        <w:t>trónicos. Se cuenta con los siguientes datos:</w:t>
      </w:r>
    </w:p>
    <w:p w14:paraId="6C6FFB75" w14:textId="77777777" w:rsidR="00A614B3" w:rsidRDefault="009D2D9C">
      <w:pPr>
        <w:spacing w:before="300" w:after="300"/>
      </w:pPr>
      <w:r>
        <w:rPr>
          <w:i/>
        </w:rPr>
        <w:t>Marca:</w:t>
      </w:r>
      <w:r>
        <w:t xml:space="preserve"> Un aparato seguro que tiene una marca, y sólo una.</w:t>
      </w:r>
    </w:p>
    <w:p w14:paraId="1F0E971D" w14:textId="77777777" w:rsidR="00A614B3" w:rsidRDefault="009D2D9C">
      <w:pPr>
        <w:spacing w:before="300" w:after="300"/>
      </w:pPr>
      <w:r>
        <w:rPr>
          <w:i/>
        </w:rPr>
        <w:t>Modelo</w:t>
      </w:r>
      <w:r>
        <w:t>: Lo mismo que con la marca, todo aparato es de un determinado modelo de esa marca.</w:t>
      </w:r>
    </w:p>
    <w:p w14:paraId="0DC804B0" w14:textId="77777777" w:rsidR="00A614B3" w:rsidRDefault="009D2D9C">
      <w:pPr>
        <w:spacing w:before="300" w:after="300"/>
      </w:pPr>
      <w:r>
        <w:rPr>
          <w:i/>
        </w:rPr>
        <w:t>Tipo:</w:t>
      </w:r>
      <w:r>
        <w:t xml:space="preserve"> Lo más común es que un aparato sea de un único tipo: de </w:t>
      </w:r>
      <w:r>
        <w:t>audio, de TV, de video o de computadora, pero también hay aparatos que integran varios medios, por lo que podría haber aparatos que combinen hasta tres tipos.</w:t>
      </w:r>
    </w:p>
    <w:p w14:paraId="4D687C8C" w14:textId="77777777" w:rsidR="00A614B3" w:rsidRDefault="009D2D9C">
      <w:pPr>
        <w:spacing w:before="300" w:after="300"/>
      </w:pPr>
      <w:r>
        <w:rPr>
          <w:i/>
        </w:rPr>
        <w:t>Serie:</w:t>
      </w:r>
      <w:r>
        <w:t xml:space="preserve"> El número de serie de un aparato es el que lo identifica unívocamente dentro de todos los </w:t>
      </w:r>
      <w:r>
        <w:t>aparatos producidos de determinado modelo de una marca.</w:t>
      </w:r>
    </w:p>
    <w:p w14:paraId="3C7EF1EF" w14:textId="77777777" w:rsidR="00A614B3" w:rsidRDefault="009D2D9C">
      <w:pPr>
        <w:spacing w:before="300" w:after="300"/>
      </w:pPr>
      <w:r>
        <w:rPr>
          <w:i/>
        </w:rPr>
        <w:t>Garantía:</w:t>
      </w:r>
      <w:r>
        <w:t xml:space="preserve"> compuesto por FECHA DE COMPRA, y COMERCIO VENDEDOR, que se registra sólo para</w:t>
      </w:r>
    </w:p>
    <w:p w14:paraId="6D1426F4" w14:textId="77777777" w:rsidR="00A614B3" w:rsidRDefault="009D2D9C">
      <w:pPr>
        <w:spacing w:before="300" w:after="300"/>
      </w:pPr>
      <w:r>
        <w:t>los aparatos que ingresan a la empresa a repararse en garantía.</w:t>
      </w:r>
    </w:p>
    <w:p w14:paraId="39274345" w14:textId="77777777" w:rsidR="00A614B3" w:rsidRDefault="009D2D9C">
      <w:pPr>
        <w:spacing w:before="300" w:after="300"/>
      </w:pPr>
      <w:r>
        <w:t xml:space="preserve">3. Modelar la entidad </w:t>
      </w:r>
      <w:r>
        <w:rPr>
          <w:b/>
        </w:rPr>
        <w:t>Profesor</w:t>
      </w:r>
      <w:r>
        <w:t>, de acuerdo con e</w:t>
      </w:r>
      <w:r>
        <w:t>ste ejemplo:</w:t>
      </w:r>
    </w:p>
    <w:p w14:paraId="324C85CF" w14:textId="77777777" w:rsidR="00A614B3" w:rsidRDefault="009D2D9C">
      <w:pPr>
        <w:spacing w:before="300" w:after="300"/>
      </w:pPr>
      <w:r>
        <w:t>César Rodríguez es un profesor cuyo número de empleado es el 83792, se especializa en Redes, Sistemas operativos y Bases de Datos.</w:t>
      </w:r>
    </w:p>
    <w:p w14:paraId="3CB62493" w14:textId="77777777" w:rsidR="00A614B3" w:rsidRDefault="009D2D9C">
      <w:pPr>
        <w:spacing w:before="300" w:after="300"/>
      </w:pPr>
      <w:r>
        <w:t>Impartió los siguientes cursos:</w:t>
      </w:r>
    </w:p>
    <w:p w14:paraId="32A5F518" w14:textId="77777777" w:rsidR="00A614B3" w:rsidRDefault="009D2D9C">
      <w:pPr>
        <w:spacing w:before="300" w:after="300"/>
      </w:pPr>
      <w:r>
        <w:t>• Principios del Modelo Internet, en 2012.</w:t>
      </w:r>
    </w:p>
    <w:p w14:paraId="23B85D75" w14:textId="77777777" w:rsidR="00A614B3" w:rsidRDefault="009D2D9C">
      <w:pPr>
        <w:spacing w:before="300" w:after="300"/>
      </w:pPr>
      <w:r>
        <w:lastRenderedPageBreak/>
        <w:t>• Redes de Oficina, en 2014.</w:t>
      </w:r>
    </w:p>
    <w:p w14:paraId="72E60CC5" w14:textId="77777777" w:rsidR="00A614B3" w:rsidRDefault="009D2D9C">
      <w:pPr>
        <w:spacing w:before="300" w:after="300"/>
      </w:pPr>
      <w:r>
        <w:t>• Sistem</w:t>
      </w:r>
      <w:r>
        <w:t>as Operativos Open-Source,2007</w:t>
      </w:r>
    </w:p>
    <w:p w14:paraId="7E84D567" w14:textId="77777777" w:rsidR="00A614B3" w:rsidRDefault="009D2D9C">
      <w:r>
        <w:rPr>
          <w:noProof/>
        </w:rPr>
        <w:drawing>
          <wp:inline distT="114300" distB="114300" distL="114300" distR="114300" wp14:anchorId="2CE68EA5" wp14:editId="23FB1E18">
            <wp:extent cx="5731200" cy="55880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8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614B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4B3"/>
    <w:rsid w:val="009D2D9C"/>
    <w:rsid w:val="00A6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6CF4"/>
  <w15:docId w15:val="{B3BA78BA-4C58-4045-8610-4E353645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454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Mauro Sampayo Hernandez</cp:lastModifiedBy>
  <cp:revision>2</cp:revision>
  <dcterms:created xsi:type="dcterms:W3CDTF">2022-02-16T23:56:00Z</dcterms:created>
  <dcterms:modified xsi:type="dcterms:W3CDTF">2022-02-16T23:56:00Z</dcterms:modified>
</cp:coreProperties>
</file>