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D6C2" w14:textId="2DD62ECF" w:rsidR="00DD0DA8" w:rsidRPr="008D7EBC" w:rsidRDefault="001D6F77" w:rsidP="008F117D">
      <w:pPr>
        <w:spacing w:line="276" w:lineRule="auto"/>
        <w:rPr>
          <w:b/>
          <w:bCs/>
          <w:sz w:val="30"/>
          <w:szCs w:val="30"/>
        </w:rPr>
      </w:pPr>
      <w:r w:rsidRPr="008D7EBC">
        <w:rPr>
          <w:b/>
          <w:bCs/>
          <w:sz w:val="30"/>
          <w:szCs w:val="30"/>
        </w:rPr>
        <w:t>Capítulo 2 — Grandezas em Química Analítica</w:t>
      </w:r>
    </w:p>
    <w:p w14:paraId="1DD206BB" w14:textId="77777777" w:rsidR="008F117D" w:rsidRDefault="008F117D" w:rsidP="008F117D">
      <w:pPr>
        <w:spacing w:line="276" w:lineRule="auto"/>
        <w:ind w:firstLine="709"/>
      </w:pPr>
    </w:p>
    <w:p w14:paraId="71F05F53" w14:textId="5DF1BC4F" w:rsidR="008F117D" w:rsidRPr="008F117D" w:rsidRDefault="008F117D" w:rsidP="008F117D">
      <w:pPr>
        <w:spacing w:line="276" w:lineRule="auto"/>
        <w:ind w:firstLine="709"/>
      </w:pPr>
      <w:r w:rsidRPr="008F117D">
        <w:t xml:space="preserve">A Química Analítica Quantitativa depende da capacidade de medir propriedades da matéria e expressá-las de maneira clara, padronizada e confiável. Em uma análise farmacêutica, resultados como </w:t>
      </w:r>
      <w:r w:rsidRPr="008F117D">
        <w:rPr>
          <w:b/>
          <w:bCs/>
        </w:rPr>
        <w:t>250,0 mg</w:t>
      </w:r>
      <w:r w:rsidRPr="008F117D">
        <w:t xml:space="preserve">, </w:t>
      </w:r>
      <w:r w:rsidRPr="008F117D">
        <w:rPr>
          <w:b/>
          <w:bCs/>
        </w:rPr>
        <w:t xml:space="preserve">25,00 </w:t>
      </w:r>
      <w:proofErr w:type="spellStart"/>
      <w:r w:rsidRPr="008F117D">
        <w:rPr>
          <w:b/>
          <w:bCs/>
        </w:rPr>
        <w:t>mL</w:t>
      </w:r>
      <w:proofErr w:type="spellEnd"/>
      <w:r w:rsidRPr="008F117D">
        <w:t xml:space="preserve">, </w:t>
      </w:r>
      <w:r w:rsidRPr="008F117D">
        <w:rPr>
          <w:b/>
          <w:bCs/>
        </w:rPr>
        <w:t>0,100 mol</w:t>
      </w:r>
      <w:r w:rsidRPr="008F117D">
        <w:t xml:space="preserve">, </w:t>
      </w:r>
      <w:r w:rsidRPr="008F117D">
        <w:rPr>
          <w:b/>
          <w:bCs/>
        </w:rPr>
        <w:t>37,0 °C</w:t>
      </w:r>
      <w:r w:rsidRPr="008F117D">
        <w:t xml:space="preserve"> ou </w:t>
      </w:r>
      <w:r w:rsidRPr="008F117D">
        <w:rPr>
          <w:b/>
          <w:bCs/>
        </w:rPr>
        <w:t>1,20 g/</w:t>
      </w:r>
      <w:proofErr w:type="spellStart"/>
      <w:r w:rsidRPr="008F117D">
        <w:rPr>
          <w:b/>
          <w:bCs/>
        </w:rPr>
        <w:t>mL</w:t>
      </w:r>
      <w:proofErr w:type="spellEnd"/>
      <w:r w:rsidRPr="008F117D">
        <w:t xml:space="preserve"> aparecem constantemente em procedimentos, cálculos, especificações e laudos.</w:t>
      </w:r>
    </w:p>
    <w:p w14:paraId="2D85ECB0" w14:textId="77777777" w:rsidR="008F117D" w:rsidRPr="008F117D" w:rsidRDefault="008F117D" w:rsidP="008F117D">
      <w:pPr>
        <w:spacing w:line="276" w:lineRule="auto"/>
        <w:ind w:firstLine="709"/>
      </w:pPr>
      <w:r w:rsidRPr="008F117D">
        <w:t xml:space="preserve">Entretanto, nenhum desses valores possui significado completo quando apresentado isoladamente. Para compreender um resultado, é necessário saber </w:t>
      </w:r>
      <w:r w:rsidRPr="008F117D">
        <w:rPr>
          <w:b/>
          <w:bCs/>
        </w:rPr>
        <w:t>qual propriedade foi medida</w:t>
      </w:r>
      <w:r w:rsidRPr="008F117D">
        <w:t xml:space="preserve">, </w:t>
      </w:r>
      <w:r w:rsidRPr="008F117D">
        <w:rPr>
          <w:b/>
          <w:bCs/>
        </w:rPr>
        <w:t>qual unidade foi utilizada</w:t>
      </w:r>
      <w:r w:rsidRPr="008F117D">
        <w:t xml:space="preserve">, </w:t>
      </w:r>
      <w:r w:rsidRPr="008F117D">
        <w:rPr>
          <w:b/>
          <w:bCs/>
        </w:rPr>
        <w:t>como o valor foi obtido</w:t>
      </w:r>
      <w:r w:rsidRPr="008F117D">
        <w:t xml:space="preserve"> e </w:t>
      </w:r>
      <w:r w:rsidRPr="008F117D">
        <w:rPr>
          <w:b/>
          <w:bCs/>
        </w:rPr>
        <w:t>com que finalidade será empregado</w:t>
      </w:r>
      <w:r w:rsidRPr="008F117D">
        <w:t>. Um número sem unidade é incompleto; uma unidade inadequada pode alterar completamente a interpretação; e um resultado com precisão aparente pode não representar a qualidade real da medição.</w:t>
      </w:r>
    </w:p>
    <w:p w14:paraId="05D5E765" w14:textId="77777777" w:rsidR="008F117D" w:rsidRPr="008F117D" w:rsidRDefault="008F117D" w:rsidP="008F117D">
      <w:pPr>
        <w:spacing w:line="276" w:lineRule="auto"/>
        <w:ind w:firstLine="709"/>
      </w:pPr>
      <w:r w:rsidRPr="008F117D">
        <w:t>Nas Ciências Farmacêuticas, essa compreensão é indispensável. A massa de um padrão influencia o preparo de uma solução. O volume transferido interfere na concentração obtida. A temperatura modifica o volume, a densidade, a solubilidade e a velocidade das reações. A pressão afeta sistemas gasosos, processos de filtração e determinadas técnicas instrumentais. A concentração estabelece a relação entre a quantidade do analito e a quantidade de amostra ou solução.</w:t>
      </w:r>
    </w:p>
    <w:p w14:paraId="7A1ABDCB" w14:textId="77777777" w:rsidR="008F117D" w:rsidRPr="008F117D" w:rsidRDefault="008F117D" w:rsidP="008F117D">
      <w:pPr>
        <w:spacing w:line="276" w:lineRule="auto"/>
        <w:ind w:firstLine="709"/>
      </w:pPr>
      <w:r w:rsidRPr="008F117D">
        <w:t xml:space="preserve">Essas propriedades recebem o nome de </w:t>
      </w:r>
      <w:r w:rsidRPr="008F117D">
        <w:rPr>
          <w:b/>
          <w:bCs/>
        </w:rPr>
        <w:t>grandezas</w:t>
      </w:r>
      <w:r w:rsidRPr="008F117D">
        <w:t>. Em termos gerais, uma grandeza é uma propriedade de um corpo, substância ou fenômeno que pode ser expressa quantitativamente. Sua representação combina um valor numérico e uma unidade de medida.</w:t>
      </w:r>
    </w:p>
    <w:p w14:paraId="6EF0061C" w14:textId="77777777" w:rsidR="008F117D" w:rsidRPr="008F117D" w:rsidRDefault="008F117D" w:rsidP="008F117D">
      <w:pPr>
        <w:spacing w:line="276" w:lineRule="auto"/>
        <w:ind w:firstLine="709"/>
      </w:pPr>
      <w:r w:rsidRPr="008F117D">
        <w:t xml:space="preserve">Assim, quando se </w:t>
      </w:r>
      <w:proofErr w:type="spellStart"/>
      <w:r w:rsidRPr="008F117D">
        <w:t>afirma</w:t>
      </w:r>
      <w:proofErr w:type="spellEnd"/>
      <w:r w:rsidRPr="008F117D">
        <w:t xml:space="preserve"> que uma amostra possui massa de </w:t>
      </w:r>
      <w:r w:rsidRPr="008F117D">
        <w:rPr>
          <w:b/>
          <w:bCs/>
        </w:rPr>
        <w:t>2,50 g</w:t>
      </w:r>
      <w:r w:rsidRPr="008F117D">
        <w:t xml:space="preserve">, a massa é a grandeza, </w:t>
      </w:r>
      <w:r w:rsidRPr="008F117D">
        <w:rPr>
          <w:b/>
          <w:bCs/>
        </w:rPr>
        <w:t>2,50</w:t>
      </w:r>
      <w:r w:rsidRPr="008F117D">
        <w:t xml:space="preserve"> é o valor numérico e </w:t>
      </w:r>
      <w:r w:rsidRPr="008F117D">
        <w:rPr>
          <w:b/>
          <w:bCs/>
        </w:rPr>
        <w:t>g</w:t>
      </w:r>
      <w:r w:rsidRPr="008F117D">
        <w:t xml:space="preserve"> é a unidade utilizada. Esses três elementos precisam ser interpretados em conjunto.</w:t>
      </w:r>
    </w:p>
    <w:p w14:paraId="092759A2" w14:textId="77777777" w:rsidR="008F117D" w:rsidRPr="008F117D" w:rsidRDefault="008F117D" w:rsidP="008F117D">
      <w:pPr>
        <w:spacing w:line="276" w:lineRule="auto"/>
        <w:ind w:firstLine="709"/>
      </w:pPr>
      <w:r w:rsidRPr="008F117D">
        <w:t>A compreensão das grandezas permite relacionar diferentes propriedades e transformar medições em informações úteis. Massa e volume podem ser relacionados para determinar a densidade. Massa e massa molar permitem calcular a quantidade de matéria. Quantidade de matéria e volume podem ser utilizados para expressar concentração. Pressão, volume e temperatura podem descrever o comportamento de sistemas gasosos.</w:t>
      </w:r>
    </w:p>
    <w:p w14:paraId="45A66043" w14:textId="77777777" w:rsidR="008F117D" w:rsidRPr="008F117D" w:rsidRDefault="008F117D" w:rsidP="008F117D">
      <w:pPr>
        <w:spacing w:line="276" w:lineRule="auto"/>
        <w:ind w:firstLine="709"/>
      </w:pPr>
      <w:r w:rsidRPr="008F117D">
        <w:t>Além disso, o farmacêutico precisa reconhecer a ordem de grandeza dos valores, utilizar corretamente a notação científica, respeitar os algarismos significativos e realizar conversões de unidades sem alterar o significado da informação. Um erro entre gramas e miligramas, ou entre miligramas e microgramas, pode produzir consequências muito maiores do que uma simples diferença matemática.</w:t>
      </w:r>
    </w:p>
    <w:p w14:paraId="1AC7BDF6" w14:textId="77777777" w:rsidR="008F117D" w:rsidRPr="008F117D" w:rsidRDefault="008F117D" w:rsidP="008F117D">
      <w:pPr>
        <w:spacing w:line="276" w:lineRule="auto"/>
        <w:ind w:firstLine="709"/>
      </w:pPr>
      <w:r w:rsidRPr="008F117D">
        <w:t>Por essa razão, o estudo das grandezas não constitui apenas uma revisão de conceitos básicos da Química ou da Física. Ele estabelece a linguagem quantitativa utilizada em todo o processo analítico e prepara o estudante para interpretar medições, executar cálculos e tomar decisões com responsabilidade.</w:t>
      </w:r>
    </w:p>
    <w:p w14:paraId="7BCF551D" w14:textId="77777777" w:rsidR="008F117D" w:rsidRPr="008F117D" w:rsidRDefault="008F117D" w:rsidP="008F117D">
      <w:pPr>
        <w:spacing w:line="276" w:lineRule="auto"/>
        <w:ind w:firstLine="709"/>
      </w:pPr>
      <w:r w:rsidRPr="008F117D">
        <w:t>Ao longo deste capítulo, serão estudadas as principais grandezas utilizadas na Química Analítica, suas unidades, suas relações e sua importância na prática farmacêutica.</w:t>
      </w:r>
    </w:p>
    <w:p w14:paraId="5C013611" w14:textId="77777777" w:rsidR="008F117D" w:rsidRPr="008F117D" w:rsidRDefault="008F117D" w:rsidP="008F117D">
      <w:pPr>
        <w:spacing w:line="276" w:lineRule="auto"/>
        <w:ind w:firstLine="709"/>
      </w:pPr>
      <w:r w:rsidRPr="008F117D">
        <w:rPr>
          <w:b/>
          <w:bCs/>
        </w:rPr>
        <w:t>Toda medição analítica expressa uma grandeza por meio de um valor numérico e de uma unidade. Compreender essa relação é o primeiro passo para interpretar corretamente um resultado.</w:t>
      </w:r>
    </w:p>
    <w:p w14:paraId="3583FFD2" w14:textId="77777777" w:rsidR="008F117D" w:rsidRPr="008F117D" w:rsidRDefault="008F117D" w:rsidP="008F117D">
      <w:pPr>
        <w:spacing w:line="276" w:lineRule="auto"/>
        <w:ind w:firstLine="709"/>
        <w:rPr>
          <w:b/>
          <w:bCs/>
        </w:rPr>
      </w:pPr>
      <w:r w:rsidRPr="008F117D">
        <w:rPr>
          <w:b/>
          <w:bCs/>
        </w:rPr>
        <w:t>Neste capítulo, você estudará</w:t>
      </w:r>
    </w:p>
    <w:p w14:paraId="23F9E65F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o conceito de grandeza; </w:t>
      </w:r>
    </w:p>
    <w:p w14:paraId="45077E23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grandezas fundamentais e derivadas; </w:t>
      </w:r>
    </w:p>
    <w:p w14:paraId="4B7EE453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lastRenderedPageBreak/>
        <w:t xml:space="preserve">massa, volume e quantidade de matéria; </w:t>
      </w:r>
    </w:p>
    <w:p w14:paraId="5E0A154C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temperatura e pressão; </w:t>
      </w:r>
    </w:p>
    <w:p w14:paraId="43DFF9F2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densidade e concentração; </w:t>
      </w:r>
    </w:p>
    <w:p w14:paraId="0284A3FE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relações entre diferentes grandezas; </w:t>
      </w:r>
    </w:p>
    <w:p w14:paraId="3593EA0B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grandezas intensivas e extensivas; </w:t>
      </w:r>
    </w:p>
    <w:p w14:paraId="06866645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algarismos significativos; </w:t>
      </w:r>
    </w:p>
    <w:p w14:paraId="6D0E0702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 xml:space="preserve">notação científica e ordem de grandeza; </w:t>
      </w:r>
    </w:p>
    <w:p w14:paraId="4E2FBC6E" w14:textId="77777777" w:rsidR="008F117D" w:rsidRPr="008F117D" w:rsidRDefault="008F117D" w:rsidP="00064294">
      <w:pPr>
        <w:numPr>
          <w:ilvl w:val="0"/>
          <w:numId w:val="2"/>
        </w:numPr>
        <w:spacing w:line="276" w:lineRule="auto"/>
        <w:ind w:left="0" w:firstLine="709"/>
      </w:pPr>
      <w:r w:rsidRPr="008F117D">
        <w:t>importância das grandezas na análise farmacêutica.</w:t>
      </w:r>
    </w:p>
    <w:p w14:paraId="04A5D481" w14:textId="77777777" w:rsidR="001D6F77" w:rsidRDefault="001D6F77" w:rsidP="008F117D">
      <w:pPr>
        <w:spacing w:line="276" w:lineRule="auto"/>
        <w:ind w:firstLine="709"/>
      </w:pPr>
    </w:p>
    <w:p w14:paraId="434C40EE" w14:textId="24F2B4FE" w:rsidR="0043571E" w:rsidRPr="00232ADE" w:rsidRDefault="00955C79" w:rsidP="00064294">
      <w:pPr>
        <w:pStyle w:val="PargrafodaLista"/>
        <w:numPr>
          <w:ilvl w:val="1"/>
          <w:numId w:val="3"/>
        </w:numPr>
        <w:spacing w:line="276" w:lineRule="auto"/>
        <w:ind w:left="426" w:hanging="426"/>
        <w:rPr>
          <w:b/>
          <w:bCs/>
        </w:rPr>
      </w:pPr>
      <w:r w:rsidRPr="00232ADE">
        <w:rPr>
          <w:b/>
          <w:bCs/>
        </w:rPr>
        <w:t>Por que precisamos de grandezas?</w:t>
      </w:r>
    </w:p>
    <w:p w14:paraId="03F4543F" w14:textId="77777777" w:rsidR="0043571E" w:rsidRDefault="00955C79" w:rsidP="006C6EAF">
      <w:pPr>
        <w:spacing w:line="276" w:lineRule="auto"/>
        <w:ind w:firstLine="709"/>
      </w:pPr>
      <w:r>
        <w:t>A Química Analítica depende da capacidade de observar propriedades da matéria e expressá-las de forma quantitativa. Em uma análise, não basta afirmar que uma amostra possui determinada característica. É necessário indicar quanto, em que unidade e sob quais condições essa propriedade foi medida.</w:t>
      </w:r>
    </w:p>
    <w:p w14:paraId="52F84E25" w14:textId="77777777" w:rsidR="0043571E" w:rsidRDefault="00955C79" w:rsidP="006C6EAF">
      <w:pPr>
        <w:spacing w:line="276" w:lineRule="auto"/>
        <w:ind w:firstLine="709"/>
      </w:pPr>
      <w:r>
        <w:t>Considere, por exemplo, as seguintes afirmações:</w:t>
      </w:r>
    </w:p>
    <w:p w14:paraId="3F4F2339" w14:textId="22849296" w:rsidR="00955C79" w:rsidRDefault="00955C79" w:rsidP="00064294">
      <w:pPr>
        <w:pStyle w:val="PargrafodaLista"/>
        <w:numPr>
          <w:ilvl w:val="1"/>
          <w:numId w:val="7"/>
        </w:numPr>
        <w:spacing w:line="276" w:lineRule="auto"/>
        <w:ind w:left="0" w:firstLine="709"/>
      </w:pPr>
      <w:r>
        <w:t>um comprimido contém princípio ativo;</w:t>
      </w:r>
    </w:p>
    <w:p w14:paraId="5A072848" w14:textId="77777777" w:rsidR="00955C79" w:rsidRDefault="00955C79" w:rsidP="00064294">
      <w:pPr>
        <w:pStyle w:val="PargrafodaLista"/>
        <w:numPr>
          <w:ilvl w:val="1"/>
          <w:numId w:val="7"/>
        </w:numPr>
        <w:spacing w:line="276" w:lineRule="auto"/>
        <w:ind w:left="0" w:firstLine="709"/>
      </w:pPr>
      <w:r>
        <w:t>uma solução apresenta determinado volume;</w:t>
      </w:r>
    </w:p>
    <w:p w14:paraId="5FA1458B" w14:textId="77777777" w:rsidR="00955C79" w:rsidRDefault="00955C79" w:rsidP="00064294">
      <w:pPr>
        <w:pStyle w:val="PargrafodaLista"/>
        <w:numPr>
          <w:ilvl w:val="1"/>
          <w:numId w:val="7"/>
        </w:numPr>
        <w:spacing w:line="276" w:lineRule="auto"/>
        <w:ind w:left="0" w:firstLine="709"/>
      </w:pPr>
      <w:r>
        <w:t>uma amostra possui certa massa;</w:t>
      </w:r>
    </w:p>
    <w:p w14:paraId="48F5DB35" w14:textId="77777777" w:rsidR="00955C79" w:rsidRDefault="00955C79" w:rsidP="00064294">
      <w:pPr>
        <w:pStyle w:val="PargrafodaLista"/>
        <w:numPr>
          <w:ilvl w:val="1"/>
          <w:numId w:val="7"/>
        </w:numPr>
        <w:spacing w:line="276" w:lineRule="auto"/>
        <w:ind w:left="0" w:firstLine="709"/>
      </w:pPr>
      <w:r>
        <w:t>um líquido apresenta determinada densidade;</w:t>
      </w:r>
    </w:p>
    <w:p w14:paraId="77630D0D" w14:textId="77777777" w:rsidR="0043571E" w:rsidRDefault="00955C79" w:rsidP="00064294">
      <w:pPr>
        <w:pStyle w:val="PargrafodaLista"/>
        <w:numPr>
          <w:ilvl w:val="1"/>
          <w:numId w:val="7"/>
        </w:numPr>
        <w:spacing w:line="276" w:lineRule="auto"/>
        <w:ind w:left="0" w:firstLine="709"/>
      </w:pPr>
      <w:r>
        <w:t>um ensaio foi realizado em determinada temperatura.</w:t>
      </w:r>
    </w:p>
    <w:p w14:paraId="53F9E5D6" w14:textId="77777777" w:rsidR="0043571E" w:rsidRDefault="00955C79" w:rsidP="006C6EAF">
      <w:pPr>
        <w:spacing w:line="276" w:lineRule="auto"/>
        <w:ind w:firstLine="709"/>
      </w:pPr>
      <w:r>
        <w:t>Essas informações ainda são incompletas. Para que possam ser utilizadas em cálculos, comparações, especificações ou decisões, precisam ser expressas quantitativamente.</w:t>
      </w:r>
    </w:p>
    <w:p w14:paraId="4E5CD26D" w14:textId="77777777" w:rsidR="0043571E" w:rsidRDefault="00955C79" w:rsidP="006C6EAF">
      <w:pPr>
        <w:spacing w:line="276" w:lineRule="auto"/>
        <w:ind w:firstLine="709"/>
      </w:pPr>
      <w:r>
        <w:t xml:space="preserve">Assim, em vez de afirmar apenas que um comprimido contém princípio ativo, informa-se que ele contém 500 mg. Em vez de registrar que uma solução possui determinado volume, indica-se que ela possui 100,0 </w:t>
      </w:r>
      <w:proofErr w:type="spellStart"/>
      <w:r>
        <w:t>mL</w:t>
      </w:r>
      <w:proofErr w:type="spellEnd"/>
      <w:r>
        <w:t>. Em vez de dizer que uma amostra foi aquecida, registra-se que o procedimento ocorreu a 40,0 °C.</w:t>
      </w:r>
    </w:p>
    <w:p w14:paraId="794581E5" w14:textId="77777777" w:rsidR="0043571E" w:rsidRDefault="00955C79" w:rsidP="006C6EAF">
      <w:pPr>
        <w:spacing w:line="276" w:lineRule="auto"/>
        <w:ind w:firstLine="709"/>
      </w:pPr>
      <w:r>
        <w:t>Essas propriedades mensuráveis recebem o nome de grandezas.</w:t>
      </w:r>
    </w:p>
    <w:p w14:paraId="2AA54B63" w14:textId="77777777" w:rsidR="0043571E" w:rsidRDefault="00955C79" w:rsidP="006C6EAF">
      <w:pPr>
        <w:spacing w:line="276" w:lineRule="auto"/>
        <w:ind w:firstLine="709"/>
      </w:pPr>
      <w:r>
        <w:t>Uma grandeza permite descrever quantitativamente uma propriedade de um corpo, de uma substância ou de um fenômeno. Ela constitui a base da linguagem utilizada nos laboratórios, nos procedimentos operacionais, nas farmacopeias, nos relatórios analíticos e nas especificações de qualidade.</w:t>
      </w:r>
    </w:p>
    <w:p w14:paraId="5AD411E4" w14:textId="77777777" w:rsidR="0043571E" w:rsidRDefault="00955C79" w:rsidP="006C6EAF">
      <w:pPr>
        <w:spacing w:line="276" w:lineRule="auto"/>
        <w:ind w:firstLine="709"/>
      </w:pPr>
      <w:r>
        <w:t>Sem grandezas, não seria possível:</w:t>
      </w:r>
    </w:p>
    <w:p w14:paraId="56120527" w14:textId="390DA086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comparar resultados obtidos em diferentes análises;</w:t>
      </w:r>
    </w:p>
    <w:p w14:paraId="0C5C8F00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preparar soluções com composição definida;</w:t>
      </w:r>
    </w:p>
    <w:p w14:paraId="55E6A0B5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estabelecer limites de aceitação;</w:t>
      </w:r>
    </w:p>
    <w:p w14:paraId="0BB011F4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controlar processos produtivos;</w:t>
      </w:r>
    </w:p>
    <w:p w14:paraId="7CAD7B14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verificar se um medicamento atende à especificação;</w:t>
      </w:r>
    </w:p>
    <w:p w14:paraId="2657AC5F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reproduzir um experimento;</w:t>
      </w:r>
    </w:p>
    <w:p w14:paraId="0C7C86F7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comunicar resultados de maneira clara;</w:t>
      </w:r>
    </w:p>
    <w:p w14:paraId="20526C07" w14:textId="77777777" w:rsidR="00955C79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tomar decisões fundamentadas em evidências.</w:t>
      </w:r>
    </w:p>
    <w:p w14:paraId="00134A30" w14:textId="77777777" w:rsidR="0043571E" w:rsidRDefault="00955C79" w:rsidP="00064294">
      <w:pPr>
        <w:pStyle w:val="PargrafodaLista"/>
        <w:numPr>
          <w:ilvl w:val="0"/>
          <w:numId w:val="4"/>
        </w:numPr>
        <w:spacing w:line="276" w:lineRule="auto"/>
        <w:ind w:left="0" w:firstLine="709"/>
      </w:pPr>
      <w:r>
        <w:t>Grandezas tornam os resultados comparáveis</w:t>
      </w:r>
    </w:p>
    <w:p w14:paraId="05224D1C" w14:textId="77777777" w:rsidR="0043571E" w:rsidRDefault="00955C79" w:rsidP="006C6EAF">
      <w:pPr>
        <w:spacing w:line="276" w:lineRule="auto"/>
        <w:ind w:firstLine="709"/>
      </w:pPr>
      <w:r>
        <w:t>Um dos principais motivos para utilizar grandezas é permitir a comparação.</w:t>
      </w:r>
    </w:p>
    <w:p w14:paraId="51E3346E" w14:textId="77777777" w:rsidR="0043571E" w:rsidRDefault="00955C79" w:rsidP="006C6EAF">
      <w:pPr>
        <w:spacing w:line="276" w:lineRule="auto"/>
        <w:ind w:firstLine="709"/>
      </w:pPr>
      <w:r>
        <w:lastRenderedPageBreak/>
        <w:t>Imagine que dois laboratórios analisem o mesmo medicamento. O primeiro informa que o comprimido contém 498,5 mg do princípio ativo, enquanto o segundo encontra 499,2 mg.</w:t>
      </w:r>
    </w:p>
    <w:p w14:paraId="30FA578E" w14:textId="77777777" w:rsidR="0043571E" w:rsidRDefault="00955C79" w:rsidP="006C6EAF">
      <w:pPr>
        <w:spacing w:line="276" w:lineRule="auto"/>
        <w:ind w:firstLine="709"/>
      </w:pPr>
      <w:r>
        <w:t>Esses resultados podem ser comparados porque ambos expressam a mesma grandeza, a massa, utilizando a mesma unidade, o miligrama.</w:t>
      </w:r>
    </w:p>
    <w:p w14:paraId="45ED7000" w14:textId="77777777" w:rsidR="0043571E" w:rsidRDefault="00955C79" w:rsidP="006C6EAF">
      <w:pPr>
        <w:spacing w:line="276" w:lineRule="auto"/>
        <w:ind w:firstLine="709"/>
      </w:pPr>
      <w:r>
        <w:t>Entretanto, se um laboratório expressar o resultado em gramas e o outro em miligramas, será necessário realizar uma conversão antes da comparação:</w:t>
      </w:r>
    </w:p>
    <w:p w14:paraId="0C995801" w14:textId="77777777" w:rsidR="0043571E" w:rsidRDefault="00955C79" w:rsidP="006C6EAF">
      <w:pPr>
        <w:spacing w:line="276" w:lineRule="auto"/>
        <w:ind w:firstLine="709"/>
      </w:pPr>
      <w:r>
        <w:t>0,4985 g=498,5 mg</w:t>
      </w:r>
    </w:p>
    <w:p w14:paraId="65DE0BB9" w14:textId="77777777" w:rsidR="0043571E" w:rsidRDefault="00955C79" w:rsidP="006C6EAF">
      <w:pPr>
        <w:spacing w:line="276" w:lineRule="auto"/>
        <w:ind w:firstLine="709"/>
      </w:pPr>
      <w:r>
        <w:t>A comparação somente é válida quando a grandeza e a unidade são corretamente reconhecidas.</w:t>
      </w:r>
    </w:p>
    <w:p w14:paraId="567B4A8F" w14:textId="77777777" w:rsidR="0043571E" w:rsidRDefault="00955C79" w:rsidP="006C6EAF">
      <w:pPr>
        <w:spacing w:line="276" w:lineRule="auto"/>
        <w:ind w:firstLine="709"/>
      </w:pPr>
      <w:r>
        <w:t>Essa padronização é essencial na prática farmacêutica. Um resultado produzido em um laboratório deve poder ser compreendido e avaliado por outros profissionais, por empresas, por órgãos reguladores e por instituições científicas.</w:t>
      </w:r>
    </w:p>
    <w:p w14:paraId="3545C7A6" w14:textId="77777777" w:rsidR="0043571E" w:rsidRDefault="00955C79" w:rsidP="006C6EAF">
      <w:pPr>
        <w:spacing w:line="276" w:lineRule="auto"/>
        <w:ind w:firstLine="709"/>
      </w:pPr>
      <w:r>
        <w:t>Grandezas permitem estabelecer especificações</w:t>
      </w:r>
    </w:p>
    <w:p w14:paraId="5D22CD79" w14:textId="77777777" w:rsidR="0043571E" w:rsidRDefault="00955C79" w:rsidP="006C6EAF">
      <w:pPr>
        <w:spacing w:line="276" w:lineRule="auto"/>
        <w:ind w:firstLine="709"/>
      </w:pPr>
      <w:r>
        <w:t>As especificações de qualidade são expressas por meio de grandezas.</w:t>
      </w:r>
    </w:p>
    <w:p w14:paraId="63518E52" w14:textId="77777777" w:rsidR="0043571E" w:rsidRDefault="00955C79" w:rsidP="006C6EAF">
      <w:pPr>
        <w:spacing w:line="276" w:lineRule="auto"/>
        <w:ind w:firstLine="709"/>
      </w:pPr>
      <w:r>
        <w:t>Um medicamento pode apresentar critérios como:</w:t>
      </w:r>
    </w:p>
    <w:p w14:paraId="339B92F2" w14:textId="7D488CE1" w:rsidR="00955C79" w:rsidRDefault="00955C79" w:rsidP="00064294">
      <w:pPr>
        <w:pStyle w:val="PargrafodaLista"/>
        <w:numPr>
          <w:ilvl w:val="0"/>
          <w:numId w:val="5"/>
        </w:numPr>
        <w:spacing w:line="276" w:lineRule="auto"/>
        <w:ind w:left="0" w:firstLine="709"/>
      </w:pPr>
      <w:r>
        <w:t>teor entre 95,0% e 105,0%;</w:t>
      </w:r>
    </w:p>
    <w:p w14:paraId="726126DA" w14:textId="77777777" w:rsidR="00955C79" w:rsidRDefault="00955C79" w:rsidP="00064294">
      <w:pPr>
        <w:pStyle w:val="PargrafodaLista"/>
        <w:numPr>
          <w:ilvl w:val="0"/>
          <w:numId w:val="5"/>
        </w:numPr>
        <w:spacing w:line="276" w:lineRule="auto"/>
        <w:ind w:left="0" w:firstLine="709"/>
      </w:pPr>
      <w:r>
        <w:t xml:space="preserve">volume médio de 10,0 </w:t>
      </w:r>
      <w:proofErr w:type="spellStart"/>
      <w:r>
        <w:t>mL</w:t>
      </w:r>
      <w:proofErr w:type="spellEnd"/>
      <w:r>
        <w:t>;</w:t>
      </w:r>
    </w:p>
    <w:p w14:paraId="141C6A57" w14:textId="77777777" w:rsidR="00955C79" w:rsidRDefault="00955C79" w:rsidP="00064294">
      <w:pPr>
        <w:pStyle w:val="PargrafodaLista"/>
        <w:numPr>
          <w:ilvl w:val="0"/>
          <w:numId w:val="5"/>
        </w:numPr>
        <w:spacing w:line="276" w:lineRule="auto"/>
        <w:ind w:left="0" w:firstLine="709"/>
      </w:pPr>
      <w:r>
        <w:t>pH entre 6,5 e 7,5;</w:t>
      </w:r>
    </w:p>
    <w:p w14:paraId="212849E0" w14:textId="77777777" w:rsidR="00955C79" w:rsidRDefault="00955C79" w:rsidP="00064294">
      <w:pPr>
        <w:pStyle w:val="PargrafodaLista"/>
        <w:numPr>
          <w:ilvl w:val="0"/>
          <w:numId w:val="5"/>
        </w:numPr>
        <w:spacing w:line="276" w:lineRule="auto"/>
        <w:ind w:left="0" w:firstLine="709"/>
      </w:pPr>
      <w:r>
        <w:t>dissolução mínima de 80% em 30 minutos;</w:t>
      </w:r>
    </w:p>
    <w:p w14:paraId="21A6C7AE" w14:textId="77777777" w:rsidR="00955C79" w:rsidRDefault="00955C79" w:rsidP="00064294">
      <w:pPr>
        <w:pStyle w:val="PargrafodaLista"/>
        <w:numPr>
          <w:ilvl w:val="0"/>
          <w:numId w:val="5"/>
        </w:numPr>
        <w:spacing w:line="276" w:lineRule="auto"/>
        <w:ind w:left="0" w:firstLine="709"/>
      </w:pPr>
      <w:r>
        <w:t>limite de impureza de 0,20%;</w:t>
      </w:r>
    </w:p>
    <w:p w14:paraId="001EFF33" w14:textId="77777777" w:rsidR="0043571E" w:rsidRDefault="00955C79" w:rsidP="00064294">
      <w:pPr>
        <w:pStyle w:val="PargrafodaLista"/>
        <w:numPr>
          <w:ilvl w:val="0"/>
          <w:numId w:val="5"/>
        </w:numPr>
        <w:spacing w:line="276" w:lineRule="auto"/>
        <w:ind w:left="0" w:firstLine="709"/>
      </w:pPr>
      <w:r>
        <w:t>temperatura de armazenamento entre 15 °C e 30 °C.</w:t>
      </w:r>
    </w:p>
    <w:p w14:paraId="62456033" w14:textId="77777777" w:rsidR="0043571E" w:rsidRDefault="00955C79" w:rsidP="006C6EAF">
      <w:pPr>
        <w:spacing w:line="276" w:lineRule="auto"/>
        <w:ind w:firstLine="709"/>
      </w:pPr>
      <w:r>
        <w:t>Cada critério relaciona uma propriedade mensurável a um intervalo ou limite de aceitação.</w:t>
      </w:r>
    </w:p>
    <w:p w14:paraId="420C2F01" w14:textId="77777777" w:rsidR="0043571E" w:rsidRDefault="00955C79" w:rsidP="006C6EAF">
      <w:pPr>
        <w:spacing w:line="276" w:lineRule="auto"/>
        <w:ind w:firstLine="709"/>
      </w:pPr>
      <w:r>
        <w:t>Sem a definição clara da grandeza e da unidade, a especificação perde seu significado. Não seria suficiente declarar que uma impureza deve estar presente em “pequena quantidade”. É necessário estabelecer quantitativamente qual é o limite aceitável.</w:t>
      </w:r>
    </w:p>
    <w:p w14:paraId="736AEBFC" w14:textId="77777777" w:rsidR="0043571E" w:rsidRDefault="00955C79" w:rsidP="006C6EAF">
      <w:pPr>
        <w:spacing w:line="276" w:lineRule="auto"/>
        <w:ind w:firstLine="709"/>
      </w:pPr>
      <w:r>
        <w:t>Dessa forma, as grandezas tornam possível transformar exigências de qualidade em critérios objetivos.</w:t>
      </w:r>
    </w:p>
    <w:p w14:paraId="7B26788C" w14:textId="77777777" w:rsidR="0043571E" w:rsidRDefault="00955C79" w:rsidP="006C6EAF">
      <w:pPr>
        <w:spacing w:line="276" w:lineRule="auto"/>
        <w:ind w:firstLine="709"/>
      </w:pPr>
      <w:r>
        <w:t>Grandezas permitem reproduzir procedimentos</w:t>
      </w:r>
    </w:p>
    <w:p w14:paraId="50E02705" w14:textId="77777777" w:rsidR="0043571E" w:rsidRDefault="00955C79" w:rsidP="006C6EAF">
      <w:pPr>
        <w:spacing w:line="276" w:lineRule="auto"/>
        <w:ind w:firstLine="709"/>
      </w:pPr>
      <w:r>
        <w:t>A ciência depende da capacidade de reproduzir procedimentos e comparar resultados.</w:t>
      </w:r>
    </w:p>
    <w:p w14:paraId="49628AA5" w14:textId="77777777" w:rsidR="0043571E" w:rsidRDefault="00955C79" w:rsidP="006C6EAF">
      <w:pPr>
        <w:spacing w:line="276" w:lineRule="auto"/>
        <w:ind w:firstLine="709"/>
      </w:pPr>
      <w:r>
        <w:t>Considere a seguinte instrução:</w:t>
      </w:r>
    </w:p>
    <w:p w14:paraId="4DF8A246" w14:textId="77777777" w:rsidR="0043571E" w:rsidRDefault="00955C79" w:rsidP="006C6EAF">
      <w:pPr>
        <w:spacing w:line="276" w:lineRule="auto"/>
        <w:ind w:firstLine="709"/>
      </w:pPr>
      <w:r>
        <w:t>Adicionar solvente à amostra e aquecer por algum tempo.</w:t>
      </w:r>
    </w:p>
    <w:p w14:paraId="398405E7" w14:textId="77777777" w:rsidR="0043571E" w:rsidRDefault="00955C79" w:rsidP="006C6EAF">
      <w:pPr>
        <w:spacing w:line="276" w:lineRule="auto"/>
        <w:ind w:firstLine="709"/>
      </w:pPr>
      <w:r>
        <w:t>Essa orientação é vaga e não permite que diferentes analistas executem o procedimento da mesma maneira.</w:t>
      </w:r>
    </w:p>
    <w:p w14:paraId="449A9404" w14:textId="77777777" w:rsidR="0043571E" w:rsidRDefault="00955C79" w:rsidP="006C6EAF">
      <w:pPr>
        <w:spacing w:line="276" w:lineRule="auto"/>
        <w:ind w:firstLine="709"/>
      </w:pPr>
      <w:r>
        <w:t>Uma instrução analítica adequada poderia ser:</w:t>
      </w:r>
    </w:p>
    <w:p w14:paraId="70F2E22B" w14:textId="77777777" w:rsidR="0043571E" w:rsidRDefault="00955C79" w:rsidP="006C6EAF">
      <w:pPr>
        <w:spacing w:line="276" w:lineRule="auto"/>
        <w:ind w:firstLine="709"/>
      </w:pPr>
      <w:r>
        <w:t xml:space="preserve">Adicionar 25,00 </w:t>
      </w:r>
      <w:proofErr w:type="spellStart"/>
      <w:r>
        <w:t>mL</w:t>
      </w:r>
      <w:proofErr w:type="spellEnd"/>
      <w:r>
        <w:t xml:space="preserve"> de solvente à amostra e aquecer a 60,0 °C durante 15 minutos.</w:t>
      </w:r>
    </w:p>
    <w:p w14:paraId="1DE5F7F7" w14:textId="77777777" w:rsidR="0043571E" w:rsidRDefault="00955C79" w:rsidP="006C6EAF">
      <w:pPr>
        <w:spacing w:line="276" w:lineRule="auto"/>
        <w:ind w:firstLine="709"/>
      </w:pPr>
      <w:r>
        <w:t>Agora, o procedimento contém três grandezas claramente definidas:</w:t>
      </w:r>
    </w:p>
    <w:p w14:paraId="38C4D9FB" w14:textId="58CBCF8B" w:rsidR="00955C79" w:rsidRDefault="00955C79" w:rsidP="00064294">
      <w:pPr>
        <w:pStyle w:val="PargrafodaLista"/>
        <w:numPr>
          <w:ilvl w:val="0"/>
          <w:numId w:val="6"/>
        </w:numPr>
        <w:spacing w:line="276" w:lineRule="auto"/>
        <w:ind w:left="0" w:firstLine="709"/>
      </w:pPr>
      <w:r>
        <w:t xml:space="preserve">volume: 25,00 </w:t>
      </w:r>
      <w:proofErr w:type="spellStart"/>
      <w:r>
        <w:t>mL</w:t>
      </w:r>
      <w:proofErr w:type="spellEnd"/>
      <w:r>
        <w:t>;</w:t>
      </w:r>
    </w:p>
    <w:p w14:paraId="72EB5550" w14:textId="77777777" w:rsidR="00955C79" w:rsidRDefault="00955C79" w:rsidP="00064294">
      <w:pPr>
        <w:pStyle w:val="PargrafodaLista"/>
        <w:numPr>
          <w:ilvl w:val="0"/>
          <w:numId w:val="6"/>
        </w:numPr>
        <w:spacing w:line="276" w:lineRule="auto"/>
        <w:ind w:left="0" w:firstLine="709"/>
      </w:pPr>
      <w:r>
        <w:t>temperatura: 60,0 °C;</w:t>
      </w:r>
    </w:p>
    <w:p w14:paraId="07116C13" w14:textId="77777777" w:rsidR="0043571E" w:rsidRDefault="00955C79" w:rsidP="00064294">
      <w:pPr>
        <w:pStyle w:val="PargrafodaLista"/>
        <w:numPr>
          <w:ilvl w:val="0"/>
          <w:numId w:val="6"/>
        </w:numPr>
        <w:spacing w:line="276" w:lineRule="auto"/>
        <w:ind w:left="0" w:firstLine="709"/>
      </w:pPr>
      <w:r>
        <w:t>tempo: 15 minutos.</w:t>
      </w:r>
    </w:p>
    <w:p w14:paraId="13F660DD" w14:textId="77777777" w:rsidR="0043571E" w:rsidRDefault="00955C79" w:rsidP="006C6EAF">
      <w:pPr>
        <w:spacing w:line="276" w:lineRule="auto"/>
        <w:ind w:firstLine="709"/>
      </w:pPr>
      <w:r>
        <w:t>A utilização de grandezas transforma uma descrição genérica em um procedimento controlado e reproduzível.</w:t>
      </w:r>
    </w:p>
    <w:p w14:paraId="485B680E" w14:textId="77777777" w:rsidR="0043571E" w:rsidRDefault="00955C79" w:rsidP="006C6EAF">
      <w:pPr>
        <w:spacing w:line="276" w:lineRule="auto"/>
        <w:ind w:firstLine="709"/>
      </w:pPr>
      <w:r>
        <w:t>Na análise farmacêutica, pequenas diferenças nas condições experimentais podem alterar significativamente os resultados. Por isso, massa, volume, temperatura, pressão, tempo e concentração devem ser registrados com clareza.</w:t>
      </w:r>
    </w:p>
    <w:p w14:paraId="562A7E6A" w14:textId="77777777" w:rsidR="0043571E" w:rsidRDefault="00955C79" w:rsidP="006C6EAF">
      <w:pPr>
        <w:spacing w:line="276" w:lineRule="auto"/>
        <w:ind w:firstLine="709"/>
      </w:pPr>
      <w:r>
        <w:lastRenderedPageBreak/>
        <w:t>Grandezas relacionam propriedades diferentes</w:t>
      </w:r>
    </w:p>
    <w:p w14:paraId="0D10D7F8" w14:textId="77777777" w:rsidR="0043571E" w:rsidRDefault="00955C79" w:rsidP="006C6EAF">
      <w:pPr>
        <w:spacing w:line="276" w:lineRule="auto"/>
        <w:ind w:firstLine="709"/>
      </w:pPr>
      <w:r>
        <w:t>As grandezas também permitem estabelecer relações matemáticas entre diferentes propriedades.</w:t>
      </w:r>
    </w:p>
    <w:p w14:paraId="6C370E48" w14:textId="77777777" w:rsidR="0043571E" w:rsidRDefault="00955C79" w:rsidP="006C6EAF">
      <w:pPr>
        <w:spacing w:line="276" w:lineRule="auto"/>
        <w:ind w:firstLine="709"/>
      </w:pPr>
      <w:r>
        <w:t>A densidade, por exemplo, relaciona massa e volume:</w:t>
      </w:r>
    </w:p>
    <w:p w14:paraId="384E0E2D" w14:textId="11463FCA" w:rsidR="00955C79" w:rsidRPr="002614EB" w:rsidRDefault="00EF565C" w:rsidP="006C6EAF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i/>
            </w:rPr>
            <w:sym w:font="Symbol" w:char="F072"/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F02D83D" w14:textId="77777777" w:rsidR="006C6EAF" w:rsidRDefault="00955C79" w:rsidP="006C6EAF">
      <w:pPr>
        <w:spacing w:line="276" w:lineRule="auto"/>
        <w:ind w:firstLine="709"/>
      </w:pPr>
      <w:r>
        <w:tab/>
        <w:t>​</w:t>
      </w:r>
    </w:p>
    <w:p w14:paraId="4930D4CA" w14:textId="2A16FD5E" w:rsidR="0043571E" w:rsidRDefault="00955C79" w:rsidP="006C6EAF">
      <w:pPr>
        <w:spacing w:line="276" w:lineRule="auto"/>
        <w:ind w:firstLine="709"/>
      </w:pPr>
      <w:r>
        <w:t>A concentração em quantidade de matéria relaciona o número de mols do soluto e o volume da solução:</w:t>
      </w:r>
    </w:p>
    <w:p w14:paraId="3E312E94" w14:textId="77777777" w:rsidR="006C6EAF" w:rsidRDefault="008A1C68" w:rsidP="006C6EAF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E58F237" w14:textId="77777777" w:rsidR="006C6EAF" w:rsidRDefault="00955C79" w:rsidP="006C6EAF">
      <w:pPr>
        <w:spacing w:line="276" w:lineRule="auto"/>
        <w:ind w:firstLine="709"/>
      </w:pPr>
      <w:r>
        <w:tab/>
        <w:t>​</w:t>
      </w:r>
    </w:p>
    <w:p w14:paraId="0B56A3A9" w14:textId="336F428D" w:rsidR="0043571E" w:rsidRDefault="00955C79" w:rsidP="006C6EAF">
      <w:pPr>
        <w:spacing w:line="276" w:lineRule="auto"/>
        <w:ind w:firstLine="709"/>
      </w:pPr>
      <w:r>
        <w:t>A quantidade de matéria pode ser calculada pela relação entre massa e massa molar:</w:t>
      </w:r>
    </w:p>
    <w:p w14:paraId="65DB70F0" w14:textId="77777777" w:rsidR="006C6EAF" w:rsidRDefault="00955C79" w:rsidP="006C6EAF">
      <w:pPr>
        <w:spacing w:line="276" w:lineRule="auto"/>
        <w:ind w:firstLine="709"/>
        <w:rPr>
          <w:rFonts w:ascii="Cambria Math" w:hAnsi="Cambria Math"/>
          <w:oMath/>
        </w:rPr>
      </w:pPr>
      <w:r>
        <w:t>n=</w:t>
      </w:r>
      <w:r w:rsidR="00B139B7" w:rsidRPr="00B139B7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MM</m:t>
              </m:r>
            </m:den>
          </m:f>
        </m:oMath>
      </m:oMathPara>
    </w:p>
    <w:p w14:paraId="541BAB11" w14:textId="1B60A660" w:rsidR="0043571E" w:rsidRDefault="00955C79" w:rsidP="006C6EAF">
      <w:pPr>
        <w:spacing w:line="276" w:lineRule="auto"/>
        <w:ind w:firstLine="709"/>
      </w:pPr>
      <w:r>
        <w:t>Essas relações permitem calcular propriedades que não foram medidas diretamente.</w:t>
      </w:r>
    </w:p>
    <w:p w14:paraId="492D2EF7" w14:textId="77777777" w:rsidR="0043571E" w:rsidRDefault="00955C79" w:rsidP="006C6EAF">
      <w:pPr>
        <w:spacing w:line="276" w:lineRule="auto"/>
        <w:ind w:firstLine="709"/>
      </w:pPr>
      <w:r>
        <w:t>Em muitos procedimentos analíticos, o laboratório mede uma grandeza e utiliza relações matemáticas para determinar outra. Em uma titulação, mede-se o volume de titulante consumido para calcular a quantidade do analito. Em um método espectrofotométrico, mede-se a absorbância para estimar a concentração. Em uma análise gravimétrica, mede-se a massa de um produto para determinar a quantidade da substância investigada.</w:t>
      </w:r>
    </w:p>
    <w:p w14:paraId="4925E185" w14:textId="77777777" w:rsidR="0043571E" w:rsidRDefault="00955C79" w:rsidP="006C6EAF">
      <w:pPr>
        <w:spacing w:line="276" w:lineRule="auto"/>
        <w:ind w:firstLine="709"/>
      </w:pPr>
      <w:r>
        <w:t>Assim, a Química Analítica transforma grandezas medidas em informações sobre a composição da amostra.</w:t>
      </w:r>
    </w:p>
    <w:p w14:paraId="0559209F" w14:textId="77777777" w:rsidR="0043571E" w:rsidRDefault="00955C79" w:rsidP="006C6EAF">
      <w:pPr>
        <w:spacing w:line="276" w:lineRule="auto"/>
        <w:ind w:firstLine="709"/>
      </w:pPr>
      <w:r>
        <w:t>Uma grandeza sem unidade é uma informação incompleta</w:t>
      </w:r>
    </w:p>
    <w:p w14:paraId="335FA0B0" w14:textId="77777777" w:rsidR="0043571E" w:rsidRDefault="00955C79" w:rsidP="006C6EAF">
      <w:pPr>
        <w:spacing w:line="276" w:lineRule="auto"/>
        <w:ind w:firstLine="709"/>
      </w:pPr>
      <w:r>
        <w:t>Considere o registro:</w:t>
      </w:r>
    </w:p>
    <w:p w14:paraId="576699B6" w14:textId="77777777" w:rsidR="0043571E" w:rsidRDefault="00955C79" w:rsidP="006C6EAF">
      <w:pPr>
        <w:spacing w:line="276" w:lineRule="auto"/>
        <w:ind w:firstLine="709"/>
      </w:pPr>
      <w:r>
        <w:t>Massa da amostra: 25.</w:t>
      </w:r>
    </w:p>
    <w:p w14:paraId="274D210A" w14:textId="77777777" w:rsidR="0043571E" w:rsidRDefault="00955C79" w:rsidP="006C6EAF">
      <w:pPr>
        <w:spacing w:line="276" w:lineRule="auto"/>
        <w:ind w:firstLine="709"/>
      </w:pPr>
      <w:r>
        <w:t>Esse valor não permite saber se a massa corresponde a:</w:t>
      </w:r>
    </w:p>
    <w:p w14:paraId="6FC9DAC2" w14:textId="638959F6" w:rsidR="00955C79" w:rsidRDefault="00955C79" w:rsidP="00064294">
      <w:pPr>
        <w:pStyle w:val="PargrafodaLista"/>
        <w:numPr>
          <w:ilvl w:val="1"/>
          <w:numId w:val="8"/>
        </w:numPr>
        <w:spacing w:line="276" w:lineRule="auto"/>
        <w:ind w:left="0" w:firstLine="709"/>
      </w:pPr>
      <w:r>
        <w:t>25 kg;</w:t>
      </w:r>
    </w:p>
    <w:p w14:paraId="2DDA2BCE" w14:textId="77777777" w:rsidR="00955C79" w:rsidRDefault="00955C79" w:rsidP="00064294">
      <w:pPr>
        <w:pStyle w:val="PargrafodaLista"/>
        <w:numPr>
          <w:ilvl w:val="1"/>
          <w:numId w:val="8"/>
        </w:numPr>
        <w:spacing w:line="276" w:lineRule="auto"/>
        <w:ind w:left="0" w:firstLine="709"/>
      </w:pPr>
      <w:r>
        <w:t>25 g;</w:t>
      </w:r>
    </w:p>
    <w:p w14:paraId="25CF43E5" w14:textId="77777777" w:rsidR="00955C79" w:rsidRDefault="00955C79" w:rsidP="00064294">
      <w:pPr>
        <w:pStyle w:val="PargrafodaLista"/>
        <w:numPr>
          <w:ilvl w:val="1"/>
          <w:numId w:val="8"/>
        </w:numPr>
        <w:spacing w:line="276" w:lineRule="auto"/>
        <w:ind w:left="0" w:firstLine="709"/>
      </w:pPr>
      <w:r>
        <w:t>25 mg;</w:t>
      </w:r>
    </w:p>
    <w:p w14:paraId="34E5A804" w14:textId="77777777" w:rsidR="0043571E" w:rsidRDefault="00955C79" w:rsidP="00064294">
      <w:pPr>
        <w:pStyle w:val="PargrafodaLista"/>
        <w:numPr>
          <w:ilvl w:val="1"/>
          <w:numId w:val="8"/>
        </w:numPr>
        <w:spacing w:line="276" w:lineRule="auto"/>
        <w:ind w:left="0" w:firstLine="709"/>
      </w:pPr>
      <w:r>
        <w:t>25 µg.</w:t>
      </w:r>
    </w:p>
    <w:p w14:paraId="36721F33" w14:textId="77777777" w:rsidR="0043571E" w:rsidRDefault="00955C79" w:rsidP="006C6EAF">
      <w:pPr>
        <w:spacing w:line="276" w:lineRule="auto"/>
        <w:ind w:firstLine="709"/>
      </w:pPr>
      <w:r>
        <w:t>As diferenças entre essas unidades são enormes.</w:t>
      </w:r>
    </w:p>
    <w:p w14:paraId="7DD42CDC" w14:textId="0C4E647F" w:rsidR="00955C79" w:rsidRDefault="00955C79" w:rsidP="00064294">
      <w:pPr>
        <w:pStyle w:val="PargrafodaLista"/>
        <w:numPr>
          <w:ilvl w:val="1"/>
          <w:numId w:val="10"/>
        </w:numPr>
        <w:spacing w:line="276" w:lineRule="auto"/>
        <w:ind w:left="0" w:firstLine="709"/>
      </w:pPr>
      <w:r>
        <w:t>25 g=25000 mg</w:t>
      </w:r>
    </w:p>
    <w:p w14:paraId="63161E93" w14:textId="77777777" w:rsidR="0043571E" w:rsidRDefault="00955C79" w:rsidP="00064294">
      <w:pPr>
        <w:pStyle w:val="PargrafodaLista"/>
        <w:numPr>
          <w:ilvl w:val="1"/>
          <w:numId w:val="10"/>
        </w:numPr>
        <w:spacing w:line="276" w:lineRule="auto"/>
        <w:ind w:left="0" w:firstLine="709"/>
      </w:pPr>
      <w:r>
        <w:t xml:space="preserve">25 mg=25000 </w:t>
      </w:r>
      <w:proofErr w:type="spellStart"/>
      <w:r>
        <w:t>μg</w:t>
      </w:r>
      <w:proofErr w:type="spellEnd"/>
    </w:p>
    <w:p w14:paraId="7614D97B" w14:textId="77777777" w:rsidR="0043571E" w:rsidRDefault="00955C79" w:rsidP="006C6EAF">
      <w:pPr>
        <w:spacing w:line="276" w:lineRule="auto"/>
        <w:ind w:firstLine="709"/>
      </w:pPr>
      <w:r>
        <w:t>Portanto, o valor numérico somente possui significado quando está associado à unidade.</w:t>
      </w:r>
    </w:p>
    <w:p w14:paraId="70244ACA" w14:textId="77777777" w:rsidR="0043571E" w:rsidRDefault="00955C79" w:rsidP="006C6EAF">
      <w:pPr>
        <w:spacing w:line="276" w:lineRule="auto"/>
        <w:ind w:firstLine="709"/>
      </w:pPr>
      <w:r>
        <w:t>Na prática farmacêutica, a omissão ou a interpretação incorreta de uma unidade pode provocar erros graves no preparo de soluções, na administração de medicamentos, na avaliação de resultados e na liberação de produtos.</w:t>
      </w:r>
    </w:p>
    <w:p w14:paraId="33E06250" w14:textId="77777777" w:rsidR="0043571E" w:rsidRDefault="00955C79" w:rsidP="006C6EAF">
      <w:pPr>
        <w:spacing w:line="276" w:lineRule="auto"/>
        <w:ind w:firstLine="709"/>
      </w:pPr>
      <w:r>
        <w:t>Um erro entre miligramas e microgramas, por exemplo, corresponde a uma diferença de mil vezes.</w:t>
      </w:r>
    </w:p>
    <w:p w14:paraId="267BA1BE" w14:textId="77777777" w:rsidR="0043571E" w:rsidRDefault="00955C79" w:rsidP="006C6EAF">
      <w:pPr>
        <w:spacing w:line="276" w:lineRule="auto"/>
        <w:ind w:firstLine="709"/>
      </w:pPr>
      <w:r>
        <w:t>A importância das condições de medição</w:t>
      </w:r>
    </w:p>
    <w:p w14:paraId="5AB6B281" w14:textId="77777777" w:rsidR="0043571E" w:rsidRDefault="00955C79" w:rsidP="006C6EAF">
      <w:pPr>
        <w:spacing w:line="276" w:lineRule="auto"/>
        <w:ind w:firstLine="709"/>
      </w:pPr>
      <w:r>
        <w:t>Algumas grandezas dependem das condições em que são medidas.</w:t>
      </w:r>
    </w:p>
    <w:p w14:paraId="15EE3701" w14:textId="77777777" w:rsidR="0043571E" w:rsidRDefault="00955C79" w:rsidP="006C6EAF">
      <w:pPr>
        <w:spacing w:line="276" w:lineRule="auto"/>
        <w:ind w:firstLine="709"/>
      </w:pPr>
      <w:r>
        <w:lastRenderedPageBreak/>
        <w:t>O volume de um líquido, por exemplo, pode variar com a temperatura. A densidade também muda quando ocorre expansão ou contração térmica. A pressão influencia o comportamento dos gases. A solubilidade pode variar com a temperatura e com a composição do meio.</w:t>
      </w:r>
    </w:p>
    <w:p w14:paraId="1898F872" w14:textId="77777777" w:rsidR="0043571E" w:rsidRDefault="00955C79" w:rsidP="006C6EAF">
      <w:pPr>
        <w:spacing w:line="276" w:lineRule="auto"/>
        <w:ind w:firstLine="709"/>
      </w:pPr>
      <w:r>
        <w:t>Por essa razão, certos resultados devem ser acompanhados das condições experimentais.</w:t>
      </w:r>
    </w:p>
    <w:p w14:paraId="6DEB4012" w14:textId="77777777" w:rsidR="0043571E" w:rsidRDefault="00955C79" w:rsidP="006C6EAF">
      <w:pPr>
        <w:spacing w:line="276" w:lineRule="auto"/>
        <w:ind w:firstLine="709"/>
      </w:pPr>
      <w:r>
        <w:t>Uma densidade expressa como 1,020 g/</w:t>
      </w:r>
      <w:proofErr w:type="spellStart"/>
      <w:r>
        <w:t>mL</w:t>
      </w:r>
      <w:proofErr w:type="spellEnd"/>
      <w:r>
        <w:t xml:space="preserve"> a 20 °C fornece uma informação mais completa do que o simples registro de 1,020 g/</w:t>
      </w:r>
      <w:proofErr w:type="spellStart"/>
      <w:r>
        <w:t>mL</w:t>
      </w:r>
      <w:proofErr w:type="spellEnd"/>
      <w:r>
        <w:t>.</w:t>
      </w:r>
    </w:p>
    <w:p w14:paraId="33F05FF8" w14:textId="77777777" w:rsidR="0043571E" w:rsidRDefault="00955C79" w:rsidP="006C6EAF">
      <w:pPr>
        <w:spacing w:line="276" w:lineRule="auto"/>
        <w:ind w:firstLine="709"/>
      </w:pPr>
      <w:r>
        <w:t>Da mesma forma, o volume indicado por uma vidraria volumétrica está associado a uma temperatura de calibração.</w:t>
      </w:r>
    </w:p>
    <w:p w14:paraId="00290EFD" w14:textId="77777777" w:rsidR="006C6EAF" w:rsidRDefault="00955C79" w:rsidP="006C6EAF">
      <w:pPr>
        <w:spacing w:line="276" w:lineRule="auto"/>
        <w:ind w:firstLine="709"/>
      </w:pPr>
      <w:r>
        <w:t>Compreender essas condições evita tratar as grandezas como valores absolutos e independentes do ambiente experimental.</w:t>
      </w:r>
    </w:p>
    <w:p w14:paraId="5C4FE92A" w14:textId="5971DC9B" w:rsidR="0043571E" w:rsidRPr="008839B8" w:rsidRDefault="00955C79" w:rsidP="006C6EAF">
      <w:pPr>
        <w:spacing w:line="276" w:lineRule="auto"/>
        <w:ind w:firstLine="709"/>
        <w:rPr>
          <w:b/>
          <w:bCs/>
        </w:rPr>
      </w:pPr>
      <w:r w:rsidRPr="008839B8">
        <w:rPr>
          <w:b/>
          <w:bCs/>
        </w:rPr>
        <w:t>Conexão farmacêutica</w:t>
      </w:r>
    </w:p>
    <w:p w14:paraId="51BCE1F8" w14:textId="77777777" w:rsidR="0043571E" w:rsidRDefault="00955C79" w:rsidP="006C6EAF">
      <w:pPr>
        <w:spacing w:line="276" w:lineRule="auto"/>
        <w:ind w:firstLine="709"/>
      </w:pPr>
      <w:r>
        <w:t>Considere o preparo de uma solução padrão para determinação do teor de um medicamento.</w:t>
      </w:r>
    </w:p>
    <w:p w14:paraId="5A800885" w14:textId="77777777" w:rsidR="0043571E" w:rsidRDefault="00955C79" w:rsidP="006C6EAF">
      <w:pPr>
        <w:spacing w:line="276" w:lineRule="auto"/>
        <w:ind w:firstLine="709"/>
      </w:pPr>
      <w:r>
        <w:t>O procedimento estabelece:</w:t>
      </w:r>
    </w:p>
    <w:p w14:paraId="34780781" w14:textId="381A0D61" w:rsidR="00955C79" w:rsidRDefault="00955C79" w:rsidP="00064294">
      <w:pPr>
        <w:pStyle w:val="PargrafodaLista"/>
        <w:numPr>
          <w:ilvl w:val="1"/>
          <w:numId w:val="9"/>
        </w:numPr>
        <w:spacing w:line="276" w:lineRule="auto"/>
        <w:ind w:left="0" w:firstLine="709"/>
      </w:pPr>
      <w:r>
        <w:t>pesar 100,0 mg do padrão;</w:t>
      </w:r>
    </w:p>
    <w:p w14:paraId="7BC4A0E6" w14:textId="77777777" w:rsidR="00955C79" w:rsidRDefault="00955C79" w:rsidP="00064294">
      <w:pPr>
        <w:pStyle w:val="PargrafodaLista"/>
        <w:numPr>
          <w:ilvl w:val="1"/>
          <w:numId w:val="9"/>
        </w:numPr>
        <w:spacing w:line="276" w:lineRule="auto"/>
        <w:ind w:left="0" w:firstLine="709"/>
      </w:pPr>
      <w:r>
        <w:t xml:space="preserve">transferir para um balão volumétrico de 100,0 </w:t>
      </w:r>
      <w:proofErr w:type="spellStart"/>
      <w:r>
        <w:t>mL</w:t>
      </w:r>
      <w:proofErr w:type="spellEnd"/>
      <w:r>
        <w:t>;</w:t>
      </w:r>
    </w:p>
    <w:p w14:paraId="415D8ADF" w14:textId="77777777" w:rsidR="00955C79" w:rsidRDefault="00955C79" w:rsidP="00064294">
      <w:pPr>
        <w:pStyle w:val="PargrafodaLista"/>
        <w:numPr>
          <w:ilvl w:val="1"/>
          <w:numId w:val="9"/>
        </w:numPr>
        <w:spacing w:line="276" w:lineRule="auto"/>
        <w:ind w:left="0" w:firstLine="709"/>
      </w:pPr>
      <w:r>
        <w:t>dissolver e completar o volume com solvente;</w:t>
      </w:r>
    </w:p>
    <w:p w14:paraId="3CA55578" w14:textId="77777777" w:rsidR="00955C79" w:rsidRDefault="00955C79" w:rsidP="00064294">
      <w:pPr>
        <w:pStyle w:val="PargrafodaLista"/>
        <w:numPr>
          <w:ilvl w:val="1"/>
          <w:numId w:val="9"/>
        </w:numPr>
        <w:spacing w:line="276" w:lineRule="auto"/>
        <w:ind w:left="0" w:firstLine="709"/>
      </w:pPr>
      <w:r>
        <w:t xml:space="preserve">retirar uma alíquota de 10,00 </w:t>
      </w:r>
      <w:proofErr w:type="spellStart"/>
      <w:r>
        <w:t>mL</w:t>
      </w:r>
      <w:proofErr w:type="spellEnd"/>
      <w:r>
        <w:t>;</w:t>
      </w:r>
    </w:p>
    <w:p w14:paraId="23621DE3" w14:textId="77777777" w:rsidR="0043571E" w:rsidRDefault="00955C79" w:rsidP="00064294">
      <w:pPr>
        <w:pStyle w:val="PargrafodaLista"/>
        <w:numPr>
          <w:ilvl w:val="1"/>
          <w:numId w:val="9"/>
        </w:numPr>
        <w:spacing w:line="276" w:lineRule="auto"/>
        <w:ind w:left="0" w:firstLine="709"/>
      </w:pPr>
      <w:r>
        <w:t xml:space="preserve">diluir para 100,0 </w:t>
      </w:r>
      <w:proofErr w:type="spellStart"/>
      <w:r>
        <w:t>mL</w:t>
      </w:r>
      <w:proofErr w:type="spellEnd"/>
      <w:r>
        <w:t>.</w:t>
      </w:r>
    </w:p>
    <w:p w14:paraId="50DBE0AE" w14:textId="77777777" w:rsidR="0043571E" w:rsidRDefault="00955C79" w:rsidP="006C6EAF">
      <w:pPr>
        <w:spacing w:line="276" w:lineRule="auto"/>
        <w:ind w:firstLine="709"/>
      </w:pPr>
      <w:r>
        <w:t xml:space="preserve">A concentração final depende de todas essas grandezas. Um erro na massa pesada, no volume transferido ou na interpretação das unidades será propagado até o </w:t>
      </w:r>
      <w:proofErr w:type="gramStart"/>
      <w:r>
        <w:t>resultado final</w:t>
      </w:r>
      <w:proofErr w:type="gramEnd"/>
      <w:r>
        <w:t>.</w:t>
      </w:r>
    </w:p>
    <w:p w14:paraId="566CC3C9" w14:textId="77777777" w:rsidR="0043571E" w:rsidRDefault="00955C79" w:rsidP="006C6EAF">
      <w:pPr>
        <w:spacing w:line="276" w:lineRule="auto"/>
        <w:ind w:firstLine="709"/>
      </w:pPr>
      <w:r>
        <w:t>Se o analista pesar 100,0 µg em vez de 100,0 mg, a quantidade utilizada será mil vezes menor que a prevista. Mesmo que o restante do procedimento seja executado corretamente, a solução produzida não terá a concentração esperada.</w:t>
      </w:r>
    </w:p>
    <w:p w14:paraId="06F9B179" w14:textId="77777777" w:rsidR="006C6EAF" w:rsidRDefault="00955C79" w:rsidP="006C6EAF">
      <w:pPr>
        <w:spacing w:line="276" w:lineRule="auto"/>
        <w:ind w:firstLine="709"/>
      </w:pPr>
      <w:r>
        <w:t>Esse exemplo demonstra que as grandezas não são detalhes de notação. Elas constituem a base do procedimento analítico.</w:t>
      </w:r>
    </w:p>
    <w:p w14:paraId="14719744" w14:textId="13282AAC" w:rsidR="0043571E" w:rsidRPr="008839B8" w:rsidRDefault="00955C79" w:rsidP="006C6EAF">
      <w:pPr>
        <w:spacing w:line="276" w:lineRule="auto"/>
        <w:ind w:firstLine="709"/>
        <w:rPr>
          <w:b/>
          <w:bCs/>
        </w:rPr>
      </w:pPr>
      <w:r w:rsidRPr="008839B8">
        <w:rPr>
          <w:b/>
          <w:bCs/>
        </w:rPr>
        <w:t>Mensagem-chave</w:t>
      </w:r>
    </w:p>
    <w:p w14:paraId="22632DA6" w14:textId="77777777" w:rsidR="006C6EAF" w:rsidRDefault="00955C79" w:rsidP="006C6EAF">
      <w:pPr>
        <w:spacing w:line="276" w:lineRule="auto"/>
        <w:ind w:firstLine="709"/>
      </w:pPr>
      <w:r>
        <w:t>Precisamos de grandezas porque elas transformam propriedades da matéria em informações quantitativas, comparáveis, reproduzíveis e capazes de sustentar decisões farmacêuticas.</w:t>
      </w:r>
    </w:p>
    <w:p w14:paraId="5D5B7027" w14:textId="77777777" w:rsidR="00E031A5" w:rsidRDefault="00E031A5" w:rsidP="006C6EAF">
      <w:pPr>
        <w:spacing w:line="276" w:lineRule="auto"/>
        <w:ind w:firstLine="709"/>
      </w:pPr>
    </w:p>
    <w:p w14:paraId="6339FB74" w14:textId="2DEEEA40" w:rsidR="006C6EAF" w:rsidRPr="00E87346" w:rsidRDefault="006C6EAF" w:rsidP="00064294">
      <w:pPr>
        <w:pStyle w:val="PargrafodaLista"/>
        <w:numPr>
          <w:ilvl w:val="1"/>
          <w:numId w:val="3"/>
        </w:numPr>
        <w:spacing w:line="276" w:lineRule="auto"/>
        <w:ind w:left="426"/>
        <w:rPr>
          <w:b/>
          <w:bCs/>
        </w:rPr>
      </w:pPr>
      <w:r w:rsidRPr="00E87346">
        <w:rPr>
          <w:b/>
          <w:bCs/>
        </w:rPr>
        <w:t>O conceito de grandeza</w:t>
      </w:r>
    </w:p>
    <w:p w14:paraId="7D13D0C8" w14:textId="77777777" w:rsidR="00E87346" w:rsidRDefault="00E87346" w:rsidP="006C6EAF">
      <w:pPr>
        <w:spacing w:line="276" w:lineRule="auto"/>
        <w:ind w:firstLine="709"/>
      </w:pPr>
    </w:p>
    <w:p w14:paraId="58C3E48E" w14:textId="5E1F97EA" w:rsidR="006C6EAF" w:rsidRDefault="006C6EAF" w:rsidP="006C6EAF">
      <w:pPr>
        <w:spacing w:line="276" w:lineRule="auto"/>
        <w:ind w:firstLine="709"/>
      </w:pPr>
      <w:r>
        <w:t>Em Química Analítica, toda medição tem como objetivo atribuir um valor a determinada propriedade de um corpo, de uma substância ou de um fenômeno. Essa propriedade mensurável recebe o nome de grandeza.</w:t>
      </w:r>
    </w:p>
    <w:p w14:paraId="230E7F22" w14:textId="77777777" w:rsidR="006C6EAF" w:rsidRDefault="006C6EAF" w:rsidP="006C6EAF">
      <w:pPr>
        <w:spacing w:line="276" w:lineRule="auto"/>
        <w:ind w:firstLine="709"/>
      </w:pPr>
      <w:r>
        <w:t>A massa de uma amostra, o volume de uma solução, a temperatura de uma reação, a pressão de um gás, a concentração de um analito e a densidade de um líquido são exemplos de grandezas utilizadas rotineiramente em laboratórios.</w:t>
      </w:r>
    </w:p>
    <w:p w14:paraId="5779D706" w14:textId="77777777" w:rsidR="006C6EAF" w:rsidRDefault="006C6EAF" w:rsidP="006C6EAF">
      <w:pPr>
        <w:spacing w:line="276" w:lineRule="auto"/>
        <w:ind w:firstLine="709"/>
      </w:pPr>
      <w:r>
        <w:t>Uma grandeza pode ser compreendida como uma propriedade que pode ser expressa quantitativamente, isto é, por meio de um valor numérico associado a uma unidade de medida.</w:t>
      </w:r>
    </w:p>
    <w:p w14:paraId="424DFDFA" w14:textId="77777777" w:rsidR="006C6EAF" w:rsidRDefault="006C6EAF" w:rsidP="006C6EAF">
      <w:pPr>
        <w:spacing w:line="276" w:lineRule="auto"/>
        <w:ind w:firstLine="709"/>
      </w:pPr>
      <w:r>
        <w:t>Sua representação fundamental pode ser escrita como:</w:t>
      </w:r>
    </w:p>
    <w:p w14:paraId="27D5A6E5" w14:textId="2868C121" w:rsidR="006C6EAF" w:rsidRPr="00CC5A8B" w:rsidRDefault="00CC5A8B" w:rsidP="00CC5A8B">
      <w:pPr>
        <w:spacing w:line="276" w:lineRule="auto"/>
        <w:ind w:firstLine="709"/>
        <w:jc w:val="center"/>
        <w:rPr>
          <w:b/>
          <w:bCs/>
        </w:rPr>
      </w:pPr>
      <w:r w:rsidRPr="00CC5A8B">
        <w:rPr>
          <w:b/>
          <w:bCs/>
        </w:rPr>
        <w:t>Grandeza=valor num</w:t>
      </w:r>
      <w:r w:rsidR="00D279E2">
        <w:rPr>
          <w:b/>
          <w:bCs/>
        </w:rPr>
        <w:t>é</w:t>
      </w:r>
      <w:r w:rsidRPr="00CC5A8B">
        <w:rPr>
          <w:b/>
          <w:bCs/>
        </w:rPr>
        <w:t>rico</w:t>
      </w:r>
      <w:r w:rsidR="00D279E2">
        <w:rPr>
          <w:b/>
          <w:bCs/>
        </w:rPr>
        <w:t xml:space="preserve"> </w:t>
      </w:r>
      <w:r w:rsidRPr="00CC5A8B">
        <w:rPr>
          <w:rFonts w:cs="Palatino Linotype"/>
          <w:b/>
          <w:bCs/>
        </w:rPr>
        <w:t>×</w:t>
      </w:r>
      <w:r w:rsidR="00D279E2">
        <w:rPr>
          <w:rFonts w:cs="Palatino Linotype"/>
          <w:b/>
          <w:bCs/>
        </w:rPr>
        <w:t xml:space="preserve"> </w:t>
      </w:r>
      <w:r w:rsidRPr="00CC5A8B">
        <w:rPr>
          <w:b/>
          <w:bCs/>
        </w:rPr>
        <w:t>unidade</w:t>
      </w:r>
    </w:p>
    <w:p w14:paraId="3A3A6187" w14:textId="77777777" w:rsidR="006C6EAF" w:rsidRDefault="006C6EAF" w:rsidP="006C6EAF">
      <w:pPr>
        <w:spacing w:line="276" w:lineRule="auto"/>
        <w:ind w:firstLine="709"/>
      </w:pPr>
      <w:r>
        <w:t>Considere o exemplo:</w:t>
      </w:r>
    </w:p>
    <w:p w14:paraId="74A27B02" w14:textId="77777777" w:rsidR="006C6EAF" w:rsidRDefault="006C6EAF" w:rsidP="006C6EAF">
      <w:pPr>
        <w:spacing w:line="276" w:lineRule="auto"/>
        <w:ind w:firstLine="709"/>
      </w:pPr>
      <w:r>
        <w:t>m=2,50 g</w:t>
      </w:r>
    </w:p>
    <w:p w14:paraId="4CCE78A2" w14:textId="77777777" w:rsidR="006C6EAF" w:rsidRDefault="006C6EAF" w:rsidP="006C6EAF">
      <w:pPr>
        <w:spacing w:line="276" w:lineRule="auto"/>
        <w:ind w:firstLine="709"/>
      </w:pPr>
      <w:r>
        <w:lastRenderedPageBreak/>
        <w:t>Nesse caso:</w:t>
      </w:r>
    </w:p>
    <w:p w14:paraId="1E7C49A4" w14:textId="7471CCE6" w:rsidR="006C6EAF" w:rsidRDefault="006C6EAF" w:rsidP="00064294">
      <w:pPr>
        <w:pStyle w:val="PargrafodaLista"/>
        <w:numPr>
          <w:ilvl w:val="1"/>
          <w:numId w:val="19"/>
        </w:numPr>
        <w:spacing w:line="276" w:lineRule="auto"/>
      </w:pPr>
      <w:r>
        <w:t>a grandeza é a massa;</w:t>
      </w:r>
    </w:p>
    <w:p w14:paraId="2121D533" w14:textId="77777777" w:rsidR="006C6EAF" w:rsidRDefault="006C6EAF" w:rsidP="00064294">
      <w:pPr>
        <w:pStyle w:val="PargrafodaLista"/>
        <w:numPr>
          <w:ilvl w:val="1"/>
          <w:numId w:val="19"/>
        </w:numPr>
        <w:spacing w:line="276" w:lineRule="auto"/>
      </w:pPr>
      <w:r>
        <w:t>o símbolo da grandeza é m;</w:t>
      </w:r>
    </w:p>
    <w:p w14:paraId="29FCB6FB" w14:textId="77777777" w:rsidR="006C6EAF" w:rsidRDefault="006C6EAF" w:rsidP="00064294">
      <w:pPr>
        <w:pStyle w:val="PargrafodaLista"/>
        <w:numPr>
          <w:ilvl w:val="1"/>
          <w:numId w:val="19"/>
        </w:numPr>
        <w:spacing w:line="276" w:lineRule="auto"/>
      </w:pPr>
      <w:r>
        <w:t>o valor numérico é 2,50;</w:t>
      </w:r>
    </w:p>
    <w:p w14:paraId="5F049086" w14:textId="77777777" w:rsidR="006C6EAF" w:rsidRDefault="006C6EAF" w:rsidP="00064294">
      <w:pPr>
        <w:pStyle w:val="PargrafodaLista"/>
        <w:numPr>
          <w:ilvl w:val="1"/>
          <w:numId w:val="19"/>
        </w:numPr>
        <w:spacing w:line="276" w:lineRule="auto"/>
      </w:pPr>
      <w:r>
        <w:t>a unidade é o grama;</w:t>
      </w:r>
    </w:p>
    <w:p w14:paraId="1CE5A130" w14:textId="77777777" w:rsidR="006C6EAF" w:rsidRDefault="006C6EAF" w:rsidP="00064294">
      <w:pPr>
        <w:pStyle w:val="PargrafodaLista"/>
        <w:numPr>
          <w:ilvl w:val="1"/>
          <w:numId w:val="19"/>
        </w:numPr>
        <w:spacing w:line="276" w:lineRule="auto"/>
      </w:pPr>
      <w:r>
        <w:t>o símbolo da unidade é g.</w:t>
      </w:r>
    </w:p>
    <w:p w14:paraId="15D615EE" w14:textId="77777777" w:rsidR="006C6EAF" w:rsidRDefault="006C6EAF" w:rsidP="006C6EAF">
      <w:pPr>
        <w:spacing w:line="276" w:lineRule="auto"/>
        <w:ind w:firstLine="709"/>
      </w:pPr>
      <w:r>
        <w:t>Esses elementos desempenham funções diferentes e devem ser corretamente reconhecidos.</w:t>
      </w:r>
    </w:p>
    <w:p w14:paraId="21E8BE2F" w14:textId="77777777" w:rsidR="00966B5B" w:rsidRDefault="00966B5B" w:rsidP="006C6EAF">
      <w:pPr>
        <w:spacing w:line="276" w:lineRule="auto"/>
        <w:ind w:firstLine="709"/>
      </w:pPr>
    </w:p>
    <w:p w14:paraId="1D419F36" w14:textId="711D9A54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Grandeza</w:t>
      </w:r>
    </w:p>
    <w:p w14:paraId="249E3973" w14:textId="77777777" w:rsidR="006C6EAF" w:rsidRDefault="006C6EAF" w:rsidP="006C6EAF">
      <w:pPr>
        <w:spacing w:line="276" w:lineRule="auto"/>
        <w:ind w:firstLine="709"/>
      </w:pPr>
      <w:r>
        <w:t>A grandeza é a propriedade que se deseja medir ou determinar.</w:t>
      </w:r>
    </w:p>
    <w:p w14:paraId="7B27F0B5" w14:textId="77777777" w:rsidR="006C6EAF" w:rsidRDefault="006C6EAF" w:rsidP="006C6EAF">
      <w:pPr>
        <w:spacing w:line="276" w:lineRule="auto"/>
        <w:ind w:firstLine="709"/>
      </w:pPr>
      <w:r>
        <w:t>Por exemplo:</w:t>
      </w:r>
    </w:p>
    <w:p w14:paraId="7567CA12" w14:textId="08BAA3BB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massa;</w:t>
      </w:r>
    </w:p>
    <w:p w14:paraId="29C00323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volume;</w:t>
      </w:r>
    </w:p>
    <w:p w14:paraId="46450D16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temperatura;</w:t>
      </w:r>
    </w:p>
    <w:p w14:paraId="6213E7BF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pressão;</w:t>
      </w:r>
    </w:p>
    <w:p w14:paraId="30AE73AA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quantidade de matéria;</w:t>
      </w:r>
    </w:p>
    <w:p w14:paraId="2F97FC1A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concentração;</w:t>
      </w:r>
    </w:p>
    <w:p w14:paraId="74AF45E3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densidade;</w:t>
      </w:r>
    </w:p>
    <w:p w14:paraId="323081DB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tempo.</w:t>
      </w:r>
    </w:p>
    <w:p w14:paraId="00CCDDAF" w14:textId="77777777" w:rsidR="006C6EAF" w:rsidRDefault="006C6EAF" w:rsidP="006C6EAF">
      <w:pPr>
        <w:spacing w:line="276" w:lineRule="auto"/>
        <w:ind w:firstLine="709"/>
      </w:pPr>
      <w:r>
        <w:t xml:space="preserve">Quando se </w:t>
      </w:r>
      <w:proofErr w:type="spellStart"/>
      <w:r>
        <w:t>afirma</w:t>
      </w:r>
      <w:proofErr w:type="spellEnd"/>
      <w:r>
        <w:t xml:space="preserve"> que uma solução possui volume de 25,00 </w:t>
      </w:r>
      <w:proofErr w:type="spellStart"/>
      <w:r>
        <w:t>mL</w:t>
      </w:r>
      <w:proofErr w:type="spellEnd"/>
      <w:r>
        <w:t>, a grandeza considerada é o volume.</w:t>
      </w:r>
    </w:p>
    <w:p w14:paraId="095683CD" w14:textId="77777777" w:rsidR="006C6EAF" w:rsidRDefault="006C6EAF" w:rsidP="006C6EAF">
      <w:pPr>
        <w:spacing w:line="276" w:lineRule="auto"/>
        <w:ind w:firstLine="709"/>
      </w:pPr>
      <w:r>
        <w:t>Quando se registra que uma amostra apresenta temperatura de 20,0 °C, a grandeza considerada é a temperatura.</w:t>
      </w:r>
    </w:p>
    <w:p w14:paraId="598EC656" w14:textId="77777777" w:rsidR="006C6EAF" w:rsidRDefault="006C6EAF" w:rsidP="006C6EAF">
      <w:pPr>
        <w:spacing w:line="276" w:lineRule="auto"/>
        <w:ind w:firstLine="709"/>
      </w:pPr>
      <w:r>
        <w:t>A grandeza responde à pergunta:</w:t>
      </w:r>
    </w:p>
    <w:p w14:paraId="37F196BC" w14:textId="77777777" w:rsidR="006C6EAF" w:rsidRDefault="006C6EAF" w:rsidP="006C6EAF">
      <w:pPr>
        <w:spacing w:line="276" w:lineRule="auto"/>
        <w:ind w:firstLine="709"/>
      </w:pPr>
      <w:r>
        <w:t>Qual propriedade está sendo medida?</w:t>
      </w:r>
    </w:p>
    <w:p w14:paraId="73BAA92D" w14:textId="77777777" w:rsidR="006C6EAF" w:rsidRDefault="006C6EAF" w:rsidP="006C6EAF">
      <w:pPr>
        <w:spacing w:line="276" w:lineRule="auto"/>
        <w:ind w:firstLine="709"/>
      </w:pPr>
      <w:r>
        <w:t>Em um procedimento analítico, é fundamental identificar corretamente essa propriedade. Dois valores numericamente iguais podem representar informações completamente diferentes quando estão associados a grandezas distintas.</w:t>
      </w:r>
    </w:p>
    <w:p w14:paraId="297E10F8" w14:textId="77777777" w:rsidR="006C6EAF" w:rsidRDefault="006C6EAF" w:rsidP="006C6EAF">
      <w:pPr>
        <w:spacing w:line="276" w:lineRule="auto"/>
        <w:ind w:firstLine="709"/>
      </w:pPr>
      <w:r>
        <w:t>Por exemplo:</w:t>
      </w:r>
    </w:p>
    <w:p w14:paraId="0E8BBBAD" w14:textId="091C9B4A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massa = 10,0 g;</w:t>
      </w:r>
    </w:p>
    <w:p w14:paraId="21AB8955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 xml:space="preserve">volume = 10,0 </w:t>
      </w:r>
      <w:proofErr w:type="spellStart"/>
      <w:r>
        <w:t>mL</w:t>
      </w:r>
      <w:proofErr w:type="spellEnd"/>
      <w:r>
        <w:t>;</w:t>
      </w:r>
    </w:p>
    <w:p w14:paraId="58FA4AF3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tempo = 10,0 min.</w:t>
      </w:r>
    </w:p>
    <w:p w14:paraId="07F2116B" w14:textId="77777777" w:rsidR="006C6EAF" w:rsidRDefault="006C6EAF" w:rsidP="006C6EAF">
      <w:pPr>
        <w:spacing w:line="276" w:lineRule="auto"/>
        <w:ind w:firstLine="709"/>
      </w:pPr>
      <w:r>
        <w:t>O valor numérico é o mesmo, mas as grandezas e as unidades são diferentes.</w:t>
      </w:r>
    </w:p>
    <w:p w14:paraId="21574329" w14:textId="77777777" w:rsidR="00D279E2" w:rsidRDefault="00D279E2" w:rsidP="006C6EAF">
      <w:pPr>
        <w:spacing w:line="276" w:lineRule="auto"/>
        <w:ind w:firstLine="709"/>
      </w:pPr>
    </w:p>
    <w:p w14:paraId="7551E204" w14:textId="4D9F2C56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Valor numérico</w:t>
      </w:r>
    </w:p>
    <w:p w14:paraId="2E6C9628" w14:textId="77777777" w:rsidR="006C6EAF" w:rsidRDefault="006C6EAF" w:rsidP="006C6EAF">
      <w:pPr>
        <w:spacing w:line="276" w:lineRule="auto"/>
        <w:ind w:firstLine="709"/>
      </w:pPr>
      <w:r>
        <w:t>O valor numérico indica quantas vezes a unidade escolhida está contida na grandeza medida.</w:t>
      </w:r>
    </w:p>
    <w:p w14:paraId="0457A654" w14:textId="77777777" w:rsidR="006C6EAF" w:rsidRDefault="006C6EAF" w:rsidP="006C6EAF">
      <w:pPr>
        <w:spacing w:line="276" w:lineRule="auto"/>
        <w:ind w:firstLine="709"/>
      </w:pPr>
      <w:r>
        <w:t>No exemplo:</w:t>
      </w:r>
    </w:p>
    <w:p w14:paraId="6940C0EB" w14:textId="77777777" w:rsidR="006C6EAF" w:rsidRDefault="006C6EAF" w:rsidP="006C6EAF">
      <w:pPr>
        <w:spacing w:line="276" w:lineRule="auto"/>
        <w:ind w:firstLine="709"/>
      </w:pPr>
      <w:r>
        <w:t>m=2,50 g</w:t>
      </w:r>
    </w:p>
    <w:p w14:paraId="2A34514E" w14:textId="77777777" w:rsidR="006C6EAF" w:rsidRDefault="006C6EAF" w:rsidP="006C6EAF">
      <w:pPr>
        <w:spacing w:line="276" w:lineRule="auto"/>
        <w:ind w:firstLine="709"/>
      </w:pPr>
      <w:r>
        <w:t>o número 2,50 indica que a massa corresponde a 2,50 vezes a unidade grama.</w:t>
      </w:r>
    </w:p>
    <w:p w14:paraId="6B7A76BE" w14:textId="77777777" w:rsidR="006C6EAF" w:rsidRDefault="006C6EAF" w:rsidP="006C6EAF">
      <w:pPr>
        <w:spacing w:line="276" w:lineRule="auto"/>
        <w:ind w:firstLine="709"/>
      </w:pPr>
      <w:r>
        <w:t>O valor numérico depende da unidade utilizada. A mesma massa pode ser expressa de diferentes maneiras:</w:t>
      </w:r>
    </w:p>
    <w:p w14:paraId="78D58E64" w14:textId="77777777" w:rsidR="006C6EAF" w:rsidRDefault="006C6EAF" w:rsidP="006C6EAF">
      <w:pPr>
        <w:spacing w:line="276" w:lineRule="auto"/>
        <w:ind w:firstLine="709"/>
      </w:pPr>
      <w:r>
        <w:t>2,50 g=2500 mg</w:t>
      </w:r>
    </w:p>
    <w:p w14:paraId="5FF96864" w14:textId="77777777" w:rsidR="006C6EAF" w:rsidRDefault="006C6EAF" w:rsidP="006C6EAF">
      <w:pPr>
        <w:spacing w:line="276" w:lineRule="auto"/>
        <w:ind w:firstLine="709"/>
      </w:pPr>
      <w:r>
        <w:lastRenderedPageBreak/>
        <w:t>A grandeza física permanece a mesma, mas o valor numérico muda porque a unidade foi alterada.</w:t>
      </w:r>
    </w:p>
    <w:p w14:paraId="323FF7C9" w14:textId="77777777" w:rsidR="006C6EAF" w:rsidRDefault="006C6EAF" w:rsidP="006C6EAF">
      <w:pPr>
        <w:spacing w:line="276" w:lineRule="auto"/>
        <w:ind w:firstLine="709"/>
      </w:pPr>
      <w:r>
        <w:t>Esse princípio é importante para compreender as conversões de unidades. Ao trocar uma unidade por outra, o valor numérico precisa ser ajustado para que a grandeza representada permaneça inalterada.</w:t>
      </w:r>
    </w:p>
    <w:p w14:paraId="62D60236" w14:textId="77777777" w:rsidR="006C6EAF" w:rsidRDefault="006C6EAF" w:rsidP="006C6EAF">
      <w:pPr>
        <w:spacing w:line="276" w:lineRule="auto"/>
        <w:ind w:firstLine="709"/>
      </w:pPr>
      <w:r>
        <w:t>Por exemplo:</w:t>
      </w:r>
    </w:p>
    <w:p w14:paraId="792355B5" w14:textId="77777777" w:rsidR="006C6EAF" w:rsidRDefault="006C6EAF" w:rsidP="006C6EAF">
      <w:pPr>
        <w:spacing w:line="276" w:lineRule="auto"/>
        <w:ind w:firstLine="709"/>
      </w:pPr>
      <w:r>
        <w:t xml:space="preserve">0,0250 L=25,0 </w:t>
      </w:r>
      <w:proofErr w:type="spellStart"/>
      <w:r>
        <w:t>mL</w:t>
      </w:r>
      <w:proofErr w:type="spellEnd"/>
    </w:p>
    <w:p w14:paraId="7FA39937" w14:textId="77777777" w:rsidR="006C6EAF" w:rsidRDefault="006C6EAF" w:rsidP="006C6EAF">
      <w:pPr>
        <w:spacing w:line="276" w:lineRule="auto"/>
        <w:ind w:firstLine="709"/>
      </w:pPr>
      <w:r>
        <w:t>Nos dois casos, o volume é o mesmo.</w:t>
      </w:r>
    </w:p>
    <w:p w14:paraId="559C0E8F" w14:textId="77777777" w:rsidR="00D279E2" w:rsidRDefault="00D279E2" w:rsidP="006C6EAF">
      <w:pPr>
        <w:spacing w:line="276" w:lineRule="auto"/>
        <w:ind w:firstLine="709"/>
      </w:pPr>
    </w:p>
    <w:p w14:paraId="36AF44F0" w14:textId="5804D707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Unidade</w:t>
      </w:r>
    </w:p>
    <w:p w14:paraId="5DCF4980" w14:textId="77777777" w:rsidR="006C6EAF" w:rsidRDefault="006C6EAF" w:rsidP="006C6EAF">
      <w:pPr>
        <w:spacing w:line="276" w:lineRule="auto"/>
        <w:ind w:firstLine="709"/>
      </w:pPr>
      <w:r>
        <w:t>A unidade é uma referência padronizada utilizada para expressar quantitativamente uma grandeza.</w:t>
      </w:r>
    </w:p>
    <w:p w14:paraId="30F2F358" w14:textId="77777777" w:rsidR="006C6EAF" w:rsidRDefault="006C6EAF" w:rsidP="006C6EAF">
      <w:pPr>
        <w:spacing w:line="276" w:lineRule="auto"/>
        <w:ind w:firstLine="709"/>
      </w:pPr>
      <w:r>
        <w:t>Ela permite que resultados obtidos em diferentes laboratórios possam ser comparados e compreendidos de maneira uniforme.</w:t>
      </w:r>
    </w:p>
    <w:p w14:paraId="18222EEC" w14:textId="77777777" w:rsidR="006C6EAF" w:rsidRDefault="006C6EAF" w:rsidP="006C6EAF">
      <w:pPr>
        <w:spacing w:line="276" w:lineRule="auto"/>
        <w:ind w:firstLine="709"/>
      </w:pPr>
      <w:r>
        <w:t>Exemplos de unidades:</w:t>
      </w:r>
    </w:p>
    <w:p w14:paraId="4EFA9D5D" w14:textId="01439119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quilograma, para massa;</w:t>
      </w:r>
    </w:p>
    <w:p w14:paraId="7F73CC67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metro, para comprimento;</w:t>
      </w:r>
    </w:p>
    <w:p w14:paraId="18758089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segundo, para tempo;</w:t>
      </w:r>
    </w:p>
    <w:p w14:paraId="6ED0B7A5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kelvin, para temperatura termodinâmica;</w:t>
      </w:r>
    </w:p>
    <w:p w14:paraId="582237C4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mol, para quantidade de matéria;</w:t>
      </w:r>
    </w:p>
    <w:p w14:paraId="33C239BD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pascal, para pressão;</w:t>
      </w:r>
    </w:p>
    <w:p w14:paraId="64CC781D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metro cúbico, para volume.</w:t>
      </w:r>
    </w:p>
    <w:p w14:paraId="1B9A0C69" w14:textId="77777777" w:rsidR="006C6EAF" w:rsidRDefault="006C6EAF" w:rsidP="006C6EAF">
      <w:pPr>
        <w:spacing w:line="276" w:lineRule="auto"/>
        <w:ind w:firstLine="709"/>
      </w:pPr>
      <w:r>
        <w:t>Na prática farmacêutica, também são amplamente utilizadas unidades como:</w:t>
      </w:r>
    </w:p>
    <w:p w14:paraId="0F341428" w14:textId="18449F25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grama;</w:t>
      </w:r>
    </w:p>
    <w:p w14:paraId="5BF5F8EE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miligrama;</w:t>
      </w:r>
    </w:p>
    <w:p w14:paraId="065B975C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micrograma;</w:t>
      </w:r>
    </w:p>
    <w:p w14:paraId="02CA502F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litro;</w:t>
      </w:r>
    </w:p>
    <w:p w14:paraId="2672D18D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mililitro;</w:t>
      </w:r>
    </w:p>
    <w:p w14:paraId="1DDDC3BA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grau Celsius;</w:t>
      </w:r>
    </w:p>
    <w:p w14:paraId="5FAA7535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atmosfera;</w:t>
      </w:r>
    </w:p>
    <w:p w14:paraId="295F6CC3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milímetro de mercúrio;</w:t>
      </w:r>
    </w:p>
    <w:p w14:paraId="4CDC4E01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grama por mililitro;</w:t>
      </w:r>
    </w:p>
    <w:p w14:paraId="15288E19" w14:textId="77777777" w:rsidR="006C6EAF" w:rsidRDefault="006C6EAF" w:rsidP="00064294">
      <w:pPr>
        <w:pStyle w:val="PargrafodaLista"/>
        <w:numPr>
          <w:ilvl w:val="1"/>
          <w:numId w:val="11"/>
        </w:numPr>
        <w:spacing w:line="276" w:lineRule="auto"/>
        <w:ind w:left="993" w:hanging="273"/>
      </w:pPr>
      <w:r>
        <w:t>mol por litro.</w:t>
      </w:r>
    </w:p>
    <w:p w14:paraId="4EEFF389" w14:textId="77777777" w:rsidR="006C6EAF" w:rsidRDefault="006C6EAF" w:rsidP="006C6EAF">
      <w:pPr>
        <w:spacing w:line="276" w:lineRule="auto"/>
        <w:ind w:firstLine="709"/>
      </w:pPr>
      <w:r>
        <w:t>A unidade responde à pergunta:</w:t>
      </w:r>
    </w:p>
    <w:p w14:paraId="5D4CBDB0" w14:textId="77777777" w:rsidR="006C6EAF" w:rsidRDefault="006C6EAF" w:rsidP="006C6EAF">
      <w:pPr>
        <w:spacing w:line="276" w:lineRule="auto"/>
        <w:ind w:firstLine="709"/>
      </w:pPr>
      <w:r>
        <w:t>Em relação a qual padrão a grandeza foi expressa?</w:t>
      </w:r>
    </w:p>
    <w:p w14:paraId="61EBD3A3" w14:textId="77777777" w:rsidR="006C6EAF" w:rsidRDefault="006C6EAF" w:rsidP="006C6EAF">
      <w:pPr>
        <w:spacing w:line="276" w:lineRule="auto"/>
        <w:ind w:firstLine="709"/>
      </w:pPr>
      <w:r>
        <w:t>Sem uma unidade, o valor numérico permanece incompleto.</w:t>
      </w:r>
    </w:p>
    <w:p w14:paraId="15C10B37" w14:textId="77777777" w:rsidR="006C6EAF" w:rsidRDefault="006C6EAF" w:rsidP="006C6EAF">
      <w:pPr>
        <w:spacing w:line="276" w:lineRule="auto"/>
        <w:ind w:firstLine="709"/>
      </w:pPr>
      <w:r>
        <w:t>A informação:</w:t>
      </w:r>
    </w:p>
    <w:p w14:paraId="254AB6E3" w14:textId="77777777" w:rsidR="006C6EAF" w:rsidRDefault="006C6EAF" w:rsidP="006C6EAF">
      <w:pPr>
        <w:spacing w:line="276" w:lineRule="auto"/>
        <w:ind w:firstLine="709"/>
      </w:pPr>
      <w:r>
        <w:t>Volume = 25</w:t>
      </w:r>
    </w:p>
    <w:p w14:paraId="4A09A3E1" w14:textId="77777777" w:rsidR="006C6EAF" w:rsidRDefault="006C6EAF" w:rsidP="006C6EAF">
      <w:pPr>
        <w:spacing w:line="276" w:lineRule="auto"/>
        <w:ind w:firstLine="709"/>
      </w:pPr>
      <w:r>
        <w:t>não permite interpretar corretamente o resultado.</w:t>
      </w:r>
    </w:p>
    <w:p w14:paraId="1E935BF4" w14:textId="77777777" w:rsidR="006C6EAF" w:rsidRDefault="006C6EAF" w:rsidP="006C6EAF">
      <w:pPr>
        <w:spacing w:line="276" w:lineRule="auto"/>
        <w:ind w:firstLine="709"/>
      </w:pPr>
      <w:r>
        <w:t>Já a informação:</w:t>
      </w:r>
    </w:p>
    <w:p w14:paraId="4928FF2D" w14:textId="77777777" w:rsidR="006C6EAF" w:rsidRDefault="006C6EAF" w:rsidP="006C6EAF">
      <w:pPr>
        <w:spacing w:line="276" w:lineRule="auto"/>
        <w:ind w:firstLine="709"/>
      </w:pPr>
      <w:r>
        <w:t xml:space="preserve">Volume = 25,00 </w:t>
      </w:r>
      <w:proofErr w:type="spellStart"/>
      <w:r>
        <w:t>mL</w:t>
      </w:r>
      <w:proofErr w:type="spellEnd"/>
    </w:p>
    <w:p w14:paraId="352A5CFC" w14:textId="77777777" w:rsidR="006C6EAF" w:rsidRDefault="006C6EAF" w:rsidP="006C6EAF">
      <w:pPr>
        <w:spacing w:line="276" w:lineRule="auto"/>
        <w:ind w:firstLine="709"/>
      </w:pPr>
      <w:r>
        <w:t>é clara e pode ser utilizada em cálculos e procedimentos.</w:t>
      </w:r>
    </w:p>
    <w:p w14:paraId="52AD458C" w14:textId="77777777" w:rsidR="00E87346" w:rsidRDefault="00E87346" w:rsidP="006C6EAF">
      <w:pPr>
        <w:spacing w:line="276" w:lineRule="auto"/>
        <w:ind w:firstLine="709"/>
      </w:pPr>
    </w:p>
    <w:p w14:paraId="23F50348" w14:textId="5A84B813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lastRenderedPageBreak/>
        <w:t>Símbolo da grandeza</w:t>
      </w:r>
    </w:p>
    <w:p w14:paraId="47DA7A6C" w14:textId="77777777" w:rsidR="006C6EAF" w:rsidRDefault="006C6EAF" w:rsidP="006C6EAF">
      <w:pPr>
        <w:spacing w:line="276" w:lineRule="auto"/>
        <w:ind w:firstLine="709"/>
      </w:pPr>
      <w:r>
        <w:t>O símbolo da grandeza é uma representação abreviada, geralmente composta por uma letra do alfabeto latino ou grego.</w:t>
      </w:r>
    </w:p>
    <w:p w14:paraId="26F3FB5D" w14:textId="77777777" w:rsidR="006C6EAF" w:rsidRDefault="006C6EAF" w:rsidP="006C6EAF">
      <w:pPr>
        <w:spacing w:line="276" w:lineRule="auto"/>
        <w:ind w:firstLine="709"/>
      </w:pPr>
      <w:r>
        <w:t>Exemplos comuns:</w:t>
      </w:r>
    </w:p>
    <w:tbl>
      <w:tblPr>
        <w:tblStyle w:val="SimplesTabela2"/>
        <w:tblW w:w="0" w:type="auto"/>
        <w:tblInd w:w="1134" w:type="dxa"/>
        <w:tblLook w:val="04A0" w:firstRow="1" w:lastRow="0" w:firstColumn="1" w:lastColumn="0" w:noHBand="0" w:noVBand="1"/>
      </w:tblPr>
      <w:tblGrid>
        <w:gridCol w:w="4897"/>
        <w:gridCol w:w="1781"/>
      </w:tblGrid>
      <w:tr w:rsidR="00E87346" w:rsidRPr="00E87346" w14:paraId="47B3B2B8" w14:textId="77777777" w:rsidTr="00E87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4B845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Grandeza</w:t>
            </w:r>
          </w:p>
        </w:tc>
        <w:tc>
          <w:tcPr>
            <w:tcW w:w="0" w:type="auto"/>
            <w:hideMark/>
          </w:tcPr>
          <w:p w14:paraId="651DEA55" w14:textId="77777777" w:rsidR="00E87346" w:rsidRPr="00E87346" w:rsidRDefault="00E87346" w:rsidP="00E87346">
            <w:pPr>
              <w:spacing w:line="276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7346">
              <w:t>Símbolo</w:t>
            </w:r>
          </w:p>
        </w:tc>
      </w:tr>
      <w:tr w:rsidR="00E87346" w:rsidRPr="00E87346" w14:paraId="0417AD8F" w14:textId="77777777" w:rsidTr="00E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0FA3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massa</w:t>
            </w:r>
          </w:p>
        </w:tc>
        <w:tc>
          <w:tcPr>
            <w:tcW w:w="0" w:type="auto"/>
            <w:hideMark/>
          </w:tcPr>
          <w:p w14:paraId="3C50D567" w14:textId="77777777" w:rsidR="00E87346" w:rsidRPr="00E87346" w:rsidRDefault="00E87346" w:rsidP="00E87346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7346">
              <w:t>(m)</w:t>
            </w:r>
          </w:p>
        </w:tc>
      </w:tr>
      <w:tr w:rsidR="00E87346" w:rsidRPr="00E87346" w14:paraId="652AE7CF" w14:textId="77777777" w:rsidTr="00E87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9F1F6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volume</w:t>
            </w:r>
          </w:p>
        </w:tc>
        <w:tc>
          <w:tcPr>
            <w:tcW w:w="0" w:type="auto"/>
            <w:hideMark/>
          </w:tcPr>
          <w:p w14:paraId="4A7427E2" w14:textId="77777777" w:rsidR="00E87346" w:rsidRPr="00E87346" w:rsidRDefault="00E87346" w:rsidP="00E87346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7346">
              <w:t>(V)</w:t>
            </w:r>
          </w:p>
        </w:tc>
      </w:tr>
      <w:tr w:rsidR="00E87346" w:rsidRPr="00E87346" w14:paraId="00534F7E" w14:textId="77777777" w:rsidTr="00E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BE0D1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quantidade de matéria</w:t>
            </w:r>
          </w:p>
        </w:tc>
        <w:tc>
          <w:tcPr>
            <w:tcW w:w="0" w:type="auto"/>
            <w:hideMark/>
          </w:tcPr>
          <w:p w14:paraId="74BC8BFD" w14:textId="77777777" w:rsidR="00E87346" w:rsidRPr="00E87346" w:rsidRDefault="00E87346" w:rsidP="00E87346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7346">
              <w:t>(n)</w:t>
            </w:r>
          </w:p>
        </w:tc>
      </w:tr>
      <w:tr w:rsidR="00E87346" w:rsidRPr="00E87346" w14:paraId="07274415" w14:textId="77777777" w:rsidTr="00E87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D3B84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temperatura termodinâmica</w:t>
            </w:r>
          </w:p>
        </w:tc>
        <w:tc>
          <w:tcPr>
            <w:tcW w:w="0" w:type="auto"/>
            <w:hideMark/>
          </w:tcPr>
          <w:p w14:paraId="5780E6E8" w14:textId="77777777" w:rsidR="00E87346" w:rsidRPr="00E87346" w:rsidRDefault="00E87346" w:rsidP="00E87346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7346">
              <w:t>(T)</w:t>
            </w:r>
          </w:p>
        </w:tc>
      </w:tr>
      <w:tr w:rsidR="00E87346" w:rsidRPr="00E87346" w14:paraId="00191784" w14:textId="77777777" w:rsidTr="00E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B919B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pressão</w:t>
            </w:r>
          </w:p>
        </w:tc>
        <w:tc>
          <w:tcPr>
            <w:tcW w:w="0" w:type="auto"/>
            <w:hideMark/>
          </w:tcPr>
          <w:p w14:paraId="21BD8EB9" w14:textId="77777777" w:rsidR="00E87346" w:rsidRPr="00E87346" w:rsidRDefault="00E87346" w:rsidP="00E87346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7346">
              <w:t>(p)</w:t>
            </w:r>
          </w:p>
        </w:tc>
      </w:tr>
      <w:tr w:rsidR="00E87346" w:rsidRPr="00E87346" w14:paraId="5FDF2706" w14:textId="77777777" w:rsidTr="00E87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7E14B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densidade</w:t>
            </w:r>
          </w:p>
        </w:tc>
        <w:tc>
          <w:tcPr>
            <w:tcW w:w="0" w:type="auto"/>
            <w:hideMark/>
          </w:tcPr>
          <w:p w14:paraId="0C7AD8E3" w14:textId="77777777" w:rsidR="00E87346" w:rsidRPr="00E87346" w:rsidRDefault="00E87346" w:rsidP="00E87346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7346">
              <w:t>(\</w:t>
            </w:r>
            <w:proofErr w:type="spellStart"/>
            <w:r w:rsidRPr="00E87346">
              <w:t>rho</w:t>
            </w:r>
            <w:proofErr w:type="spellEnd"/>
            <w:r w:rsidRPr="00E87346">
              <w:t>)</w:t>
            </w:r>
          </w:p>
        </w:tc>
      </w:tr>
      <w:tr w:rsidR="00E87346" w:rsidRPr="00E87346" w14:paraId="5A272B2D" w14:textId="77777777" w:rsidTr="00E87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8F19E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concentração em quantidade de matéria</w:t>
            </w:r>
          </w:p>
        </w:tc>
        <w:tc>
          <w:tcPr>
            <w:tcW w:w="0" w:type="auto"/>
            <w:hideMark/>
          </w:tcPr>
          <w:p w14:paraId="1989E51C" w14:textId="77777777" w:rsidR="00E87346" w:rsidRPr="00E87346" w:rsidRDefault="00E87346" w:rsidP="00E87346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7346">
              <w:t>(c)</w:t>
            </w:r>
          </w:p>
        </w:tc>
      </w:tr>
      <w:tr w:rsidR="00E87346" w:rsidRPr="00E87346" w14:paraId="1D223467" w14:textId="77777777" w:rsidTr="00E87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04C8B" w14:textId="77777777" w:rsidR="00E87346" w:rsidRPr="00E87346" w:rsidRDefault="00E87346" w:rsidP="00E87346">
            <w:pPr>
              <w:spacing w:line="276" w:lineRule="auto"/>
              <w:ind w:firstLine="709"/>
            </w:pPr>
            <w:r w:rsidRPr="00E87346">
              <w:t>tempo</w:t>
            </w:r>
          </w:p>
        </w:tc>
        <w:tc>
          <w:tcPr>
            <w:tcW w:w="0" w:type="auto"/>
            <w:hideMark/>
          </w:tcPr>
          <w:p w14:paraId="25753941" w14:textId="77777777" w:rsidR="00E87346" w:rsidRPr="00E87346" w:rsidRDefault="00E87346" w:rsidP="00E87346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7346">
              <w:t>(t)</w:t>
            </w:r>
          </w:p>
        </w:tc>
      </w:tr>
    </w:tbl>
    <w:p w14:paraId="7EFF5533" w14:textId="77777777" w:rsidR="00E87346" w:rsidRDefault="00E87346" w:rsidP="006C6EAF">
      <w:pPr>
        <w:spacing w:line="276" w:lineRule="auto"/>
        <w:ind w:firstLine="709"/>
      </w:pPr>
    </w:p>
    <w:p w14:paraId="0EA6B97E" w14:textId="692657B3" w:rsidR="006C6EAF" w:rsidRDefault="006C6EAF" w:rsidP="006C6EAF">
      <w:pPr>
        <w:spacing w:line="276" w:lineRule="auto"/>
        <w:ind w:firstLine="709"/>
      </w:pPr>
      <w:r>
        <w:t>Os símbolos das grandezas são normalmente escritos em itálico em textos científicos e equações.</w:t>
      </w:r>
    </w:p>
    <w:p w14:paraId="6598A148" w14:textId="77777777" w:rsidR="006C6EAF" w:rsidRDefault="006C6EAF" w:rsidP="006C6EAF">
      <w:pPr>
        <w:spacing w:line="276" w:lineRule="auto"/>
        <w:ind w:firstLine="709"/>
      </w:pPr>
      <w:r>
        <w:t>Por exemplo:</w:t>
      </w:r>
    </w:p>
    <w:p w14:paraId="280AE2F2" w14:textId="760B9B4D" w:rsidR="00807D0D" w:rsidRPr="00966B5B" w:rsidRDefault="00807D0D" w:rsidP="00807D0D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w:sym w:font="Symbol" w:char="F072"/>
          </m:r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3B758F65" w14:textId="77777777" w:rsidR="00807D0D" w:rsidRDefault="00807D0D" w:rsidP="006C6EAF">
      <w:pPr>
        <w:spacing w:line="276" w:lineRule="auto"/>
        <w:ind w:firstLine="709"/>
      </w:pPr>
    </w:p>
    <w:p w14:paraId="34354753" w14:textId="77777777" w:rsidR="006C6EAF" w:rsidRDefault="006C6EAF" w:rsidP="006C6EAF">
      <w:pPr>
        <w:spacing w:line="276" w:lineRule="auto"/>
        <w:ind w:firstLine="709"/>
      </w:pPr>
      <w:r>
        <w:t>Nessa expressão:</w:t>
      </w:r>
    </w:p>
    <w:p w14:paraId="1C8DE2B0" w14:textId="43DA993B" w:rsidR="006C6EAF" w:rsidRDefault="006C6EAF" w:rsidP="006C6EAF">
      <w:pPr>
        <w:spacing w:line="276" w:lineRule="auto"/>
        <w:ind w:firstLine="709"/>
      </w:pPr>
      <w:r>
        <w:t>ρ representa a densidade;</w:t>
      </w:r>
    </w:p>
    <w:p w14:paraId="0A3E41CC" w14:textId="77777777" w:rsidR="006C6EAF" w:rsidRDefault="006C6EAF" w:rsidP="006C6EAF">
      <w:pPr>
        <w:spacing w:line="276" w:lineRule="auto"/>
        <w:ind w:firstLine="709"/>
      </w:pPr>
      <w:r>
        <w:t>m representa a massa;</w:t>
      </w:r>
    </w:p>
    <w:p w14:paraId="05330157" w14:textId="77777777" w:rsidR="006C6EAF" w:rsidRDefault="006C6EAF" w:rsidP="006C6EAF">
      <w:pPr>
        <w:spacing w:line="276" w:lineRule="auto"/>
        <w:ind w:firstLine="709"/>
      </w:pPr>
      <w:r>
        <w:t>V representa o volume.</w:t>
      </w:r>
    </w:p>
    <w:p w14:paraId="5C69D483" w14:textId="77777777" w:rsidR="006C6EAF" w:rsidRDefault="006C6EAF" w:rsidP="006C6EAF">
      <w:pPr>
        <w:spacing w:line="276" w:lineRule="auto"/>
        <w:ind w:firstLine="709"/>
      </w:pPr>
      <w:r>
        <w:t>O símbolo da grandeza não deve ser confundido com o símbolo da unidade.</w:t>
      </w:r>
    </w:p>
    <w:p w14:paraId="1440BE04" w14:textId="77777777" w:rsidR="00E87346" w:rsidRDefault="00E87346" w:rsidP="006C6EAF">
      <w:pPr>
        <w:spacing w:line="276" w:lineRule="auto"/>
        <w:ind w:firstLine="709"/>
      </w:pPr>
    </w:p>
    <w:p w14:paraId="6AD195CF" w14:textId="55FA9A5C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Símbolo da unidade</w:t>
      </w:r>
    </w:p>
    <w:p w14:paraId="2A85E104" w14:textId="77777777" w:rsidR="006C6EAF" w:rsidRDefault="006C6EAF" w:rsidP="006C6EAF">
      <w:pPr>
        <w:spacing w:line="276" w:lineRule="auto"/>
        <w:ind w:firstLine="709"/>
      </w:pPr>
      <w:r>
        <w:t>O símbolo da unidade é a forma abreviada padronizada de representar uma unidade de medida.</w:t>
      </w:r>
    </w:p>
    <w:p w14:paraId="3A0B55D7" w14:textId="77777777" w:rsidR="006C6EAF" w:rsidRDefault="006C6EAF" w:rsidP="006C6EAF">
      <w:pPr>
        <w:spacing w:line="276" w:lineRule="auto"/>
        <w:ind w:firstLine="709"/>
      </w:pPr>
      <w:r>
        <w:t>Exemplos:</w:t>
      </w:r>
    </w:p>
    <w:p w14:paraId="3406026A" w14:textId="77777777" w:rsidR="00E12DBF" w:rsidRDefault="00E12DBF" w:rsidP="006C6EAF">
      <w:pPr>
        <w:spacing w:line="276" w:lineRule="auto"/>
        <w:ind w:firstLine="709"/>
      </w:pPr>
    </w:p>
    <w:tbl>
      <w:tblPr>
        <w:tblStyle w:val="SimplesTabela2"/>
        <w:tblW w:w="0" w:type="auto"/>
        <w:tblInd w:w="1843" w:type="dxa"/>
        <w:tblLook w:val="04A0" w:firstRow="1" w:lastRow="0" w:firstColumn="1" w:lastColumn="0" w:noHBand="0" w:noVBand="1"/>
      </w:tblPr>
      <w:tblGrid>
        <w:gridCol w:w="2087"/>
        <w:gridCol w:w="1781"/>
      </w:tblGrid>
      <w:tr w:rsidR="00E12DBF" w:rsidRPr="00E12DBF" w14:paraId="3884C6BC" w14:textId="77777777" w:rsidTr="00E12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B7DD4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Unidade</w:t>
            </w:r>
          </w:p>
        </w:tc>
        <w:tc>
          <w:tcPr>
            <w:tcW w:w="0" w:type="auto"/>
            <w:hideMark/>
          </w:tcPr>
          <w:p w14:paraId="58971EC8" w14:textId="77777777" w:rsidR="00E12DBF" w:rsidRPr="00E12DBF" w:rsidRDefault="00E12DBF" w:rsidP="00E12DBF">
            <w:pPr>
              <w:spacing w:line="276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2DBF">
              <w:t>Símbolo</w:t>
            </w:r>
          </w:p>
        </w:tc>
      </w:tr>
      <w:tr w:rsidR="00E12DBF" w:rsidRPr="00E12DBF" w14:paraId="1838949C" w14:textId="77777777" w:rsidTr="00E12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8D93C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quilograma</w:t>
            </w:r>
          </w:p>
        </w:tc>
        <w:tc>
          <w:tcPr>
            <w:tcW w:w="0" w:type="auto"/>
            <w:hideMark/>
          </w:tcPr>
          <w:p w14:paraId="2C42C2D1" w14:textId="77777777" w:rsidR="00E12DBF" w:rsidRPr="00E12DBF" w:rsidRDefault="00E12DBF" w:rsidP="00E12DBF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DBF">
              <w:t>kg</w:t>
            </w:r>
          </w:p>
        </w:tc>
      </w:tr>
      <w:tr w:rsidR="00E12DBF" w:rsidRPr="00E12DBF" w14:paraId="6E11D9FE" w14:textId="77777777" w:rsidTr="00E12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9DF7D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grama</w:t>
            </w:r>
          </w:p>
        </w:tc>
        <w:tc>
          <w:tcPr>
            <w:tcW w:w="0" w:type="auto"/>
            <w:hideMark/>
          </w:tcPr>
          <w:p w14:paraId="08EFAECE" w14:textId="77777777" w:rsidR="00E12DBF" w:rsidRPr="00E12DBF" w:rsidRDefault="00E12DBF" w:rsidP="00E12DBF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DBF">
              <w:t>g</w:t>
            </w:r>
          </w:p>
        </w:tc>
      </w:tr>
      <w:tr w:rsidR="00E12DBF" w:rsidRPr="00E12DBF" w14:paraId="455454C2" w14:textId="77777777" w:rsidTr="00E12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4D837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miligrama</w:t>
            </w:r>
          </w:p>
        </w:tc>
        <w:tc>
          <w:tcPr>
            <w:tcW w:w="0" w:type="auto"/>
            <w:hideMark/>
          </w:tcPr>
          <w:p w14:paraId="0F478209" w14:textId="77777777" w:rsidR="00E12DBF" w:rsidRPr="00E12DBF" w:rsidRDefault="00E12DBF" w:rsidP="00E12DBF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DBF">
              <w:t>mg</w:t>
            </w:r>
          </w:p>
        </w:tc>
      </w:tr>
      <w:tr w:rsidR="00E12DBF" w:rsidRPr="00E12DBF" w14:paraId="34436B40" w14:textId="77777777" w:rsidTr="00E12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466E0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metro</w:t>
            </w:r>
          </w:p>
        </w:tc>
        <w:tc>
          <w:tcPr>
            <w:tcW w:w="0" w:type="auto"/>
            <w:hideMark/>
          </w:tcPr>
          <w:p w14:paraId="0E2B7565" w14:textId="77777777" w:rsidR="00E12DBF" w:rsidRPr="00E12DBF" w:rsidRDefault="00E12DBF" w:rsidP="00E12DBF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DBF">
              <w:t>m</w:t>
            </w:r>
          </w:p>
        </w:tc>
      </w:tr>
      <w:tr w:rsidR="00E12DBF" w:rsidRPr="00E12DBF" w14:paraId="47EC7DC8" w14:textId="77777777" w:rsidTr="00E12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63BA3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litro</w:t>
            </w:r>
          </w:p>
        </w:tc>
        <w:tc>
          <w:tcPr>
            <w:tcW w:w="0" w:type="auto"/>
            <w:hideMark/>
          </w:tcPr>
          <w:p w14:paraId="67DA9755" w14:textId="77777777" w:rsidR="00E12DBF" w:rsidRPr="00E12DBF" w:rsidRDefault="00E12DBF" w:rsidP="00E12DBF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DBF">
              <w:t>L</w:t>
            </w:r>
          </w:p>
        </w:tc>
      </w:tr>
      <w:tr w:rsidR="00E12DBF" w:rsidRPr="00E12DBF" w14:paraId="6449A4D6" w14:textId="77777777" w:rsidTr="00E12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23CB1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mililitro</w:t>
            </w:r>
          </w:p>
        </w:tc>
        <w:tc>
          <w:tcPr>
            <w:tcW w:w="0" w:type="auto"/>
            <w:hideMark/>
          </w:tcPr>
          <w:p w14:paraId="28FF46BE" w14:textId="77777777" w:rsidR="00E12DBF" w:rsidRPr="00E12DBF" w:rsidRDefault="00E12DBF" w:rsidP="00E12DBF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DBF">
              <w:t>mL</w:t>
            </w:r>
            <w:proofErr w:type="spellEnd"/>
          </w:p>
        </w:tc>
      </w:tr>
      <w:tr w:rsidR="00E12DBF" w:rsidRPr="00E12DBF" w14:paraId="6AF47C28" w14:textId="77777777" w:rsidTr="00E12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5A052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segundo</w:t>
            </w:r>
          </w:p>
        </w:tc>
        <w:tc>
          <w:tcPr>
            <w:tcW w:w="0" w:type="auto"/>
            <w:hideMark/>
          </w:tcPr>
          <w:p w14:paraId="2224704A" w14:textId="77777777" w:rsidR="00E12DBF" w:rsidRPr="00E12DBF" w:rsidRDefault="00E12DBF" w:rsidP="00E12DBF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DBF">
              <w:t>s</w:t>
            </w:r>
          </w:p>
        </w:tc>
      </w:tr>
      <w:tr w:rsidR="00E12DBF" w:rsidRPr="00E12DBF" w14:paraId="658CC401" w14:textId="77777777" w:rsidTr="00E12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BE9FD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kelvin</w:t>
            </w:r>
          </w:p>
        </w:tc>
        <w:tc>
          <w:tcPr>
            <w:tcW w:w="0" w:type="auto"/>
            <w:hideMark/>
          </w:tcPr>
          <w:p w14:paraId="3B5C78A2" w14:textId="77777777" w:rsidR="00E12DBF" w:rsidRPr="00E12DBF" w:rsidRDefault="00E12DBF" w:rsidP="00E12DBF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DBF">
              <w:t>K</w:t>
            </w:r>
          </w:p>
        </w:tc>
      </w:tr>
      <w:tr w:rsidR="00E12DBF" w:rsidRPr="00E12DBF" w14:paraId="3A1D6DAD" w14:textId="77777777" w:rsidTr="00E12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83C71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mol</w:t>
            </w:r>
          </w:p>
        </w:tc>
        <w:tc>
          <w:tcPr>
            <w:tcW w:w="0" w:type="auto"/>
            <w:hideMark/>
          </w:tcPr>
          <w:p w14:paraId="4243B256" w14:textId="77777777" w:rsidR="00E12DBF" w:rsidRPr="00E12DBF" w:rsidRDefault="00E12DBF" w:rsidP="00E12DBF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2DBF">
              <w:t>mol</w:t>
            </w:r>
          </w:p>
        </w:tc>
      </w:tr>
      <w:tr w:rsidR="00E12DBF" w:rsidRPr="00E12DBF" w14:paraId="05D338DC" w14:textId="77777777" w:rsidTr="00E12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556EC" w14:textId="77777777" w:rsidR="00E12DBF" w:rsidRPr="00E12DBF" w:rsidRDefault="00E12DBF" w:rsidP="00E12DBF">
            <w:pPr>
              <w:spacing w:line="276" w:lineRule="auto"/>
              <w:ind w:firstLine="709"/>
            </w:pPr>
            <w:r w:rsidRPr="00E12DBF">
              <w:t>pascal</w:t>
            </w:r>
          </w:p>
        </w:tc>
        <w:tc>
          <w:tcPr>
            <w:tcW w:w="0" w:type="auto"/>
            <w:hideMark/>
          </w:tcPr>
          <w:p w14:paraId="65E463BD" w14:textId="77777777" w:rsidR="00E12DBF" w:rsidRPr="00E12DBF" w:rsidRDefault="00E12DBF" w:rsidP="00E12DBF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12DBF">
              <w:t>Pa</w:t>
            </w:r>
            <w:proofErr w:type="spellEnd"/>
          </w:p>
        </w:tc>
      </w:tr>
    </w:tbl>
    <w:p w14:paraId="7AE11153" w14:textId="77777777" w:rsidR="00E12DBF" w:rsidRDefault="00E12DBF" w:rsidP="006C6EAF">
      <w:pPr>
        <w:spacing w:line="276" w:lineRule="auto"/>
        <w:ind w:firstLine="709"/>
      </w:pPr>
    </w:p>
    <w:p w14:paraId="0D161F91" w14:textId="77777777" w:rsidR="00E12DBF" w:rsidRDefault="00E12DBF" w:rsidP="006C6EAF">
      <w:pPr>
        <w:spacing w:line="276" w:lineRule="auto"/>
        <w:ind w:firstLine="709"/>
      </w:pPr>
    </w:p>
    <w:p w14:paraId="4DB72786" w14:textId="77777777" w:rsidR="00E12DBF" w:rsidRDefault="00E12DBF" w:rsidP="006C6EAF">
      <w:pPr>
        <w:spacing w:line="276" w:lineRule="auto"/>
        <w:ind w:firstLine="709"/>
      </w:pPr>
    </w:p>
    <w:p w14:paraId="2E20BF35" w14:textId="77777777" w:rsidR="00E12DBF" w:rsidRDefault="00E12DBF" w:rsidP="006C6EAF">
      <w:pPr>
        <w:spacing w:line="276" w:lineRule="auto"/>
        <w:ind w:firstLine="709"/>
      </w:pPr>
    </w:p>
    <w:p w14:paraId="36E2DAB8" w14:textId="77777777" w:rsidR="006C6EAF" w:rsidRDefault="006C6EAF" w:rsidP="006C6EAF">
      <w:pPr>
        <w:spacing w:line="276" w:lineRule="auto"/>
        <w:ind w:firstLine="709"/>
      </w:pPr>
      <w:r>
        <w:t>Os símbolos das unidades são escritos em caracteres retos, e não em itálico.</w:t>
      </w:r>
    </w:p>
    <w:p w14:paraId="66F66D57" w14:textId="77777777" w:rsidR="006C6EAF" w:rsidRDefault="006C6EAF" w:rsidP="006C6EAF">
      <w:pPr>
        <w:spacing w:line="276" w:lineRule="auto"/>
        <w:ind w:firstLine="709"/>
      </w:pPr>
      <w:r>
        <w:t>Observe:</w:t>
      </w:r>
    </w:p>
    <w:p w14:paraId="1C55393B" w14:textId="77777777" w:rsidR="006C6EAF" w:rsidRDefault="006C6EAF" w:rsidP="006C6EAF">
      <w:pPr>
        <w:spacing w:line="276" w:lineRule="auto"/>
        <w:ind w:firstLine="709"/>
      </w:pPr>
      <w:r>
        <w:t>m=2,50 g</w:t>
      </w:r>
    </w:p>
    <w:p w14:paraId="525BCF4C" w14:textId="77777777" w:rsidR="006C6EAF" w:rsidRDefault="006C6EAF" w:rsidP="006C6EAF">
      <w:pPr>
        <w:spacing w:line="276" w:lineRule="auto"/>
        <w:ind w:firstLine="709"/>
      </w:pPr>
      <w:r>
        <w:t>O primeiro m, em itálico, representa a grandeza massa. O símbolo g, em caractere reto, representa a unidade grama.</w:t>
      </w:r>
    </w:p>
    <w:p w14:paraId="61821CFC" w14:textId="77777777" w:rsidR="006C6EAF" w:rsidRDefault="006C6EAF" w:rsidP="006C6EAF">
      <w:pPr>
        <w:spacing w:line="276" w:lineRule="auto"/>
        <w:ind w:firstLine="709"/>
      </w:pPr>
      <w:r>
        <w:t>Essa distinção pode parecer apenas tipográfica, mas evita ambiguidades na comunicação científica.</w:t>
      </w:r>
    </w:p>
    <w:p w14:paraId="17C75EC2" w14:textId="77777777" w:rsidR="00E87346" w:rsidRDefault="00E87346" w:rsidP="006C6EAF">
      <w:pPr>
        <w:spacing w:line="276" w:lineRule="auto"/>
        <w:ind w:firstLine="709"/>
      </w:pPr>
    </w:p>
    <w:p w14:paraId="3D6EC77A" w14:textId="29D2158C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Grandeza e unidade não são a mesma coisa</w:t>
      </w:r>
    </w:p>
    <w:p w14:paraId="686C7CF7" w14:textId="77777777" w:rsidR="006C6EAF" w:rsidRDefault="006C6EAF" w:rsidP="006C6EAF">
      <w:pPr>
        <w:spacing w:line="276" w:lineRule="auto"/>
        <w:ind w:firstLine="709"/>
      </w:pPr>
      <w:r>
        <w:t>É comum confundir grandeza com unidade. Entretanto, esses conceitos são diferentes.</w:t>
      </w:r>
    </w:p>
    <w:p w14:paraId="08C21B7D" w14:textId="4CEAD7FA" w:rsidR="006C6EAF" w:rsidRDefault="006C6EAF" w:rsidP="006C6EAF">
      <w:pPr>
        <w:spacing w:line="276" w:lineRule="auto"/>
        <w:ind w:firstLine="709"/>
      </w:pPr>
      <w:r>
        <w:t>A massa é uma grandeza.</w:t>
      </w:r>
    </w:p>
    <w:p w14:paraId="227467E5" w14:textId="77777777" w:rsidR="006C6EAF" w:rsidRDefault="006C6EAF" w:rsidP="006C6EAF">
      <w:pPr>
        <w:spacing w:line="276" w:lineRule="auto"/>
        <w:ind w:firstLine="709"/>
      </w:pPr>
      <w:r>
        <w:t>O grama é uma unidade utilizada para expressar massa.</w:t>
      </w:r>
    </w:p>
    <w:p w14:paraId="3A1EE9AA" w14:textId="12F0297D" w:rsidR="006C6EAF" w:rsidRDefault="006C6EAF" w:rsidP="006C6EAF">
      <w:pPr>
        <w:spacing w:line="276" w:lineRule="auto"/>
        <w:ind w:firstLine="709"/>
      </w:pPr>
      <w:r>
        <w:t>O volume é uma grandeza.</w:t>
      </w:r>
    </w:p>
    <w:p w14:paraId="64EB12A7" w14:textId="77777777" w:rsidR="006C6EAF" w:rsidRDefault="006C6EAF" w:rsidP="006C6EAF">
      <w:pPr>
        <w:spacing w:line="276" w:lineRule="auto"/>
        <w:ind w:firstLine="709"/>
      </w:pPr>
      <w:r>
        <w:t>O mililitro é uma unidade utilizada para expressar volume.</w:t>
      </w:r>
    </w:p>
    <w:p w14:paraId="1E61AFAA" w14:textId="5A9A1A2D" w:rsidR="006C6EAF" w:rsidRDefault="006C6EAF" w:rsidP="006C6EAF">
      <w:pPr>
        <w:spacing w:line="276" w:lineRule="auto"/>
        <w:ind w:firstLine="709"/>
      </w:pPr>
      <w:r>
        <w:t>A temperatura é uma grandeza.</w:t>
      </w:r>
    </w:p>
    <w:p w14:paraId="5E26D863" w14:textId="77777777" w:rsidR="006C6EAF" w:rsidRDefault="006C6EAF" w:rsidP="006C6EAF">
      <w:pPr>
        <w:spacing w:line="276" w:lineRule="auto"/>
        <w:ind w:firstLine="709"/>
      </w:pPr>
      <w:r>
        <w:t>O grau Celsius é uma unidade utilizada para expressar temperatura.</w:t>
      </w:r>
    </w:p>
    <w:p w14:paraId="106816B8" w14:textId="77777777" w:rsidR="006C6EAF" w:rsidRDefault="006C6EAF" w:rsidP="006C6EAF">
      <w:pPr>
        <w:spacing w:line="276" w:lineRule="auto"/>
        <w:ind w:firstLine="709"/>
      </w:pPr>
      <w:r>
        <w:t>Assim, não se deve dizer que “a unidade é massa” ou que “a grandeza é grama”.</w:t>
      </w:r>
    </w:p>
    <w:p w14:paraId="629BFE1F" w14:textId="77777777" w:rsidR="006C6EAF" w:rsidRDefault="006C6EAF" w:rsidP="006C6EAF">
      <w:pPr>
        <w:spacing w:line="276" w:lineRule="auto"/>
        <w:ind w:firstLine="709"/>
      </w:pPr>
      <w:r>
        <w:t>A relação correta é:</w:t>
      </w:r>
    </w:p>
    <w:p w14:paraId="5B65BA49" w14:textId="77777777" w:rsidR="007659F9" w:rsidRDefault="007659F9" w:rsidP="006C6EAF">
      <w:pPr>
        <w:spacing w:line="276" w:lineRule="auto"/>
        <w:ind w:firstLine="709"/>
      </w:pPr>
    </w:p>
    <w:tbl>
      <w:tblPr>
        <w:tblStyle w:val="SimplesTabela2"/>
        <w:tblW w:w="0" w:type="auto"/>
        <w:tblInd w:w="1843" w:type="dxa"/>
        <w:tblLook w:val="04A0" w:firstRow="1" w:lastRow="0" w:firstColumn="1" w:lastColumn="0" w:noHBand="0" w:noVBand="1"/>
      </w:tblPr>
      <w:tblGrid>
        <w:gridCol w:w="3186"/>
        <w:gridCol w:w="3186"/>
      </w:tblGrid>
      <w:tr w:rsidR="007659F9" w:rsidRPr="007659F9" w14:paraId="1D1B9E0C" w14:textId="77777777" w:rsidTr="00765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EAF0" w14:textId="77777777" w:rsidR="007659F9" w:rsidRPr="007659F9" w:rsidRDefault="007659F9" w:rsidP="007659F9">
            <w:pPr>
              <w:spacing w:line="276" w:lineRule="auto"/>
              <w:ind w:firstLine="709"/>
            </w:pPr>
            <w:r w:rsidRPr="007659F9">
              <w:t>Grandeza</w:t>
            </w:r>
          </w:p>
        </w:tc>
        <w:tc>
          <w:tcPr>
            <w:tcW w:w="0" w:type="auto"/>
            <w:hideMark/>
          </w:tcPr>
          <w:p w14:paraId="1F83C4A5" w14:textId="77777777" w:rsidR="007659F9" w:rsidRPr="007659F9" w:rsidRDefault="007659F9" w:rsidP="007659F9">
            <w:pPr>
              <w:spacing w:line="276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59F9">
              <w:t>Unidade possível</w:t>
            </w:r>
          </w:p>
        </w:tc>
      </w:tr>
      <w:tr w:rsidR="007659F9" w:rsidRPr="007659F9" w14:paraId="7899E190" w14:textId="77777777" w:rsidTr="0076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AFD5D" w14:textId="77777777" w:rsidR="007659F9" w:rsidRPr="007659F9" w:rsidRDefault="007659F9" w:rsidP="007659F9">
            <w:pPr>
              <w:spacing w:line="276" w:lineRule="auto"/>
              <w:ind w:firstLine="709"/>
            </w:pPr>
            <w:r w:rsidRPr="007659F9">
              <w:t>massa</w:t>
            </w:r>
          </w:p>
        </w:tc>
        <w:tc>
          <w:tcPr>
            <w:tcW w:w="0" w:type="auto"/>
            <w:hideMark/>
          </w:tcPr>
          <w:p w14:paraId="3A26ABCE" w14:textId="77777777" w:rsidR="007659F9" w:rsidRPr="007659F9" w:rsidRDefault="007659F9" w:rsidP="007659F9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9F9">
              <w:t>kg, g, mg ou µg</w:t>
            </w:r>
          </w:p>
        </w:tc>
      </w:tr>
      <w:tr w:rsidR="007659F9" w:rsidRPr="007659F9" w14:paraId="74A3B47C" w14:textId="77777777" w:rsidTr="0076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F4873" w14:textId="77777777" w:rsidR="007659F9" w:rsidRPr="007659F9" w:rsidRDefault="007659F9" w:rsidP="007659F9">
            <w:pPr>
              <w:spacing w:line="276" w:lineRule="auto"/>
              <w:ind w:firstLine="709"/>
            </w:pPr>
            <w:r w:rsidRPr="007659F9">
              <w:t>volume</w:t>
            </w:r>
          </w:p>
        </w:tc>
        <w:tc>
          <w:tcPr>
            <w:tcW w:w="0" w:type="auto"/>
            <w:hideMark/>
          </w:tcPr>
          <w:p w14:paraId="423B366C" w14:textId="77777777" w:rsidR="007659F9" w:rsidRPr="007659F9" w:rsidRDefault="007659F9" w:rsidP="007659F9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9F9">
              <w:t xml:space="preserve">m³, L, </w:t>
            </w:r>
            <w:proofErr w:type="spellStart"/>
            <w:r w:rsidRPr="007659F9">
              <w:t>mL</w:t>
            </w:r>
            <w:proofErr w:type="spellEnd"/>
            <w:r w:rsidRPr="007659F9">
              <w:t xml:space="preserve"> ou µL</w:t>
            </w:r>
          </w:p>
        </w:tc>
      </w:tr>
      <w:tr w:rsidR="007659F9" w:rsidRPr="007659F9" w14:paraId="5EEE4B23" w14:textId="77777777" w:rsidTr="0076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FDE6D" w14:textId="77777777" w:rsidR="007659F9" w:rsidRPr="007659F9" w:rsidRDefault="007659F9" w:rsidP="007659F9">
            <w:pPr>
              <w:spacing w:line="276" w:lineRule="auto"/>
              <w:ind w:firstLine="709"/>
            </w:pPr>
            <w:r w:rsidRPr="007659F9">
              <w:t>temperatura</w:t>
            </w:r>
          </w:p>
        </w:tc>
        <w:tc>
          <w:tcPr>
            <w:tcW w:w="0" w:type="auto"/>
            <w:hideMark/>
          </w:tcPr>
          <w:p w14:paraId="5E14CC4B" w14:textId="77777777" w:rsidR="007659F9" w:rsidRPr="007659F9" w:rsidRDefault="007659F9" w:rsidP="007659F9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9F9">
              <w:t>K ou °C</w:t>
            </w:r>
          </w:p>
        </w:tc>
      </w:tr>
      <w:tr w:rsidR="007659F9" w:rsidRPr="007659F9" w14:paraId="0E8FFC45" w14:textId="77777777" w:rsidTr="00765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55B26" w14:textId="77777777" w:rsidR="007659F9" w:rsidRPr="007659F9" w:rsidRDefault="007659F9" w:rsidP="007659F9">
            <w:pPr>
              <w:spacing w:line="276" w:lineRule="auto"/>
              <w:ind w:firstLine="709"/>
            </w:pPr>
            <w:r w:rsidRPr="007659F9">
              <w:t>pressão</w:t>
            </w:r>
          </w:p>
        </w:tc>
        <w:tc>
          <w:tcPr>
            <w:tcW w:w="0" w:type="auto"/>
            <w:hideMark/>
          </w:tcPr>
          <w:p w14:paraId="0C46AE0E" w14:textId="77777777" w:rsidR="007659F9" w:rsidRPr="007659F9" w:rsidRDefault="007659F9" w:rsidP="007659F9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659F9">
              <w:t>Pa</w:t>
            </w:r>
            <w:proofErr w:type="spellEnd"/>
            <w:r w:rsidRPr="007659F9">
              <w:t xml:space="preserve">, kPa, </w:t>
            </w:r>
            <w:proofErr w:type="spellStart"/>
            <w:r w:rsidRPr="007659F9">
              <w:t>atm</w:t>
            </w:r>
            <w:proofErr w:type="spellEnd"/>
            <w:r w:rsidRPr="007659F9">
              <w:t xml:space="preserve"> ou mmHg</w:t>
            </w:r>
          </w:p>
        </w:tc>
      </w:tr>
      <w:tr w:rsidR="007659F9" w:rsidRPr="007659F9" w14:paraId="68A37761" w14:textId="77777777" w:rsidTr="00765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DAAD9" w14:textId="77777777" w:rsidR="007659F9" w:rsidRPr="007659F9" w:rsidRDefault="007659F9" w:rsidP="007659F9">
            <w:pPr>
              <w:spacing w:line="276" w:lineRule="auto"/>
              <w:ind w:firstLine="709"/>
            </w:pPr>
            <w:r w:rsidRPr="007659F9">
              <w:t>quantidade de matéria</w:t>
            </w:r>
          </w:p>
        </w:tc>
        <w:tc>
          <w:tcPr>
            <w:tcW w:w="0" w:type="auto"/>
            <w:hideMark/>
          </w:tcPr>
          <w:p w14:paraId="2120211F" w14:textId="77777777" w:rsidR="007659F9" w:rsidRPr="007659F9" w:rsidRDefault="007659F9" w:rsidP="007659F9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59F9">
              <w:t>mol, mmol ou µmol</w:t>
            </w:r>
          </w:p>
        </w:tc>
      </w:tr>
    </w:tbl>
    <w:p w14:paraId="1F61B649" w14:textId="77777777" w:rsidR="007659F9" w:rsidRDefault="007659F9" w:rsidP="006C6EAF">
      <w:pPr>
        <w:spacing w:line="276" w:lineRule="auto"/>
        <w:ind w:firstLine="709"/>
      </w:pPr>
    </w:p>
    <w:p w14:paraId="175D0507" w14:textId="5E650E72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O valor numérico depende da unidade</w:t>
      </w:r>
    </w:p>
    <w:p w14:paraId="79ED277C" w14:textId="77777777" w:rsidR="006C6EAF" w:rsidRDefault="006C6EAF" w:rsidP="006C6EAF">
      <w:pPr>
        <w:spacing w:line="276" w:lineRule="auto"/>
        <w:ind w:firstLine="709"/>
      </w:pPr>
      <w:r>
        <w:t>Uma característica fundamental das grandezas é que seu valor numérico varia de acordo com a unidade utilizada.</w:t>
      </w:r>
    </w:p>
    <w:p w14:paraId="16308D7F" w14:textId="77777777" w:rsidR="006C6EAF" w:rsidRDefault="006C6EAF" w:rsidP="006C6EAF">
      <w:pPr>
        <w:spacing w:line="276" w:lineRule="auto"/>
        <w:ind w:firstLine="709"/>
      </w:pPr>
      <w:r>
        <w:t>Considere uma massa de um grama:</w:t>
      </w:r>
    </w:p>
    <w:p w14:paraId="088E3B23" w14:textId="77777777" w:rsidR="006C6EAF" w:rsidRDefault="006C6EAF" w:rsidP="00EA3187">
      <w:pPr>
        <w:spacing w:line="276" w:lineRule="auto"/>
        <w:ind w:firstLine="709"/>
        <w:jc w:val="center"/>
      </w:pPr>
      <w:r>
        <w:t>1 g=1000 mg</w:t>
      </w:r>
    </w:p>
    <w:p w14:paraId="52CFEB9A" w14:textId="77777777" w:rsidR="006C6EAF" w:rsidRDefault="006C6EAF" w:rsidP="006C6EAF">
      <w:pPr>
        <w:spacing w:line="276" w:lineRule="auto"/>
        <w:ind w:firstLine="709"/>
      </w:pPr>
      <w:r>
        <w:t>O valor numérico mudou de 1 para 1000, mas a massa permaneceu a mesma.</w:t>
      </w:r>
    </w:p>
    <w:p w14:paraId="3CEF7E83" w14:textId="77777777" w:rsidR="006C6EAF" w:rsidRDefault="006C6EAF" w:rsidP="006C6EAF">
      <w:pPr>
        <w:spacing w:line="276" w:lineRule="auto"/>
        <w:ind w:firstLine="709"/>
      </w:pPr>
      <w:r>
        <w:t>Da mesma forma:</w:t>
      </w:r>
    </w:p>
    <w:p w14:paraId="7DC7C4E3" w14:textId="77777777" w:rsidR="006C6EAF" w:rsidRDefault="006C6EAF" w:rsidP="00EA3187">
      <w:pPr>
        <w:spacing w:line="276" w:lineRule="auto"/>
        <w:ind w:firstLine="709"/>
        <w:jc w:val="center"/>
      </w:pPr>
      <w:r>
        <w:t xml:space="preserve">1 mg=1000 </w:t>
      </w:r>
      <w:proofErr w:type="spellStart"/>
      <w:r>
        <w:t>μg</w:t>
      </w:r>
      <w:proofErr w:type="spellEnd"/>
    </w:p>
    <w:p w14:paraId="05890DFE" w14:textId="77777777" w:rsidR="006C6EAF" w:rsidRDefault="006C6EAF" w:rsidP="006C6EAF">
      <w:pPr>
        <w:spacing w:line="276" w:lineRule="auto"/>
        <w:ind w:firstLine="709"/>
      </w:pPr>
      <w:r>
        <w:t>Esse princípio pode ser resumido da seguinte forma:</w:t>
      </w:r>
    </w:p>
    <w:p w14:paraId="1C975D84" w14:textId="77777777" w:rsidR="006C6EAF" w:rsidRDefault="006C6EAF" w:rsidP="006C6EAF">
      <w:pPr>
        <w:spacing w:line="276" w:lineRule="auto"/>
        <w:ind w:firstLine="709"/>
      </w:pPr>
      <w:r>
        <w:t>Quanto menor a unidade utilizada, maior será o valor numérico necessário para representar a mesma grandeza.</w:t>
      </w:r>
    </w:p>
    <w:p w14:paraId="35128BE9" w14:textId="77777777" w:rsidR="006C6EAF" w:rsidRDefault="006C6EAF" w:rsidP="006C6EAF">
      <w:pPr>
        <w:spacing w:line="276" w:lineRule="auto"/>
        <w:ind w:firstLine="709"/>
      </w:pPr>
      <w:r>
        <w:t>Por exemplo, uma massa pode ser expressa como:</w:t>
      </w:r>
    </w:p>
    <w:p w14:paraId="2238E2AA" w14:textId="161B6C33" w:rsidR="006C6EAF" w:rsidRDefault="006C6EAF" w:rsidP="00064294">
      <w:pPr>
        <w:pStyle w:val="PargrafodaLista"/>
        <w:numPr>
          <w:ilvl w:val="1"/>
          <w:numId w:val="12"/>
        </w:numPr>
        <w:spacing w:line="276" w:lineRule="auto"/>
        <w:jc w:val="center"/>
      </w:pPr>
      <w:r>
        <w:t>0,0025 g</w:t>
      </w:r>
    </w:p>
    <w:p w14:paraId="7B5C6846" w14:textId="77777777" w:rsidR="006C6EAF" w:rsidRDefault="006C6EAF" w:rsidP="00064294">
      <w:pPr>
        <w:pStyle w:val="PargrafodaLista"/>
        <w:numPr>
          <w:ilvl w:val="1"/>
          <w:numId w:val="12"/>
        </w:numPr>
        <w:spacing w:line="276" w:lineRule="auto"/>
        <w:jc w:val="center"/>
      </w:pPr>
      <w:r>
        <w:t>2,5 mg</w:t>
      </w:r>
    </w:p>
    <w:p w14:paraId="36A83BAA" w14:textId="77777777" w:rsidR="006C6EAF" w:rsidRDefault="006C6EAF" w:rsidP="00064294">
      <w:pPr>
        <w:pStyle w:val="PargrafodaLista"/>
        <w:numPr>
          <w:ilvl w:val="1"/>
          <w:numId w:val="12"/>
        </w:numPr>
        <w:spacing w:line="276" w:lineRule="auto"/>
        <w:jc w:val="center"/>
      </w:pPr>
      <w:r>
        <w:lastRenderedPageBreak/>
        <w:t xml:space="preserve">2500 </w:t>
      </w:r>
      <w:proofErr w:type="spellStart"/>
      <w:r>
        <w:t>μg</w:t>
      </w:r>
      <w:proofErr w:type="spellEnd"/>
    </w:p>
    <w:p w14:paraId="79BFADC7" w14:textId="77777777" w:rsidR="006C6EAF" w:rsidRDefault="006C6EAF" w:rsidP="006C6EAF">
      <w:pPr>
        <w:spacing w:line="276" w:lineRule="auto"/>
        <w:ind w:firstLine="709"/>
      </w:pPr>
      <w:r>
        <w:t>As três expressões representam a mesma quantidade.</w:t>
      </w:r>
    </w:p>
    <w:p w14:paraId="7C0011DC" w14:textId="77777777" w:rsidR="00413B11" w:rsidRDefault="00413B11" w:rsidP="006C6EAF">
      <w:pPr>
        <w:spacing w:line="276" w:lineRule="auto"/>
        <w:ind w:firstLine="709"/>
      </w:pPr>
    </w:p>
    <w:p w14:paraId="380E7033" w14:textId="32CC2B34" w:rsidR="006C6EAF" w:rsidRPr="00E87346" w:rsidRDefault="006C6EAF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E87346">
        <w:rPr>
          <w:b/>
          <w:bCs/>
        </w:rPr>
        <w:t>A importância da escrita correta</w:t>
      </w:r>
    </w:p>
    <w:p w14:paraId="2E02602E" w14:textId="77777777" w:rsidR="006C6EAF" w:rsidRDefault="006C6EAF" w:rsidP="00413B11">
      <w:pPr>
        <w:spacing w:line="276" w:lineRule="auto"/>
      </w:pPr>
      <w:r>
        <w:t>A escrita das grandezas deve seguir padrões que garantam clareza e evitem erros.</w:t>
      </w:r>
    </w:p>
    <w:p w14:paraId="23757C0F" w14:textId="77777777" w:rsidR="006C6EAF" w:rsidRDefault="006C6EAF" w:rsidP="00413B11">
      <w:pPr>
        <w:spacing w:line="276" w:lineRule="auto"/>
      </w:pPr>
      <w:r>
        <w:t>Alguns princípios importantes são:</w:t>
      </w:r>
    </w:p>
    <w:p w14:paraId="75E9F469" w14:textId="31FF1FD8" w:rsidR="006C6EAF" w:rsidRDefault="006C6EAF" w:rsidP="00064294">
      <w:pPr>
        <w:pStyle w:val="PargrafodaLista"/>
        <w:numPr>
          <w:ilvl w:val="1"/>
          <w:numId w:val="16"/>
        </w:numPr>
        <w:spacing w:line="276" w:lineRule="auto"/>
      </w:pPr>
      <w:r>
        <w:t>o valor numérico deve ser acompanhado da unidade;</w:t>
      </w:r>
    </w:p>
    <w:p w14:paraId="2B525901" w14:textId="77777777" w:rsidR="006C6EAF" w:rsidRDefault="006C6EAF" w:rsidP="00064294">
      <w:pPr>
        <w:pStyle w:val="PargrafodaLista"/>
        <w:numPr>
          <w:ilvl w:val="1"/>
          <w:numId w:val="16"/>
        </w:numPr>
        <w:spacing w:line="276" w:lineRule="auto"/>
      </w:pPr>
      <w:r>
        <w:t>deve existir espaço entre o número e o símbolo da unidade;</w:t>
      </w:r>
    </w:p>
    <w:p w14:paraId="112D54C2" w14:textId="77777777" w:rsidR="006C6EAF" w:rsidRDefault="006C6EAF" w:rsidP="00064294">
      <w:pPr>
        <w:pStyle w:val="PargrafodaLista"/>
        <w:numPr>
          <w:ilvl w:val="1"/>
          <w:numId w:val="16"/>
        </w:numPr>
        <w:spacing w:line="276" w:lineRule="auto"/>
      </w:pPr>
      <w:r>
        <w:t>os símbolos das unidades não recebem ponto final;</w:t>
      </w:r>
    </w:p>
    <w:p w14:paraId="13193E57" w14:textId="77777777" w:rsidR="006C6EAF" w:rsidRDefault="006C6EAF" w:rsidP="00064294">
      <w:pPr>
        <w:pStyle w:val="PargrafodaLista"/>
        <w:numPr>
          <w:ilvl w:val="1"/>
          <w:numId w:val="16"/>
        </w:numPr>
        <w:spacing w:line="276" w:lineRule="auto"/>
      </w:pPr>
      <w:r>
        <w:t>os símbolos das unidades não são escritos no plural;</w:t>
      </w:r>
    </w:p>
    <w:p w14:paraId="4A795B5C" w14:textId="77777777" w:rsidR="006C6EAF" w:rsidRDefault="006C6EAF" w:rsidP="00064294">
      <w:pPr>
        <w:pStyle w:val="PargrafodaLista"/>
        <w:numPr>
          <w:ilvl w:val="1"/>
          <w:numId w:val="16"/>
        </w:numPr>
        <w:spacing w:line="276" w:lineRule="auto"/>
      </w:pPr>
      <w:r>
        <w:t>maiúsculas e minúsculas devem ser respeitadas;</w:t>
      </w:r>
    </w:p>
    <w:p w14:paraId="6CA314B5" w14:textId="77777777" w:rsidR="006C6EAF" w:rsidRDefault="006C6EAF" w:rsidP="00064294">
      <w:pPr>
        <w:pStyle w:val="PargrafodaLista"/>
        <w:numPr>
          <w:ilvl w:val="1"/>
          <w:numId w:val="16"/>
        </w:numPr>
        <w:spacing w:line="276" w:lineRule="auto"/>
      </w:pPr>
      <w:r>
        <w:t>o símbolo da grandeza deve ser diferenciado do símbolo da unidade.</w:t>
      </w:r>
    </w:p>
    <w:p w14:paraId="25878B59" w14:textId="77777777" w:rsidR="006C6EAF" w:rsidRDefault="006C6EAF" w:rsidP="006C6EAF">
      <w:pPr>
        <w:spacing w:line="276" w:lineRule="auto"/>
        <w:ind w:firstLine="709"/>
      </w:pPr>
      <w:r>
        <w:t>Exemplos corretos:</w:t>
      </w:r>
    </w:p>
    <w:p w14:paraId="6B952935" w14:textId="732675F1" w:rsidR="006C6EAF" w:rsidRPr="00D433DE" w:rsidRDefault="006C6EAF" w:rsidP="00D433DE">
      <w:pPr>
        <w:spacing w:line="276" w:lineRule="auto"/>
        <w:ind w:left="720"/>
        <w:jc w:val="center"/>
        <w:rPr>
          <w:b/>
          <w:bCs/>
        </w:rPr>
      </w:pPr>
      <w:r w:rsidRPr="00D433DE">
        <w:rPr>
          <w:b/>
          <w:bCs/>
        </w:rPr>
        <w:t xml:space="preserve">25,0 </w:t>
      </w:r>
      <w:proofErr w:type="spellStart"/>
      <w:r w:rsidRPr="00D433DE">
        <w:rPr>
          <w:b/>
          <w:bCs/>
        </w:rPr>
        <w:t>mL</w:t>
      </w:r>
      <w:proofErr w:type="spellEnd"/>
    </w:p>
    <w:p w14:paraId="545AB736" w14:textId="77777777" w:rsidR="006C6EAF" w:rsidRPr="00D433DE" w:rsidRDefault="006C6EAF" w:rsidP="00D433DE">
      <w:pPr>
        <w:spacing w:line="276" w:lineRule="auto"/>
        <w:ind w:left="720"/>
        <w:jc w:val="center"/>
        <w:rPr>
          <w:b/>
          <w:bCs/>
        </w:rPr>
      </w:pPr>
      <w:r w:rsidRPr="00D433DE">
        <w:rPr>
          <w:b/>
          <w:bCs/>
        </w:rPr>
        <w:t>100,0 mg</w:t>
      </w:r>
    </w:p>
    <w:p w14:paraId="71C81EFE" w14:textId="783E4451" w:rsidR="006C6EAF" w:rsidRPr="00D433DE" w:rsidRDefault="006C6EAF" w:rsidP="00D433DE">
      <w:pPr>
        <w:spacing w:line="276" w:lineRule="auto"/>
        <w:ind w:left="720"/>
        <w:jc w:val="center"/>
        <w:rPr>
          <w:b/>
          <w:bCs/>
        </w:rPr>
      </w:pPr>
      <w:r w:rsidRPr="00D433DE">
        <w:rPr>
          <w:b/>
          <w:bCs/>
        </w:rPr>
        <w:t>37,0</w:t>
      </w:r>
      <w:r w:rsidR="00D433DE" w:rsidRPr="00D433DE">
        <w:rPr>
          <w:b/>
          <w:bCs/>
        </w:rPr>
        <w:t xml:space="preserve"> </w:t>
      </w:r>
      <w:r w:rsidRPr="00D433DE">
        <w:rPr>
          <w:rFonts w:ascii="Cambria Math" w:hAnsi="Cambria Math" w:cs="Cambria Math"/>
          <w:b/>
          <w:bCs/>
        </w:rPr>
        <w:t>∘</w:t>
      </w:r>
      <w:r w:rsidRPr="00D433DE">
        <w:rPr>
          <w:b/>
          <w:bCs/>
        </w:rPr>
        <w:t>C</w:t>
      </w:r>
    </w:p>
    <w:p w14:paraId="4754F12A" w14:textId="77777777" w:rsidR="006C6EAF" w:rsidRPr="00D433DE" w:rsidRDefault="006C6EAF" w:rsidP="00D433DE">
      <w:pPr>
        <w:spacing w:line="276" w:lineRule="auto"/>
        <w:ind w:left="720"/>
        <w:jc w:val="center"/>
        <w:rPr>
          <w:b/>
          <w:bCs/>
        </w:rPr>
      </w:pPr>
      <w:r w:rsidRPr="00D433DE">
        <w:rPr>
          <w:b/>
          <w:bCs/>
        </w:rPr>
        <w:t>5,00 mol</w:t>
      </w:r>
    </w:p>
    <w:p w14:paraId="250C7AFD" w14:textId="77777777" w:rsidR="006C6EAF" w:rsidRDefault="006C6EAF" w:rsidP="006C6EAF">
      <w:pPr>
        <w:spacing w:line="276" w:lineRule="auto"/>
        <w:ind w:firstLine="709"/>
      </w:pPr>
      <w:r>
        <w:t>Exemplos inadequados:</w:t>
      </w:r>
    </w:p>
    <w:p w14:paraId="33DCAE16" w14:textId="1F5F45FB" w:rsidR="006C6EAF" w:rsidRDefault="006C6EAF" w:rsidP="00064294">
      <w:pPr>
        <w:pStyle w:val="PargrafodaLista"/>
        <w:numPr>
          <w:ilvl w:val="1"/>
          <w:numId w:val="13"/>
        </w:numPr>
        <w:spacing w:line="276" w:lineRule="auto"/>
      </w:pPr>
      <w:r>
        <w:t>25ml;</w:t>
      </w:r>
    </w:p>
    <w:p w14:paraId="340F47E7" w14:textId="77777777" w:rsidR="006C6EAF" w:rsidRDefault="006C6EAF" w:rsidP="00064294">
      <w:pPr>
        <w:pStyle w:val="PargrafodaLista"/>
        <w:numPr>
          <w:ilvl w:val="1"/>
          <w:numId w:val="13"/>
        </w:numPr>
        <w:spacing w:line="276" w:lineRule="auto"/>
      </w:pPr>
      <w:r>
        <w:t xml:space="preserve">100 </w:t>
      </w:r>
      <w:proofErr w:type="spellStart"/>
      <w:r>
        <w:t>mgs</w:t>
      </w:r>
      <w:proofErr w:type="spellEnd"/>
      <w:r>
        <w:t>;</w:t>
      </w:r>
    </w:p>
    <w:p w14:paraId="49462E74" w14:textId="77777777" w:rsidR="006C6EAF" w:rsidRDefault="006C6EAF" w:rsidP="00064294">
      <w:pPr>
        <w:pStyle w:val="PargrafodaLista"/>
        <w:numPr>
          <w:ilvl w:val="1"/>
          <w:numId w:val="13"/>
        </w:numPr>
        <w:spacing w:line="276" w:lineRule="auto"/>
      </w:pPr>
      <w:r>
        <w:t>37°C sem espaço;</w:t>
      </w:r>
    </w:p>
    <w:p w14:paraId="2470E133" w14:textId="77777777" w:rsidR="006C6EAF" w:rsidRDefault="006C6EAF" w:rsidP="00064294">
      <w:pPr>
        <w:pStyle w:val="PargrafodaLista"/>
        <w:numPr>
          <w:ilvl w:val="1"/>
          <w:numId w:val="13"/>
        </w:numPr>
        <w:spacing w:line="276" w:lineRule="auto"/>
      </w:pPr>
      <w:r>
        <w:t>5 mols;</w:t>
      </w:r>
    </w:p>
    <w:p w14:paraId="46E0F1C6" w14:textId="77777777" w:rsidR="006C6EAF" w:rsidRDefault="006C6EAF" w:rsidP="00064294">
      <w:pPr>
        <w:pStyle w:val="PargrafodaLista"/>
        <w:numPr>
          <w:ilvl w:val="1"/>
          <w:numId w:val="13"/>
        </w:numPr>
        <w:spacing w:line="276" w:lineRule="auto"/>
      </w:pPr>
      <w:r>
        <w:t xml:space="preserve">20 </w:t>
      </w:r>
      <w:proofErr w:type="spellStart"/>
      <w:r>
        <w:t>mL</w:t>
      </w:r>
      <w:proofErr w:type="spellEnd"/>
      <w:r>
        <w:t>. com ponto após o símbolo.</w:t>
      </w:r>
    </w:p>
    <w:p w14:paraId="40198495" w14:textId="77777777" w:rsidR="006C6EAF" w:rsidRDefault="006C6EAF" w:rsidP="006C6EAF">
      <w:pPr>
        <w:spacing w:line="276" w:lineRule="auto"/>
        <w:ind w:firstLine="709"/>
      </w:pPr>
      <w:r>
        <w:t>Essas regras favorecem a padronização e reduzem riscos de interpretação equivocada.</w:t>
      </w:r>
    </w:p>
    <w:p w14:paraId="4C143F87" w14:textId="77777777" w:rsidR="00413B11" w:rsidRDefault="00413B11" w:rsidP="00EE3958">
      <w:pPr>
        <w:spacing w:line="276" w:lineRule="auto"/>
        <w:rPr>
          <w:b/>
          <w:bCs/>
        </w:rPr>
      </w:pPr>
    </w:p>
    <w:p w14:paraId="06A0F93F" w14:textId="3FE8410C" w:rsidR="006C6EAF" w:rsidRPr="00EE3958" w:rsidRDefault="006C6EAF" w:rsidP="00EE3958">
      <w:pPr>
        <w:spacing w:line="276" w:lineRule="auto"/>
        <w:rPr>
          <w:b/>
          <w:bCs/>
        </w:rPr>
      </w:pPr>
      <w:r w:rsidRPr="00EE3958">
        <w:rPr>
          <w:b/>
          <w:bCs/>
        </w:rPr>
        <w:t>Conexão farmacêutica</w:t>
      </w:r>
    </w:p>
    <w:p w14:paraId="52E256D1" w14:textId="77777777" w:rsidR="006C6EAF" w:rsidRDefault="006C6EAF" w:rsidP="006C6EAF">
      <w:pPr>
        <w:spacing w:line="276" w:lineRule="auto"/>
        <w:ind w:firstLine="709"/>
      </w:pPr>
      <w:r>
        <w:t>Considere o seguinte registro em uma ficha de produção:</w:t>
      </w:r>
    </w:p>
    <w:p w14:paraId="04758902" w14:textId="77777777" w:rsidR="006C6EAF" w:rsidRDefault="006C6EAF" w:rsidP="00064294">
      <w:pPr>
        <w:pStyle w:val="PargrafodaLista"/>
        <w:numPr>
          <w:ilvl w:val="1"/>
          <w:numId w:val="14"/>
        </w:numPr>
        <w:spacing w:line="276" w:lineRule="auto"/>
      </w:pPr>
      <w:r>
        <w:t>Adicionar 5 de princípio ativo.</w:t>
      </w:r>
    </w:p>
    <w:p w14:paraId="54812AA3" w14:textId="77777777" w:rsidR="006C6EAF" w:rsidRDefault="006C6EAF" w:rsidP="006C6EAF">
      <w:pPr>
        <w:spacing w:line="276" w:lineRule="auto"/>
        <w:ind w:firstLine="709"/>
      </w:pPr>
      <w:r>
        <w:t>A informação é inutilizável, pois não indica:</w:t>
      </w:r>
    </w:p>
    <w:p w14:paraId="41AB7BB4" w14:textId="42C9D870" w:rsidR="006C6EAF" w:rsidRDefault="006C6EAF" w:rsidP="00064294">
      <w:pPr>
        <w:pStyle w:val="PargrafodaLista"/>
        <w:numPr>
          <w:ilvl w:val="1"/>
          <w:numId w:val="14"/>
        </w:numPr>
        <w:spacing w:line="276" w:lineRule="auto"/>
      </w:pPr>
      <w:r>
        <w:t>qual grandeza está sendo expressa;</w:t>
      </w:r>
    </w:p>
    <w:p w14:paraId="6AB56FDF" w14:textId="77777777" w:rsidR="006C6EAF" w:rsidRDefault="006C6EAF" w:rsidP="00064294">
      <w:pPr>
        <w:pStyle w:val="PargrafodaLista"/>
        <w:numPr>
          <w:ilvl w:val="1"/>
          <w:numId w:val="14"/>
        </w:numPr>
        <w:spacing w:line="276" w:lineRule="auto"/>
      </w:pPr>
      <w:r>
        <w:t>qual unidade foi adotada;</w:t>
      </w:r>
    </w:p>
    <w:p w14:paraId="0C8CB0A4" w14:textId="77777777" w:rsidR="006C6EAF" w:rsidRDefault="006C6EAF" w:rsidP="00064294">
      <w:pPr>
        <w:pStyle w:val="PargrafodaLista"/>
        <w:numPr>
          <w:ilvl w:val="1"/>
          <w:numId w:val="14"/>
        </w:numPr>
        <w:spacing w:line="276" w:lineRule="auto"/>
      </w:pPr>
      <w:r>
        <w:t>se o valor representa massa, volume ou quantidade de matéria.</w:t>
      </w:r>
    </w:p>
    <w:p w14:paraId="360E405C" w14:textId="77777777" w:rsidR="006C6EAF" w:rsidRDefault="006C6EAF" w:rsidP="006C6EAF">
      <w:pPr>
        <w:spacing w:line="276" w:lineRule="auto"/>
        <w:ind w:firstLine="709"/>
      </w:pPr>
      <w:r>
        <w:t>Se a instrução correta fosse:</w:t>
      </w:r>
    </w:p>
    <w:p w14:paraId="3955B160" w14:textId="77777777" w:rsidR="006C6EAF" w:rsidRDefault="006C6EAF" w:rsidP="00064294">
      <w:pPr>
        <w:pStyle w:val="PargrafodaLista"/>
        <w:numPr>
          <w:ilvl w:val="1"/>
          <w:numId w:val="15"/>
        </w:numPr>
        <w:spacing w:line="276" w:lineRule="auto"/>
      </w:pPr>
      <w:r>
        <w:t>Adicionar 5,00 g de princípio ativo,</w:t>
      </w:r>
    </w:p>
    <w:p w14:paraId="53AD5D00" w14:textId="77777777" w:rsidR="006C6EAF" w:rsidRDefault="006C6EAF" w:rsidP="006C6EAF">
      <w:pPr>
        <w:spacing w:line="276" w:lineRule="auto"/>
        <w:ind w:firstLine="709"/>
      </w:pPr>
      <w:r>
        <w:t>o procedimento passaria a apresentar uma informação quantitativa completa.</w:t>
      </w:r>
    </w:p>
    <w:p w14:paraId="7C5F603E" w14:textId="77777777" w:rsidR="006C6EAF" w:rsidRDefault="006C6EAF" w:rsidP="006C6EAF">
      <w:pPr>
        <w:spacing w:line="276" w:lineRule="auto"/>
        <w:ind w:firstLine="709"/>
      </w:pPr>
      <w:r>
        <w:t>Entretanto, uma leitura equivocada de 5,00 g como 5,00 mg resultaria em uma diferença de mil vezes na quantidade adicionada.</w:t>
      </w:r>
    </w:p>
    <w:p w14:paraId="262335F8" w14:textId="77777777" w:rsidR="006C6EAF" w:rsidRDefault="006C6EAF" w:rsidP="006C6EAF">
      <w:pPr>
        <w:spacing w:line="276" w:lineRule="auto"/>
        <w:ind w:firstLine="709"/>
      </w:pPr>
      <w:r>
        <w:t>Esse exemplo demonstra que distinguir grandeza, valor numérico e unidade não é apenas uma exigência formal. Trata-se de uma condição essencial para a segurança dos procedimentos farmacêuticos.</w:t>
      </w:r>
    </w:p>
    <w:p w14:paraId="3FB51543" w14:textId="77777777" w:rsidR="00AC6885" w:rsidRDefault="00AC6885" w:rsidP="00AC6885">
      <w:pPr>
        <w:spacing w:line="276" w:lineRule="auto"/>
        <w:rPr>
          <w:b/>
          <w:bCs/>
        </w:rPr>
      </w:pPr>
    </w:p>
    <w:p w14:paraId="20B8D418" w14:textId="7E7DEB34" w:rsidR="006C6EAF" w:rsidRPr="00AC6885" w:rsidRDefault="006C6EAF" w:rsidP="00AC6885">
      <w:pPr>
        <w:spacing w:line="276" w:lineRule="auto"/>
        <w:rPr>
          <w:b/>
          <w:bCs/>
        </w:rPr>
      </w:pPr>
      <w:r w:rsidRPr="00AC6885">
        <w:rPr>
          <w:b/>
          <w:bCs/>
        </w:rPr>
        <w:t>Mensagem-chave</w:t>
      </w:r>
    </w:p>
    <w:p w14:paraId="63D74BF3" w14:textId="77777777" w:rsidR="006C6EAF" w:rsidRDefault="006C6EAF" w:rsidP="006C6EAF">
      <w:pPr>
        <w:spacing w:line="276" w:lineRule="auto"/>
        <w:ind w:firstLine="709"/>
      </w:pPr>
      <w:r>
        <w:lastRenderedPageBreak/>
        <w:t>Uma grandeza é uma propriedade mensurável expressa por um valor numérico e uma unidade. Compreender cada um desses elementos é indispensável para registrar, comunicar e interpretar corretamente uma medição analítica.</w:t>
      </w:r>
    </w:p>
    <w:p w14:paraId="5466E7E1" w14:textId="19F840B6" w:rsidR="008839B8" w:rsidRDefault="008839B8" w:rsidP="006C6EAF">
      <w:pPr>
        <w:spacing w:line="276" w:lineRule="auto"/>
        <w:ind w:firstLine="709"/>
      </w:pPr>
    </w:p>
    <w:p w14:paraId="6A184F58" w14:textId="17E8015D" w:rsidR="00442647" w:rsidRPr="00442647" w:rsidRDefault="00442647" w:rsidP="00064294">
      <w:pPr>
        <w:pStyle w:val="PargrafodaLista"/>
        <w:numPr>
          <w:ilvl w:val="1"/>
          <w:numId w:val="3"/>
        </w:numPr>
        <w:spacing w:line="276" w:lineRule="auto"/>
        <w:ind w:left="426"/>
        <w:rPr>
          <w:b/>
          <w:bCs/>
        </w:rPr>
      </w:pPr>
      <w:r w:rsidRPr="00442647">
        <w:rPr>
          <w:b/>
          <w:bCs/>
        </w:rPr>
        <w:t>Grandezas fundamentais e derivadas</w:t>
      </w:r>
    </w:p>
    <w:p w14:paraId="41A8C25A" w14:textId="77777777" w:rsidR="00442647" w:rsidRPr="00442647" w:rsidRDefault="00442647" w:rsidP="00442647">
      <w:pPr>
        <w:spacing w:line="276" w:lineRule="auto"/>
        <w:ind w:firstLine="709"/>
      </w:pPr>
      <w:r w:rsidRPr="00442647">
        <w:t xml:space="preserve">As grandezas utilizadas nas Ciências e na Química Analítica podem ser organizadas em dois grupos principais: </w:t>
      </w:r>
      <w:r w:rsidRPr="00442647">
        <w:rPr>
          <w:b/>
          <w:bCs/>
        </w:rPr>
        <w:t>grandezas fundamentais</w:t>
      </w:r>
      <w:r w:rsidRPr="00442647">
        <w:t xml:space="preserve"> e </w:t>
      </w:r>
      <w:r w:rsidRPr="00442647">
        <w:rPr>
          <w:b/>
          <w:bCs/>
        </w:rPr>
        <w:t>grandezas derivadas</w:t>
      </w:r>
      <w:r w:rsidRPr="00442647">
        <w:t>.</w:t>
      </w:r>
    </w:p>
    <w:p w14:paraId="0234D94E" w14:textId="77777777" w:rsidR="00442647" w:rsidRPr="00442647" w:rsidRDefault="00442647" w:rsidP="00442647">
      <w:pPr>
        <w:spacing w:line="276" w:lineRule="auto"/>
        <w:ind w:firstLine="709"/>
      </w:pPr>
      <w:r w:rsidRPr="00442647">
        <w:t>As grandezas fundamentais são definidas de forma independente e servem de base para a construção do sistema de medição. As grandezas derivadas, por sua vez, são obtidas pela combinação matemática de duas ou mais grandezas fundamentais.</w:t>
      </w:r>
    </w:p>
    <w:p w14:paraId="40813A4F" w14:textId="77777777" w:rsidR="00442647" w:rsidRPr="00442647" w:rsidRDefault="00442647" w:rsidP="00442647">
      <w:pPr>
        <w:spacing w:line="276" w:lineRule="auto"/>
        <w:ind w:firstLine="709"/>
      </w:pPr>
      <w:r w:rsidRPr="00442647">
        <w:t>Essa organização permite estabelecer uma linguagem universal para as medições. Por meio dela, propriedades diferentes podem ser relacionadas, comparadas e utilizadas em cálculos científicos.</w:t>
      </w:r>
    </w:p>
    <w:p w14:paraId="38A6D2A7" w14:textId="77777777" w:rsidR="00442647" w:rsidRDefault="00442647" w:rsidP="00442647">
      <w:pPr>
        <w:spacing w:line="276" w:lineRule="auto"/>
        <w:ind w:firstLine="709"/>
      </w:pPr>
      <w:r w:rsidRPr="00442647">
        <w:t>Na Química Analítica, algumas grandezas são medidas diretamente, como massa, temperatura e tempo. Outras são calculadas a partir de relações entre grandezas, como densidade, concentração, pressão e velocidade de fluxo.</w:t>
      </w:r>
    </w:p>
    <w:p w14:paraId="67934B3A" w14:textId="77777777" w:rsidR="00452761" w:rsidRPr="00442647" w:rsidRDefault="00452761" w:rsidP="00442647">
      <w:pPr>
        <w:spacing w:line="276" w:lineRule="auto"/>
        <w:ind w:firstLine="709"/>
      </w:pPr>
    </w:p>
    <w:p w14:paraId="72EC1500" w14:textId="0B75403F" w:rsidR="00442647" w:rsidRPr="00A2783F" w:rsidRDefault="00442647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A2783F">
        <w:rPr>
          <w:b/>
          <w:bCs/>
        </w:rPr>
        <w:t>Grandezas fundamentais</w:t>
      </w:r>
    </w:p>
    <w:p w14:paraId="65EE9403" w14:textId="77777777" w:rsidR="00442647" w:rsidRPr="00442647" w:rsidRDefault="00442647" w:rsidP="00442647">
      <w:pPr>
        <w:spacing w:line="276" w:lineRule="auto"/>
        <w:ind w:firstLine="709"/>
      </w:pPr>
      <w:r w:rsidRPr="00442647">
        <w:t>As grandezas fundamentais, também chamadas de grandezas de base, são aquelas escolhidas como independentes para estruturar um sistema de unidades.</w:t>
      </w:r>
    </w:p>
    <w:p w14:paraId="0CB13067" w14:textId="77777777" w:rsidR="00442647" w:rsidRPr="00442647" w:rsidRDefault="00442647" w:rsidP="00442647">
      <w:pPr>
        <w:spacing w:line="276" w:lineRule="auto"/>
        <w:ind w:firstLine="709"/>
      </w:pPr>
      <w:r w:rsidRPr="00442647">
        <w:t>No Sistema Internacional de Unidades, são reconhecidas sete grandezas fundamentais: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009"/>
        <w:gridCol w:w="2343"/>
        <w:gridCol w:w="2053"/>
        <w:gridCol w:w="2257"/>
      </w:tblGrid>
      <w:tr w:rsidR="00442647" w:rsidRPr="00442647" w14:paraId="5D412E1F" w14:textId="77777777" w:rsidTr="00A278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A95D2" w14:textId="77777777" w:rsidR="00442647" w:rsidRPr="00442647" w:rsidRDefault="00442647" w:rsidP="00A2783F">
            <w:pPr>
              <w:spacing w:line="276" w:lineRule="auto"/>
            </w:pPr>
            <w:r w:rsidRPr="00442647">
              <w:t>Grandeza fundamental</w:t>
            </w:r>
          </w:p>
        </w:tc>
        <w:tc>
          <w:tcPr>
            <w:tcW w:w="0" w:type="auto"/>
            <w:hideMark/>
          </w:tcPr>
          <w:p w14:paraId="397247D2" w14:textId="77777777" w:rsidR="00442647" w:rsidRPr="00442647" w:rsidRDefault="00442647" w:rsidP="00A2783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Símbolo da grandeza</w:t>
            </w:r>
          </w:p>
        </w:tc>
        <w:tc>
          <w:tcPr>
            <w:tcW w:w="0" w:type="auto"/>
            <w:hideMark/>
          </w:tcPr>
          <w:p w14:paraId="703A1568" w14:textId="77777777" w:rsidR="00442647" w:rsidRPr="00442647" w:rsidRDefault="00442647" w:rsidP="00A2783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Unidade do SI</w:t>
            </w:r>
          </w:p>
        </w:tc>
        <w:tc>
          <w:tcPr>
            <w:tcW w:w="0" w:type="auto"/>
            <w:hideMark/>
          </w:tcPr>
          <w:p w14:paraId="7F5439FA" w14:textId="77777777" w:rsidR="00442647" w:rsidRPr="00442647" w:rsidRDefault="00442647" w:rsidP="00A2783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Símbolo da unidade</w:t>
            </w:r>
          </w:p>
        </w:tc>
      </w:tr>
      <w:tr w:rsidR="00442647" w:rsidRPr="00442647" w14:paraId="72EA474E" w14:textId="77777777" w:rsidTr="00A27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3304F" w14:textId="77777777" w:rsidR="00442647" w:rsidRPr="00442647" w:rsidRDefault="00442647" w:rsidP="00452761">
            <w:pPr>
              <w:spacing w:line="276" w:lineRule="auto"/>
            </w:pPr>
            <w:r w:rsidRPr="00442647">
              <w:t>comprimento</w:t>
            </w:r>
          </w:p>
        </w:tc>
        <w:tc>
          <w:tcPr>
            <w:tcW w:w="0" w:type="auto"/>
            <w:hideMark/>
          </w:tcPr>
          <w:p w14:paraId="31B10065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(l)</w:t>
            </w:r>
          </w:p>
        </w:tc>
        <w:tc>
          <w:tcPr>
            <w:tcW w:w="0" w:type="auto"/>
            <w:hideMark/>
          </w:tcPr>
          <w:p w14:paraId="6E68F748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metro</w:t>
            </w:r>
          </w:p>
        </w:tc>
        <w:tc>
          <w:tcPr>
            <w:tcW w:w="0" w:type="auto"/>
            <w:hideMark/>
          </w:tcPr>
          <w:p w14:paraId="4BE38821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m</w:t>
            </w:r>
          </w:p>
        </w:tc>
      </w:tr>
      <w:tr w:rsidR="00442647" w:rsidRPr="00442647" w14:paraId="5ACA3459" w14:textId="77777777" w:rsidTr="00A27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E7C11" w14:textId="77777777" w:rsidR="00442647" w:rsidRPr="00442647" w:rsidRDefault="00442647" w:rsidP="00452761">
            <w:pPr>
              <w:spacing w:line="276" w:lineRule="auto"/>
            </w:pPr>
            <w:r w:rsidRPr="00442647">
              <w:t>massa</w:t>
            </w:r>
          </w:p>
        </w:tc>
        <w:tc>
          <w:tcPr>
            <w:tcW w:w="0" w:type="auto"/>
            <w:hideMark/>
          </w:tcPr>
          <w:p w14:paraId="46AA4E0D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(m)</w:t>
            </w:r>
          </w:p>
        </w:tc>
        <w:tc>
          <w:tcPr>
            <w:tcW w:w="0" w:type="auto"/>
            <w:hideMark/>
          </w:tcPr>
          <w:p w14:paraId="0E811334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quilograma</w:t>
            </w:r>
          </w:p>
        </w:tc>
        <w:tc>
          <w:tcPr>
            <w:tcW w:w="0" w:type="auto"/>
            <w:hideMark/>
          </w:tcPr>
          <w:p w14:paraId="08CA7A80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kg</w:t>
            </w:r>
          </w:p>
        </w:tc>
      </w:tr>
      <w:tr w:rsidR="00442647" w:rsidRPr="00442647" w14:paraId="20A4F9FC" w14:textId="77777777" w:rsidTr="00A27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72ED9" w14:textId="77777777" w:rsidR="00442647" w:rsidRPr="00442647" w:rsidRDefault="00442647" w:rsidP="00452761">
            <w:pPr>
              <w:spacing w:line="276" w:lineRule="auto"/>
            </w:pPr>
            <w:r w:rsidRPr="00442647">
              <w:t>tempo</w:t>
            </w:r>
          </w:p>
        </w:tc>
        <w:tc>
          <w:tcPr>
            <w:tcW w:w="0" w:type="auto"/>
            <w:hideMark/>
          </w:tcPr>
          <w:p w14:paraId="37DCFF9E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(t)</w:t>
            </w:r>
          </w:p>
        </w:tc>
        <w:tc>
          <w:tcPr>
            <w:tcW w:w="0" w:type="auto"/>
            <w:hideMark/>
          </w:tcPr>
          <w:p w14:paraId="3447207F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segundo</w:t>
            </w:r>
          </w:p>
        </w:tc>
        <w:tc>
          <w:tcPr>
            <w:tcW w:w="0" w:type="auto"/>
            <w:hideMark/>
          </w:tcPr>
          <w:p w14:paraId="27B688A5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s</w:t>
            </w:r>
          </w:p>
        </w:tc>
      </w:tr>
      <w:tr w:rsidR="00442647" w:rsidRPr="00442647" w14:paraId="4DA0114C" w14:textId="77777777" w:rsidTr="00A27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6FC6E" w14:textId="77777777" w:rsidR="00442647" w:rsidRPr="00442647" w:rsidRDefault="00442647" w:rsidP="00452761">
            <w:pPr>
              <w:spacing w:line="276" w:lineRule="auto"/>
            </w:pPr>
            <w:r w:rsidRPr="00442647">
              <w:t>corrente elétrica</w:t>
            </w:r>
          </w:p>
        </w:tc>
        <w:tc>
          <w:tcPr>
            <w:tcW w:w="0" w:type="auto"/>
            <w:hideMark/>
          </w:tcPr>
          <w:p w14:paraId="30DEF788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(I)</w:t>
            </w:r>
          </w:p>
        </w:tc>
        <w:tc>
          <w:tcPr>
            <w:tcW w:w="0" w:type="auto"/>
            <w:hideMark/>
          </w:tcPr>
          <w:p w14:paraId="74CAE1B6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ampere</w:t>
            </w:r>
          </w:p>
        </w:tc>
        <w:tc>
          <w:tcPr>
            <w:tcW w:w="0" w:type="auto"/>
            <w:hideMark/>
          </w:tcPr>
          <w:p w14:paraId="264203FF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A</w:t>
            </w:r>
          </w:p>
        </w:tc>
      </w:tr>
      <w:tr w:rsidR="00442647" w:rsidRPr="00442647" w14:paraId="704CBCA4" w14:textId="77777777" w:rsidTr="00A27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46B47" w14:textId="77777777" w:rsidR="00442647" w:rsidRPr="00442647" w:rsidRDefault="00442647" w:rsidP="00452761">
            <w:pPr>
              <w:spacing w:line="276" w:lineRule="auto"/>
            </w:pPr>
            <w:r w:rsidRPr="00442647">
              <w:t>temperatura termodinâmica</w:t>
            </w:r>
          </w:p>
        </w:tc>
        <w:tc>
          <w:tcPr>
            <w:tcW w:w="0" w:type="auto"/>
            <w:hideMark/>
          </w:tcPr>
          <w:p w14:paraId="5A542E06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(T)</w:t>
            </w:r>
          </w:p>
        </w:tc>
        <w:tc>
          <w:tcPr>
            <w:tcW w:w="0" w:type="auto"/>
            <w:hideMark/>
          </w:tcPr>
          <w:p w14:paraId="6A7694F6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kelvin</w:t>
            </w:r>
          </w:p>
        </w:tc>
        <w:tc>
          <w:tcPr>
            <w:tcW w:w="0" w:type="auto"/>
            <w:hideMark/>
          </w:tcPr>
          <w:p w14:paraId="623D9A13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K</w:t>
            </w:r>
          </w:p>
        </w:tc>
      </w:tr>
      <w:tr w:rsidR="00442647" w:rsidRPr="00442647" w14:paraId="0F29B044" w14:textId="77777777" w:rsidTr="00A278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DD571" w14:textId="77777777" w:rsidR="00442647" w:rsidRPr="00442647" w:rsidRDefault="00442647" w:rsidP="00452761">
            <w:pPr>
              <w:spacing w:line="276" w:lineRule="auto"/>
            </w:pPr>
            <w:r w:rsidRPr="00442647">
              <w:t>quantidade de matéria</w:t>
            </w:r>
          </w:p>
        </w:tc>
        <w:tc>
          <w:tcPr>
            <w:tcW w:w="0" w:type="auto"/>
            <w:hideMark/>
          </w:tcPr>
          <w:p w14:paraId="21221F41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(n)</w:t>
            </w:r>
          </w:p>
        </w:tc>
        <w:tc>
          <w:tcPr>
            <w:tcW w:w="0" w:type="auto"/>
            <w:hideMark/>
          </w:tcPr>
          <w:p w14:paraId="3515B3DD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mol</w:t>
            </w:r>
          </w:p>
        </w:tc>
        <w:tc>
          <w:tcPr>
            <w:tcW w:w="0" w:type="auto"/>
            <w:hideMark/>
          </w:tcPr>
          <w:p w14:paraId="1CA2086B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mol</w:t>
            </w:r>
          </w:p>
        </w:tc>
      </w:tr>
      <w:tr w:rsidR="00442647" w:rsidRPr="00442647" w14:paraId="409C0586" w14:textId="77777777" w:rsidTr="00A278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BC771" w14:textId="77777777" w:rsidR="00442647" w:rsidRPr="00442647" w:rsidRDefault="00442647" w:rsidP="00452761">
            <w:pPr>
              <w:spacing w:line="276" w:lineRule="auto"/>
            </w:pPr>
            <w:r w:rsidRPr="00442647">
              <w:t>intensidade luminosa</w:t>
            </w:r>
          </w:p>
        </w:tc>
        <w:tc>
          <w:tcPr>
            <w:tcW w:w="0" w:type="auto"/>
            <w:hideMark/>
          </w:tcPr>
          <w:p w14:paraId="54FF105E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(</w:t>
            </w:r>
            <w:proofErr w:type="spellStart"/>
            <w:r w:rsidRPr="00442647">
              <w:t>I_v</w:t>
            </w:r>
            <w:proofErr w:type="spellEnd"/>
            <w:r w:rsidRPr="00442647">
              <w:t>)</w:t>
            </w:r>
          </w:p>
        </w:tc>
        <w:tc>
          <w:tcPr>
            <w:tcW w:w="0" w:type="auto"/>
            <w:hideMark/>
          </w:tcPr>
          <w:p w14:paraId="5823C994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candela</w:t>
            </w:r>
          </w:p>
        </w:tc>
        <w:tc>
          <w:tcPr>
            <w:tcW w:w="0" w:type="auto"/>
            <w:hideMark/>
          </w:tcPr>
          <w:p w14:paraId="6FF90E07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42647">
              <w:t>cd</w:t>
            </w:r>
            <w:proofErr w:type="spellEnd"/>
          </w:p>
        </w:tc>
      </w:tr>
    </w:tbl>
    <w:p w14:paraId="3C8CBD92" w14:textId="77777777" w:rsidR="00442647" w:rsidRPr="00442647" w:rsidRDefault="00442647" w:rsidP="00442647">
      <w:pPr>
        <w:spacing w:line="276" w:lineRule="auto"/>
        <w:ind w:firstLine="709"/>
      </w:pPr>
      <w:r w:rsidRPr="00442647">
        <w:t>Embora todas sejam importantes para a ciência, algumas aparecem com maior frequência na Química Analítica.</w:t>
      </w:r>
    </w:p>
    <w:p w14:paraId="7E516659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Massa</w:t>
      </w:r>
    </w:p>
    <w:p w14:paraId="13D05C25" w14:textId="77777777" w:rsidR="00442647" w:rsidRPr="00442647" w:rsidRDefault="00442647" w:rsidP="00442647">
      <w:pPr>
        <w:spacing w:line="276" w:lineRule="auto"/>
        <w:ind w:firstLine="709"/>
      </w:pPr>
      <w:r w:rsidRPr="00442647">
        <w:t>A massa expressa a quantidade de matéria associada a um corpo ou amostra.</w:t>
      </w:r>
    </w:p>
    <w:p w14:paraId="3B6BBC00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de base no Sistema Internacional é o quilograma. Entretanto, em laboratórios químicos e farmacêuticos, são muito utilizados:</w:t>
      </w:r>
    </w:p>
    <w:p w14:paraId="2F182D8F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grama;</w:t>
      </w:r>
    </w:p>
    <w:p w14:paraId="4D988D75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miligrama;</w:t>
      </w:r>
    </w:p>
    <w:p w14:paraId="7077986B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micrograma;</w:t>
      </w:r>
    </w:p>
    <w:p w14:paraId="371F35AF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nanograma.</w:t>
      </w:r>
    </w:p>
    <w:p w14:paraId="435B5B4F" w14:textId="77777777" w:rsidR="00442647" w:rsidRPr="00442647" w:rsidRDefault="00442647" w:rsidP="00391C49">
      <w:pPr>
        <w:spacing w:line="276" w:lineRule="auto"/>
        <w:ind w:left="993" w:hanging="219"/>
      </w:pPr>
      <w:r w:rsidRPr="00442647">
        <w:t>A massa é fundamental em atividades como:</w:t>
      </w:r>
    </w:p>
    <w:p w14:paraId="22CAAC49" w14:textId="77777777" w:rsidR="00442647" w:rsidRPr="00442647" w:rsidRDefault="00442647" w:rsidP="00064294">
      <w:pPr>
        <w:numPr>
          <w:ilvl w:val="0"/>
          <w:numId w:val="18"/>
        </w:numPr>
        <w:tabs>
          <w:tab w:val="clear" w:pos="720"/>
        </w:tabs>
        <w:spacing w:line="276" w:lineRule="auto"/>
        <w:ind w:left="993" w:hanging="219"/>
      </w:pPr>
      <w:r w:rsidRPr="00442647">
        <w:t>pesagem de amostras;</w:t>
      </w:r>
    </w:p>
    <w:p w14:paraId="5440240A" w14:textId="77777777" w:rsidR="00442647" w:rsidRPr="00442647" w:rsidRDefault="00442647" w:rsidP="00064294">
      <w:pPr>
        <w:numPr>
          <w:ilvl w:val="0"/>
          <w:numId w:val="18"/>
        </w:numPr>
        <w:tabs>
          <w:tab w:val="clear" w:pos="720"/>
        </w:tabs>
        <w:spacing w:line="276" w:lineRule="auto"/>
        <w:ind w:left="993" w:hanging="219"/>
      </w:pPr>
      <w:r w:rsidRPr="00442647">
        <w:t>preparo de padrões;</w:t>
      </w:r>
    </w:p>
    <w:p w14:paraId="3BB38453" w14:textId="77777777" w:rsidR="00442647" w:rsidRPr="00442647" w:rsidRDefault="00442647" w:rsidP="00064294">
      <w:pPr>
        <w:numPr>
          <w:ilvl w:val="0"/>
          <w:numId w:val="18"/>
        </w:numPr>
        <w:tabs>
          <w:tab w:val="clear" w:pos="720"/>
        </w:tabs>
        <w:spacing w:line="276" w:lineRule="auto"/>
        <w:ind w:left="993" w:hanging="219"/>
      </w:pPr>
      <w:r w:rsidRPr="00442647">
        <w:t>preparação de soluções;</w:t>
      </w:r>
    </w:p>
    <w:p w14:paraId="70E8452F" w14:textId="77777777" w:rsidR="00442647" w:rsidRPr="00442647" w:rsidRDefault="00442647" w:rsidP="00064294">
      <w:pPr>
        <w:numPr>
          <w:ilvl w:val="0"/>
          <w:numId w:val="18"/>
        </w:numPr>
        <w:tabs>
          <w:tab w:val="clear" w:pos="720"/>
        </w:tabs>
        <w:spacing w:line="276" w:lineRule="auto"/>
        <w:ind w:left="993" w:hanging="219"/>
      </w:pPr>
      <w:r w:rsidRPr="00442647">
        <w:t>determinação gravimétrica;</w:t>
      </w:r>
    </w:p>
    <w:p w14:paraId="19B2FE88" w14:textId="77777777" w:rsidR="00442647" w:rsidRPr="00442647" w:rsidRDefault="00442647" w:rsidP="00064294">
      <w:pPr>
        <w:numPr>
          <w:ilvl w:val="0"/>
          <w:numId w:val="18"/>
        </w:numPr>
        <w:tabs>
          <w:tab w:val="clear" w:pos="720"/>
        </w:tabs>
        <w:spacing w:line="276" w:lineRule="auto"/>
        <w:ind w:left="993" w:hanging="219"/>
      </w:pPr>
      <w:r w:rsidRPr="00442647">
        <w:lastRenderedPageBreak/>
        <w:t>controle de massa de formas farmacêuticas;</w:t>
      </w:r>
    </w:p>
    <w:p w14:paraId="02DB74F6" w14:textId="77777777" w:rsidR="00442647" w:rsidRPr="00442647" w:rsidRDefault="00442647" w:rsidP="00064294">
      <w:pPr>
        <w:numPr>
          <w:ilvl w:val="0"/>
          <w:numId w:val="18"/>
        </w:numPr>
        <w:tabs>
          <w:tab w:val="clear" w:pos="720"/>
        </w:tabs>
        <w:spacing w:line="276" w:lineRule="auto"/>
        <w:ind w:left="993" w:hanging="219"/>
      </w:pPr>
      <w:r w:rsidRPr="00442647">
        <w:t>cálculo da quantidade de matéria.</w:t>
      </w:r>
    </w:p>
    <w:p w14:paraId="3822B4C5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Comprimento</w:t>
      </w:r>
    </w:p>
    <w:p w14:paraId="267DB446" w14:textId="77777777" w:rsidR="00442647" w:rsidRPr="00442647" w:rsidRDefault="00442647" w:rsidP="00442647">
      <w:pPr>
        <w:spacing w:line="276" w:lineRule="auto"/>
        <w:ind w:firstLine="709"/>
      </w:pPr>
      <w:r w:rsidRPr="00442647">
        <w:t>O comprimento representa a extensão espacial entre dois pontos.</w:t>
      </w:r>
    </w:p>
    <w:p w14:paraId="3F79AF95" w14:textId="77777777" w:rsidR="00442647" w:rsidRPr="00442647" w:rsidRDefault="00442647" w:rsidP="00442647">
      <w:pPr>
        <w:spacing w:line="276" w:lineRule="auto"/>
        <w:ind w:firstLine="709"/>
      </w:pPr>
      <w:r w:rsidRPr="00442647">
        <w:t xml:space="preserve">Sua unidade no Sistema Internacional é o </w:t>
      </w:r>
      <w:proofErr w:type="gramStart"/>
      <w:r w:rsidRPr="00442647">
        <w:t>metro</w:t>
      </w:r>
      <w:proofErr w:type="gramEnd"/>
      <w:r w:rsidRPr="00442647">
        <w:t>.</w:t>
      </w:r>
    </w:p>
    <w:p w14:paraId="3A51ABEA" w14:textId="77777777" w:rsidR="00442647" w:rsidRPr="00442647" w:rsidRDefault="00442647" w:rsidP="00442647">
      <w:pPr>
        <w:spacing w:line="276" w:lineRule="auto"/>
        <w:ind w:firstLine="709"/>
      </w:pPr>
      <w:r w:rsidRPr="00442647">
        <w:t>Na Química Analítica, o comprimento aparece em diversas situações, como:</w:t>
      </w:r>
    </w:p>
    <w:p w14:paraId="6A3D001B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dimensões de equipamentos;</w:t>
      </w:r>
    </w:p>
    <w:p w14:paraId="4139EC51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diâmetro e comprimento de colunas cromatográficas;</w:t>
      </w:r>
    </w:p>
    <w:p w14:paraId="662BB777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espessura de materiais;</w:t>
      </w:r>
    </w:p>
    <w:p w14:paraId="362A3A7B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caminho óptico de cubetas;</w:t>
      </w:r>
    </w:p>
    <w:p w14:paraId="0D1249E4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comprimento de onda da radiação;</w:t>
      </w:r>
    </w:p>
    <w:p w14:paraId="11A97511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tamanho de partículas.</w:t>
      </w:r>
    </w:p>
    <w:p w14:paraId="2CFCBA5C" w14:textId="77777777" w:rsidR="00442647" w:rsidRPr="00442647" w:rsidRDefault="00442647" w:rsidP="00442647">
      <w:pPr>
        <w:spacing w:line="276" w:lineRule="auto"/>
        <w:ind w:firstLine="709"/>
      </w:pPr>
      <w:r w:rsidRPr="00442647">
        <w:t>Em espectrofotometria, por exemplo, o caminho percorrido pela luz no interior da cubeta influencia a intensidade da absorção medida.</w:t>
      </w:r>
    </w:p>
    <w:p w14:paraId="76862333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Tempo</w:t>
      </w:r>
    </w:p>
    <w:p w14:paraId="13015C2F" w14:textId="77777777" w:rsidR="00442647" w:rsidRPr="00442647" w:rsidRDefault="00442647" w:rsidP="00442647">
      <w:pPr>
        <w:spacing w:line="276" w:lineRule="auto"/>
        <w:ind w:firstLine="709"/>
      </w:pPr>
      <w:r w:rsidRPr="00442647">
        <w:t>O tempo permite descrever a duração de um fenômeno ou o intervalo entre eventos.</w:t>
      </w:r>
    </w:p>
    <w:p w14:paraId="363A25E8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é o segundo.</w:t>
      </w:r>
    </w:p>
    <w:p w14:paraId="6FCCFCE9" w14:textId="77777777" w:rsidR="00442647" w:rsidRPr="00442647" w:rsidRDefault="00442647" w:rsidP="00442647">
      <w:pPr>
        <w:spacing w:line="276" w:lineRule="auto"/>
        <w:ind w:firstLine="709"/>
      </w:pPr>
      <w:r w:rsidRPr="00442647">
        <w:t>Na prática analítica, também são utilizados minutos e horas.</w:t>
      </w:r>
    </w:p>
    <w:p w14:paraId="260F695D" w14:textId="77777777" w:rsidR="00442647" w:rsidRPr="00442647" w:rsidRDefault="00442647" w:rsidP="00442647">
      <w:pPr>
        <w:spacing w:line="276" w:lineRule="auto"/>
        <w:ind w:firstLine="709"/>
      </w:pPr>
      <w:r w:rsidRPr="00442647">
        <w:t>O tempo é importante em:</w:t>
      </w:r>
    </w:p>
    <w:p w14:paraId="3849CBDC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duração de reações;</w:t>
      </w:r>
    </w:p>
    <w:p w14:paraId="021E7DCF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tempo de agitação;</w:t>
      </w:r>
    </w:p>
    <w:p w14:paraId="66CD1B3B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tempo de extração;</w:t>
      </w:r>
    </w:p>
    <w:p w14:paraId="659A86A4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tempo de retenção cromatográfico;</w:t>
      </w:r>
    </w:p>
    <w:p w14:paraId="742C3B1C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ensaios de dissolução;</w:t>
      </w:r>
    </w:p>
    <w:p w14:paraId="5FE492D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estudos de estabilidade;</w:t>
      </w:r>
    </w:p>
    <w:p w14:paraId="5EE20AB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velocidade de processos;</w:t>
      </w:r>
    </w:p>
    <w:p w14:paraId="20C1C255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intervalos entre medições.</w:t>
      </w:r>
    </w:p>
    <w:p w14:paraId="44490507" w14:textId="77777777" w:rsidR="00442647" w:rsidRPr="00442647" w:rsidRDefault="00442647" w:rsidP="00442647">
      <w:pPr>
        <w:spacing w:line="276" w:lineRule="auto"/>
        <w:ind w:firstLine="709"/>
      </w:pPr>
      <w:r w:rsidRPr="00442647">
        <w:t>Uma diferença no tempo de reação ou de extração pode alterar significativamente o resultado analítico.</w:t>
      </w:r>
    </w:p>
    <w:p w14:paraId="4052C8B1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Temperatura termodinâmica</w:t>
      </w:r>
    </w:p>
    <w:p w14:paraId="42E9FE66" w14:textId="77777777" w:rsidR="00442647" w:rsidRPr="00442647" w:rsidRDefault="00442647" w:rsidP="00442647">
      <w:pPr>
        <w:spacing w:line="276" w:lineRule="auto"/>
        <w:ind w:firstLine="709"/>
      </w:pPr>
      <w:r w:rsidRPr="00442647">
        <w:t>A temperatura termodinâmica está relacionada ao estado térmico de um sistema.</w:t>
      </w:r>
    </w:p>
    <w:p w14:paraId="25D16F90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é o kelvin.</w:t>
      </w:r>
    </w:p>
    <w:p w14:paraId="6EB1BF5A" w14:textId="77777777" w:rsidR="00442647" w:rsidRPr="00442647" w:rsidRDefault="00442647" w:rsidP="00442647">
      <w:pPr>
        <w:spacing w:line="276" w:lineRule="auto"/>
        <w:ind w:firstLine="709"/>
      </w:pPr>
      <w:r w:rsidRPr="00442647">
        <w:t>Na prática laboratorial, a temperatura também é frequentemente expressa em graus Celsius.</w:t>
      </w:r>
    </w:p>
    <w:p w14:paraId="3406C9F2" w14:textId="77777777" w:rsidR="00442647" w:rsidRPr="00442647" w:rsidRDefault="00442647" w:rsidP="00442647">
      <w:pPr>
        <w:spacing w:line="276" w:lineRule="auto"/>
        <w:ind w:firstLine="709"/>
      </w:pPr>
      <w:r w:rsidRPr="00442647">
        <w:t>A temperatura influencia:</w:t>
      </w:r>
    </w:p>
    <w:p w14:paraId="037E124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volume;</w:t>
      </w:r>
    </w:p>
    <w:p w14:paraId="168FB43D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densidade;</w:t>
      </w:r>
    </w:p>
    <w:p w14:paraId="22025377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solubilidade;</w:t>
      </w:r>
    </w:p>
    <w:p w14:paraId="4E48C4C3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pressão;</w:t>
      </w:r>
    </w:p>
    <w:p w14:paraId="58B1401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velocidade das reações;</w:t>
      </w:r>
    </w:p>
    <w:p w14:paraId="22F45E44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estabilidade das substâncias;</w:t>
      </w:r>
    </w:p>
    <w:p w14:paraId="13D11B1E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comportamento dos equipamentos;</w:t>
      </w:r>
    </w:p>
    <w:p w14:paraId="5809FB27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propriedades das soluções.</w:t>
      </w:r>
    </w:p>
    <w:p w14:paraId="11F4FC49" w14:textId="77777777" w:rsidR="00442647" w:rsidRPr="00442647" w:rsidRDefault="00442647" w:rsidP="00442647">
      <w:pPr>
        <w:spacing w:line="276" w:lineRule="auto"/>
        <w:ind w:firstLine="709"/>
      </w:pPr>
      <w:r w:rsidRPr="00442647">
        <w:lastRenderedPageBreak/>
        <w:t>Por isso, muitos procedimentos analíticos estabelecem uma faixa de temperatura que deve ser controlada durante a medição.</w:t>
      </w:r>
    </w:p>
    <w:p w14:paraId="7E7F2C52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Quantidade de matéria</w:t>
      </w:r>
    </w:p>
    <w:p w14:paraId="6FD441A5" w14:textId="77777777" w:rsidR="00442647" w:rsidRPr="00442647" w:rsidRDefault="00442647" w:rsidP="00442647">
      <w:pPr>
        <w:spacing w:line="276" w:lineRule="auto"/>
        <w:ind w:firstLine="709"/>
      </w:pPr>
      <w:r w:rsidRPr="00442647">
        <w:t>A quantidade de matéria expressa o número de entidades químicas presentes em uma amostra.</w:t>
      </w:r>
    </w:p>
    <w:p w14:paraId="3CE73A86" w14:textId="77777777" w:rsidR="00442647" w:rsidRPr="00442647" w:rsidRDefault="00442647" w:rsidP="00442647">
      <w:pPr>
        <w:spacing w:line="276" w:lineRule="auto"/>
        <w:ind w:firstLine="709"/>
      </w:pPr>
      <w:r w:rsidRPr="00442647">
        <w:t>Essas entidades podem ser:</w:t>
      </w:r>
    </w:p>
    <w:p w14:paraId="0DBCE998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átomos;</w:t>
      </w:r>
    </w:p>
    <w:p w14:paraId="235A2790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moléculas;</w:t>
      </w:r>
    </w:p>
    <w:p w14:paraId="54AC93C1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íons;</w:t>
      </w:r>
    </w:p>
    <w:p w14:paraId="7BAD482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elétrons;</w:t>
      </w:r>
    </w:p>
    <w:p w14:paraId="41B5CF5E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outras partículas especificadas.</w:t>
      </w:r>
    </w:p>
    <w:p w14:paraId="76E122D6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é o mol.</w:t>
      </w:r>
    </w:p>
    <w:p w14:paraId="360255D7" w14:textId="77777777" w:rsidR="00442647" w:rsidRPr="00442647" w:rsidRDefault="00442647" w:rsidP="00442647">
      <w:pPr>
        <w:spacing w:line="276" w:lineRule="auto"/>
        <w:ind w:firstLine="709"/>
      </w:pPr>
      <w:r w:rsidRPr="00442647">
        <w:t>A quantidade de matéria é fundamental para:</w:t>
      </w:r>
    </w:p>
    <w:p w14:paraId="12A3FABD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cálculos estequiométricos;</w:t>
      </w:r>
    </w:p>
    <w:p w14:paraId="37D6F223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preparo de soluções;</w:t>
      </w:r>
    </w:p>
    <w:p w14:paraId="4C13FB83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titulometria;</w:t>
      </w:r>
    </w:p>
    <w:p w14:paraId="35A49F6A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cálculo de concentração;</w:t>
      </w:r>
    </w:p>
    <w:p w14:paraId="078482A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relação entre reagentes e produtos;</w:t>
      </w:r>
    </w:p>
    <w:p w14:paraId="0194C551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determinação de pureza.</w:t>
      </w:r>
    </w:p>
    <w:p w14:paraId="436271F1" w14:textId="77777777" w:rsidR="00442647" w:rsidRPr="00442647" w:rsidRDefault="00442647" w:rsidP="00442647">
      <w:pPr>
        <w:spacing w:line="276" w:lineRule="auto"/>
        <w:ind w:firstLine="709"/>
      </w:pPr>
      <w:r w:rsidRPr="00442647">
        <w:t>Essa grandeza permite relacionar a massa medida no laboratório ao número de entidades químicas presentes.</w:t>
      </w:r>
    </w:p>
    <w:p w14:paraId="32BA0943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Corrente elétrica</w:t>
      </w:r>
    </w:p>
    <w:p w14:paraId="2602250F" w14:textId="77777777" w:rsidR="00442647" w:rsidRPr="00442647" w:rsidRDefault="00442647" w:rsidP="00442647">
      <w:pPr>
        <w:spacing w:line="276" w:lineRule="auto"/>
        <w:ind w:firstLine="709"/>
      </w:pPr>
      <w:r w:rsidRPr="00442647">
        <w:t>A corrente elétrica representa o fluxo ordenado de cargas elétricas.</w:t>
      </w:r>
    </w:p>
    <w:p w14:paraId="3B54827F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é o ampere.</w:t>
      </w:r>
    </w:p>
    <w:p w14:paraId="341F1801" w14:textId="77777777" w:rsidR="00442647" w:rsidRPr="00442647" w:rsidRDefault="00442647" w:rsidP="00442647">
      <w:pPr>
        <w:spacing w:line="276" w:lineRule="auto"/>
        <w:ind w:firstLine="709"/>
      </w:pPr>
      <w:r w:rsidRPr="00442647">
        <w:t>Na Química Analítica, essa grandeza é particularmente importante nos métodos eletroquímicos, como:</w:t>
      </w:r>
    </w:p>
    <w:p w14:paraId="27E8BE59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amperometria;</w:t>
      </w:r>
    </w:p>
    <w:p w14:paraId="26DB29F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voltametria;</w:t>
      </w:r>
    </w:p>
    <w:p w14:paraId="40E57CBD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proofErr w:type="spellStart"/>
      <w:r w:rsidRPr="00442647">
        <w:t>coulometria</w:t>
      </w:r>
      <w:proofErr w:type="spellEnd"/>
      <w:r w:rsidRPr="00442647">
        <w:t>;</w:t>
      </w:r>
    </w:p>
    <w:p w14:paraId="3EEF253E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detectores eletroquímicos;</w:t>
      </w:r>
    </w:p>
    <w:p w14:paraId="77749968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sensores analíticos.</w:t>
      </w:r>
    </w:p>
    <w:p w14:paraId="4F2E1B79" w14:textId="77777777" w:rsidR="00442647" w:rsidRPr="00442647" w:rsidRDefault="00442647" w:rsidP="00442647">
      <w:pPr>
        <w:spacing w:line="276" w:lineRule="auto"/>
        <w:ind w:firstLine="709"/>
      </w:pPr>
      <w:r w:rsidRPr="00442647">
        <w:t>A corrente medida pode estar relacionada à quantidade ou à concentração de uma espécie química presente na amostra.</w:t>
      </w:r>
    </w:p>
    <w:p w14:paraId="36E0D1FD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Intensidade luminosa</w:t>
      </w:r>
    </w:p>
    <w:p w14:paraId="69E4B95D" w14:textId="77777777" w:rsidR="00442647" w:rsidRPr="00442647" w:rsidRDefault="00442647" w:rsidP="00442647">
      <w:pPr>
        <w:spacing w:line="276" w:lineRule="auto"/>
        <w:ind w:firstLine="709"/>
      </w:pPr>
      <w:r w:rsidRPr="00442647">
        <w:t>A intensidade luminosa descreve a quantidade de luz emitida por uma fonte em determinada direção, considerando a resposta visual humana.</w:t>
      </w:r>
    </w:p>
    <w:p w14:paraId="06A8188E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é a candela.</w:t>
      </w:r>
    </w:p>
    <w:p w14:paraId="79C2A50C" w14:textId="77777777" w:rsidR="00442647" w:rsidRPr="00442647" w:rsidRDefault="00442647" w:rsidP="00442647">
      <w:pPr>
        <w:spacing w:line="276" w:lineRule="auto"/>
        <w:ind w:firstLine="709"/>
      </w:pPr>
      <w:r w:rsidRPr="00442647">
        <w:t>Embora não seja a grandeza mais frequentemente utilizada nos cálculos analíticos convencionais, ela faz parte do conjunto de grandezas fundamentais e contribui para a compreensão das medições relacionadas à luz.</w:t>
      </w:r>
    </w:p>
    <w:p w14:paraId="3B42B6AB" w14:textId="77777777" w:rsidR="00442647" w:rsidRPr="00442647" w:rsidRDefault="00442647" w:rsidP="00442647">
      <w:pPr>
        <w:spacing w:line="276" w:lineRule="auto"/>
        <w:ind w:firstLine="709"/>
      </w:pPr>
      <w:r w:rsidRPr="00442647">
        <w:t>Na Química Analítica, métodos ópticos utilizam outras grandezas associadas à radiação, como:</w:t>
      </w:r>
    </w:p>
    <w:p w14:paraId="09669AF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intensidade radiante;</w:t>
      </w:r>
    </w:p>
    <w:p w14:paraId="405384DE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potência radiante;</w:t>
      </w:r>
    </w:p>
    <w:p w14:paraId="5F1D06A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transmitância;</w:t>
      </w:r>
    </w:p>
    <w:p w14:paraId="7794EB83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lastRenderedPageBreak/>
        <w:t>absorbância;</w:t>
      </w:r>
    </w:p>
    <w:p w14:paraId="271BFF4C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comprimento de onda.</w:t>
      </w:r>
    </w:p>
    <w:p w14:paraId="781DC014" w14:textId="77777777" w:rsidR="00442647" w:rsidRDefault="00442647" w:rsidP="00442647">
      <w:pPr>
        <w:spacing w:line="276" w:lineRule="auto"/>
        <w:ind w:firstLine="709"/>
      </w:pPr>
      <w:r w:rsidRPr="00442647">
        <w:t>Essas propriedades são empregadas em técnicas espectroscópicas e fotométricas.</w:t>
      </w:r>
    </w:p>
    <w:p w14:paraId="127359CA" w14:textId="77777777" w:rsidR="00A2783F" w:rsidRPr="00442647" w:rsidRDefault="00A2783F" w:rsidP="00442647">
      <w:pPr>
        <w:spacing w:line="276" w:lineRule="auto"/>
        <w:ind w:firstLine="709"/>
      </w:pPr>
    </w:p>
    <w:p w14:paraId="285EA552" w14:textId="653AF93F" w:rsidR="00442647" w:rsidRPr="00442647" w:rsidRDefault="00442647" w:rsidP="00064294">
      <w:pPr>
        <w:pStyle w:val="PargrafodaLista"/>
        <w:numPr>
          <w:ilvl w:val="2"/>
          <w:numId w:val="3"/>
        </w:numPr>
        <w:spacing w:line="276" w:lineRule="auto"/>
        <w:ind w:left="567" w:hanging="578"/>
        <w:rPr>
          <w:b/>
          <w:bCs/>
        </w:rPr>
      </w:pPr>
      <w:r w:rsidRPr="00442647">
        <w:rPr>
          <w:b/>
          <w:bCs/>
        </w:rPr>
        <w:t>Grandezas derivadas</w:t>
      </w:r>
    </w:p>
    <w:p w14:paraId="51F8FD8D" w14:textId="77777777" w:rsidR="00442647" w:rsidRPr="00442647" w:rsidRDefault="00442647" w:rsidP="00442647">
      <w:pPr>
        <w:spacing w:line="276" w:lineRule="auto"/>
        <w:ind w:firstLine="709"/>
      </w:pPr>
      <w:r w:rsidRPr="00442647">
        <w:t>As grandezas derivadas são obtidas pela combinação matemática entre grandezas fundamentais.</w:t>
      </w:r>
    </w:p>
    <w:p w14:paraId="5823DDFE" w14:textId="77777777" w:rsidR="00442647" w:rsidRPr="00442647" w:rsidRDefault="00442647" w:rsidP="00442647">
      <w:pPr>
        <w:spacing w:line="276" w:lineRule="auto"/>
        <w:ind w:firstLine="709"/>
      </w:pPr>
      <w:r w:rsidRPr="00442647">
        <w:t>Essas combinações podem envolver:</w:t>
      </w:r>
    </w:p>
    <w:p w14:paraId="730835F5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multiplicação;</w:t>
      </w:r>
    </w:p>
    <w:p w14:paraId="1D0AEC4C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divisão;</w:t>
      </w:r>
    </w:p>
    <w:p w14:paraId="4717CF7D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potenciação;</w:t>
      </w:r>
    </w:p>
    <w:p w14:paraId="777FCADE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relações entre diferentes propriedades.</w:t>
      </w:r>
    </w:p>
    <w:p w14:paraId="7C96AC64" w14:textId="77777777" w:rsidR="00442647" w:rsidRPr="00442647" w:rsidRDefault="00442647" w:rsidP="00391C49">
      <w:pPr>
        <w:spacing w:line="276" w:lineRule="auto"/>
        <w:ind w:left="774"/>
      </w:pPr>
      <w:r w:rsidRPr="00442647">
        <w:t>Sua unidade também é derivada das unidades das grandezas fundamentais que participam da relação.</w:t>
      </w:r>
    </w:p>
    <w:p w14:paraId="3B60815F" w14:textId="77777777" w:rsidR="00442647" w:rsidRPr="00442647" w:rsidRDefault="00442647" w:rsidP="00442647">
      <w:pPr>
        <w:spacing w:line="276" w:lineRule="auto"/>
        <w:ind w:firstLine="709"/>
      </w:pPr>
      <w:r w:rsidRPr="00442647">
        <w:t>Por exemplo, o volume resulta da multiplicação de três comprimentos:</w:t>
      </w:r>
    </w:p>
    <w:p w14:paraId="177F46A0" w14:textId="2980B1D5" w:rsidR="00442647" w:rsidRPr="00442647" w:rsidRDefault="00966B5B" w:rsidP="003E60D1">
      <w:pPr>
        <w:spacing w:line="276" w:lineRule="auto"/>
        <w:ind w:firstLine="709"/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V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l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l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l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  <w:r w:rsidR="00442647" w:rsidRPr="00442647">
        <w:t xml:space="preserve">Por isso, sua unidade no Sistema Internacional é o </w:t>
      </w:r>
      <w:proofErr w:type="gramStart"/>
      <w:r w:rsidR="00442647" w:rsidRPr="00442647">
        <w:t>metro</w:t>
      </w:r>
      <w:proofErr w:type="gramEnd"/>
      <w:r w:rsidR="00442647" w:rsidRPr="00442647">
        <w:t xml:space="preserve"> cúbico:</w:t>
      </w:r>
    </w:p>
    <w:p w14:paraId="08C53814" w14:textId="0C3486B3" w:rsidR="00442647" w:rsidRPr="00966B5B" w:rsidRDefault="00BE0C0C" w:rsidP="00442647">
      <w:pPr>
        <w:spacing w:line="276" w:lineRule="auto"/>
        <w:ind w:firstLine="709"/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10511D8" w14:textId="77777777" w:rsidR="00442647" w:rsidRPr="00442647" w:rsidRDefault="00442647" w:rsidP="00442647">
      <w:pPr>
        <w:spacing w:line="276" w:lineRule="auto"/>
        <w:ind w:firstLine="709"/>
      </w:pPr>
      <w:r w:rsidRPr="00442647">
        <w:t>A densidade, por sua vez, relaciona massa e volume:</w:t>
      </w:r>
    </w:p>
    <w:p w14:paraId="68C1456A" w14:textId="76DD01C9" w:rsidR="00BE0C0C" w:rsidRPr="00966B5B" w:rsidRDefault="00BE0C0C" w:rsidP="00BE0C0C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w:sym w:font="Symbol" w:char="F072"/>
          </m:r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6C969AE5" w14:textId="77777777" w:rsidR="00BE0C0C" w:rsidRDefault="00BE0C0C" w:rsidP="00442647">
      <w:pPr>
        <w:spacing w:line="276" w:lineRule="auto"/>
        <w:ind w:firstLine="709"/>
      </w:pPr>
    </w:p>
    <w:p w14:paraId="7609F331" w14:textId="2DF6B550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pode ser escrita como:</w:t>
      </w:r>
    </w:p>
    <w:p w14:paraId="76C39085" w14:textId="5D1A6C02" w:rsidR="00442647" w:rsidRPr="00966B5B" w:rsidRDefault="001D12F9" w:rsidP="00442647">
      <w:pPr>
        <w:spacing w:line="276" w:lineRule="auto"/>
        <w:ind w:firstLine="709"/>
        <w:rPr>
          <w:rFonts w:ascii="Cambria Math" w:hAnsi="Cambria Math"/>
          <w:b/>
          <w:bCs/>
          <w:i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Kg/m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78C3C1F" w14:textId="77777777" w:rsidR="00442647" w:rsidRPr="00442647" w:rsidRDefault="00442647" w:rsidP="00442647">
      <w:pPr>
        <w:spacing w:line="276" w:lineRule="auto"/>
        <w:ind w:firstLine="709"/>
      </w:pPr>
      <w:r w:rsidRPr="00442647">
        <w:t>As grandezas derivadas mais importantes para a Química Analítica incluem volume, densidade, concentração, pressão, velocidade de fluxo, absorbância e condutividade.</w:t>
      </w:r>
    </w:p>
    <w:p w14:paraId="36FED5EA" w14:textId="77777777" w:rsidR="00503B95" w:rsidRDefault="00503B95" w:rsidP="00503B95">
      <w:pPr>
        <w:spacing w:line="276" w:lineRule="auto"/>
        <w:rPr>
          <w:b/>
          <w:bCs/>
        </w:rPr>
      </w:pPr>
    </w:p>
    <w:p w14:paraId="69EB4A33" w14:textId="56EC0168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Volume</w:t>
      </w:r>
    </w:p>
    <w:p w14:paraId="028A77AC" w14:textId="77777777" w:rsidR="00442647" w:rsidRPr="00442647" w:rsidRDefault="00442647" w:rsidP="00442647">
      <w:pPr>
        <w:spacing w:line="276" w:lineRule="auto"/>
        <w:ind w:firstLine="709"/>
      </w:pPr>
      <w:r w:rsidRPr="00442647">
        <w:t>O volume expressa o espaço ocupado por um corpo, uma substância ou uma solução.</w:t>
      </w:r>
    </w:p>
    <w:p w14:paraId="151DBF9A" w14:textId="77777777" w:rsidR="00442647" w:rsidRPr="00442647" w:rsidRDefault="00442647" w:rsidP="00442647">
      <w:pPr>
        <w:spacing w:line="276" w:lineRule="auto"/>
        <w:ind w:firstLine="709"/>
      </w:pPr>
      <w:r w:rsidRPr="00442647">
        <w:t>Ele é derivado do comprimento elevado à terceira potência:</w:t>
      </w:r>
    </w:p>
    <w:p w14:paraId="555A1380" w14:textId="71CC5332" w:rsidR="00442647" w:rsidRPr="00442647" w:rsidRDefault="00966B5B" w:rsidP="00F53FF0">
      <w:pPr>
        <w:spacing w:line="276" w:lineRule="auto"/>
        <w:ind w:firstLine="709"/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V=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b/>
              <w:bCs/>
            </w:rPr>
            <w:br/>
          </m:r>
        </m:oMath>
      </m:oMathPara>
      <w:r w:rsidR="00442647" w:rsidRPr="00442647">
        <w:t xml:space="preserve">Sua unidade no Sistema Internacional é o </w:t>
      </w:r>
      <w:proofErr w:type="gramStart"/>
      <w:r w:rsidR="00442647" w:rsidRPr="00442647">
        <w:t>metro</w:t>
      </w:r>
      <w:proofErr w:type="gramEnd"/>
      <w:r w:rsidR="00442647" w:rsidRPr="00442647">
        <w:t xml:space="preserve"> cúbico.</w:t>
      </w:r>
    </w:p>
    <w:p w14:paraId="7BAAE97E" w14:textId="77777777" w:rsidR="00442647" w:rsidRPr="00442647" w:rsidRDefault="00442647" w:rsidP="00442647">
      <w:pPr>
        <w:spacing w:line="276" w:lineRule="auto"/>
        <w:ind w:firstLine="709"/>
      </w:pPr>
      <w:r w:rsidRPr="00442647">
        <w:t>Nos laboratórios, são mais frequentes:</w:t>
      </w:r>
    </w:p>
    <w:p w14:paraId="66CC785D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litro;</w:t>
      </w:r>
    </w:p>
    <w:p w14:paraId="4D326FB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mililitro;</w:t>
      </w:r>
    </w:p>
    <w:p w14:paraId="22F4707C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microlitro;</w:t>
      </w:r>
    </w:p>
    <w:p w14:paraId="168C16F2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centímetro cúbico.</w:t>
      </w:r>
    </w:p>
    <w:p w14:paraId="175909D9" w14:textId="77777777" w:rsidR="00442647" w:rsidRPr="00442647" w:rsidRDefault="00442647" w:rsidP="00442647">
      <w:pPr>
        <w:spacing w:line="276" w:lineRule="auto"/>
        <w:ind w:firstLine="709"/>
      </w:pPr>
      <w:r w:rsidRPr="00442647">
        <w:t>O volume é essencial no preparo de soluções, nas diluições, nas titulações e na utilização de formas farmacêuticas líquidas.</w:t>
      </w:r>
    </w:p>
    <w:p w14:paraId="76027268" w14:textId="77777777" w:rsidR="00503B95" w:rsidRDefault="00503B95" w:rsidP="00503B95">
      <w:pPr>
        <w:spacing w:line="276" w:lineRule="auto"/>
        <w:rPr>
          <w:b/>
          <w:bCs/>
        </w:rPr>
      </w:pPr>
    </w:p>
    <w:p w14:paraId="4DDB8BB2" w14:textId="150B8538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Densidade</w:t>
      </w:r>
    </w:p>
    <w:p w14:paraId="7A8AF88A" w14:textId="77777777" w:rsidR="00442647" w:rsidRPr="00442647" w:rsidRDefault="00442647" w:rsidP="00442647">
      <w:pPr>
        <w:spacing w:line="276" w:lineRule="auto"/>
        <w:ind w:firstLine="709"/>
      </w:pPr>
      <w:r w:rsidRPr="00442647">
        <w:t>A densidade relaciona a massa de uma substância ao volume ocupado por ela:</w:t>
      </w:r>
    </w:p>
    <w:p w14:paraId="70DDD43D" w14:textId="05A793B3" w:rsidR="0057071F" w:rsidRPr="00966B5B" w:rsidRDefault="0057071F" w:rsidP="0057071F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b/>
              <w:bCs/>
              <w:i/>
            </w:rPr>
            <w:sym w:font="Symbol" w:char="F072"/>
          </m:r>
          <m:r>
            <m:rPr>
              <m:sty m:val="bi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AB58D26" w14:textId="77777777" w:rsidR="00442647" w:rsidRPr="00442647" w:rsidRDefault="00442647" w:rsidP="00442647">
      <w:pPr>
        <w:spacing w:line="276" w:lineRule="auto"/>
        <w:ind w:firstLine="709"/>
      </w:pPr>
      <w:r w:rsidRPr="00442647">
        <w:lastRenderedPageBreak/>
        <w:t>Ela é utilizada para:</w:t>
      </w:r>
    </w:p>
    <w:p w14:paraId="31F4CBEA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identificar líquidos;</w:t>
      </w:r>
    </w:p>
    <w:p w14:paraId="173F9312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controlar matérias-primas;</w:t>
      </w:r>
    </w:p>
    <w:p w14:paraId="7CF9E2D1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avaliar soluções e xaropes;</w:t>
      </w:r>
    </w:p>
    <w:p w14:paraId="197F5E7E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converter massa em volume;</w:t>
      </w:r>
    </w:p>
    <w:p w14:paraId="4658D74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verificar alterações de composição.</w:t>
      </w:r>
    </w:p>
    <w:p w14:paraId="5947678E" w14:textId="77777777" w:rsidR="00442647" w:rsidRPr="00442647" w:rsidRDefault="00442647" w:rsidP="00442647">
      <w:pPr>
        <w:spacing w:line="276" w:lineRule="auto"/>
        <w:ind w:firstLine="709"/>
      </w:pPr>
      <w:r w:rsidRPr="00442647">
        <w:t>Como o volume pode variar com a temperatura, a densidade também pode ser influenciada pelas condições térmicas.</w:t>
      </w:r>
    </w:p>
    <w:p w14:paraId="67DFF01D" w14:textId="77777777" w:rsidR="00503B95" w:rsidRDefault="00503B95" w:rsidP="00503B95">
      <w:pPr>
        <w:spacing w:line="276" w:lineRule="auto"/>
        <w:rPr>
          <w:b/>
          <w:bCs/>
        </w:rPr>
      </w:pPr>
    </w:p>
    <w:p w14:paraId="235C853C" w14:textId="5DCEF6D3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Concentração</w:t>
      </w:r>
    </w:p>
    <w:p w14:paraId="2F700FB0" w14:textId="77777777" w:rsidR="00442647" w:rsidRPr="00442647" w:rsidRDefault="00442647" w:rsidP="00442647">
      <w:pPr>
        <w:spacing w:line="276" w:lineRule="auto"/>
        <w:ind w:firstLine="709"/>
      </w:pPr>
      <w:r w:rsidRPr="00442647">
        <w:t>A concentração expressa a quantidade de uma substância presente em determinada quantidade de solução, mistura ou amostra.</w:t>
      </w:r>
    </w:p>
    <w:p w14:paraId="791691F3" w14:textId="77777777" w:rsidR="00442647" w:rsidRPr="00442647" w:rsidRDefault="00442647" w:rsidP="00442647">
      <w:pPr>
        <w:spacing w:line="276" w:lineRule="auto"/>
        <w:ind w:firstLine="709"/>
      </w:pPr>
      <w:r w:rsidRPr="00442647">
        <w:t>Pode ser definida por diferentes relações.</w:t>
      </w:r>
    </w:p>
    <w:p w14:paraId="71EA0E43" w14:textId="77777777" w:rsidR="00442647" w:rsidRPr="00442647" w:rsidRDefault="00442647" w:rsidP="00442647">
      <w:pPr>
        <w:spacing w:line="276" w:lineRule="auto"/>
        <w:ind w:firstLine="709"/>
      </w:pPr>
      <w:r w:rsidRPr="00442647">
        <w:t>A concentração em quantidade de matéria é expressa por:</w:t>
      </w:r>
    </w:p>
    <w:p w14:paraId="202F8776" w14:textId="2AD98660" w:rsidR="0057071F" w:rsidRPr="00966B5B" w:rsidRDefault="00966B5B" w:rsidP="0057071F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09E6EAFA" w14:textId="77777777" w:rsidR="00442647" w:rsidRPr="00442647" w:rsidRDefault="00442647" w:rsidP="00442647">
      <w:pPr>
        <w:spacing w:line="276" w:lineRule="auto"/>
        <w:ind w:firstLine="709"/>
      </w:pPr>
      <w:r w:rsidRPr="00442647">
        <w:t>A concentração em massa pode ser expressa por:</w:t>
      </w:r>
    </w:p>
    <w:p w14:paraId="646F8DE9" w14:textId="31173886" w:rsidR="00C2141B" w:rsidRPr="00966B5B" w:rsidRDefault="00966B5B" w:rsidP="00C2141B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Cm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43C2E69F" w14:textId="77777777" w:rsidR="00442647" w:rsidRPr="00442647" w:rsidRDefault="00442647" w:rsidP="00442647">
      <w:pPr>
        <w:spacing w:line="276" w:lineRule="auto"/>
        <w:ind w:firstLine="709"/>
      </w:pPr>
      <w:r w:rsidRPr="00442647">
        <w:t>Na Química Analítica, a concentração é uma das grandezas mais importantes, pois grande parte das análises procura determinar quanto do analito está presente.</w:t>
      </w:r>
    </w:p>
    <w:p w14:paraId="7400CD40" w14:textId="77777777" w:rsidR="00503B95" w:rsidRDefault="00503B95" w:rsidP="00503B95">
      <w:pPr>
        <w:spacing w:line="276" w:lineRule="auto"/>
        <w:rPr>
          <w:b/>
          <w:bCs/>
        </w:rPr>
      </w:pPr>
    </w:p>
    <w:p w14:paraId="271630AA" w14:textId="07982CF1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Pressão</w:t>
      </w:r>
    </w:p>
    <w:p w14:paraId="1955A780" w14:textId="77777777" w:rsidR="00442647" w:rsidRPr="00442647" w:rsidRDefault="00442647" w:rsidP="00442647">
      <w:pPr>
        <w:spacing w:line="276" w:lineRule="auto"/>
        <w:ind w:firstLine="709"/>
      </w:pPr>
      <w:r w:rsidRPr="00442647">
        <w:t>A pressão relaciona a força aplicada perpendicularmente a uma área:</w:t>
      </w:r>
    </w:p>
    <w:p w14:paraId="19942D02" w14:textId="7D307815" w:rsidR="00C2141B" w:rsidRPr="00966B5B" w:rsidRDefault="00966B5B" w:rsidP="00C2141B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6E94F800" w14:textId="77777777" w:rsidR="00442647" w:rsidRPr="00442647" w:rsidRDefault="00442647" w:rsidP="00442647">
      <w:pPr>
        <w:spacing w:line="276" w:lineRule="auto"/>
        <w:ind w:firstLine="709"/>
      </w:pPr>
      <w:r w:rsidRPr="00442647">
        <w:t>Sua unidade no Sistema Internacional é o pascal.</w:t>
      </w:r>
    </w:p>
    <w:p w14:paraId="63FB198D" w14:textId="77777777" w:rsidR="00442647" w:rsidRPr="00442647" w:rsidRDefault="00442647" w:rsidP="00442647">
      <w:pPr>
        <w:spacing w:line="276" w:lineRule="auto"/>
        <w:ind w:firstLine="709"/>
      </w:pPr>
      <w:r w:rsidRPr="00442647">
        <w:t>A pressão é importante em:</w:t>
      </w:r>
    </w:p>
    <w:p w14:paraId="33101250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cromatografia líquida;</w:t>
      </w:r>
    </w:p>
    <w:p w14:paraId="0A9B439C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sistemas de filtração;</w:t>
      </w:r>
    </w:p>
    <w:p w14:paraId="017D6229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processos a vácuo;</w:t>
      </w:r>
    </w:p>
    <w:p w14:paraId="422B71FF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liofilização;</w:t>
      </w:r>
    </w:p>
    <w:p w14:paraId="17C118D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gases comprimidos;</w:t>
      </w:r>
    </w:p>
    <w:p w14:paraId="65E27679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aerossóis farmacêuticos;</w:t>
      </w:r>
    </w:p>
    <w:p w14:paraId="3BE7EAA8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controle de processos.</w:t>
      </w:r>
    </w:p>
    <w:p w14:paraId="2E65847B" w14:textId="77777777" w:rsidR="00503B95" w:rsidRDefault="00503B95" w:rsidP="00503B95">
      <w:pPr>
        <w:spacing w:line="276" w:lineRule="auto"/>
        <w:rPr>
          <w:b/>
          <w:bCs/>
        </w:rPr>
      </w:pPr>
    </w:p>
    <w:p w14:paraId="4B21FBAF" w14:textId="1C16B68A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Velocidade de fluxo</w:t>
      </w:r>
    </w:p>
    <w:p w14:paraId="71C13B71" w14:textId="77777777" w:rsidR="00442647" w:rsidRPr="00442647" w:rsidRDefault="00442647" w:rsidP="00442647">
      <w:pPr>
        <w:spacing w:line="276" w:lineRule="auto"/>
        <w:ind w:firstLine="709"/>
      </w:pPr>
      <w:r w:rsidRPr="00442647">
        <w:t>A velocidade de fluxo ou vazão expressa a quantidade de material que atravessa determinado ponto por unidade de tempo.</w:t>
      </w:r>
    </w:p>
    <w:p w14:paraId="1D125A36" w14:textId="77777777" w:rsidR="00442647" w:rsidRPr="00442647" w:rsidRDefault="00442647" w:rsidP="00442647">
      <w:pPr>
        <w:spacing w:line="276" w:lineRule="auto"/>
        <w:ind w:firstLine="709"/>
      </w:pPr>
      <w:r w:rsidRPr="00442647">
        <w:t>A vazão volumétrica pode ser representada por:</w:t>
      </w:r>
    </w:p>
    <w:p w14:paraId="3952333A" w14:textId="2BB5F413" w:rsidR="00585789" w:rsidRPr="00966B5B" w:rsidRDefault="00966B5B" w:rsidP="00585789">
      <w:pPr>
        <w:spacing w:line="276" w:lineRule="auto"/>
        <w:ind w:firstLine="709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Q 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D7E14B0" w14:textId="77777777" w:rsidR="00442647" w:rsidRPr="00442647" w:rsidRDefault="00442647" w:rsidP="00442647">
      <w:pPr>
        <w:spacing w:line="276" w:lineRule="auto"/>
        <w:ind w:firstLine="709"/>
      </w:pPr>
      <w:r w:rsidRPr="00442647">
        <w:t>Unidades comuns incluem:</w:t>
      </w:r>
    </w:p>
    <w:p w14:paraId="38EC59D0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L/min;</w:t>
      </w:r>
    </w:p>
    <w:p w14:paraId="5E3E4B0A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proofErr w:type="spellStart"/>
      <w:r w:rsidRPr="00442647">
        <w:t>mL</w:t>
      </w:r>
      <w:proofErr w:type="spellEnd"/>
      <w:r w:rsidRPr="00442647">
        <w:t>/min;</w:t>
      </w:r>
    </w:p>
    <w:p w14:paraId="16D1AD9B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lastRenderedPageBreak/>
        <w:t>µL/min.</w:t>
      </w:r>
    </w:p>
    <w:p w14:paraId="04FDC72A" w14:textId="77777777" w:rsidR="00442647" w:rsidRPr="00442647" w:rsidRDefault="00442647" w:rsidP="00442647">
      <w:pPr>
        <w:spacing w:line="276" w:lineRule="auto"/>
        <w:ind w:firstLine="709"/>
      </w:pPr>
      <w:r w:rsidRPr="00442647">
        <w:t>Em cromatografia líquida, a vazão da fase móvel influencia o tempo de retenção, a resolução e o desempenho do sistema.</w:t>
      </w:r>
    </w:p>
    <w:p w14:paraId="16E9A2C9" w14:textId="77777777" w:rsidR="00503B95" w:rsidRDefault="00503B95" w:rsidP="00503B95">
      <w:pPr>
        <w:spacing w:line="276" w:lineRule="auto"/>
        <w:rPr>
          <w:b/>
          <w:bCs/>
        </w:rPr>
      </w:pPr>
    </w:p>
    <w:p w14:paraId="16CE3E0C" w14:textId="43650E7D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Absorbância relacionada à concentração</w:t>
      </w:r>
    </w:p>
    <w:p w14:paraId="012F1726" w14:textId="77777777" w:rsidR="00442647" w:rsidRPr="00442647" w:rsidRDefault="00442647" w:rsidP="00442647">
      <w:pPr>
        <w:spacing w:line="276" w:lineRule="auto"/>
        <w:ind w:firstLine="709"/>
      </w:pPr>
      <w:r w:rsidRPr="00442647">
        <w:t>A absorbância é uma grandeza utilizada em métodos espectroscópicos para representar a quantidade de radiação absorvida por uma amostra.</w:t>
      </w:r>
    </w:p>
    <w:p w14:paraId="0697B68B" w14:textId="77777777" w:rsidR="00442647" w:rsidRPr="00442647" w:rsidRDefault="00442647" w:rsidP="00442647">
      <w:pPr>
        <w:spacing w:line="276" w:lineRule="auto"/>
        <w:ind w:firstLine="709"/>
      </w:pPr>
      <w:r w:rsidRPr="00442647">
        <w:t>Em determinadas condições, ela se relaciona com a concentração do analito, com o caminho óptico e com uma constante característica da substância.</w:t>
      </w:r>
    </w:p>
    <w:p w14:paraId="0542ACA5" w14:textId="77777777" w:rsidR="00442647" w:rsidRPr="00442647" w:rsidRDefault="00442647" w:rsidP="00442647">
      <w:pPr>
        <w:spacing w:line="276" w:lineRule="auto"/>
        <w:ind w:firstLine="709"/>
      </w:pPr>
      <w:r w:rsidRPr="00442647">
        <w:t>Essa relação permite utilizar a intensidade da absorção de luz para determinar a concentração de compostos em soluções.</w:t>
      </w:r>
    </w:p>
    <w:p w14:paraId="69E5F31D" w14:textId="77777777" w:rsidR="00442647" w:rsidRPr="00442647" w:rsidRDefault="00442647" w:rsidP="00442647">
      <w:pPr>
        <w:spacing w:line="276" w:lineRule="auto"/>
        <w:ind w:firstLine="709"/>
      </w:pPr>
      <w:r w:rsidRPr="00442647">
        <w:t>A absorbância não possui unidade, pois é obtida a partir de uma relação entre intensidades de radiação.</w:t>
      </w:r>
    </w:p>
    <w:p w14:paraId="35AC90CE" w14:textId="77777777" w:rsidR="00442647" w:rsidRPr="00442647" w:rsidRDefault="00442647" w:rsidP="00442647">
      <w:pPr>
        <w:spacing w:line="276" w:lineRule="auto"/>
        <w:ind w:firstLine="709"/>
        <w:rPr>
          <w:b/>
          <w:bCs/>
        </w:rPr>
      </w:pPr>
      <w:r w:rsidRPr="00442647">
        <w:rPr>
          <w:b/>
          <w:bCs/>
        </w:rPr>
        <w:t>Condutividade</w:t>
      </w:r>
    </w:p>
    <w:p w14:paraId="383BFB1D" w14:textId="77777777" w:rsidR="00442647" w:rsidRPr="00442647" w:rsidRDefault="00442647" w:rsidP="00442647">
      <w:pPr>
        <w:spacing w:line="276" w:lineRule="auto"/>
        <w:ind w:firstLine="709"/>
      </w:pPr>
      <w:r w:rsidRPr="00442647">
        <w:t>A condutividade representa a capacidade de um material ou solução de conduzir corrente elétrica.</w:t>
      </w:r>
    </w:p>
    <w:p w14:paraId="701D5DED" w14:textId="77777777" w:rsidR="00442647" w:rsidRPr="00442647" w:rsidRDefault="00442647" w:rsidP="00442647">
      <w:pPr>
        <w:spacing w:line="276" w:lineRule="auto"/>
        <w:ind w:firstLine="709"/>
      </w:pPr>
      <w:r w:rsidRPr="00442647">
        <w:t>Ela depende de fatores como:</w:t>
      </w:r>
    </w:p>
    <w:p w14:paraId="31A9377F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quantidade de íons presentes;</w:t>
      </w:r>
    </w:p>
    <w:p w14:paraId="43C2DA47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natureza dos íons;</w:t>
      </w:r>
    </w:p>
    <w:p w14:paraId="253CB926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mobilidade iônica;</w:t>
      </w:r>
    </w:p>
    <w:p w14:paraId="2597BB1A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temperatura;</w:t>
      </w:r>
    </w:p>
    <w:p w14:paraId="48F1952F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composição do meio.</w:t>
      </w:r>
    </w:p>
    <w:p w14:paraId="76F50383" w14:textId="77777777" w:rsidR="00442647" w:rsidRPr="00442647" w:rsidRDefault="00442647" w:rsidP="00F53FF0">
      <w:pPr>
        <w:spacing w:line="276" w:lineRule="auto"/>
      </w:pPr>
      <w:r w:rsidRPr="00442647">
        <w:t>Na Química Analítica, a condutividade é utilizada em:</w:t>
      </w:r>
    </w:p>
    <w:p w14:paraId="3094B7D2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análise de águas;</w:t>
      </w:r>
    </w:p>
    <w:p w14:paraId="545CB740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controle de pureza;</w:t>
      </w:r>
    </w:p>
    <w:p w14:paraId="03EEE26D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acompanhamento de reações;</w:t>
      </w:r>
    </w:p>
    <w:p w14:paraId="7E7130B5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 xml:space="preserve">titulações </w:t>
      </w:r>
      <w:proofErr w:type="spellStart"/>
      <w:r w:rsidRPr="00442647">
        <w:t>condutométricas</w:t>
      </w:r>
      <w:proofErr w:type="spellEnd"/>
      <w:r w:rsidRPr="00442647">
        <w:t>;</w:t>
      </w:r>
    </w:p>
    <w:p w14:paraId="57668A09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avaliação de soluções eletrolíticas;</w:t>
      </w:r>
    </w:p>
    <w:p w14:paraId="13CA65E5" w14:textId="77777777" w:rsidR="00442647" w:rsidRPr="00442647" w:rsidRDefault="00442647" w:rsidP="00064294">
      <w:pPr>
        <w:numPr>
          <w:ilvl w:val="0"/>
          <w:numId w:val="17"/>
        </w:numPr>
        <w:tabs>
          <w:tab w:val="clear" w:pos="720"/>
        </w:tabs>
        <w:spacing w:line="276" w:lineRule="auto"/>
        <w:ind w:left="993" w:hanging="219"/>
      </w:pPr>
      <w:r w:rsidRPr="00442647">
        <w:t>monitoramento de processos farmacêuticos.</w:t>
      </w:r>
    </w:p>
    <w:p w14:paraId="56B3C7E0" w14:textId="77777777" w:rsidR="00442647" w:rsidRDefault="00442647" w:rsidP="003B6D72">
      <w:pPr>
        <w:spacing w:line="276" w:lineRule="auto"/>
        <w:rPr>
          <w:b/>
          <w:bCs/>
        </w:rPr>
      </w:pPr>
      <w:r w:rsidRPr="00442647">
        <w:rPr>
          <w:b/>
          <w:bCs/>
        </w:rPr>
        <w:t>Relação entre grandezas fundamentais e derivadas</w:t>
      </w:r>
    </w:p>
    <w:p w14:paraId="7A606836" w14:textId="77777777" w:rsidR="003B6D72" w:rsidRPr="00442647" w:rsidRDefault="003B6D72" w:rsidP="003B6D72">
      <w:pPr>
        <w:spacing w:line="276" w:lineRule="auto"/>
        <w:rPr>
          <w:b/>
          <w:bCs/>
        </w:rPr>
      </w:pPr>
    </w:p>
    <w:p w14:paraId="4A07B35E" w14:textId="77777777" w:rsidR="00442647" w:rsidRPr="00442647" w:rsidRDefault="00442647" w:rsidP="00442647">
      <w:pPr>
        <w:spacing w:line="276" w:lineRule="auto"/>
        <w:ind w:firstLine="709"/>
      </w:pPr>
      <w:r w:rsidRPr="00442647">
        <w:t>A seguinte organização resume essa relação:</w:t>
      </w:r>
    </w:p>
    <w:tbl>
      <w:tblPr>
        <w:tblStyle w:val="SimplesTabela2"/>
        <w:tblW w:w="9865" w:type="dxa"/>
        <w:tblInd w:w="142" w:type="dxa"/>
        <w:tblLook w:val="04A0" w:firstRow="1" w:lastRow="0" w:firstColumn="1" w:lastColumn="0" w:noHBand="0" w:noVBand="1"/>
      </w:tblPr>
      <w:tblGrid>
        <w:gridCol w:w="2887"/>
        <w:gridCol w:w="6978"/>
      </w:tblGrid>
      <w:tr w:rsidR="00442647" w:rsidRPr="00442647" w14:paraId="14AFDAF9" w14:textId="77777777" w:rsidTr="00442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8F292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Grandeza derivada</w:t>
            </w:r>
          </w:p>
        </w:tc>
        <w:tc>
          <w:tcPr>
            <w:tcW w:w="0" w:type="auto"/>
            <w:hideMark/>
          </w:tcPr>
          <w:p w14:paraId="4EFE8136" w14:textId="77777777" w:rsidR="00442647" w:rsidRPr="00442647" w:rsidRDefault="00442647" w:rsidP="00442647">
            <w:pPr>
              <w:spacing w:line="276" w:lineRule="auto"/>
              <w:ind w:firstLine="7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Grandezas relacionadas</w:t>
            </w:r>
          </w:p>
        </w:tc>
      </w:tr>
      <w:tr w:rsidR="00442647" w:rsidRPr="00442647" w14:paraId="641EFDBF" w14:textId="77777777" w:rsidTr="0044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03A94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volume</w:t>
            </w:r>
          </w:p>
        </w:tc>
        <w:tc>
          <w:tcPr>
            <w:tcW w:w="0" w:type="auto"/>
            <w:hideMark/>
          </w:tcPr>
          <w:p w14:paraId="21841B7B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comprimento</w:t>
            </w:r>
          </w:p>
        </w:tc>
      </w:tr>
      <w:tr w:rsidR="00442647" w:rsidRPr="00442647" w14:paraId="520F9B77" w14:textId="77777777" w:rsidTr="0044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96DD8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densidade</w:t>
            </w:r>
          </w:p>
        </w:tc>
        <w:tc>
          <w:tcPr>
            <w:tcW w:w="0" w:type="auto"/>
            <w:hideMark/>
          </w:tcPr>
          <w:p w14:paraId="62F7A8B2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massa e volume</w:t>
            </w:r>
          </w:p>
        </w:tc>
      </w:tr>
      <w:tr w:rsidR="00442647" w:rsidRPr="00442647" w14:paraId="52B4FF33" w14:textId="77777777" w:rsidTr="0044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C062A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concentração</w:t>
            </w:r>
          </w:p>
        </w:tc>
        <w:tc>
          <w:tcPr>
            <w:tcW w:w="0" w:type="auto"/>
            <w:hideMark/>
          </w:tcPr>
          <w:p w14:paraId="1D153C3F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massa ou quantidade de matéria e volume</w:t>
            </w:r>
          </w:p>
        </w:tc>
      </w:tr>
      <w:tr w:rsidR="00442647" w:rsidRPr="00442647" w14:paraId="552B9D90" w14:textId="77777777" w:rsidTr="0044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F17DB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pressão</w:t>
            </w:r>
          </w:p>
        </w:tc>
        <w:tc>
          <w:tcPr>
            <w:tcW w:w="0" w:type="auto"/>
            <w:hideMark/>
          </w:tcPr>
          <w:p w14:paraId="4C32D53F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força e área</w:t>
            </w:r>
          </w:p>
        </w:tc>
      </w:tr>
      <w:tr w:rsidR="00442647" w:rsidRPr="00442647" w14:paraId="7127AFE8" w14:textId="77777777" w:rsidTr="0044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888B0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velocidade de fluxo</w:t>
            </w:r>
          </w:p>
        </w:tc>
        <w:tc>
          <w:tcPr>
            <w:tcW w:w="0" w:type="auto"/>
            <w:hideMark/>
          </w:tcPr>
          <w:p w14:paraId="4AB08694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volume e tempo</w:t>
            </w:r>
          </w:p>
        </w:tc>
      </w:tr>
      <w:tr w:rsidR="00442647" w:rsidRPr="00442647" w14:paraId="09F3CFF6" w14:textId="77777777" w:rsidTr="00442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456D0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absorbância</w:t>
            </w:r>
          </w:p>
        </w:tc>
        <w:tc>
          <w:tcPr>
            <w:tcW w:w="0" w:type="auto"/>
            <w:hideMark/>
          </w:tcPr>
          <w:p w14:paraId="47D32308" w14:textId="77777777" w:rsidR="00442647" w:rsidRPr="00442647" w:rsidRDefault="00442647" w:rsidP="00442647">
            <w:pPr>
              <w:spacing w:line="276" w:lineRule="auto"/>
              <w:ind w:firstLine="7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647">
              <w:t>intensidade da radiação incidente e transmitida</w:t>
            </w:r>
          </w:p>
        </w:tc>
      </w:tr>
      <w:tr w:rsidR="00442647" w:rsidRPr="00442647" w14:paraId="5CE15761" w14:textId="77777777" w:rsidTr="00442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DD2FA" w14:textId="77777777" w:rsidR="00442647" w:rsidRPr="00442647" w:rsidRDefault="00442647" w:rsidP="00442647">
            <w:pPr>
              <w:spacing w:line="276" w:lineRule="auto"/>
              <w:ind w:firstLine="709"/>
            </w:pPr>
            <w:r w:rsidRPr="00442647">
              <w:t>condutividade</w:t>
            </w:r>
          </w:p>
        </w:tc>
        <w:tc>
          <w:tcPr>
            <w:tcW w:w="0" w:type="auto"/>
            <w:hideMark/>
          </w:tcPr>
          <w:p w14:paraId="1B13AD05" w14:textId="77777777" w:rsidR="00442647" w:rsidRPr="00442647" w:rsidRDefault="00442647" w:rsidP="00442647">
            <w:pPr>
              <w:spacing w:line="276" w:lineRule="auto"/>
              <w:ind w:firstLine="70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647">
              <w:t>corrente elétrica, diferença de potencial e geometria do sistema</w:t>
            </w:r>
          </w:p>
        </w:tc>
      </w:tr>
    </w:tbl>
    <w:p w14:paraId="14973324" w14:textId="77777777" w:rsidR="003B6D72" w:rsidRDefault="003B6D72" w:rsidP="00442647">
      <w:pPr>
        <w:spacing w:line="276" w:lineRule="auto"/>
        <w:ind w:firstLine="709"/>
      </w:pPr>
    </w:p>
    <w:p w14:paraId="4BE217C7" w14:textId="238A882F" w:rsidR="00442647" w:rsidRPr="00442647" w:rsidRDefault="00442647" w:rsidP="00442647">
      <w:pPr>
        <w:spacing w:line="276" w:lineRule="auto"/>
        <w:ind w:firstLine="709"/>
      </w:pPr>
      <w:r w:rsidRPr="00442647">
        <w:t>As grandezas derivadas permitem transformar medições simples em informações mais complexas e úteis para a análise.</w:t>
      </w:r>
    </w:p>
    <w:p w14:paraId="4D1BED22" w14:textId="77777777" w:rsidR="00503B95" w:rsidRDefault="00503B95" w:rsidP="00503B95">
      <w:pPr>
        <w:spacing w:line="276" w:lineRule="auto"/>
        <w:rPr>
          <w:b/>
          <w:bCs/>
        </w:rPr>
      </w:pPr>
    </w:p>
    <w:p w14:paraId="3BB70A94" w14:textId="6FBD52BC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Conexão farmacêutica</w:t>
      </w:r>
    </w:p>
    <w:p w14:paraId="781DAF12" w14:textId="77777777" w:rsidR="00442647" w:rsidRPr="00442647" w:rsidRDefault="00442647" w:rsidP="00442647">
      <w:pPr>
        <w:spacing w:line="276" w:lineRule="auto"/>
        <w:ind w:firstLine="709"/>
      </w:pPr>
      <w:r w:rsidRPr="00442647">
        <w:t>Considere a preparação de uma solução padrão.</w:t>
      </w:r>
    </w:p>
    <w:p w14:paraId="25D2478B" w14:textId="77777777" w:rsidR="00442647" w:rsidRPr="00442647" w:rsidRDefault="00442647" w:rsidP="00442647">
      <w:pPr>
        <w:spacing w:line="276" w:lineRule="auto"/>
        <w:ind w:firstLine="709"/>
      </w:pPr>
      <w:r w:rsidRPr="00442647">
        <w:t>O farmacêutico mede a massa do padrão, transfere a substância para um balão volumétrico e completa o volume com solvente.</w:t>
      </w:r>
    </w:p>
    <w:p w14:paraId="0F0F58AB" w14:textId="77777777" w:rsidR="00442647" w:rsidRPr="00442647" w:rsidRDefault="00442647" w:rsidP="00442647">
      <w:pPr>
        <w:spacing w:line="276" w:lineRule="auto"/>
        <w:ind w:firstLine="709"/>
      </w:pPr>
      <w:r w:rsidRPr="00442647">
        <w:t>A massa e a quantidade de matéria são grandezas fundamentais. O volume é uma grandeza derivada do comprimento. A concentração da solução resulta da relação entre a quantidade de matéria e o volume.</w:t>
      </w:r>
    </w:p>
    <w:p w14:paraId="5AC9624C" w14:textId="77777777" w:rsidR="00442647" w:rsidRPr="00442647" w:rsidRDefault="00442647" w:rsidP="00442647">
      <w:pPr>
        <w:spacing w:line="276" w:lineRule="auto"/>
        <w:ind w:firstLine="709"/>
      </w:pPr>
      <w:r w:rsidRPr="00442647">
        <w:t>Assim, uma única preparação analítica envolve diferentes grandezas fundamentais e derivadas, todas interligadas.</w:t>
      </w:r>
    </w:p>
    <w:p w14:paraId="7ACCF711" w14:textId="77777777" w:rsidR="00442647" w:rsidRPr="00442647" w:rsidRDefault="00442647" w:rsidP="00442647">
      <w:pPr>
        <w:spacing w:line="276" w:lineRule="auto"/>
        <w:ind w:firstLine="709"/>
      </w:pPr>
      <w:r w:rsidRPr="00442647">
        <w:t>Um erro em qualquer uma delas modifica a concentração final da solução e pode comprometer todos os resultados obtidos posteriormente.</w:t>
      </w:r>
    </w:p>
    <w:p w14:paraId="06C9332F" w14:textId="77777777" w:rsidR="00503B95" w:rsidRDefault="00503B95" w:rsidP="00503B95">
      <w:pPr>
        <w:spacing w:line="276" w:lineRule="auto"/>
        <w:rPr>
          <w:b/>
          <w:bCs/>
        </w:rPr>
      </w:pPr>
    </w:p>
    <w:p w14:paraId="242F31E0" w14:textId="1489D551" w:rsidR="00442647" w:rsidRPr="00442647" w:rsidRDefault="00442647" w:rsidP="00503B95">
      <w:pPr>
        <w:spacing w:line="276" w:lineRule="auto"/>
        <w:rPr>
          <w:b/>
          <w:bCs/>
        </w:rPr>
      </w:pPr>
      <w:r w:rsidRPr="00442647">
        <w:rPr>
          <w:b/>
          <w:bCs/>
        </w:rPr>
        <w:t>Mensagem-chave</w:t>
      </w:r>
    </w:p>
    <w:p w14:paraId="41992B07" w14:textId="77777777" w:rsidR="00442647" w:rsidRPr="00503B95" w:rsidRDefault="00442647" w:rsidP="00442647">
      <w:pPr>
        <w:spacing w:line="276" w:lineRule="auto"/>
        <w:ind w:firstLine="709"/>
      </w:pPr>
      <w:r w:rsidRPr="00503B95">
        <w:t>As grandezas fundamentais constituem a base das medições, enquanto as grandezas derivadas resultam da combinação entre elas e permitem descrever propriedades essenciais para a Química Analítica.</w:t>
      </w:r>
    </w:p>
    <w:p w14:paraId="11846B58" w14:textId="77777777" w:rsidR="00442647" w:rsidRDefault="00442647" w:rsidP="006C6EAF">
      <w:pPr>
        <w:spacing w:line="276" w:lineRule="auto"/>
        <w:ind w:firstLine="709"/>
      </w:pPr>
    </w:p>
    <w:p w14:paraId="22BB91C5" w14:textId="77777777" w:rsidR="00442647" w:rsidRPr="00C15F33" w:rsidRDefault="00442647" w:rsidP="006C6EAF">
      <w:pPr>
        <w:spacing w:line="276" w:lineRule="auto"/>
        <w:ind w:firstLine="709"/>
      </w:pPr>
    </w:p>
    <w:sectPr w:rsidR="00442647" w:rsidRPr="00C15F33" w:rsidSect="00C30364">
      <w:pgSz w:w="11906" w:h="16838"/>
      <w:pgMar w:top="1134" w:right="907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74A"/>
    <w:multiLevelType w:val="multilevel"/>
    <w:tmpl w:val="B24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7FF6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24411DA7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2CF84F27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3FB11862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40011B8D"/>
    <w:multiLevelType w:val="hybridMultilevel"/>
    <w:tmpl w:val="656C7C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1104CFF"/>
    <w:multiLevelType w:val="multilevel"/>
    <w:tmpl w:val="2C7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B3A60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4B413390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4B4F651A"/>
    <w:multiLevelType w:val="hybridMultilevel"/>
    <w:tmpl w:val="E580E6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F693F82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505A57FF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5333026C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58FB4B1D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593474F2"/>
    <w:multiLevelType w:val="multilevel"/>
    <w:tmpl w:val="75EA349A"/>
    <w:lvl w:ilvl="0">
      <w:start w:val="1"/>
      <w:numFmt w:val="decimal"/>
      <w:pStyle w:val="Alternativ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453019D"/>
    <w:multiLevelType w:val="multilevel"/>
    <w:tmpl w:val="AA5E89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689F5A59"/>
    <w:multiLevelType w:val="hybridMultilevel"/>
    <w:tmpl w:val="95CAF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7F1DA5"/>
    <w:multiLevelType w:val="multilevel"/>
    <w:tmpl w:val="E36E7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7AEF6CFA"/>
    <w:multiLevelType w:val="multilevel"/>
    <w:tmpl w:val="EA1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59483">
    <w:abstractNumId w:val="14"/>
  </w:num>
  <w:num w:numId="2" w16cid:durableId="1541285184">
    <w:abstractNumId w:val="18"/>
  </w:num>
  <w:num w:numId="3" w16cid:durableId="600917695">
    <w:abstractNumId w:val="17"/>
  </w:num>
  <w:num w:numId="4" w16cid:durableId="34476017">
    <w:abstractNumId w:val="5"/>
  </w:num>
  <w:num w:numId="5" w16cid:durableId="1180392012">
    <w:abstractNumId w:val="16"/>
  </w:num>
  <w:num w:numId="6" w16cid:durableId="181403996">
    <w:abstractNumId w:val="9"/>
  </w:num>
  <w:num w:numId="7" w16cid:durableId="1258443623">
    <w:abstractNumId w:val="3"/>
  </w:num>
  <w:num w:numId="8" w16cid:durableId="1432896845">
    <w:abstractNumId w:val="13"/>
  </w:num>
  <w:num w:numId="9" w16cid:durableId="451048980">
    <w:abstractNumId w:val="2"/>
  </w:num>
  <w:num w:numId="10" w16cid:durableId="557207031">
    <w:abstractNumId w:val="8"/>
  </w:num>
  <w:num w:numId="11" w16cid:durableId="691416068">
    <w:abstractNumId w:val="7"/>
  </w:num>
  <w:num w:numId="12" w16cid:durableId="1257783371">
    <w:abstractNumId w:val="11"/>
  </w:num>
  <w:num w:numId="13" w16cid:durableId="192815214">
    <w:abstractNumId w:val="15"/>
  </w:num>
  <w:num w:numId="14" w16cid:durableId="1731419622">
    <w:abstractNumId w:val="1"/>
  </w:num>
  <w:num w:numId="15" w16cid:durableId="1696272463">
    <w:abstractNumId w:val="10"/>
  </w:num>
  <w:num w:numId="16" w16cid:durableId="496384268">
    <w:abstractNumId w:val="4"/>
  </w:num>
  <w:num w:numId="17" w16cid:durableId="607857296">
    <w:abstractNumId w:val="6"/>
  </w:num>
  <w:num w:numId="18" w16cid:durableId="1704788083">
    <w:abstractNumId w:val="0"/>
  </w:num>
  <w:num w:numId="19" w16cid:durableId="1531078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CE"/>
    <w:rsid w:val="00000FB3"/>
    <w:rsid w:val="00015139"/>
    <w:rsid w:val="000246A9"/>
    <w:rsid w:val="00031D6D"/>
    <w:rsid w:val="00037BA6"/>
    <w:rsid w:val="00052242"/>
    <w:rsid w:val="00052EA7"/>
    <w:rsid w:val="00063728"/>
    <w:rsid w:val="00064294"/>
    <w:rsid w:val="00064FF9"/>
    <w:rsid w:val="00076191"/>
    <w:rsid w:val="0008799E"/>
    <w:rsid w:val="00092E58"/>
    <w:rsid w:val="00095C4D"/>
    <w:rsid w:val="000C1F55"/>
    <w:rsid w:val="000C5FCE"/>
    <w:rsid w:val="000C6F49"/>
    <w:rsid w:val="00120402"/>
    <w:rsid w:val="00131835"/>
    <w:rsid w:val="00145CCA"/>
    <w:rsid w:val="00150F6E"/>
    <w:rsid w:val="001527D9"/>
    <w:rsid w:val="00155D50"/>
    <w:rsid w:val="00156403"/>
    <w:rsid w:val="00161D0C"/>
    <w:rsid w:val="00161EE3"/>
    <w:rsid w:val="0017164E"/>
    <w:rsid w:val="001919FB"/>
    <w:rsid w:val="001B6DE1"/>
    <w:rsid w:val="001C78BC"/>
    <w:rsid w:val="001D12F9"/>
    <w:rsid w:val="001D314A"/>
    <w:rsid w:val="001D6F77"/>
    <w:rsid w:val="001E1371"/>
    <w:rsid w:val="001F3FE4"/>
    <w:rsid w:val="00221EE0"/>
    <w:rsid w:val="00232ADE"/>
    <w:rsid w:val="002435D3"/>
    <w:rsid w:val="00246C37"/>
    <w:rsid w:val="002614EB"/>
    <w:rsid w:val="002668F7"/>
    <w:rsid w:val="00267319"/>
    <w:rsid w:val="002678C7"/>
    <w:rsid w:val="00287A04"/>
    <w:rsid w:val="002A07EA"/>
    <w:rsid w:val="002A1D98"/>
    <w:rsid w:val="002B1CFE"/>
    <w:rsid w:val="002B3FCD"/>
    <w:rsid w:val="002C0EEA"/>
    <w:rsid w:val="002D435D"/>
    <w:rsid w:val="002F0144"/>
    <w:rsid w:val="002F268B"/>
    <w:rsid w:val="002F27D0"/>
    <w:rsid w:val="0030609C"/>
    <w:rsid w:val="0031122A"/>
    <w:rsid w:val="00324AF7"/>
    <w:rsid w:val="003252E9"/>
    <w:rsid w:val="00347C65"/>
    <w:rsid w:val="00353045"/>
    <w:rsid w:val="003554DD"/>
    <w:rsid w:val="0035737A"/>
    <w:rsid w:val="00391C49"/>
    <w:rsid w:val="00393D2A"/>
    <w:rsid w:val="0039681E"/>
    <w:rsid w:val="00396995"/>
    <w:rsid w:val="003B6D72"/>
    <w:rsid w:val="003D2AD2"/>
    <w:rsid w:val="003E60D1"/>
    <w:rsid w:val="004108ED"/>
    <w:rsid w:val="00413B11"/>
    <w:rsid w:val="004268B3"/>
    <w:rsid w:val="004306C5"/>
    <w:rsid w:val="0043571E"/>
    <w:rsid w:val="00442647"/>
    <w:rsid w:val="00443DAF"/>
    <w:rsid w:val="00444839"/>
    <w:rsid w:val="00452761"/>
    <w:rsid w:val="00452B70"/>
    <w:rsid w:val="00452F87"/>
    <w:rsid w:val="00453EDF"/>
    <w:rsid w:val="0045616A"/>
    <w:rsid w:val="00456BD3"/>
    <w:rsid w:val="004826C6"/>
    <w:rsid w:val="004947E0"/>
    <w:rsid w:val="004D0CE5"/>
    <w:rsid w:val="004D1612"/>
    <w:rsid w:val="004F1E1E"/>
    <w:rsid w:val="004F25A4"/>
    <w:rsid w:val="004F4CDF"/>
    <w:rsid w:val="004F65B8"/>
    <w:rsid w:val="00503B95"/>
    <w:rsid w:val="00530C5D"/>
    <w:rsid w:val="00542AA0"/>
    <w:rsid w:val="00545804"/>
    <w:rsid w:val="00552705"/>
    <w:rsid w:val="00553D74"/>
    <w:rsid w:val="0057071F"/>
    <w:rsid w:val="00585789"/>
    <w:rsid w:val="005867A9"/>
    <w:rsid w:val="005918C1"/>
    <w:rsid w:val="00594C60"/>
    <w:rsid w:val="005A502D"/>
    <w:rsid w:val="005B5F7A"/>
    <w:rsid w:val="005C1C09"/>
    <w:rsid w:val="005C6FC2"/>
    <w:rsid w:val="005C786C"/>
    <w:rsid w:val="005D5A7C"/>
    <w:rsid w:val="005D7ACC"/>
    <w:rsid w:val="005F445C"/>
    <w:rsid w:val="00614F60"/>
    <w:rsid w:val="00622B4D"/>
    <w:rsid w:val="00634CBE"/>
    <w:rsid w:val="00637EF3"/>
    <w:rsid w:val="006450B8"/>
    <w:rsid w:val="00650658"/>
    <w:rsid w:val="006536AB"/>
    <w:rsid w:val="0066390E"/>
    <w:rsid w:val="00671A21"/>
    <w:rsid w:val="00676128"/>
    <w:rsid w:val="00683C8C"/>
    <w:rsid w:val="0069715C"/>
    <w:rsid w:val="006A71D7"/>
    <w:rsid w:val="006B1EED"/>
    <w:rsid w:val="006B224D"/>
    <w:rsid w:val="006C25EA"/>
    <w:rsid w:val="006C6EAF"/>
    <w:rsid w:val="006D18E4"/>
    <w:rsid w:val="006F1941"/>
    <w:rsid w:val="007143CA"/>
    <w:rsid w:val="00714714"/>
    <w:rsid w:val="007156FC"/>
    <w:rsid w:val="00716DC0"/>
    <w:rsid w:val="007361E2"/>
    <w:rsid w:val="00752F95"/>
    <w:rsid w:val="00753C48"/>
    <w:rsid w:val="007612E2"/>
    <w:rsid w:val="00762223"/>
    <w:rsid w:val="007642BD"/>
    <w:rsid w:val="007659F9"/>
    <w:rsid w:val="007725CF"/>
    <w:rsid w:val="00775C8D"/>
    <w:rsid w:val="00784CC8"/>
    <w:rsid w:val="007931F8"/>
    <w:rsid w:val="0079516C"/>
    <w:rsid w:val="007B2E0B"/>
    <w:rsid w:val="007C5BD4"/>
    <w:rsid w:val="007D0334"/>
    <w:rsid w:val="007E75D9"/>
    <w:rsid w:val="007F6F15"/>
    <w:rsid w:val="00803A88"/>
    <w:rsid w:val="00804528"/>
    <w:rsid w:val="00807D0D"/>
    <w:rsid w:val="0082461C"/>
    <w:rsid w:val="00824948"/>
    <w:rsid w:val="0082799B"/>
    <w:rsid w:val="00840617"/>
    <w:rsid w:val="00846AB3"/>
    <w:rsid w:val="00867A26"/>
    <w:rsid w:val="0087369B"/>
    <w:rsid w:val="0087414C"/>
    <w:rsid w:val="00874B44"/>
    <w:rsid w:val="008839B8"/>
    <w:rsid w:val="008A1C68"/>
    <w:rsid w:val="008B003B"/>
    <w:rsid w:val="008B08C8"/>
    <w:rsid w:val="008B5CBB"/>
    <w:rsid w:val="008C427A"/>
    <w:rsid w:val="008D14A4"/>
    <w:rsid w:val="008D67AF"/>
    <w:rsid w:val="008D7EBC"/>
    <w:rsid w:val="008E457B"/>
    <w:rsid w:val="008E5D9C"/>
    <w:rsid w:val="008F00BF"/>
    <w:rsid w:val="008F117D"/>
    <w:rsid w:val="008F2087"/>
    <w:rsid w:val="008F3D35"/>
    <w:rsid w:val="008F5082"/>
    <w:rsid w:val="008F5C38"/>
    <w:rsid w:val="008F5E06"/>
    <w:rsid w:val="008F628F"/>
    <w:rsid w:val="00902A4C"/>
    <w:rsid w:val="0090377F"/>
    <w:rsid w:val="00925810"/>
    <w:rsid w:val="0093361F"/>
    <w:rsid w:val="0093730E"/>
    <w:rsid w:val="00941FE1"/>
    <w:rsid w:val="00953F64"/>
    <w:rsid w:val="00955C79"/>
    <w:rsid w:val="00966B5B"/>
    <w:rsid w:val="00971385"/>
    <w:rsid w:val="00973578"/>
    <w:rsid w:val="00983C6F"/>
    <w:rsid w:val="00984538"/>
    <w:rsid w:val="009908AC"/>
    <w:rsid w:val="009A4667"/>
    <w:rsid w:val="009C2D10"/>
    <w:rsid w:val="009D7E2A"/>
    <w:rsid w:val="009F24B1"/>
    <w:rsid w:val="009F381B"/>
    <w:rsid w:val="00A0540B"/>
    <w:rsid w:val="00A277A5"/>
    <w:rsid w:val="00A2783F"/>
    <w:rsid w:val="00A44034"/>
    <w:rsid w:val="00A748B9"/>
    <w:rsid w:val="00A86FE8"/>
    <w:rsid w:val="00A94A0E"/>
    <w:rsid w:val="00A966B5"/>
    <w:rsid w:val="00AA74CE"/>
    <w:rsid w:val="00AB1D3C"/>
    <w:rsid w:val="00AB50E0"/>
    <w:rsid w:val="00AC20DE"/>
    <w:rsid w:val="00AC6885"/>
    <w:rsid w:val="00AD5408"/>
    <w:rsid w:val="00AD7065"/>
    <w:rsid w:val="00AE342F"/>
    <w:rsid w:val="00AE62C9"/>
    <w:rsid w:val="00B032EF"/>
    <w:rsid w:val="00B103D1"/>
    <w:rsid w:val="00B1243F"/>
    <w:rsid w:val="00B139B7"/>
    <w:rsid w:val="00B21FA4"/>
    <w:rsid w:val="00B22E0D"/>
    <w:rsid w:val="00B35AA3"/>
    <w:rsid w:val="00B45603"/>
    <w:rsid w:val="00B561E7"/>
    <w:rsid w:val="00B67A4B"/>
    <w:rsid w:val="00B85004"/>
    <w:rsid w:val="00B907CE"/>
    <w:rsid w:val="00B93F10"/>
    <w:rsid w:val="00BC18BF"/>
    <w:rsid w:val="00BE0C0C"/>
    <w:rsid w:val="00BE3ED6"/>
    <w:rsid w:val="00BF20FC"/>
    <w:rsid w:val="00C102C6"/>
    <w:rsid w:val="00C15F33"/>
    <w:rsid w:val="00C2141B"/>
    <w:rsid w:val="00C30364"/>
    <w:rsid w:val="00C466FE"/>
    <w:rsid w:val="00C52A8A"/>
    <w:rsid w:val="00C5674D"/>
    <w:rsid w:val="00C57E3F"/>
    <w:rsid w:val="00C731C6"/>
    <w:rsid w:val="00C858DF"/>
    <w:rsid w:val="00CA33C4"/>
    <w:rsid w:val="00CB10F6"/>
    <w:rsid w:val="00CB38E6"/>
    <w:rsid w:val="00CB6D6C"/>
    <w:rsid w:val="00CC4D83"/>
    <w:rsid w:val="00CC5A8B"/>
    <w:rsid w:val="00CC7AB3"/>
    <w:rsid w:val="00CE2E21"/>
    <w:rsid w:val="00CF1CCB"/>
    <w:rsid w:val="00CF434B"/>
    <w:rsid w:val="00CF7568"/>
    <w:rsid w:val="00D07DB0"/>
    <w:rsid w:val="00D13415"/>
    <w:rsid w:val="00D13832"/>
    <w:rsid w:val="00D1631F"/>
    <w:rsid w:val="00D23C7D"/>
    <w:rsid w:val="00D279E2"/>
    <w:rsid w:val="00D33BD8"/>
    <w:rsid w:val="00D34A50"/>
    <w:rsid w:val="00D352A0"/>
    <w:rsid w:val="00D42C3C"/>
    <w:rsid w:val="00D433DE"/>
    <w:rsid w:val="00D45527"/>
    <w:rsid w:val="00D51040"/>
    <w:rsid w:val="00D54D10"/>
    <w:rsid w:val="00D70B56"/>
    <w:rsid w:val="00D7780B"/>
    <w:rsid w:val="00D87603"/>
    <w:rsid w:val="00D946D9"/>
    <w:rsid w:val="00D96D48"/>
    <w:rsid w:val="00DA1811"/>
    <w:rsid w:val="00DA4CD6"/>
    <w:rsid w:val="00DA72C5"/>
    <w:rsid w:val="00DA7929"/>
    <w:rsid w:val="00DB4FC5"/>
    <w:rsid w:val="00DD0DA8"/>
    <w:rsid w:val="00DD7E19"/>
    <w:rsid w:val="00DE0998"/>
    <w:rsid w:val="00DE2523"/>
    <w:rsid w:val="00E031A5"/>
    <w:rsid w:val="00E12DBF"/>
    <w:rsid w:val="00E20C7F"/>
    <w:rsid w:val="00E2150C"/>
    <w:rsid w:val="00E247BE"/>
    <w:rsid w:val="00E34D10"/>
    <w:rsid w:val="00E535B7"/>
    <w:rsid w:val="00E55CC8"/>
    <w:rsid w:val="00E60F6B"/>
    <w:rsid w:val="00E80780"/>
    <w:rsid w:val="00E830C6"/>
    <w:rsid w:val="00E83427"/>
    <w:rsid w:val="00E858F8"/>
    <w:rsid w:val="00E87346"/>
    <w:rsid w:val="00E94098"/>
    <w:rsid w:val="00EA1977"/>
    <w:rsid w:val="00EA3187"/>
    <w:rsid w:val="00EA31DA"/>
    <w:rsid w:val="00EB4C48"/>
    <w:rsid w:val="00EC12A9"/>
    <w:rsid w:val="00EC56E0"/>
    <w:rsid w:val="00EC6F37"/>
    <w:rsid w:val="00EC7DCD"/>
    <w:rsid w:val="00ED224B"/>
    <w:rsid w:val="00ED6A67"/>
    <w:rsid w:val="00ED7F70"/>
    <w:rsid w:val="00EE3958"/>
    <w:rsid w:val="00EF123A"/>
    <w:rsid w:val="00EF565C"/>
    <w:rsid w:val="00EF58FE"/>
    <w:rsid w:val="00F0194A"/>
    <w:rsid w:val="00F12E2B"/>
    <w:rsid w:val="00F13798"/>
    <w:rsid w:val="00F32D97"/>
    <w:rsid w:val="00F40AEF"/>
    <w:rsid w:val="00F53FF0"/>
    <w:rsid w:val="00F656EB"/>
    <w:rsid w:val="00F672EC"/>
    <w:rsid w:val="00F722CD"/>
    <w:rsid w:val="00F8395A"/>
    <w:rsid w:val="00FB202C"/>
    <w:rsid w:val="00FF0264"/>
    <w:rsid w:val="00FF310B"/>
    <w:rsid w:val="00FF3AC9"/>
    <w:rsid w:val="00FF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362B"/>
  <w15:chartTrackingRefBased/>
  <w15:docId w15:val="{F1279648-6F12-430A-8C37-A8A9B5503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Theme="minorHAnsi" w:hAnsi="Palatino Linotype" w:cs="Times New Roman"/>
        <w:sz w:val="22"/>
        <w:szCs w:val="22"/>
        <w:lang w:val="pt-BR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789"/>
  </w:style>
  <w:style w:type="paragraph" w:styleId="Ttulo1">
    <w:name w:val="heading 1"/>
    <w:basedOn w:val="Normal"/>
    <w:next w:val="Normal"/>
    <w:link w:val="Ttulo1Char"/>
    <w:uiPriority w:val="9"/>
    <w:qFormat/>
    <w:rsid w:val="000C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F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F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F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F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F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F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imulado">
    <w:name w:val="Simulado"/>
    <w:basedOn w:val="Normal"/>
    <w:link w:val="SimuladoChar"/>
    <w:qFormat/>
    <w:rsid w:val="00983C6F"/>
    <w:pPr>
      <w:spacing w:after="60" w:line="276" w:lineRule="auto"/>
      <w:ind w:left="1134" w:hanging="425"/>
      <w:jc w:val="left"/>
    </w:pPr>
    <w:rPr>
      <w:rFonts w:ascii="Arial" w:eastAsia="Aptos" w:hAnsi="Arial" w:cstheme="minorBidi"/>
      <w:kern w:val="2"/>
      <w:sz w:val="20"/>
      <w:szCs w:val="20"/>
      <w14:ligatures w14:val="standardContextual"/>
    </w:rPr>
  </w:style>
  <w:style w:type="character" w:customStyle="1" w:styleId="SimuladoChar">
    <w:name w:val="Simulado Char"/>
    <w:basedOn w:val="Fontepargpadro"/>
    <w:link w:val="Simulado"/>
    <w:rsid w:val="00983C6F"/>
    <w:rPr>
      <w:rFonts w:ascii="Arial" w:eastAsia="Aptos" w:hAnsi="Arial" w:cstheme="minorBidi"/>
      <w:kern w:val="2"/>
      <w:sz w:val="20"/>
      <w:szCs w:val="20"/>
      <w14:ligatures w14:val="standardContextual"/>
    </w:rPr>
  </w:style>
  <w:style w:type="paragraph" w:customStyle="1" w:styleId="Alternativas">
    <w:name w:val="Alternativas"/>
    <w:basedOn w:val="Normal"/>
    <w:link w:val="AlternativasChar"/>
    <w:autoRedefine/>
    <w:qFormat/>
    <w:rsid w:val="00037BA6"/>
    <w:pPr>
      <w:numPr>
        <w:numId w:val="1"/>
      </w:numPr>
      <w:spacing w:line="276" w:lineRule="auto"/>
      <w:ind w:left="785" w:hanging="360"/>
    </w:pPr>
    <w:rPr>
      <w:rFonts w:ascii="Arial" w:hAnsi="Arial"/>
      <w:sz w:val="20"/>
    </w:rPr>
  </w:style>
  <w:style w:type="character" w:customStyle="1" w:styleId="AlternativasChar">
    <w:name w:val="Alternativas Char"/>
    <w:basedOn w:val="Fontepargpadro"/>
    <w:link w:val="Alternativas"/>
    <w:rsid w:val="00037BA6"/>
    <w:rPr>
      <w:rFonts w:ascii="Arial" w:hAnsi="Arial"/>
      <w:sz w:val="20"/>
    </w:rPr>
  </w:style>
  <w:style w:type="paragraph" w:customStyle="1" w:styleId="Atividades">
    <w:name w:val="Atividades"/>
    <w:basedOn w:val="Normal"/>
    <w:link w:val="AtividadesChar"/>
    <w:qFormat/>
    <w:rsid w:val="00EB4C48"/>
    <w:pPr>
      <w:spacing w:line="276" w:lineRule="auto"/>
    </w:pPr>
  </w:style>
  <w:style w:type="character" w:customStyle="1" w:styleId="AtividadesChar">
    <w:name w:val="Atividades Char"/>
    <w:basedOn w:val="Fontepargpadro"/>
    <w:link w:val="Atividades"/>
    <w:rsid w:val="00EB4C48"/>
  </w:style>
  <w:style w:type="table" w:customStyle="1" w:styleId="bingo2025">
    <w:name w:val="bingo 2025"/>
    <w:basedOn w:val="Tabelanormal"/>
    <w:uiPriority w:val="99"/>
    <w:rsid w:val="008F628F"/>
    <w:pPr>
      <w:spacing w:line="240" w:lineRule="auto"/>
      <w:jc w:val="left"/>
    </w:pPr>
    <w:rPr>
      <w:rFonts w:asciiTheme="minorHAnsi" w:eastAsiaTheme="minorEastAsia" w:hAnsiTheme="minorHAnsi" w:cstheme="minorBidi"/>
      <w:lang w:val="en-US"/>
    </w:rPr>
    <w:tblPr/>
  </w:style>
  <w:style w:type="paragraph" w:customStyle="1" w:styleId="Estudartexto">
    <w:name w:val="Estudar texto"/>
    <w:basedOn w:val="Atividades"/>
    <w:link w:val="EstudartextoChar"/>
    <w:autoRedefine/>
    <w:qFormat/>
    <w:rsid w:val="00287A04"/>
    <w:pPr>
      <w:spacing w:before="120" w:after="120"/>
    </w:pPr>
    <w:rPr>
      <w:sz w:val="20"/>
      <w:szCs w:val="24"/>
      <w:lang w:eastAsia="pt-BR" w:bidi="he-IL"/>
    </w:rPr>
  </w:style>
  <w:style w:type="character" w:customStyle="1" w:styleId="EstudartextoChar">
    <w:name w:val="Estudar texto Char"/>
    <w:basedOn w:val="AtividadesChar"/>
    <w:link w:val="Estudartexto"/>
    <w:rsid w:val="00287A04"/>
    <w:rPr>
      <w:sz w:val="20"/>
      <w:szCs w:val="24"/>
      <w:lang w:eastAsia="pt-BR" w:bidi="he-IL"/>
    </w:rPr>
  </w:style>
  <w:style w:type="paragraph" w:customStyle="1" w:styleId="Lertextos">
    <w:name w:val="Ler textos"/>
    <w:link w:val="LertextosChar"/>
    <w:qFormat/>
    <w:rsid w:val="00287A04"/>
    <w:pPr>
      <w:spacing w:before="120" w:after="120"/>
    </w:pPr>
    <w:rPr>
      <w:rFonts w:cs="Segoe UI Emoji"/>
      <w:sz w:val="20"/>
      <w:szCs w:val="24"/>
      <w:lang w:eastAsia="pt-BR" w:bidi="he-IL"/>
    </w:rPr>
  </w:style>
  <w:style w:type="character" w:customStyle="1" w:styleId="LertextosChar">
    <w:name w:val="Ler textos Char"/>
    <w:basedOn w:val="Fontepargpadro"/>
    <w:link w:val="Lertextos"/>
    <w:rsid w:val="00287A04"/>
    <w:rPr>
      <w:rFonts w:cs="Segoe UI Emoji"/>
      <w:sz w:val="20"/>
      <w:szCs w:val="24"/>
      <w:lang w:eastAsia="pt-BR" w:bidi="he-IL"/>
    </w:rPr>
  </w:style>
  <w:style w:type="paragraph" w:customStyle="1" w:styleId="Quadrooutabela">
    <w:name w:val="Quadro ou tabela"/>
    <w:basedOn w:val="Normal"/>
    <w:link w:val="QuadrooutabelaChar"/>
    <w:qFormat/>
    <w:rsid w:val="00EA31DA"/>
    <w:pPr>
      <w:framePr w:wrap="around" w:vAnchor="text" w:hAnchor="text" w:y="1"/>
    </w:pPr>
    <w:rPr>
      <w:sz w:val="20"/>
    </w:rPr>
  </w:style>
  <w:style w:type="character" w:customStyle="1" w:styleId="QuadrooutabelaChar">
    <w:name w:val="Quadro ou tabela Char"/>
    <w:basedOn w:val="Fontepargpadro"/>
    <w:link w:val="Quadrooutabela"/>
    <w:rsid w:val="00EA31DA"/>
    <w:rPr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0C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F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F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F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F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F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F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F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F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F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F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F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F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F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F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FC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34D1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138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3832"/>
    <w:rPr>
      <w:color w:val="605E5C"/>
      <w:shd w:val="clear" w:color="auto" w:fill="E1DFDD"/>
    </w:rPr>
  </w:style>
  <w:style w:type="table" w:styleId="SimplesTabela2">
    <w:name w:val="Plain Table 2"/>
    <w:basedOn w:val="Tabelanormal"/>
    <w:uiPriority w:val="42"/>
    <w:rsid w:val="00DE099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BE0C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232CA4B-444E-4040-A3FA-25DCFE8A58E1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83d85e71-3c44-46ab-9876-970f3a4ebe0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7F750-CD66-4080-ACDA-E67B5C386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17</Pages>
  <Words>5828</Words>
  <Characters>23429</Characters>
  <Application>Microsoft Office Word</Application>
  <DocSecurity>0</DocSecurity>
  <Lines>557</Lines>
  <Paragraphs>622</Paragraphs>
  <ScaleCrop>false</ScaleCrop>
  <Company/>
  <LinksUpToDate>false</LinksUpToDate>
  <CharactersWithSpaces>28635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SOUSA</dc:creator>
  <cp:keywords/>
  <dc:description/>
  <cp:lastModifiedBy>JOSE SOUSA</cp:lastModifiedBy>
  <cp:revision>113</cp:revision>
  <dcterms:created xsi:type="dcterms:W3CDTF">2026-07-12T23:02:00Z</dcterms:created>
  <dcterms:modified xsi:type="dcterms:W3CDTF">2026-07-13T23:00:00Z</dcterms:modified>
</cp:coreProperties>
</file>