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748A" w14:textId="77777777" w:rsidR="0042165D" w:rsidRPr="009244A6" w:rsidRDefault="0042165D" w:rsidP="0042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UNIVERSIDAD MAYOR REAL Y PONTIFICIA DE SAN</w:t>
      </w:r>
    </w:p>
    <w:p w14:paraId="717AA753" w14:textId="77777777" w:rsidR="0042165D" w:rsidRPr="009244A6" w:rsidRDefault="0042165D" w:rsidP="00421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        FRANCISCO XAVIER DE CHUQUISACA</w:t>
      </w:r>
    </w:p>
    <w:p w14:paraId="09720927" w14:textId="77777777" w:rsidR="0042165D" w:rsidRPr="009244A6" w:rsidRDefault="0042165D" w:rsidP="00421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      FACULTAD DE TECNOLOGÍA</w:t>
      </w:r>
    </w:p>
    <w:p w14:paraId="76D5C327" w14:textId="77777777" w:rsidR="0042165D" w:rsidRPr="009244A6" w:rsidRDefault="0042165D" w:rsidP="00421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</w:t>
      </w:r>
    </w:p>
    <w:p w14:paraId="01ACB2E5" w14:textId="58035F37" w:rsidR="0042165D" w:rsidRPr="009244A6" w:rsidRDefault="0042165D" w:rsidP="00421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SIS (</w:t>
      </w:r>
      <w:r w:rsidR="009D506E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316</w:t>
      </w: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)</w:t>
      </w:r>
    </w:p>
    <w:p w14:paraId="5957BB41" w14:textId="77777777" w:rsidR="0042165D" w:rsidRPr="009244A6" w:rsidRDefault="0042165D" w:rsidP="00421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15B79212" w14:textId="77777777" w:rsidR="0042165D" w:rsidRPr="009244A6" w:rsidRDefault="0042165D" w:rsidP="00421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noProof/>
          <w:color w:val="3C4043"/>
          <w:sz w:val="24"/>
          <w:szCs w:val="24"/>
          <w:bdr w:val="none" w:sz="0" w:space="0" w:color="auto" w:frame="1"/>
          <w:lang w:eastAsia="es-419"/>
        </w:rPr>
        <w:drawing>
          <wp:inline distT="0" distB="0" distL="0" distR="0" wp14:anchorId="3DD84CF6" wp14:editId="2E0D5D9F">
            <wp:extent cx="249555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84C5" w14:textId="77777777" w:rsidR="0042165D" w:rsidRPr="009244A6" w:rsidRDefault="0042165D" w:rsidP="0042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3DD1574D" w14:textId="77777777" w:rsidR="0042165D" w:rsidRPr="009244A6" w:rsidRDefault="0042165D" w:rsidP="0042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 xml:space="preserve">TÍTULO DEL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PRACTICO</w:t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:</w:t>
      </w:r>
    </w:p>
    <w:p w14:paraId="230F07BB" w14:textId="4309D8DF" w:rsidR="0042165D" w:rsidRDefault="009D506E" w:rsidP="0042165D">
      <w:pPr>
        <w:spacing w:before="280" w:after="280" w:line="24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  <w:t>Revisión sistema auditada</w:t>
      </w:r>
      <w:r w:rsidR="0042165D"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  <w:t xml:space="preserve"> (GSI)</w:t>
      </w:r>
    </w:p>
    <w:p w14:paraId="12A853D9" w14:textId="77777777" w:rsidR="0042165D" w:rsidRPr="009244A6" w:rsidRDefault="0042165D" w:rsidP="0042165D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ESTUDIANTE:  </w:t>
      </w:r>
    </w:p>
    <w:p w14:paraId="5EA5672C" w14:textId="4CA542AB" w:rsidR="0042165D" w:rsidRDefault="0042165D" w:rsidP="0042165D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Colque García Ariel Rodrigo</w:t>
      </w:r>
    </w:p>
    <w:p w14:paraId="7AFB7DDA" w14:textId="67F8E96B" w:rsidR="009A588F" w:rsidRDefault="009A588F" w:rsidP="0042165D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Cepeda Sebastian</w:t>
      </w:r>
    </w:p>
    <w:p w14:paraId="531FA59B" w14:textId="53EBB2A3" w:rsidR="009A588F" w:rsidRPr="009244A6" w:rsidRDefault="009A588F" w:rsidP="0042165D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Perka Casillas Celedonio</w:t>
      </w:r>
    </w:p>
    <w:p w14:paraId="0A73FDCC" w14:textId="77777777" w:rsidR="0042165D" w:rsidRDefault="0042165D" w:rsidP="0042165D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CARRERA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:  Ing. Ciencias De la Computación</w:t>
      </w:r>
    </w:p>
    <w:p w14:paraId="1EDC236C" w14:textId="5326707D" w:rsidR="0042165D" w:rsidRDefault="0042165D" w:rsidP="0042165D">
      <w:pPr>
        <w:spacing w:before="280" w:after="280" w:line="240" w:lineRule="auto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 xml:space="preserve">MATERIA: 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SIS (</w:t>
      </w:r>
      <w:r w:rsidR="009D506E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316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)</w:t>
      </w:r>
    </w:p>
    <w:p w14:paraId="7E47B56E" w14:textId="77777777" w:rsidR="0042165D" w:rsidRDefault="0042165D" w:rsidP="0042165D">
      <w:pPr>
        <w:spacing w:before="280" w:after="280" w:line="240" w:lineRule="auto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</w:p>
    <w:p w14:paraId="20083CF1" w14:textId="77777777" w:rsidR="0042165D" w:rsidRDefault="0042165D" w:rsidP="0042165D">
      <w:pPr>
        <w:spacing w:before="280" w:after="280" w:line="240" w:lineRule="auto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</w:p>
    <w:p w14:paraId="7716A651" w14:textId="77777777" w:rsidR="0042165D" w:rsidRPr="009244A6" w:rsidRDefault="0042165D" w:rsidP="0042165D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3AF7572E" w14:textId="77777777" w:rsidR="0042165D" w:rsidRPr="009244A6" w:rsidRDefault="0042165D" w:rsidP="0042165D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 </w:t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ab/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ab/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ab/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ab/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ab/>
      </w:r>
      <w:r w:rsidRPr="009244A6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lang w:eastAsia="es-419"/>
        </w:rPr>
        <w:t xml:space="preserve"> Sucre-Bolivia</w:t>
      </w:r>
    </w:p>
    <w:p w14:paraId="2B74D02F" w14:textId="77777777" w:rsidR="0042165D" w:rsidRDefault="0042165D" w:rsidP="00F41189">
      <w:pPr>
        <w:ind w:left="720" w:hanging="360"/>
      </w:pPr>
    </w:p>
    <w:p w14:paraId="01A8E7E7" w14:textId="008FCFD3" w:rsidR="00F41189" w:rsidRDefault="0042165D" w:rsidP="00F41189">
      <w:pPr>
        <w:pStyle w:val="Ttulo2"/>
        <w:numPr>
          <w:ilvl w:val="0"/>
          <w:numId w:val="1"/>
        </w:numPr>
      </w:pPr>
      <w:r w:rsidRPr="009A588F">
        <w:rPr>
          <w:sz w:val="28"/>
          <w:szCs w:val="28"/>
        </w:rPr>
        <w:t>¿Cuál fue la entidad a la que se realizó la auditoría de sistemas</w:t>
      </w:r>
      <w:r>
        <w:t>?</w:t>
      </w:r>
    </w:p>
    <w:p w14:paraId="57DD8031" w14:textId="510E52B2" w:rsidR="00021F73" w:rsidRDefault="0042165D" w:rsidP="005721D7">
      <w:pPr>
        <w:ind w:left="708"/>
      </w:pPr>
      <w:r>
        <w:t>La entidad a la que se audito es la e</w:t>
      </w:r>
      <w:r w:rsidR="00021F73">
        <w:t>mpresa M &amp; F Ltda</w:t>
      </w:r>
      <w:r w:rsidR="005721D7">
        <w:t>,</w:t>
      </w:r>
      <w:r>
        <w:t xml:space="preserve"> </w:t>
      </w:r>
      <w:r w:rsidRPr="0042165D">
        <w:t>es una empresa con sede en Colombia que se especializa en brindar servicios relacionados con la importación y exportación de mercancías. Ofrecen una amplia gama de servicios que incluyen despacho de aduanas, transporte de carga y logística. También brindan servicios de consultoría para el comercio y los negocios internacionales.</w:t>
      </w:r>
    </w:p>
    <w:p w14:paraId="47D53FB1" w14:textId="1DB603CA" w:rsidR="00F41189" w:rsidRPr="009A588F" w:rsidRDefault="005721D7" w:rsidP="005721D7">
      <w:pPr>
        <w:pStyle w:val="Sinespaciado"/>
        <w:ind w:firstLine="708"/>
        <w:rPr>
          <w:b/>
          <w:bCs/>
          <w:sz w:val="24"/>
          <w:szCs w:val="24"/>
        </w:rPr>
      </w:pPr>
      <w:r w:rsidRPr="009A588F">
        <w:rPr>
          <w:b/>
          <w:bCs/>
          <w:sz w:val="24"/>
          <w:szCs w:val="24"/>
        </w:rPr>
        <w:t>1.1.) ¿Cuál era la necesidad de hacer una auditoría?</w:t>
      </w:r>
      <w:r w:rsidR="00F41189" w:rsidRPr="009A588F">
        <w:rPr>
          <w:b/>
          <w:bCs/>
          <w:sz w:val="24"/>
          <w:szCs w:val="24"/>
        </w:rPr>
        <w:t xml:space="preserve"> osea </w:t>
      </w:r>
      <w:r w:rsidRPr="009A588F">
        <w:rPr>
          <w:b/>
          <w:bCs/>
          <w:sz w:val="24"/>
          <w:szCs w:val="24"/>
        </w:rPr>
        <w:t>por qué?</w:t>
      </w:r>
    </w:p>
    <w:p w14:paraId="0735B13D" w14:textId="42C17A4C" w:rsidR="009C6A7E" w:rsidRDefault="009C6A7E" w:rsidP="005721D7">
      <w:pPr>
        <w:ind w:left="1416"/>
      </w:pPr>
      <w:r>
        <w:t xml:space="preserve">La necesidad de realizar la auditoria es para evaluar la </w:t>
      </w:r>
      <w:r w:rsidRPr="009C6A7E">
        <w:rPr>
          <w:b/>
          <w:bCs/>
        </w:rPr>
        <w:t>estructura, integridad y confiabilidad</w:t>
      </w:r>
      <w:r>
        <w:t xml:space="preserve"> de la información gestionada por el SISTEMA CONTABLE FINANCIERO</w:t>
      </w:r>
      <w:r w:rsidR="005721D7">
        <w:t>.</w:t>
      </w:r>
    </w:p>
    <w:p w14:paraId="5DC5476F" w14:textId="77777777" w:rsidR="005721D7" w:rsidRPr="009C6A7E" w:rsidRDefault="005721D7" w:rsidP="005721D7">
      <w:pPr>
        <w:ind w:left="1416"/>
      </w:pPr>
    </w:p>
    <w:p w14:paraId="5AF93AAC" w14:textId="3040BE53" w:rsidR="00F41189" w:rsidRPr="009A588F" w:rsidRDefault="009A588F" w:rsidP="009C6A7E">
      <w:pPr>
        <w:pStyle w:val="Ttulo2"/>
        <w:numPr>
          <w:ilvl w:val="0"/>
          <w:numId w:val="1"/>
        </w:numPr>
        <w:rPr>
          <w:sz w:val="28"/>
          <w:szCs w:val="28"/>
        </w:rPr>
      </w:pPr>
      <w:r w:rsidRPr="009A588F">
        <w:rPr>
          <w:sz w:val="28"/>
          <w:szCs w:val="28"/>
        </w:rPr>
        <w:t>¿Que proceso(s) de la organización abarcó?</w:t>
      </w:r>
    </w:p>
    <w:p w14:paraId="1053CC96" w14:textId="64EEC364" w:rsidR="009C6A7E" w:rsidRDefault="009C6A7E" w:rsidP="009C6A7E">
      <w:pPr>
        <w:pStyle w:val="Prrafodelista"/>
      </w:pPr>
    </w:p>
    <w:p w14:paraId="0F11AD80" w14:textId="77777777" w:rsidR="005721D7" w:rsidRDefault="005721D7" w:rsidP="005721D7">
      <w:pPr>
        <w:pStyle w:val="Prrafodelista"/>
      </w:pPr>
      <w:r>
        <w:t>En este caso se abarcaron los procesos del Departamento Financiero Contable relacionados con:</w:t>
      </w:r>
    </w:p>
    <w:p w14:paraId="3439CA0A" w14:textId="77777777" w:rsidR="005721D7" w:rsidRDefault="005721D7" w:rsidP="005721D7">
      <w:pPr>
        <w:pStyle w:val="Prrafodelista"/>
      </w:pPr>
    </w:p>
    <w:p w14:paraId="2808A080" w14:textId="77777777" w:rsidR="005721D7" w:rsidRDefault="005721D7" w:rsidP="005721D7">
      <w:pPr>
        <w:pStyle w:val="Prrafodelista"/>
        <w:numPr>
          <w:ilvl w:val="0"/>
          <w:numId w:val="4"/>
        </w:numPr>
      </w:pPr>
      <w:r>
        <w:t>El Sistema de Información Contable</w:t>
      </w:r>
    </w:p>
    <w:p w14:paraId="6E02112F" w14:textId="77777777" w:rsidR="005721D7" w:rsidRDefault="005721D7" w:rsidP="005721D7">
      <w:pPr>
        <w:pStyle w:val="Prrafodelista"/>
        <w:numPr>
          <w:ilvl w:val="0"/>
          <w:numId w:val="4"/>
        </w:numPr>
      </w:pPr>
      <w:r>
        <w:t>El módulo de Registro de la información de las transacciones de Ingresos por Ventas</w:t>
      </w:r>
    </w:p>
    <w:p w14:paraId="605A2B3D" w14:textId="77777777" w:rsidR="005721D7" w:rsidRDefault="005721D7" w:rsidP="005721D7">
      <w:pPr>
        <w:pStyle w:val="Prrafodelista"/>
      </w:pPr>
      <w:r>
        <w:t>Estos procesos tienen como objetivo:</w:t>
      </w:r>
    </w:p>
    <w:p w14:paraId="7E39A40A" w14:textId="77777777" w:rsidR="005721D7" w:rsidRDefault="005721D7" w:rsidP="005721D7">
      <w:pPr>
        <w:pStyle w:val="Prrafodelista"/>
      </w:pPr>
    </w:p>
    <w:p w14:paraId="04570E85" w14:textId="77777777" w:rsidR="005721D7" w:rsidRDefault="005721D7" w:rsidP="005721D7">
      <w:pPr>
        <w:pStyle w:val="Prrafodelista"/>
        <w:numPr>
          <w:ilvl w:val="0"/>
          <w:numId w:val="5"/>
        </w:numPr>
      </w:pPr>
      <w:r>
        <w:t>Reflejar el movimiento diario de ingresos por ventas que realiza la entidad</w:t>
      </w:r>
    </w:p>
    <w:p w14:paraId="1AD4B399" w14:textId="77777777" w:rsidR="005721D7" w:rsidRDefault="005721D7" w:rsidP="005721D7">
      <w:pPr>
        <w:pStyle w:val="Prrafodelista"/>
        <w:numPr>
          <w:ilvl w:val="0"/>
          <w:numId w:val="5"/>
        </w:numPr>
      </w:pPr>
      <w:r>
        <w:t>Registrar la información de los ingresos por ventas con objetividad y adecuación a la realidad</w:t>
      </w:r>
    </w:p>
    <w:p w14:paraId="6CFABFA8" w14:textId="77777777" w:rsidR="005721D7" w:rsidRDefault="005721D7" w:rsidP="005721D7">
      <w:pPr>
        <w:pStyle w:val="Prrafodelista"/>
        <w:numPr>
          <w:ilvl w:val="0"/>
          <w:numId w:val="5"/>
        </w:numPr>
      </w:pPr>
      <w:r>
        <w:t>Cumplir con las políticas establecidas por la administración</w:t>
      </w:r>
    </w:p>
    <w:p w14:paraId="18D07A6C" w14:textId="6A979062" w:rsidR="005721D7" w:rsidRPr="009C6A7E" w:rsidRDefault="005721D7" w:rsidP="005721D7">
      <w:pPr>
        <w:pStyle w:val="Prrafodelista"/>
      </w:pPr>
      <w:r>
        <w:t>Estos procesos dependen administrativamente de la Gerencia General y, en el Sistema de Información, de la Unidad de Sistemas</w:t>
      </w:r>
    </w:p>
    <w:p w14:paraId="264CC7D4" w14:textId="2E759E6E" w:rsidR="00F41189" w:rsidRPr="009A588F" w:rsidRDefault="009A588F" w:rsidP="006C6D13">
      <w:pPr>
        <w:pStyle w:val="Ttulo2"/>
        <w:numPr>
          <w:ilvl w:val="0"/>
          <w:numId w:val="1"/>
        </w:numPr>
        <w:rPr>
          <w:sz w:val="28"/>
          <w:szCs w:val="28"/>
        </w:rPr>
      </w:pPr>
      <w:r w:rsidRPr="009A588F">
        <w:rPr>
          <w:sz w:val="28"/>
          <w:szCs w:val="28"/>
        </w:rPr>
        <w:t>¿Que objetivos de auditoria se definieron?</w:t>
      </w:r>
    </w:p>
    <w:p w14:paraId="3BF24ED0" w14:textId="7F499EE0" w:rsidR="006C6D13" w:rsidRDefault="006C6D13" w:rsidP="006C6D13">
      <w:pPr>
        <w:pStyle w:val="Prrafodelista"/>
      </w:pPr>
    </w:p>
    <w:p w14:paraId="4660F46E" w14:textId="302D7E38" w:rsidR="005721D7" w:rsidRDefault="005721D7" w:rsidP="006C6D13">
      <w:pPr>
        <w:pStyle w:val="Prrafodelista"/>
      </w:pPr>
      <w:r>
        <w:t>Se siguieron los siguientes objetivos.</w:t>
      </w:r>
    </w:p>
    <w:p w14:paraId="78FE39FA" w14:textId="709B4542" w:rsidR="006C6D13" w:rsidRDefault="006C6D13" w:rsidP="006C6D13">
      <w:pPr>
        <w:pStyle w:val="Prrafodelista"/>
      </w:pPr>
      <w:r w:rsidRPr="006C6D13">
        <w:rPr>
          <w:b/>
          <w:bCs/>
        </w:rPr>
        <w:t>Objetivo 1</w:t>
      </w:r>
      <w:r>
        <w:t>.- Evaluar los procedimientos establecidos y determinar si los procedimientos brindan una estructura de control eficaz.</w:t>
      </w:r>
    </w:p>
    <w:p w14:paraId="0FBCEA78" w14:textId="3A4A7881" w:rsidR="006C6D13" w:rsidRDefault="006C6D13" w:rsidP="006C6D13">
      <w:pPr>
        <w:pStyle w:val="Prrafodelista"/>
      </w:pPr>
      <w:r>
        <w:t>Los procedimientos deben evaluarse contra los criterios identificados, las prácticas estándar de la industria y el criterio del auditor. Una estructura de control eficaz es eficiente en costos y proporciona aseguramiento razonable de que la tarea está siendo realizada y de que se está cumpliendo el objetivo de control.</w:t>
      </w:r>
    </w:p>
    <w:p w14:paraId="55FDC521" w14:textId="77777777" w:rsidR="006C6D13" w:rsidRDefault="006C6D13" w:rsidP="006C6D13">
      <w:pPr>
        <w:pStyle w:val="Prrafodelista"/>
      </w:pPr>
    </w:p>
    <w:p w14:paraId="791426DF" w14:textId="03805BC8" w:rsidR="006C6D13" w:rsidRDefault="006C6D13" w:rsidP="006C6D13">
      <w:pPr>
        <w:pStyle w:val="Prrafodelista"/>
      </w:pPr>
      <w:r w:rsidRPr="006C6D13">
        <w:rPr>
          <w:b/>
          <w:bCs/>
        </w:rPr>
        <w:t>Objetivo 2</w:t>
      </w:r>
      <w:r>
        <w:t>.- Analizar la adherencia de una organización a los controles prescritos. Deberá compararse los procedimientos reales y los controles compensatorios en relación con los procedimientos establecidos, y deberá realizarse entrevistas y revisión de documentos para determinar si los controles están debida y consistentemente aplicados. Las pruebas de cumplimiento solamente se realizan sobre la base de los procedimientos que han sido debida y consistentemente aplicadas.</w:t>
      </w:r>
    </w:p>
    <w:p w14:paraId="6E4DC47F" w14:textId="387828DC" w:rsidR="006C6D13" w:rsidRDefault="006C6D13" w:rsidP="006C6D13">
      <w:pPr>
        <w:pStyle w:val="Prrafodelista"/>
      </w:pPr>
    </w:p>
    <w:p w14:paraId="74C448F9" w14:textId="2B0665D6" w:rsidR="006C6D13" w:rsidRPr="006C6D13" w:rsidRDefault="006C6D13" w:rsidP="006C6D13">
      <w:pPr>
        <w:pStyle w:val="Prrafodelista"/>
      </w:pPr>
      <w:r w:rsidRPr="006C6D13">
        <w:rPr>
          <w:b/>
          <w:bCs/>
        </w:rPr>
        <w:t>Objetivo 3</w:t>
      </w:r>
      <w:r>
        <w:t>.- Realizar las pruebas de datos necesarias para brindar aseguramiento o no-aseguramiento total a la administración sobre la consecución de un objetivo de negocios dado.</w:t>
      </w:r>
    </w:p>
    <w:p w14:paraId="6A9AE6B5" w14:textId="33D2E09D" w:rsidR="00F41189" w:rsidRPr="009A588F" w:rsidRDefault="00F41189" w:rsidP="006C6D13">
      <w:pPr>
        <w:pStyle w:val="Ttulo2"/>
        <w:numPr>
          <w:ilvl w:val="0"/>
          <w:numId w:val="1"/>
        </w:numPr>
        <w:rPr>
          <w:sz w:val="28"/>
          <w:szCs w:val="28"/>
        </w:rPr>
      </w:pPr>
      <w:r w:rsidRPr="009A588F">
        <w:rPr>
          <w:sz w:val="28"/>
          <w:szCs w:val="28"/>
        </w:rPr>
        <w:t>Que estándar(es) o marcos de buenas practicas se  utilizaron? (p/ej ITIL, COBIT, ISO27001, etc)</w:t>
      </w:r>
    </w:p>
    <w:p w14:paraId="00BED3E0" w14:textId="477094C0" w:rsidR="006C6D13" w:rsidRPr="006C6D13" w:rsidRDefault="006C6D13" w:rsidP="006C6D13">
      <w:pPr>
        <w:pStyle w:val="Prrafodelista"/>
      </w:pPr>
      <w:r w:rsidRPr="006C6D13">
        <w:t xml:space="preserve">Los siguientes criterios son los seguidos por el Modelo </w:t>
      </w:r>
      <w:r w:rsidRPr="006C6D13">
        <w:rPr>
          <w:b/>
          <w:bCs/>
        </w:rPr>
        <w:t>COBIT</w:t>
      </w:r>
      <w:r w:rsidRPr="006C6D13">
        <w:t xml:space="preserve"> (</w:t>
      </w:r>
      <w:r w:rsidRPr="006C6D13">
        <w:rPr>
          <w:b/>
          <w:bCs/>
        </w:rPr>
        <w:t>ISACA</w:t>
      </w:r>
      <w:r w:rsidRPr="006C6D13">
        <w:t>, 2000):</w:t>
      </w:r>
    </w:p>
    <w:p w14:paraId="53918DA9" w14:textId="19AAE7C7" w:rsidR="00F41189" w:rsidRPr="009A588F" w:rsidRDefault="005721D7" w:rsidP="00B200BB">
      <w:pPr>
        <w:pStyle w:val="Ttulo2"/>
        <w:numPr>
          <w:ilvl w:val="0"/>
          <w:numId w:val="1"/>
        </w:numPr>
        <w:rPr>
          <w:sz w:val="28"/>
          <w:szCs w:val="28"/>
        </w:rPr>
      </w:pPr>
      <w:r w:rsidRPr="009A588F">
        <w:rPr>
          <w:sz w:val="28"/>
          <w:szCs w:val="28"/>
        </w:rPr>
        <w:t>¿Como se llamaba el sistema informático que se auditó?</w:t>
      </w:r>
    </w:p>
    <w:p w14:paraId="5E978279" w14:textId="7B84B2F6" w:rsidR="00021F73" w:rsidRDefault="00B200BB" w:rsidP="00021F73">
      <w:pPr>
        <w:pStyle w:val="Prrafodelista"/>
      </w:pPr>
      <w:r>
        <w:t xml:space="preserve">SISTEMA CONTABLE FINANCIERO </w:t>
      </w:r>
    </w:p>
    <w:p w14:paraId="2CD2865F" w14:textId="77777777" w:rsidR="00021F73" w:rsidRDefault="00021F73" w:rsidP="00021F73">
      <w:pPr>
        <w:pStyle w:val="Prrafodelista"/>
      </w:pPr>
    </w:p>
    <w:p w14:paraId="47FF971A" w14:textId="2803FD72" w:rsidR="00635E0C" w:rsidRPr="009A588F" w:rsidRDefault="009A588F" w:rsidP="00021F73">
      <w:pPr>
        <w:pStyle w:val="Prrafodelista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9A588F">
        <w:rPr>
          <w:color w:val="4472C4" w:themeColor="accent1"/>
          <w:sz w:val="28"/>
          <w:szCs w:val="28"/>
        </w:rPr>
        <w:t>¿Cuáles fueron los beneficios de hacer la auditoría para la empresa?</w:t>
      </w:r>
    </w:p>
    <w:p w14:paraId="14E8DD47" w14:textId="0409FADF" w:rsidR="00B200BB" w:rsidRDefault="00B200BB" w:rsidP="00B200BB">
      <w:pPr>
        <w:pStyle w:val="Prrafodelista"/>
      </w:pPr>
    </w:p>
    <w:p w14:paraId="091B3CFB" w14:textId="77777777" w:rsidR="009A588F" w:rsidRDefault="009A588F" w:rsidP="009A588F">
      <w:pPr>
        <w:pStyle w:val="Prrafodelista"/>
      </w:pPr>
      <w:r>
        <w:t>Los beneficios de hacer la auditoría para la empresa son:</w:t>
      </w:r>
    </w:p>
    <w:p w14:paraId="74FF3130" w14:textId="77777777" w:rsidR="009A588F" w:rsidRDefault="009A588F" w:rsidP="009A588F">
      <w:pPr>
        <w:pStyle w:val="Prrafodelista"/>
      </w:pPr>
    </w:p>
    <w:p w14:paraId="7D0EEDA1" w14:textId="77777777" w:rsidR="009A588F" w:rsidRDefault="009A588F" w:rsidP="009A588F">
      <w:pPr>
        <w:pStyle w:val="Prrafodelista"/>
        <w:numPr>
          <w:ilvl w:val="0"/>
          <w:numId w:val="6"/>
        </w:numPr>
      </w:pPr>
      <w:r>
        <w:t>Conocer el grado de cumplimiento de las normas COBIT en el Dominio “Entrega de Servicios y Soporte” y el Proceso “Administración de la Información”</w:t>
      </w:r>
    </w:p>
    <w:p w14:paraId="40BF289B" w14:textId="77777777" w:rsidR="009A588F" w:rsidRDefault="009A588F" w:rsidP="009A588F">
      <w:pPr>
        <w:pStyle w:val="Prrafodelista"/>
        <w:numPr>
          <w:ilvl w:val="0"/>
          <w:numId w:val="6"/>
        </w:numPr>
      </w:pPr>
      <w:r>
        <w:t>Identificar las áreas de mejora o corrección en la gestión de la información</w:t>
      </w:r>
    </w:p>
    <w:p w14:paraId="0DE9F1EA" w14:textId="0085AA8A" w:rsidR="00B200BB" w:rsidRPr="005721D7" w:rsidRDefault="009A588F" w:rsidP="009A588F">
      <w:pPr>
        <w:pStyle w:val="Prrafodelista"/>
        <w:numPr>
          <w:ilvl w:val="0"/>
          <w:numId w:val="6"/>
        </w:numPr>
        <w:rPr>
          <w:rFonts w:ascii="Roboto" w:hAnsi="Roboto"/>
          <w:color w:val="252525"/>
          <w:sz w:val="27"/>
          <w:szCs w:val="27"/>
        </w:rPr>
      </w:pPr>
      <w:r>
        <w:t>Establecer las acciones necesarias para alinear los procesos con las normas COBIT y optimizar el desempeño del Sistema de Información Contable</w:t>
      </w:r>
    </w:p>
    <w:sectPr w:rsidR="00B200BB" w:rsidRPr="005721D7" w:rsidSect="005721D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0ED6"/>
    <w:multiLevelType w:val="hybridMultilevel"/>
    <w:tmpl w:val="99E8D14A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293"/>
    <w:multiLevelType w:val="hybridMultilevel"/>
    <w:tmpl w:val="C7F2080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F0DEC"/>
    <w:multiLevelType w:val="multilevel"/>
    <w:tmpl w:val="A800A3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EB562C"/>
    <w:multiLevelType w:val="hybridMultilevel"/>
    <w:tmpl w:val="5EA8E2A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8A11A4"/>
    <w:multiLevelType w:val="hybridMultilevel"/>
    <w:tmpl w:val="F448EE4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082F4C"/>
    <w:multiLevelType w:val="multilevel"/>
    <w:tmpl w:val="7C78A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89"/>
    <w:rsid w:val="00021F73"/>
    <w:rsid w:val="0032192B"/>
    <w:rsid w:val="00384503"/>
    <w:rsid w:val="0042165D"/>
    <w:rsid w:val="005721D7"/>
    <w:rsid w:val="00635E0C"/>
    <w:rsid w:val="006C6D13"/>
    <w:rsid w:val="009A588F"/>
    <w:rsid w:val="009C6A7E"/>
    <w:rsid w:val="009D506E"/>
    <w:rsid w:val="00AE3B22"/>
    <w:rsid w:val="00B200BB"/>
    <w:rsid w:val="00E8310B"/>
    <w:rsid w:val="00F4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C687F"/>
  <w15:chartTrackingRefBased/>
  <w15:docId w15:val="{19D2D6D6-022E-4C26-A271-A3DEF04A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rly">
    <w:name w:val="Charly"/>
    <w:basedOn w:val="Normal"/>
    <w:link w:val="CharlyCar"/>
    <w:qFormat/>
    <w:rsid w:val="0032192B"/>
    <w:pPr>
      <w:spacing w:before="240" w:after="240" w:line="360" w:lineRule="auto"/>
      <w:jc w:val="both"/>
    </w:pPr>
    <w:rPr>
      <w:rFonts w:ascii="Arial" w:hAnsi="Arial" w:cs="Arial"/>
      <w:sz w:val="24"/>
    </w:rPr>
  </w:style>
  <w:style w:type="character" w:customStyle="1" w:styleId="CharlyCar">
    <w:name w:val="Charly Car"/>
    <w:basedOn w:val="Fuentedeprrafopredeter"/>
    <w:link w:val="Charly"/>
    <w:locked/>
    <w:rsid w:val="0032192B"/>
    <w:rPr>
      <w:rFonts w:ascii="Arial" w:hAnsi="Arial" w:cs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41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1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C6A7E"/>
    <w:pPr>
      <w:ind w:left="720"/>
      <w:contextualSpacing/>
    </w:pPr>
  </w:style>
  <w:style w:type="paragraph" w:styleId="Sinespaciado">
    <w:name w:val="No Spacing"/>
    <w:uiPriority w:val="1"/>
    <w:qFormat/>
    <w:rsid w:val="00572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Ariel Rodrigo Colque Garcia</cp:lastModifiedBy>
  <cp:revision>3</cp:revision>
  <dcterms:created xsi:type="dcterms:W3CDTF">2023-03-05T23:31:00Z</dcterms:created>
  <dcterms:modified xsi:type="dcterms:W3CDTF">2023-04-04T10:39:00Z</dcterms:modified>
</cp:coreProperties>
</file>