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7905" w14:textId="77777777" w:rsidR="00D60480" w:rsidRPr="009244A6" w:rsidRDefault="00D60480" w:rsidP="00D6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UNIVERSIDAD MAYOR REAL Y PONTIFICIA DE SAN</w:t>
      </w:r>
    </w:p>
    <w:p w14:paraId="4A72AA27" w14:textId="77777777" w:rsidR="00D60480" w:rsidRPr="009244A6" w:rsidRDefault="00D60480" w:rsidP="00D60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  FRANCISCO XAVIER DE CHUQUISACA</w:t>
      </w:r>
    </w:p>
    <w:p w14:paraId="2BF6853E" w14:textId="77777777" w:rsidR="00D60480" w:rsidRPr="009244A6" w:rsidRDefault="00D60480" w:rsidP="00D60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FACULTAD DE TECNOLOGÍA</w:t>
      </w:r>
    </w:p>
    <w:p w14:paraId="2B6264A8" w14:textId="77777777" w:rsidR="00D60480" w:rsidRPr="009244A6" w:rsidRDefault="00D60480" w:rsidP="00D60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</w:t>
      </w:r>
    </w:p>
    <w:p w14:paraId="78BC3F4B" w14:textId="77777777" w:rsidR="00D60480" w:rsidRPr="009244A6" w:rsidRDefault="00D60480" w:rsidP="00D60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SIS (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)</w:t>
      </w:r>
    </w:p>
    <w:p w14:paraId="68D51E46" w14:textId="77777777" w:rsidR="00D60480" w:rsidRPr="009244A6" w:rsidRDefault="00D60480" w:rsidP="00D60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52F75159" w14:textId="77777777" w:rsidR="00D60480" w:rsidRPr="009244A6" w:rsidRDefault="00D60480" w:rsidP="00D604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noProof/>
          <w:color w:val="3C4043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 wp14:anchorId="789545C0" wp14:editId="11A1D768">
            <wp:extent cx="24955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AF13" w14:textId="77777777" w:rsidR="00D60480" w:rsidRPr="009244A6" w:rsidRDefault="00D60480" w:rsidP="00D6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36173C0" w14:textId="77777777" w:rsidR="00D60480" w:rsidRPr="009244A6" w:rsidRDefault="00D60480" w:rsidP="00D6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TÍTULO DEL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PRACTICO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</w:t>
      </w:r>
    </w:p>
    <w:p w14:paraId="0C228A02" w14:textId="77777777" w:rsidR="00D7101E" w:rsidRDefault="00D7101E" w:rsidP="00D7101E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</w:pPr>
      <w:r w:rsidRPr="00D7101E"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>Caso de Estudio de aplicación de COBIT en las Empresas</w:t>
      </w:r>
    </w:p>
    <w:p w14:paraId="09586DCC" w14:textId="044CAA01" w:rsidR="00D60480" w:rsidRPr="009244A6" w:rsidRDefault="00D60480" w:rsidP="00D604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ESTUDIANTE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S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  </w:t>
      </w:r>
    </w:p>
    <w:p w14:paraId="2078CEB4" w14:textId="77777777" w:rsidR="00D60480" w:rsidRDefault="00D60480" w:rsidP="00D60480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Colque García Ariel Rodrigo</w:t>
      </w:r>
    </w:p>
    <w:p w14:paraId="559E8D95" w14:textId="77777777" w:rsidR="00D60480" w:rsidRDefault="00D60480" w:rsidP="00D60480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Cepeda Choque Álvaro Sebastián</w:t>
      </w:r>
    </w:p>
    <w:p w14:paraId="3EAA5DD4" w14:textId="77777777" w:rsidR="00D60480" w:rsidRPr="009244A6" w:rsidRDefault="00D60480" w:rsidP="00D60480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Perka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Casillas Celedonio</w:t>
      </w:r>
    </w:p>
    <w:p w14:paraId="28DE598C" w14:textId="77777777" w:rsidR="00D60480" w:rsidRDefault="00D60480" w:rsidP="00D6048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CARRERA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:  Ing. Ciencias De la Computación</w:t>
      </w:r>
    </w:p>
    <w:p w14:paraId="751E06EE" w14:textId="77777777" w:rsidR="00D60480" w:rsidRDefault="00D60480" w:rsidP="00D60480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MATERIA: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SIS (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)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Auditoria de Sistemas</w:t>
      </w:r>
    </w:p>
    <w:p w14:paraId="1BFCC5B5" w14:textId="77777777" w:rsidR="00D60480" w:rsidRDefault="00D60480" w:rsidP="00D60480"/>
    <w:p w14:paraId="4B39844C" w14:textId="77777777" w:rsidR="00D60480" w:rsidRDefault="00D60480" w:rsidP="00D60480">
      <w:pPr>
        <w:pStyle w:val="Charly"/>
      </w:pPr>
      <w:r>
        <w:tab/>
      </w:r>
      <w:r>
        <w:tab/>
      </w:r>
      <w:r>
        <w:tab/>
      </w:r>
      <w:r>
        <w:tab/>
        <w:t>Sucre - Bolivia</w:t>
      </w:r>
    </w:p>
    <w:p w14:paraId="1EABB80F" w14:textId="77777777" w:rsidR="00F43F2B" w:rsidRDefault="00F43F2B" w:rsidP="00F43F2B"/>
    <w:p w14:paraId="4C0D4E12" w14:textId="01552377" w:rsidR="00F43F2B" w:rsidRDefault="00F43F2B" w:rsidP="00F43F2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lastRenderedPageBreak/>
        <w:t xml:space="preserve">Realice un resumen del caso de estudio en un </w:t>
      </w:r>
      <w:r w:rsidR="00424085"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párrafo</w:t>
      </w:r>
      <w:r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de no </w:t>
      </w:r>
      <w:r w:rsidR="00424085"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más</w:t>
      </w:r>
      <w:r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</w:t>
      </w:r>
      <w:r w:rsidR="00424085"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de 10</w:t>
      </w:r>
      <w:r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 xml:space="preserve"> </w:t>
      </w:r>
      <w:r w:rsidR="00424085"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líneas</w:t>
      </w:r>
      <w:r w:rsidRPr="00424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.</w:t>
      </w:r>
    </w:p>
    <w:p w14:paraId="7EEE4DA4" w14:textId="77777777" w:rsidR="00424085" w:rsidRDefault="00424085" w:rsidP="00424085">
      <w:pPr>
        <w:pStyle w:val="Charly"/>
        <w:numPr>
          <w:ilvl w:val="1"/>
          <w:numId w:val="3"/>
        </w:numPr>
      </w:pPr>
      <w:r>
        <w:t>Una agencia gubernamental de EE. UU. usó COBIT 5 para mejorar sus procesos de TI.</w:t>
      </w:r>
    </w:p>
    <w:p w14:paraId="172595C6" w14:textId="77777777" w:rsidR="00424085" w:rsidRDefault="00424085" w:rsidP="00424085">
      <w:pPr>
        <w:pStyle w:val="Charly"/>
        <w:numPr>
          <w:ilvl w:val="1"/>
          <w:numId w:val="3"/>
        </w:numPr>
      </w:pPr>
      <w:r>
        <w:t>Siguió las siete fases del COBIT 5 Implementación y adaptó las prácticas y actividades de COBIT 5 a su contexto.</w:t>
      </w:r>
    </w:p>
    <w:p w14:paraId="17EF96E3" w14:textId="77777777" w:rsidR="00424085" w:rsidRDefault="00424085" w:rsidP="00424085">
      <w:pPr>
        <w:pStyle w:val="Charly"/>
        <w:numPr>
          <w:ilvl w:val="1"/>
          <w:numId w:val="3"/>
        </w:numPr>
      </w:pPr>
      <w:r>
        <w:t>Identificó y cerró las brechas en sus procesos y estableció un ciclo de mejora continua.</w:t>
      </w:r>
    </w:p>
    <w:p w14:paraId="3A3E3119" w14:textId="77777777" w:rsidR="00424085" w:rsidRDefault="00424085" w:rsidP="00424085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3EC16143" w14:textId="1D3EA362" w:rsidR="00721930" w:rsidRDefault="00721930" w:rsidP="00721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r w:rsidRPr="00721930"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  <w:t>¿Cuáles eran las necesidades del Banco o institución, que le llevaron a utilizar COBIT?</w:t>
      </w:r>
    </w:p>
    <w:p w14:paraId="2C73138F" w14:textId="184A2569" w:rsidR="00721930" w:rsidRPr="00721930" w:rsidRDefault="00721930" w:rsidP="00721930">
      <w:pPr>
        <w:pStyle w:val="Charly"/>
        <w:ind w:left="720"/>
        <w:rPr>
          <w:lang w:eastAsia="es-419"/>
        </w:rPr>
      </w:pPr>
      <w:r>
        <w:rPr>
          <w:lang w:eastAsia="es-419"/>
        </w:rPr>
        <w:t>L</w:t>
      </w:r>
      <w:r w:rsidRPr="00721930">
        <w:rPr>
          <w:lang w:eastAsia="es-419"/>
        </w:rPr>
        <w:t>as necesidades de la organización que le llevaron a utilizar COBIT fueron:</w:t>
      </w:r>
    </w:p>
    <w:p w14:paraId="55C216A9" w14:textId="77777777" w:rsidR="00721930" w:rsidRPr="00721930" w:rsidRDefault="00721930" w:rsidP="00721930">
      <w:pPr>
        <w:pStyle w:val="Charly"/>
        <w:numPr>
          <w:ilvl w:val="0"/>
          <w:numId w:val="6"/>
        </w:numPr>
        <w:rPr>
          <w:lang w:eastAsia="es-419"/>
        </w:rPr>
      </w:pPr>
      <w:r w:rsidRPr="00721930">
        <w:rPr>
          <w:lang w:eastAsia="es-419"/>
        </w:rPr>
        <w:t>Desarrollar un sistema de información que procesara grandes cantidades de pagos mensuales y produjera informes a nivel empresarial.</w:t>
      </w:r>
    </w:p>
    <w:p w14:paraId="11EC36B3" w14:textId="77777777" w:rsidR="00721930" w:rsidRPr="00721930" w:rsidRDefault="00721930" w:rsidP="00721930">
      <w:pPr>
        <w:pStyle w:val="Charly"/>
        <w:numPr>
          <w:ilvl w:val="0"/>
          <w:numId w:val="6"/>
        </w:numPr>
        <w:rPr>
          <w:lang w:eastAsia="es-419"/>
        </w:rPr>
      </w:pPr>
      <w:r w:rsidRPr="00721930">
        <w:rPr>
          <w:lang w:eastAsia="es-419"/>
        </w:rPr>
        <w:t>Asegurar que la organización siguiera sus procesos y procedimientos documentados.</w:t>
      </w:r>
    </w:p>
    <w:p w14:paraId="2DFB3AAF" w14:textId="77777777" w:rsidR="00721930" w:rsidRPr="00721930" w:rsidRDefault="00721930" w:rsidP="00721930">
      <w:pPr>
        <w:pStyle w:val="Charly"/>
        <w:numPr>
          <w:ilvl w:val="0"/>
          <w:numId w:val="6"/>
        </w:numPr>
        <w:rPr>
          <w:lang w:eastAsia="es-419"/>
        </w:rPr>
      </w:pPr>
      <w:r w:rsidRPr="00721930">
        <w:rPr>
          <w:lang w:eastAsia="es-419"/>
        </w:rPr>
        <w:t>Ampliar la aplicación de COBIT de forma más holística y adaptarla a su realidad específica.</w:t>
      </w:r>
    </w:p>
    <w:p w14:paraId="1DFDD7FB" w14:textId="1A071442" w:rsidR="00721930" w:rsidRPr="00721930" w:rsidRDefault="00721930" w:rsidP="00721930">
      <w:pPr>
        <w:pStyle w:val="Charly"/>
        <w:numPr>
          <w:ilvl w:val="0"/>
          <w:numId w:val="6"/>
        </w:numPr>
        <w:rPr>
          <w:lang w:eastAsia="es-419"/>
        </w:rPr>
      </w:pPr>
      <w:r w:rsidRPr="00721930">
        <w:rPr>
          <w:lang w:eastAsia="es-419"/>
        </w:rPr>
        <w:t>Revisar y comprender los procesos de gobierno y regulación necesarios para su negocio.</w:t>
      </w:r>
    </w:p>
    <w:p w14:paraId="4A1BD7E8" w14:textId="4EFEF9FA" w:rsidR="00424085" w:rsidRDefault="00AF260C" w:rsidP="00F43F2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 Beneficios logro el Banco/Institución después de aplicar COBIT?</w:t>
      </w:r>
    </w:p>
    <w:p w14:paraId="2E1B4ECA" w14:textId="77777777" w:rsidR="00AF260C" w:rsidRDefault="00AF260C" w:rsidP="00AF260C">
      <w:pPr>
        <w:pStyle w:val="Charly"/>
        <w:ind w:left="1416"/>
        <w:rPr>
          <w:lang w:eastAsia="es-419"/>
        </w:rPr>
      </w:pPr>
      <w:r>
        <w:rPr>
          <w:lang w:eastAsia="es-419"/>
        </w:rPr>
        <w:t>A</w:t>
      </w:r>
      <w:r w:rsidRPr="00AF260C">
        <w:rPr>
          <w:lang w:eastAsia="es-419"/>
        </w:rPr>
        <w:t>lgunos de los beneficios que la agencia gubernamental logró al aplicar COBIT fueron:</w:t>
      </w:r>
    </w:p>
    <w:p w14:paraId="26C8C2D0" w14:textId="0AD281CF" w:rsidR="00AF260C" w:rsidRDefault="00AF260C" w:rsidP="00AF260C">
      <w:pPr>
        <w:pStyle w:val="Charly"/>
        <w:ind w:left="1416"/>
        <w:rPr>
          <w:lang w:eastAsia="es-419"/>
        </w:rPr>
      </w:pPr>
      <w:r>
        <w:rPr>
          <w:lang w:eastAsia="es-419"/>
        </w:rPr>
        <w:t>U</w:t>
      </w:r>
      <w:r w:rsidRPr="00AF260C">
        <w:rPr>
          <w:lang w:eastAsia="es-419"/>
        </w:rPr>
        <w:t xml:space="preserve">n entorno operativo integrado, el cierre de las brechas entre el soporte de servicio, la gestión operativa y la gobernabilidad </w:t>
      </w:r>
      <w:r w:rsidRPr="00AF260C">
        <w:rPr>
          <w:lang w:eastAsia="es-419"/>
        </w:rPr>
        <w:lastRenderedPageBreak/>
        <w:t>general, el fomento de la colaboración y la evaluación de los procesos y procedimientos para mejorar y medir la capacidad.</w:t>
      </w:r>
    </w:p>
    <w:p w14:paraId="4886C781" w14:textId="77777777" w:rsidR="00AF260C" w:rsidRPr="00AF260C" w:rsidRDefault="00AF260C" w:rsidP="00AF26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4851D899" w14:textId="0C5B7908" w:rsidR="00AF260C" w:rsidRDefault="001E5B93" w:rsidP="00AF26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r w:rsidRPr="00AF260C"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  <w:t>¿Qué aspectos del modelo COBIT se utilizaron en el caso de estudio, para dar respuesta a las necesidades de control y otros?</w:t>
      </w:r>
    </w:p>
    <w:p w14:paraId="10DF9536" w14:textId="044CFAE2" w:rsidR="001E5B93" w:rsidRDefault="001E5B93" w:rsidP="001E5B93">
      <w:pPr>
        <w:pStyle w:val="Charly"/>
        <w:ind w:left="1416"/>
        <w:rPr>
          <w:lang w:eastAsia="es-419"/>
        </w:rPr>
      </w:pPr>
      <w:r>
        <w:rPr>
          <w:lang w:eastAsia="es-419"/>
        </w:rPr>
        <w:t>A</w:t>
      </w:r>
      <w:r w:rsidRPr="001E5B93">
        <w:rPr>
          <w:lang w:eastAsia="es-419"/>
        </w:rPr>
        <w:t xml:space="preserve">lgunos de los aspectos del modelo COBIT que se utilizaron en el caso de estudio fueron: </w:t>
      </w:r>
    </w:p>
    <w:p w14:paraId="48778588" w14:textId="087BCFCD" w:rsidR="00AF260C" w:rsidRDefault="001E5B93" w:rsidP="001E5B93">
      <w:pPr>
        <w:pStyle w:val="Charly"/>
        <w:ind w:left="1416"/>
        <w:rPr>
          <w:lang w:eastAsia="es-419"/>
        </w:rPr>
      </w:pPr>
      <w:r w:rsidRPr="001E5B93">
        <w:rPr>
          <w:lang w:eastAsia="es-419"/>
        </w:rPr>
        <w:t xml:space="preserve">COBIT 5 </w:t>
      </w:r>
      <w:proofErr w:type="spellStart"/>
      <w:r w:rsidRPr="001E5B93">
        <w:rPr>
          <w:lang w:eastAsia="es-419"/>
        </w:rPr>
        <w:t>Implementation</w:t>
      </w:r>
      <w:proofErr w:type="spellEnd"/>
      <w:r w:rsidRPr="001E5B93">
        <w:rPr>
          <w:lang w:eastAsia="es-419"/>
        </w:rPr>
        <w:t xml:space="preserve">, COBIT 5: </w:t>
      </w:r>
      <w:proofErr w:type="spellStart"/>
      <w:r w:rsidRPr="001E5B93">
        <w:rPr>
          <w:lang w:eastAsia="es-419"/>
        </w:rPr>
        <w:t>Enabling</w:t>
      </w:r>
      <w:proofErr w:type="spellEnd"/>
      <w:r w:rsidRPr="001E5B93">
        <w:rPr>
          <w:lang w:eastAsia="es-419"/>
        </w:rPr>
        <w:t xml:space="preserve"> </w:t>
      </w:r>
      <w:proofErr w:type="spellStart"/>
      <w:r w:rsidRPr="001E5B93">
        <w:rPr>
          <w:lang w:eastAsia="es-419"/>
        </w:rPr>
        <w:t>Processes</w:t>
      </w:r>
      <w:proofErr w:type="spellEnd"/>
      <w:r w:rsidRPr="001E5B93">
        <w:rPr>
          <w:lang w:eastAsia="es-419"/>
        </w:rPr>
        <w:t xml:space="preserve">, las prácticas y actividades de COBIT 5, las matrices RACI, las entradas, salidas y tablas de orientación relacionadas, y el COBIT </w:t>
      </w:r>
      <w:proofErr w:type="spellStart"/>
      <w:r w:rsidRPr="001E5B93">
        <w:rPr>
          <w:lang w:eastAsia="es-419"/>
        </w:rPr>
        <w:t>Assessment</w:t>
      </w:r>
      <w:proofErr w:type="spellEnd"/>
      <w:r w:rsidRPr="001E5B93">
        <w:rPr>
          <w:lang w:eastAsia="es-419"/>
        </w:rPr>
        <w:t xml:space="preserve"> </w:t>
      </w:r>
      <w:proofErr w:type="spellStart"/>
      <w:r w:rsidRPr="001E5B93">
        <w:rPr>
          <w:lang w:eastAsia="es-419"/>
        </w:rPr>
        <w:t>Programme</w:t>
      </w:r>
      <w:proofErr w:type="spellEnd"/>
      <w:r w:rsidRPr="001E5B93">
        <w:rPr>
          <w:lang w:eastAsia="es-419"/>
        </w:rPr>
        <w:t>.</w:t>
      </w:r>
    </w:p>
    <w:p w14:paraId="037CB258" w14:textId="2BEF54D8" w:rsidR="00AF260C" w:rsidRDefault="001E5B93" w:rsidP="00AF260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r w:rsidRPr="00AF260C"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  <w:t>Además de COBIT, ¿que otro(s) estándar(es) fue utilizado en el caso de estudio y para qué?</w:t>
      </w:r>
    </w:p>
    <w:p w14:paraId="31830B40" w14:textId="54597F96" w:rsidR="00AF260C" w:rsidRPr="00AF260C" w:rsidRDefault="00AF260C" w:rsidP="00AF260C">
      <w:pPr>
        <w:pStyle w:val="Charly"/>
        <w:ind w:left="708"/>
        <w:rPr>
          <w:lang w:eastAsia="es-419"/>
        </w:rPr>
      </w:pPr>
      <w:r w:rsidRPr="00AF260C">
        <w:rPr>
          <w:lang w:eastAsia="es-419"/>
        </w:rPr>
        <w:t>No se especifica en el artículo qué otros estándares fueron utilizados en el caso de estudio</w:t>
      </w:r>
      <w:r w:rsidR="001E5B93">
        <w:rPr>
          <w:lang w:eastAsia="es-419"/>
        </w:rPr>
        <w:t>.</w:t>
      </w:r>
    </w:p>
    <w:p w14:paraId="0B535771" w14:textId="4482E583" w:rsidR="00AF260C" w:rsidRPr="00AF260C" w:rsidRDefault="00AF260C" w:rsidP="001E5B93">
      <w:pPr>
        <w:pStyle w:val="Charly"/>
        <w:numPr>
          <w:ilvl w:val="0"/>
          <w:numId w:val="11"/>
        </w:numPr>
        <w:rPr>
          <w:lang w:eastAsia="es-419"/>
        </w:rPr>
      </w:pPr>
      <w:r w:rsidRPr="00AF260C">
        <w:rPr>
          <w:lang w:eastAsia="es-419"/>
        </w:rPr>
        <w:t>Sin embargo, COBIT 5 es un marco de trabajo integrador que integra material previo de COBIT y de ISACA, y también de terceros</w:t>
      </w:r>
    </w:p>
    <w:p w14:paraId="174E3E94" w14:textId="7F8D6FFF" w:rsidR="00AF260C" w:rsidRPr="00AF260C" w:rsidRDefault="00AF260C" w:rsidP="001E5B93">
      <w:pPr>
        <w:pStyle w:val="Charly"/>
        <w:numPr>
          <w:ilvl w:val="0"/>
          <w:numId w:val="11"/>
        </w:numPr>
        <w:rPr>
          <w:lang w:eastAsia="es-419"/>
        </w:rPr>
      </w:pPr>
      <w:r w:rsidRPr="00AF260C">
        <w:rPr>
          <w:lang w:eastAsia="es-419"/>
        </w:rPr>
        <w:t>COBIT 5 no es prescriptivo, aunque propone un modelo de referencia de procesos</w:t>
      </w:r>
    </w:p>
    <w:p w14:paraId="715C524E" w14:textId="62228231" w:rsidR="00AF260C" w:rsidRPr="001E5B93" w:rsidRDefault="00AF260C" w:rsidP="001E5B93">
      <w:pPr>
        <w:pStyle w:val="Charly"/>
        <w:numPr>
          <w:ilvl w:val="0"/>
          <w:numId w:val="11"/>
        </w:numPr>
        <w:rPr>
          <w:lang w:eastAsia="es-419"/>
        </w:rPr>
      </w:pPr>
      <w:r w:rsidRPr="00AF260C">
        <w:rPr>
          <w:lang w:eastAsia="es-419"/>
        </w:rPr>
        <w:t>COBIT 5 también se complementa con guías o publicaciones adicionales específicas para temas de riesgos, cumplimiento y otros</w:t>
      </w:r>
    </w:p>
    <w:p w14:paraId="5144C051" w14:textId="77777777" w:rsidR="00AF260C" w:rsidRPr="00AF260C" w:rsidRDefault="00AF260C" w:rsidP="00AF260C">
      <w:pPr>
        <w:pStyle w:val="Prrafodelista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</w:p>
    <w:p w14:paraId="192929F9" w14:textId="21C2FF46" w:rsidR="001E5B93" w:rsidRPr="001E5B93" w:rsidRDefault="001E5B93" w:rsidP="001E5B9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r w:rsidRPr="001E5B93"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  <w:t>¿Cuáles serían las actividades definidas como recomendables para los objetivos buscados?</w:t>
      </w:r>
    </w:p>
    <w:p w14:paraId="7A40829F" w14:textId="77777777" w:rsidR="00AF260C" w:rsidRPr="00AF260C" w:rsidRDefault="00AF260C" w:rsidP="00AF260C">
      <w:pPr>
        <w:pStyle w:val="Prrafodelista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</w:p>
    <w:p w14:paraId="355D2C30" w14:textId="7A863AE9" w:rsidR="001E5B93" w:rsidRDefault="001E5B93" w:rsidP="001E5B93">
      <w:pPr>
        <w:pStyle w:val="Charly"/>
        <w:ind w:left="1416"/>
        <w:rPr>
          <w:lang w:eastAsia="es-419"/>
        </w:rPr>
      </w:pPr>
      <w:r>
        <w:rPr>
          <w:lang w:eastAsia="es-419"/>
        </w:rPr>
        <w:t>A</w:t>
      </w:r>
      <w:r w:rsidRPr="001E5B93">
        <w:rPr>
          <w:lang w:eastAsia="es-419"/>
        </w:rPr>
        <w:t xml:space="preserve">lgunas de las actividades definidas como recomendables para los objetivos buscados fueron: identificar todos los procesos y procedimientos existentes y mapearlos a las prácticas de COBIT 5, </w:t>
      </w:r>
      <w:r w:rsidRPr="001E5B93">
        <w:rPr>
          <w:lang w:eastAsia="es-419"/>
        </w:rPr>
        <w:lastRenderedPageBreak/>
        <w:t>realizar un análisis de brechas para determinar qué procesos de COBIT 5 eran necesarios para el negocio, involucrar a los autores de los procesos y a los expertos en la materia para desarrollar y modificar los documentos de los procesos empresariales, revisar y aprobar los documentos con la dirección ejecutiva y los líderes de equipo, y programar y gestionar el trabajo para cerrar las brechas y mejorar los procesos.</w:t>
      </w:r>
    </w:p>
    <w:p w14:paraId="6AEAAB66" w14:textId="77777777" w:rsidR="001E5B93" w:rsidRDefault="001E5B93" w:rsidP="00AF260C">
      <w:pPr>
        <w:pStyle w:val="Prrafodelista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</w:p>
    <w:p w14:paraId="27F57AB0" w14:textId="54D3BA48" w:rsidR="001E5B93" w:rsidRDefault="001E5B93" w:rsidP="00AF260C">
      <w:pPr>
        <w:pStyle w:val="Prrafodelista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r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  <w:t>Caso de Estudio</w:t>
      </w:r>
    </w:p>
    <w:p w14:paraId="2009DCF2" w14:textId="47BE5AEB" w:rsidR="00AF260C" w:rsidRPr="00AF260C" w:rsidRDefault="00D7101E" w:rsidP="00AF260C">
      <w:pPr>
        <w:pStyle w:val="Prrafodelista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  <w:hyperlink r:id="rId7" w:history="1">
        <w:r w:rsidR="001E5B93">
          <w:rPr>
            <w:rStyle w:val="Hipervnculo"/>
          </w:rPr>
          <w:t>Adopción de COBIT 5 en una entidad gubernamental (isaca.org)</w:t>
        </w:r>
      </w:hyperlink>
    </w:p>
    <w:p w14:paraId="67681C12" w14:textId="77777777" w:rsidR="00AF260C" w:rsidRPr="00AF260C" w:rsidRDefault="00AF260C" w:rsidP="00AF260C">
      <w:pPr>
        <w:shd w:val="clear" w:color="auto" w:fill="FFFFFF"/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b/>
          <w:bCs/>
          <w:color w:val="000000"/>
          <w:sz w:val="24"/>
          <w:szCs w:val="24"/>
          <w:lang w:eastAsia="es-419"/>
        </w:rPr>
      </w:pPr>
    </w:p>
    <w:p w14:paraId="7A99D7C7" w14:textId="77777777" w:rsidR="00424085" w:rsidRDefault="00424085" w:rsidP="00424085">
      <w:pPr>
        <w:pStyle w:val="Charly"/>
      </w:pPr>
    </w:p>
    <w:sectPr w:rsidR="00424085" w:rsidSect="00D6048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66C"/>
    <w:multiLevelType w:val="hybridMultilevel"/>
    <w:tmpl w:val="83D6175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B7E9D"/>
    <w:multiLevelType w:val="multilevel"/>
    <w:tmpl w:val="461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E1539"/>
    <w:multiLevelType w:val="hybridMultilevel"/>
    <w:tmpl w:val="E67E1D4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F3072A"/>
    <w:multiLevelType w:val="multilevel"/>
    <w:tmpl w:val="E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3369"/>
    <w:multiLevelType w:val="multilevel"/>
    <w:tmpl w:val="22EA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517BC"/>
    <w:multiLevelType w:val="multilevel"/>
    <w:tmpl w:val="87CC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B182F"/>
    <w:multiLevelType w:val="multilevel"/>
    <w:tmpl w:val="E9FA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D00E9"/>
    <w:multiLevelType w:val="multilevel"/>
    <w:tmpl w:val="2F84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72BA1"/>
    <w:multiLevelType w:val="multilevel"/>
    <w:tmpl w:val="E312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A0F6E"/>
    <w:multiLevelType w:val="hybridMultilevel"/>
    <w:tmpl w:val="5AB4055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9C172E"/>
    <w:multiLevelType w:val="multilevel"/>
    <w:tmpl w:val="F42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B2530"/>
    <w:multiLevelType w:val="hybridMultilevel"/>
    <w:tmpl w:val="9502FFA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2B"/>
    <w:rsid w:val="001E5B93"/>
    <w:rsid w:val="0032192B"/>
    <w:rsid w:val="00384503"/>
    <w:rsid w:val="00424085"/>
    <w:rsid w:val="00635E0C"/>
    <w:rsid w:val="00721930"/>
    <w:rsid w:val="009E3DD0"/>
    <w:rsid w:val="00AF260C"/>
    <w:rsid w:val="00D60480"/>
    <w:rsid w:val="00D7101E"/>
    <w:rsid w:val="00F4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08747"/>
  <w15:chartTrackingRefBased/>
  <w15:docId w15:val="{34119635-2AB3-4865-B305-0BAFF87D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ly">
    <w:name w:val="Charly"/>
    <w:basedOn w:val="Normal"/>
    <w:link w:val="CharlyCar"/>
    <w:qFormat/>
    <w:rsid w:val="0032192B"/>
    <w:pPr>
      <w:spacing w:before="240" w:after="240" w:line="360" w:lineRule="auto"/>
      <w:jc w:val="both"/>
    </w:pPr>
    <w:rPr>
      <w:rFonts w:ascii="Arial" w:hAnsi="Arial" w:cs="Arial"/>
      <w:sz w:val="24"/>
    </w:rPr>
  </w:style>
  <w:style w:type="character" w:customStyle="1" w:styleId="CharlyCar">
    <w:name w:val="Charly Car"/>
    <w:basedOn w:val="Fuentedeprrafopredeter"/>
    <w:link w:val="Charly"/>
    <w:locked/>
    <w:rsid w:val="0032192B"/>
    <w:rPr>
      <w:rFonts w:ascii="Arial" w:hAnsi="Arial" w:cs="Arial"/>
      <w:sz w:val="24"/>
    </w:rPr>
  </w:style>
  <w:style w:type="paragraph" w:styleId="Prrafodelista">
    <w:name w:val="List Paragraph"/>
    <w:basedOn w:val="Normal"/>
    <w:uiPriority w:val="34"/>
    <w:qFormat/>
    <w:rsid w:val="0042408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E5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saca.org/resources/news-and-trends/industry-news/2015/adopting-cobit-5-in-a-government-ent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C7CF-6BB4-433D-9157-2147BAD8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2023-03-27T14:26:00Z</dcterms:created>
  <dcterms:modified xsi:type="dcterms:W3CDTF">2023-03-28T11:32:00Z</dcterms:modified>
</cp:coreProperties>
</file>