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jc w:val="center"/>
        <w:pStyle w:val="BaseStyle"/>
      </w:pPr>
      <w:r>
        <w:t xml:space="preserve">Федеральное государственное автономное</w:t>
      </w:r>
    </w:p>
    <w:p>
      <w:pPr>
        <w:jc w:val="center"/>
        <w:pStyle w:val="BaseStyle"/>
      </w:pPr>
      <w:r>
        <w:t xml:space="preserve">образовательное учреждение</w:t>
      </w:r>
    </w:p>
    <w:p>
      <w:pPr>
        <w:jc w:val="center"/>
        <w:pStyle w:val="BaseStyle"/>
      </w:pPr>
      <w:r>
        <w:t xml:space="preserve">Высшего образования</w:t>
      </w:r>
    </w:p>
    <w:p>
      <w:pPr>
        <w:jc w:val="center"/>
        <w:pStyle w:val="BaseStyle"/>
      </w:pPr>
      <w:r>
        <w:t xml:space="preserve">«СИБИРСКИЙ ФЕДЕРАЛЬНЫЙ УНИВЕРСИТЕТ»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auto" w:w="100"/>
        <w:jc w:val="center"/>
      </w:tblPr>
      <w:tblGrid>
        <w:gridCol w:w="100"/>
      </w:tblGrid>
      <w:tr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9637" w:type="dxa"/>
          </w:tcPr>
          <w:p>
            <w:pPr>
              <w:jc w:val="center"/>
              <w:pStyle w:val="BaseStyle"/>
            </w:pPr>
            <w:r>
              <w:t xml:space="preserve">Институт космических и информационных технологий</w:t>
            </w:r>
          </w:p>
        </w:tc>
      </w:tr>
      <w:tr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9637" w:type="dxa"/>
          </w:tcPr>
          <w:p>
            <w:pPr>
              <w:jc w:val="center"/>
              <w:pStyle w:val="BaseTinyStyle"/>
            </w:pPr>
            <w:r>
              <w:t xml:space="preserve">институт</w:t>
            </w:r>
          </w:p>
        </w:tc>
      </w:tr>
      <w:tr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9637" w:type="dxa"/>
          </w:tcPr>
          <w:p>
            <w:pPr>
              <w:jc w:val="center"/>
              <w:pStyle w:val="BaseStyle"/>
            </w:pPr>
            <w:r>
              <w:t xml:space="preserve">Информатика</w:t>
            </w:r>
          </w:p>
        </w:tc>
      </w:tr>
      <w:tr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9637" w:type="dxa"/>
          </w:tcPr>
          <w:p>
            <w:pPr>
              <w:jc w:val="center"/>
              <w:pStyle w:val="BaseTinyStyle"/>
            </w:pPr>
            <w:r>
              <w:t xml:space="preserve">кафедра</w:t>
            </w:r>
          </w:p>
        </w:tc>
      </w:tr>
    </w:tbl>
    <w:p>
      <w:pPr>
        <w:spacing w:line="340"/>
        <w:jc w:val="center"/>
        <w:pStyle w:val="BaseStyle"/>
      </w:pPr>
      <w:r>
        <w:br/>
        <w:br/>
        <w:br/>
        <w:br/>
        <w:br/>
        <w:br/>
        <w:br/>
        <w:br/>
      </w:r>
    </w:p>
    <w:p>
      <w:pPr>
        <w:spacing w:line="340"/>
        <w:jc w:val="center"/>
        <w:pStyle w:val="BaseStyle"/>
      </w:pPr>
      <w:r>
        <w:rPr>
          <w:b w:val="true"/>
          <w:bCs w:val="true"/>
        </w:rPr>
        <w:t xml:space="preserve">ОТЧЕТ О ПРАКТИЧЕСКОЙ РАБОТЕ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auto" w:w="100"/>
        <w:jc w:val="center"/>
      </w:tblPr>
      <w:tblGrid>
        <w:gridCol w:w="100"/>
      </w:tblGrid>
      <w:tr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gridSpan w:val="1"/>
            <w:tcW w:w="9637" w:type="dxa"/>
          </w:tcPr>
          <w:p>
            <w:pPr>
              <w:jc w:val="center"/>
              <w:pStyle w:val="BaseStyle"/>
            </w:pPr>
            <w:r>
              <w:t xml:space="preserve">Каскадные таблицы стилей</w:t>
            </w:r>
          </w:p>
        </w:tc>
      </w:tr>
      <w:tr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gridSpan w:val="1"/>
            <w:tcW w:w="9637" w:type="dxa"/>
          </w:tcPr>
          <w:p>
            <w:pPr>
              <w:jc w:val="center"/>
              <w:pStyle w:val="BaseTinyStyle"/>
            </w:pPr>
            <w:r>
              <w:t xml:space="preserve">тема</w:t>
            </w:r>
          </w:p>
        </w:tc>
      </w:tr>
    </w:tbl>
    <w:p>
      <w:pPr>
        <w:spacing w:line="340"/>
        <w:jc w:val="center"/>
        <w:pStyle w:val="BaseStyle"/>
      </w:pPr>
      <w:r>
        <w:br/>
        <w:br/>
        <w:br/>
        <w:br/>
        <w:br/>
        <w:br/>
        <w:br/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auto" w:w="100"/>
        <w:jc w:val="center"/>
      </w:tblPr>
      <w:tblGrid>
        <w:gridCol w:w="100"/>
        <w:gridCol w:w="100"/>
        <w:gridCol w:w="100"/>
        <w:gridCol w:w="100"/>
        <w:gridCol w:w="100"/>
        <w:gridCol w:w="100"/>
      </w:tblGrid>
      <w:tr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gridSpan w:val="2"/>
            <w:tcW w:w="4535" w:type="dxa"/>
          </w:tcPr>
          <w:p>
            <w:pPr>
              <w:jc w:val="left"/>
              <w:pStyle w:val="BaseStyle"/>
            </w:pPr>
            <w:r>
              <w:t xml:space="preserve">Преподаватель</w:t>
            </w:r>
          </w:p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1700" w:type="dxa"/>
          </w:tcPr>
          <w:p/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2834" w:type="dxa"/>
          </w:tcPr>
          <w:p>
            <w:pPr>
              <w:jc w:val="center"/>
              <w:pStyle w:val="BaseStyle"/>
            </w:pPr>
            <w:r>
              <w:t xml:space="preserve">А. К. Погребников</w:t>
            </w:r>
          </w:p>
        </w:tc>
      </w:tr>
      <w:tr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gridSpan w:val="2"/>
            <w:tcW w:w="4535" w:type="dxa"/>
          </w:tcPr>
          <w:p/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1700" w:type="dxa"/>
          </w:tcPr>
          <w:p>
            <w:pPr>
              <w:jc w:val="center"/>
              <w:pStyle w:val="BaseTinyStyle"/>
            </w:pPr>
            <w:r>
              <w:t xml:space="preserve">подпись, дата</w:t>
            </w:r>
          </w:p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2834" w:type="dxa"/>
          </w:tcPr>
          <w:p>
            <w:pPr>
              <w:jc w:val="center"/>
              <w:pStyle w:val="BaseTinyStyleStyle"/>
            </w:pPr>
            <w:r>
              <w:t xml:space="preserve">инициалы, фамилия</w:t>
            </w:r>
          </w:p>
        </w:tc>
      </w:tr>
      <w:tr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1417" w:type="dxa"/>
          </w:tcPr>
          <w:p>
            <w:pPr>
              <w:jc w:val="left"/>
              <w:pStyle w:val="BaseStyle"/>
            </w:pPr>
            <w:r>
              <w:t xml:space="preserve">Студент</w:t>
            </w:r>
          </w:p>
        </w:tc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3118" w:type="dxa"/>
          </w:tcPr>
          <w:p>
            <w:pPr>
              <w:jc w:val="center"/>
              <w:pStyle w:val="BaseStyle"/>
            </w:pPr>
            <w:r>
              <w:t xml:space="preserve">КИ21-17/2Б, 032156940</w:t>
            </w:r>
          </w:p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1700" w:type="dxa"/>
          </w:tcPr>
          <w:p/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none" w:sz="1" w:color="white"/>
              <w:bottom w:val="single" w:sz="1" w:color="black"/>
              <w:left w:val="none" w:sz="1" w:color="white"/>
              <w:right w:val="none" w:sz="1" w:color="white"/>
            </w:tcBorders>
            <w:tcW w:w="2834" w:type="dxa"/>
          </w:tcPr>
          <w:p>
            <w:pPr>
              <w:jc w:val="center"/>
              <w:pStyle w:val="BaseStyle"/>
            </w:pPr>
            <w:r>
              <w:t xml:space="preserve">Н. А. Самарин</w:t>
            </w:r>
          </w:p>
        </w:tc>
      </w:tr>
      <w:tr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1417" w:type="dxa"/>
          </w:tcPr>
          <w:p/>
        </w:tc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3118" w:type="dxa"/>
          </w:tcPr>
          <w:p>
            <w:pPr>
              <w:jc w:val="center"/>
              <w:pStyle w:val="BaseTinyStyle"/>
            </w:pPr>
            <w:r>
              <w:t xml:space="preserve">номер группы, зачётной книжки</w:t>
            </w:r>
          </w:p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1700" w:type="dxa"/>
          </w:tcPr>
          <w:p>
            <w:pPr>
              <w:jc w:val="center"/>
              <w:pStyle w:val="BaseTinyStyle"/>
            </w:pPr>
            <w:r>
              <w:t xml:space="preserve">подпись, дата</w:t>
            </w:r>
          </w:p>
        </w:tc>
        <w:tc>
          <w:tcPr>
            <w:tcBorders>
              <w:top w:val="none" w:sz="1" w:color="white"/>
              <w:bottom w:val="none" w:sz="1" w:color="white"/>
              <w:left w:val="none" w:sz="1" w:color="white"/>
              <w:right w:val="none" w:sz="1" w:color="white"/>
            </w:tcBorders>
            <w:tcW w:w="283" w:type="dxa"/>
          </w:tcPr>
          <w:p/>
        </w:tc>
        <w:tc>
          <w:tcPr>
            <w:tcBorders>
              <w:top w:val="single" w:sz="1" w:color="black"/>
              <w:bottom w:val="none" w:sz="1" w:color="white"/>
              <w:left w:val="none" w:sz="1" w:color="white"/>
              <w:right w:val="none" w:sz="1" w:color="white"/>
            </w:tcBorders>
            <w:tcW w:w="2834" w:type="dxa"/>
          </w:tcPr>
          <w:p>
            <w:pPr>
              <w:jc w:val="center"/>
              <w:pStyle w:val="BaseTinyStyleStyle"/>
            </w:pPr>
            <w:r>
              <w:t xml:space="preserve">инициалы, фамилия</w:t>
            </w:r>
          </w:p>
        </w:tc>
      </w:tr>
    </w:tbl>
    <w:p>
      <w:pPr>
        <w:spacing w:line="340"/>
        <w:jc w:val="center"/>
        <w:pStyle w:val="BaseStyle"/>
      </w:pPr>
      <w:r>
        <w:br/>
        <w:br/>
      </w:r>
    </w:p>
    <w:p>
      <w:pPr>
        <w:jc w:val="center"/>
        <w:pStyle w:val="BaseStyle"/>
      </w:pPr>
      <w:r>
        <w:t xml:space="preserve">Красноярск 2023</w:t>
      </w:r>
    </w:p>
    <w:p>
      <w:pPr>
        <w:sectPr>
          <w:pgSz w:w="11906" w:h="16838" w:orient="portrait"/>
          <w:pgMar w:top="1133" w:right="566" w:bottom="1133" w:left="1700" w:header="708" w:footer="708" w:gutter="0" w:mirrorMargins="false"/>
          <w:cols w:space="708" w:num="1" w:sep="false"/>
          <w:docGrid w:linePitch="360"/>
          <w:pgNumType/>
        </w:sectPr>
      </w:pPr>
    </w:p>
    <w:p>
      <w:pPr>
        <w:spacing w:line="340" w:lineRule="exact"/>
        <w:jc w:val="center"/>
        <w:pageBreakBefore/>
        <w:pStyle w:val="BaseStyle"/>
      </w:pPr>
      <w:r>
        <w:rPr>
          <w:b w:val="true"/>
          <w:bCs w:val="true"/>
        </w:rPr>
        <w:t xml:space="preserve">СОДЕРЖАНИЕ</w:t>
      </w:r>
    </w:p>
    <w:p>
      <w:pPr>
        <w:spacing w:line="340" w:lineRule="exact" w:before="280"/>
        <w:pStyle w:val="BaseStyle"/>
      </w:pPr>
      <w:r>
        <w:t xml:space="preserve">  1 Задание...............................................................................................................      3</w:t>
      </w:r>
    </w:p>
    <w:p>
      <w:pPr>
        <w:spacing w:line="340" w:lineRule="exact" w:before="0"/>
        <w:pStyle w:val="BaseStyle"/>
      </w:pPr>
      <w:r>
        <w:t xml:space="preserve">  2 Ход работы........................................................................................................      3</w:t>
      </w:r>
    </w:p>
    <w:p>
      <w:pPr>
        <w:spacing w:line="340" w:lineRule="exact" w:before="0"/>
        <w:pStyle w:val="BaseStyle"/>
      </w:pPr>
      <w:r>
        <w:t xml:space="preserve">  3 Вывод.................................................................................................................      6</w:t>
      </w:r>
    </w:p>
    <w:p>
      <w:pPr>
        <w:spacing w:line="340" w:lineRule="exact" w:before="0"/>
        <w:jc w:val="both"/>
        <w:pageBreakBefore/>
        <w:pStyle w:val="BaseStyle"/>
      </w:pPr>
      <w:r>
        <w:rPr>
          <w:b w:val="true"/>
          <w:bCs w:val="true"/>
        </w:rPr>
        <w:t xml:space="preserve">	1 Задание</w:t>
      </w:r>
    </w:p>
    <w:p>
      <w:pPr>
        <w:spacing w:before="140" w:line="340" w:lineRule="exact"/>
        <w:jc w:val="both"/>
        <w:pStyle w:val="BaseStyle"/>
      </w:pPr>
      <w:r>
        <w:t xml:space="preserve">	- Создайте стилевой файл. Используя связывание подключите его в</w:t>
      </w:r>
      <w:r>
        <w:br/>
        <w:t xml:space="preserve">документ.;</w:t>
      </w:r>
    </w:p>
    <w:p>
      <w:pPr>
        <w:spacing w:before="0" w:line="340" w:lineRule="exact"/>
        <w:jc w:val="both"/>
        <w:pStyle w:val="BaseStyle"/>
      </w:pPr>
      <w:r>
        <w:t xml:space="preserve">	- Используя таблицы стилей, измените оформление текста в нескольких</w:t>
      </w:r>
      <w:r>
        <w:br/>
        <w:t xml:space="preserve">элементах.;</w:t>
      </w:r>
    </w:p>
    <w:p>
      <w:pPr>
        <w:spacing w:before="0" w:line="340" w:lineRule="exact"/>
        <w:jc w:val="both"/>
        <w:pStyle w:val="BaseStyle"/>
      </w:pPr>
      <w:r>
        <w:t xml:space="preserve">	- Используя таблицы стилей, измените цвет и фон в нескольких</w:t>
      </w:r>
      <w:r>
        <w:br/>
        <w:t xml:space="preserve">элементов.;</w:t>
      </w:r>
    </w:p>
    <w:p>
      <w:pPr>
        <w:spacing w:before="0" w:line="340" w:lineRule="exact"/>
        <w:jc w:val="both"/>
        <w:pStyle w:val="BaseStyle"/>
      </w:pPr>
      <w:r>
        <w:t xml:space="preserve">	- Используя таблицы стилей, измените свойства шрифта (написание,</w:t>
      </w:r>
      <w:r>
        <w:br/>
        <w:t xml:space="preserve">размер, оформление) в нескольких элементах. ;</w:t>
      </w:r>
    </w:p>
    <w:p>
      <w:pPr>
        <w:spacing w:before="0" w:line="340" w:lineRule="exact"/>
        <w:jc w:val="both"/>
        <w:pStyle w:val="BaseStyle"/>
      </w:pPr>
      <w:r>
        <w:t xml:space="preserve">	- Оформите нумерованные и ненумерованные списки с помощью стилей.;</w:t>
      </w:r>
    </w:p>
    <w:p>
      <w:pPr>
        <w:spacing w:before="0" w:line="340" w:lineRule="exact"/>
        <w:jc w:val="both"/>
        <w:pStyle w:val="BaseStyle"/>
      </w:pPr>
      <w:r>
        <w:t xml:space="preserve">	- Продемонстрируйте селекторы с выборкой по элементу, классу,</w:t>
      </w:r>
      <w:r>
        <w:br/>
        <w:t xml:space="preserve">идентификатору, комбинированные.;</w:t>
      </w:r>
    </w:p>
    <w:p>
      <w:pPr>
        <w:spacing w:before="0" w:line="340" w:lineRule="exact"/>
        <w:jc w:val="both"/>
        <w:pStyle w:val="BaseStyle"/>
      </w:pPr>
      <w:r>
        <w:t xml:space="preserve">	- Продемонстрируйте различные способы применения стилей к</w:t>
      </w:r>
      <w:r>
        <w:br/>
        <w:t xml:space="preserve">документу (внедрение, связывание, встраивание). ;</w:t>
      </w:r>
    </w:p>
    <w:p>
      <w:pPr>
        <w:spacing w:before="0" w:line="340" w:lineRule="exact"/>
        <w:jc w:val="both"/>
        <w:pStyle w:val="BaseStyle"/>
      </w:pPr>
      <w:r>
        <w:t xml:space="preserve">	- Создайте стилевой файл с альтернативным оформлением (сохраните его</w:t>
      </w:r>
      <w:r>
        <w:br/>
        <w:t xml:space="preserve">таким образом, чтобы можно было применить либо первый, либо второй</w:t>
      </w:r>
      <w:r>
        <w:br/>
        <w:t xml:space="preserve">стилевой файлы)..</w:t>
      </w:r>
    </w:p>
    <w:p>
      <w:pPr>
        <w:spacing w:line="340" w:lineRule="exact" w:before="140"/>
        <w:jc w:val="both"/>
        <w:pStyle w:val="BaseStyle"/>
      </w:pPr>
      <w:r>
        <w:rPr>
          <w:b w:val="true"/>
          <w:bCs w:val="true"/>
        </w:rPr>
        <w:t xml:space="preserve">	2 Ход работы</w:t>
      </w:r>
    </w:p>
    <w:p>
      <w:pPr>
        <w:spacing w:before="140" w:line="340" w:lineRule="exact"/>
        <w:jc w:val="both"/>
        <w:pStyle w:val="BaseStyle"/>
      </w:pPr>
      <w:r>
        <w:t xml:space="preserve">	После изучения CSS, были написаны стилевые файлы, листинги их кода и</w:t>
      </w:r>
      <w:r>
        <w:br/>
        <w:t xml:space="preserve">получившиеся веб-страницы представлены ниже:</w:t>
      </w:r>
    </w:p>
    <w:p>
      <w:pPr>
        <w:spacing w:line="340" w:lineRule="exact" w:before="120" w:after="120"/>
        <w:jc w:val="left"/>
        <w:pStyle w:val="BaseStyle"/>
      </w:pPr>
      <w:r>
        <w:t xml:space="preserve">Листинг 1 – Первый стилевой файл</w:t>
      </w:r>
    </w:p>
    <w:p>
      <w:pPr>
        <w:pStyle w:val="Listing"/>
      </w:pPr>
      <w:r>
        <w:t xml:space="preserve">body {</w:t>
      </w:r>
      <w:r>
        <w:br/>
        <w:t xml:space="preserve">    font-family: 'Courier New', Courier, monospace;</w:t>
      </w:r>
      <w:r>
        <w:br/>
        <w:t xml:space="preserve">    font-size: 14pt;</w:t>
      </w:r>
      <w:r>
        <w:br/>
        <w:t xml:space="preserve">}</w:t>
      </w:r>
      <w:r>
        <w:br/>
        <w:t xml:space="preserve">h1,</w:t>
      </w:r>
      <w:r>
        <w:br/>
        <w:t xml:space="preserve">h2,</w:t>
      </w:r>
      <w:r>
        <w:br/>
        <w:t xml:space="preserve">h3,</w:t>
      </w:r>
      <w:r>
        <w:br/>
        <w:t xml:space="preserve">h4,</w:t>
      </w:r>
      <w:r>
        <w:br/>
        <w:t xml:space="preserve">h5,</w:t>
      </w:r>
      <w:r>
        <w:br/>
        <w:t xml:space="preserve">h6 {</w:t>
      </w:r>
      <w:r>
        <w:br/>
        <w:t xml:space="preserve">    font-family: Arial, Helvetica, sans-serif;</w:t>
      </w:r>
      <w:r>
        <w:br/>
        <w:t xml:space="preserve">}</w:t>
      </w:r>
      <w:r>
        <w:br/>
        <w:t xml:space="preserve">p#p_style_3 {</w:t>
      </w:r>
      <w:r>
        <w:br/>
        <w:t xml:space="preserve">    font-size:large;</w:t>
      </w:r>
      <w:r>
        <w:br/>
        <w:t xml:space="preserve">    font-family: Cambria, Cochin, Georgia, Times, 'Times New Roman', serif;</w:t>
      </w:r>
      <w:r>
        <w:br/>
        <w:t xml:space="preserve">}</w:t>
      </w:r>
      <w:r>
        <w:br/>
        <w:t xml:space="preserve">p.style1 {</w:t>
      </w:r>
      <w:r>
        <w:br/>
        <w:t xml:space="preserve">    font-size: larger;</w:t>
      </w:r>
      <w:r>
        <w:br/>
        <w:t xml:space="preserve">    font-family: 'Times New Roman', Times, serif;</w:t>
      </w:r>
      <w:r>
        <w:br/>
        <w:t xml:space="preserve">}</w:t>
      </w:r>
      <w:r>
        <w:br/>
        <w:t xml:space="preserve">p.style2 {</w:t>
      </w:r>
      <w:r>
        <w:br/>
        <w:t xml:space="preserve">    font-size: smaller;</w:t>
      </w:r>
      <w:r>
        <w:br/>
        <w:t xml:space="preserve">    font-family: 'Lucida Sans', 'Lucida Sans Regular', 'Lucida Grande', 'Lucida </w:t>
      </w:r>
      <w:r>
        <w:br/>
        <w:t xml:space="preserve">    Sans Unicode', Geneva, Verdana, sans-serif;</w:t>
      </w:r>
      <w:r>
        <w:br/>
        <w:t xml:space="preserve">}</w:t>
      </w:r>
      <w:r>
        <w:br/>
        <w:t xml:space="preserve">ul,</w:t>
      </w:r>
      <w:r>
        <w:br/>
        <w:t xml:space="preserve">ol {</w:t>
      </w:r>
      <w:r>
        <w:br/>
        <w:t xml:space="preserve">    font-size: 14pt;</w:t>
      </w:r>
    </w:p>
    <w:p>
      <w:pPr>
        <w:spacing w:line="340" w:lineRule="exact" w:before="0" w:after="120"/>
        <w:jc w:val="left"/>
        <w:pageBreakBefore/>
        <w:pStyle w:val="BaseStyle"/>
      </w:pPr>
      <w:r>
        <w:t xml:space="preserve">Окончание листинга 1</w:t>
      </w:r>
    </w:p>
    <w:p>
      <w:pPr>
        <w:pStyle w:val="Listing"/>
      </w:pPr>
      <w:r>
        <w:t xml:space="preserve">    list-style-position: inside;</w:t>
      </w:r>
      <w:r>
        <w:br/>
        <w:t xml:space="preserve">}</w:t>
      </w:r>
      <w:r>
        <w:br/>
        <w:t xml:space="preserve">#color_scheme_1{</w:t>
      </w:r>
      <w:r>
        <w:br/>
        <w:t xml:space="preserve">    background-color: brown;</w:t>
      </w:r>
      <w:r>
        <w:br/>
        <w:t xml:space="preserve">    color: aqua;</w:t>
      </w:r>
      <w:r>
        <w:br/>
        <w:t xml:space="preserve">}</w:t>
      </w:r>
      <w:r>
        <w:br/>
        <w:t xml:space="preserve">#color_scheme_2{</w:t>
      </w:r>
      <w:r>
        <w:br/>
        <w:t xml:space="preserve">    background-color: aliceblue;</w:t>
      </w:r>
      <w:r>
        <w:br/>
        <w:t xml:space="preserve">    color:blueviolet;</w:t>
      </w:r>
      <w:r>
        <w:br/>
        <w:t xml:space="preserve">}</w:t>
      </w:r>
      <w:r>
        <w:br/>
        <w:t xml:space="preserve">#color_scheme_3{</w:t>
      </w:r>
      <w:r>
        <w:br/>
        <w:t xml:space="preserve">    background-color: darkcyan;</w:t>
      </w:r>
      <w:r>
        <w:br/>
        <w:t xml:space="preserve">    color:bisque;</w:t>
      </w:r>
      <w:r>
        <w:br/>
        <w:t xml:space="preserve">}</w:t>
      </w:r>
    </w:p>
    <w:p>
      <w:pPr>
        <w:spacing w:line="340" w:lineRule="exact" w:before="120" w:after="120"/>
        <w:jc w:val="left"/>
        <w:pStyle w:val="BaseStyle"/>
      </w:pPr>
      <w:r>
        <w:t xml:space="preserve">Листинг 2 – Второй стилевой файл</w:t>
      </w:r>
    </w:p>
    <w:p>
      <w:pPr>
        <w:pStyle w:val="Listing"/>
      </w:pPr>
      <w:r>
        <w:t xml:space="preserve">body {</w:t>
      </w:r>
      <w:r>
        <w:br/>
        <w:t xml:space="preserve">    font-family:'Segoe UI', Tahoma, Geneva, Verdana, sans-serif;</w:t>
      </w:r>
      <w:r>
        <w:br/>
        <w:t xml:space="preserve">    font-size: 14pt;</w:t>
      </w:r>
      <w:r>
        <w:br/>
        <w:t xml:space="preserve">}</w:t>
      </w:r>
      <w:r>
        <w:br/>
        <w:t xml:space="preserve">h1,</w:t>
      </w:r>
      <w:r>
        <w:br/>
        <w:t xml:space="preserve">h2,</w:t>
      </w:r>
      <w:r>
        <w:br/>
        <w:t xml:space="preserve">h3,</w:t>
      </w:r>
      <w:r>
        <w:br/>
        <w:t xml:space="preserve">h4,</w:t>
      </w:r>
      <w:r>
        <w:br/>
        <w:t xml:space="preserve">h5,</w:t>
      </w:r>
      <w:r>
        <w:br/>
        <w:t xml:space="preserve">h6 {</w:t>
      </w:r>
      <w:r>
        <w:br/>
        <w:t xml:space="preserve">    font-family:'Gill Sans', 'Gill Sans MT', Calibri, 'Trebuchet MS', sans-serif</w:t>
      </w:r>
      <w:r>
        <w:br/>
        <w:t xml:space="preserve">    ;</w:t>
      </w:r>
      <w:r>
        <w:br/>
        <w:t xml:space="preserve">}</w:t>
      </w:r>
      <w:r>
        <w:br/>
        <w:t xml:space="preserve">p#p_style_3 {</w:t>
      </w:r>
      <w:r>
        <w:br/>
        <w:t xml:space="preserve">    font-size:smaller;</w:t>
      </w:r>
      <w:r>
        <w:br/>
        <w:t xml:space="preserve">    font-family:Impact, Haettenschweiler, 'Arial Narrow Bold', sans-serif;</w:t>
      </w:r>
      <w:r>
        <w:br/>
        <w:t xml:space="preserve">}</w:t>
      </w:r>
      <w:r>
        <w:br/>
        <w:t xml:space="preserve">p.style1 {</w:t>
      </w:r>
      <w:r>
        <w:br/>
        <w:t xml:space="preserve">    font-size: larger;</w:t>
      </w:r>
      <w:r>
        <w:br/>
        <w:t xml:space="preserve">    font-family:'Franklin Gothic Medium', 'Arial Narrow', Arial, sans-serif;</w:t>
      </w:r>
      <w:r>
        <w:br/>
        <w:t xml:space="preserve">}</w:t>
      </w:r>
      <w:r>
        <w:br/>
        <w:t xml:space="preserve">p.style2 {</w:t>
      </w:r>
      <w:r>
        <w:br/>
        <w:t xml:space="preserve">    font-size: large;</w:t>
      </w:r>
      <w:r>
        <w:br/>
        <w:t xml:space="preserve">    font-family:'Trebuchet MS', 'Lucida Sans Unicode', 'Lucida Grande', 'Lucida </w:t>
      </w:r>
      <w:r>
        <w:br/>
        <w:t xml:space="preserve">    Sans', Arial, sans-serif;</w:t>
      </w:r>
      <w:r>
        <w:br/>
        <w:t xml:space="preserve">}</w:t>
      </w:r>
      <w:r>
        <w:br/>
        <w:t xml:space="preserve">ul,</w:t>
      </w:r>
      <w:r>
        <w:br/>
        <w:t xml:space="preserve">ol {</w:t>
      </w:r>
      <w:r>
        <w:br/>
        <w:t xml:space="preserve">    font-size: 18pt;</w:t>
      </w:r>
      <w:r>
        <w:br/>
        <w:t xml:space="preserve">    list-style-position: inside;</w:t>
      </w:r>
      <w:r>
        <w:br/>
        <w:t xml:space="preserve">}</w:t>
      </w:r>
      <w:r>
        <w:br/>
        <w:t xml:space="preserve">#color_scheme_1{</w:t>
      </w:r>
      <w:r>
        <w:br/>
        <w:t xml:space="preserve">    background-color:black;</w:t>
      </w:r>
      <w:r>
        <w:br/>
        <w:t xml:space="preserve">    color:blanchedalmond;</w:t>
      </w:r>
      <w:r>
        <w:br/>
        <w:t xml:space="preserve">}</w:t>
      </w:r>
      <w:r>
        <w:br/>
        <w:t xml:space="preserve">#color_scheme_2{</w:t>
      </w:r>
      <w:r>
        <w:br/>
        <w:t xml:space="preserve">    background-color:cornflowerblue;</w:t>
      </w:r>
      <w:r>
        <w:br/>
        <w:t xml:space="preserve">    color:crimson;</w:t>
      </w:r>
      <w:r>
        <w:br/>
        <w:t xml:space="preserve">}</w:t>
      </w:r>
      <w:r>
        <w:br/>
        <w:t xml:space="preserve">#color_scheme_3{</w:t>
      </w:r>
      <w:r>
        <w:br/>
        <w:t xml:space="preserve">    background-color:chartreuse;</w:t>
      </w:r>
      <w:r>
        <w:br/>
        <w:t xml:space="preserve">    color:darkmagenta;}</w:t>
      </w:r>
    </w:p>
    <w:p>
      <w:pPr>
        <w:spacing w:before="0" w:after="120"/>
        <w:jc w:val="center"/>
        <w:pageBreakBefore/>
      </w:pPr>
      <w:r>
        <w:drawing>
          <wp:inline distT="0" distB="0" distL="0" distR="0">
            <wp:extent cx="3810000" cy="42005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2005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exact"/>
        <w:jc w:val="center"/>
        <w:pStyle w:val="BaseStyle"/>
      </w:pPr>
      <w:r>
        <w:t xml:space="preserve">Рисунок 1 – Часть веб-страницы с использованием первого стилевого файла</w:t>
      </w:r>
    </w:p>
    <w:p>
      <w:pPr>
        <w:spacing w:before="0" w:after="120"/>
        <w:jc w:val="center"/>
        <w:pageBreakBefore/>
      </w:pPr>
      <w:r>
        <w:drawing>
          <wp:inline distT="0" distB="0" distL="0" distR="0">
            <wp:extent cx="3810000" cy="42291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2291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exact"/>
        <w:jc w:val="center"/>
        <w:pStyle w:val="BaseStyle"/>
      </w:pPr>
      <w:r>
        <w:t xml:space="preserve">Рисунок 2 – Часть веб-страницы с использованием второго стилевого файла</w:t>
      </w:r>
    </w:p>
    <w:p>
      <w:pPr>
        <w:spacing w:line="340" w:lineRule="exact" w:before="240"/>
        <w:jc w:val="both"/>
        <w:pStyle w:val="BaseStyle"/>
      </w:pPr>
      <w:r>
        <w:rPr>
          <w:b w:val="true"/>
          <w:bCs w:val="true"/>
        </w:rPr>
        <w:t xml:space="preserve">	3 Вывод</w:t>
      </w:r>
    </w:p>
    <w:p>
      <w:pPr>
        <w:spacing w:before="140" w:line="340" w:lineRule="exact"/>
        <w:jc w:val="both"/>
        <w:pStyle w:val="BaseStyle"/>
      </w:pPr>
      <w:r>
        <w:t xml:space="preserve">	Были получены базовые навыки работы с CSS и выполнены все задания.</w:t>
      </w:r>
    </w:p>
    <w:sectPr>
      <w:pgSz w:w="11906" w:h="16838" w:orient="portrait"/>
      <w:pgMar w:top="1133" w:right="566" w:bottom="1133" w:left="1700" w:header="708" w:footer="708" w:gutter="0" w:mirrorMargins="false"/>
      <w:cols w:space="708" w:num="1" w:sep="false"/>
      <w:docGrid w:linePitch="360"/>
      <w:footerReference w:type="default" r:id="rId5"/>
      <w:pgNumType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  <w:pStyle w:val="BaseStyle"/>
    </w:pPr>
    <w:r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218295494194821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0">
    <w:abstractNumId w:val="21829549419482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pat>
    <w:compatSetting w:val="15" w:uri="http://schemas.microsoft.com/office/word" w:name="compatibilityMode"/>
  </w:compat>
  <w:displayBackgroundShape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color w:val="2E74B5"/>
      <w:sz w:val="32"/>
      <w:szCs w:val="32"/>
    </w:rPr>
    <w:basedOn w:val="Normal"/>
    <w:next w:val="Normal"/>
    <w:qFormat/>
  </w:style>
  <w:style w:type="paragraph" w:styleId="Heading2">
    <w:name w:val="Heading 2"/>
    <w:rPr>
      <w:color w:val="2E74B5"/>
      <w:sz w:val="26"/>
      <w:szCs w:val="26"/>
    </w:rPr>
    <w:basedOn w:val="Normal"/>
    <w:next w:val="Normal"/>
    <w:qFormat/>
  </w:style>
  <w:style w:type="paragraph" w:styleId="Heading3">
    <w:name w:val="Heading 3"/>
    <w:rPr>
      <w:color w:val="1F4D78"/>
      <w:sz w:val="24"/>
      <w:szCs w:val="24"/>
    </w:rPr>
    <w:basedOn w:val="Normal"/>
    <w:next w:val="Normal"/>
    <w:qFormat/>
  </w:style>
  <w:style w:type="paragraph" w:styleId="Heading4">
    <w:name w:val="Heading 4"/>
    <w:rPr>
      <w:i w:val="true"/>
      <w:iCs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Strong">
    <w:name w:val="Strong"/>
    <w:rPr>
      <w:b w:val="true"/>
      <w:bCs w:val="true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BaseStyle">
    <w:name w:val="Base style"/>
    <w:pPr>
      <w:spacing w:line="276" w:before="0" w:after="0"/>
      <w:jc w:val="both"/>
    </w:pPr>
    <w:rPr>
      <w:sz w:val="28"/>
      <w:szCs w:val="28"/>
      <w:rFonts w:ascii="Times New Roman" w:cs="Times New Roman" w:eastAsia="Times New Roman" w:hAnsi="Times New Roman"/>
    </w:rPr>
    <w:basedOn w:val="Normal"/>
    <w:next w:val="NoIdentation"/>
    <w:qFormat/>
  </w:style>
  <w:style w:type="paragraph" w:styleId="BaseTinyStyle">
    <w:name w:val="Base Tiny"/>
    <w:pPr>
      <w:spacing w:line="276" w:before="0" w:after="0"/>
    </w:pPr>
    <w:rPr>
      <w:sz w:val="20"/>
      <w:szCs w:val="20"/>
      <w:rFonts w:ascii="Times New Roman" w:cs="Times New Roman" w:eastAsia="Times New Roman" w:hAnsi="Times New Roman"/>
    </w:rPr>
    <w:basedOn w:val="WithoutIntervaks"/>
    <w:next w:val="NoIdentation"/>
    <w:qFormat/>
  </w:style>
  <w:style w:type="paragraph" w:styleId="BaseTable">
    <w:name w:val="BaseStyle"/>
    <w:pPr>
      <w:spacing w:line="276" w:before="0" w:after="0"/>
    </w:pPr>
    <w:rPr>
      <w:sz w:val="24"/>
      <w:szCs w:val="24"/>
      <w:rFonts w:ascii="Times New Roman" w:cs="Times New Roman" w:eastAsia="Times New Roman" w:hAnsi="Times New Roman"/>
    </w:rPr>
    <w:basedOn w:val="WithoutIntervaks"/>
    <w:next w:val="NoIdentation"/>
    <w:qFormat/>
  </w:style>
  <w:style w:type="paragraph" w:styleId="Listing">
    <w:name w:val="Listing"/>
    <w:pPr>
      <w:spacing w:line="240" w:before="0" w:after="0" w:lineRule="exact"/>
      <w:jc w:val="left"/>
    </w:pPr>
    <w:rPr>
      <w:sz w:val="20"/>
      <w:szCs w:val="20"/>
      <w:rFonts w:ascii="Courier New" w:cs="Courier New" w:eastAsia="Courier New" w:hAnsi="Courier New"/>
    </w:rPr>
    <w:basedOn w:val="Normal"/>
    <w:next w:val="NoIdentation"/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dyd2cs6rldpaaans4_dtv.png"/><Relationship Id="rId7" Type="http://schemas.openxmlformats.org/officeDocument/2006/relationships/image" Target="media/ech34jqdmtsaeweh-y21v.png"/></Relationships>
</file>

<file path=word/_rels/footer1.xml.rels><Relationships xmlns="http://schemas.openxmlformats.org/package/2006/relationships"/>
</file>

<file path=word/_rels/footnotes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2023-02-15T23:00:21Z</dcterms:created>
  <dcterms:modified xsi:type="dcterms:W3CDTF">2023-02-15T23:00:21Z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