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Информатика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Клиентский JavaScript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А.К. Погребников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КИ21-17/2Б,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2023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Ход работы........................................................................................................      3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- После загрузки страницы вывести в консоль информацию о всех</w:t>
      </w:r>
      <w:r>
        <w:br/>
        <w:t xml:space="preserve">ссылках, якорях, изображениях на странице.;</w:t>
      </w:r>
    </w:p>
    <w:p>
      <w:pPr>
        <w:spacing w:before="0" w:line="340" w:lineRule="exact"/>
        <w:jc w:val="both"/>
        <w:pStyle w:val="BaseStyle"/>
      </w:pPr>
      <w:r>
        <w:t xml:space="preserve">	- Используя различные способы добавить несколько обработчиков</w:t>
      </w:r>
      <w:r>
        <w:br/>
        <w:t xml:space="preserve">событий различных типов, которые выводят в консоль информацию о</w:t>
      </w:r>
      <w:r>
        <w:br/>
        <w:t xml:space="preserve">произошедшем событии.;</w:t>
      </w:r>
    </w:p>
    <w:p>
      <w:pPr>
        <w:spacing w:before="0" w:line="340" w:lineRule="exact"/>
        <w:jc w:val="both"/>
        <w:pStyle w:val="BaseStyle"/>
      </w:pPr>
      <w:r>
        <w:t xml:space="preserve">	- Через подмену src у &lt;img&gt; реализуйте простейшую анимацию или</w:t>
      </w:r>
      <w:r>
        <w:br/>
        <w:t xml:space="preserve">перелистывание картинок..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Ход работы</w:t>
      </w:r>
    </w:p>
    <w:p>
      <w:pPr>
        <w:spacing w:before="140" w:line="340" w:lineRule="exact"/>
        <w:jc w:val="both"/>
        <w:pStyle w:val="BaseStyle"/>
      </w:pPr>
      <w:r>
        <w:t xml:space="preserve">	После изучения теории по работе с клиентским JavaScript задания были</w:t>
      </w:r>
      <w:r>
        <w:br/>
        <w:t xml:space="preserve">выполнены. Результат работы представлен на рисунках ниже.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9715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9715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Выполнение задания 1 часть 1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39909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9909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Выполнение задания 1 часть 2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8191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8191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3 – Выполнение заданий 2 и 3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3821912701853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46382191270185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3e7spwlrdlbtvemfvknwn.png"/><Relationship Id="rId7" Type="http://schemas.openxmlformats.org/officeDocument/2006/relationships/image" Target="media/lkvizlftwjacsiqnhqwdk.png"/><Relationship Id="rId8" Type="http://schemas.openxmlformats.org/officeDocument/2006/relationships/image" Target="media/auoexmn6x-lon1bfkdrnb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2023-04-02T12:06:12Z</dcterms:created>
  <dcterms:modified xsi:type="dcterms:W3CDTF">2023-04-02T12:06:12Z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