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720"/>
        <w:jc w:val="center"/>
      </w:pPr>
      <w:r>
        <w:rPr>
          <w:rFonts w:ascii="Calibri" w:cs="Calibri" w:eastAsia="Calibri" w:hAnsi="Calibri"/>
          <w:b/>
          <w:bCs/>
          <w:color w:val="0D9488"/>
          <w:sz w:val="40"/>
          <w:szCs w:val="40"/>
        </w:rPr>
        <w:t xml:space="preserve">TERMS OF SERVICE</w:t>
      </w:r>
    </w:p>
    <w:p>
      <w:pPr>
        <w:spacing w:after="80" w:before="0"/>
        <w:jc w:val="center"/>
      </w:pPr>
      <w:r>
        <w:rPr>
          <w:rFonts w:ascii="Calibri" w:cs="Calibri" w:eastAsia="Calibri" w:hAnsi="Calibri"/>
          <w:color w:val="4B5563"/>
          <w:sz w:val="26"/>
          <w:szCs w:val="26"/>
        </w:rPr>
        <w:t xml:space="preserve">STRVend Platform</w:t>
      </w:r>
    </w:p>
    <w:p>
      <w:pPr>
        <w:spacing w:after="480" w:before="0"/>
        <w:jc w:val="center"/>
      </w:pPr>
      <w:r>
        <w:rPr>
          <w:rFonts w:ascii="Calibri" w:cs="Calibri" w:eastAsia="Calibri" w:hAnsi="Calibri"/>
          <w:i/>
          <w:iCs/>
          <w:color w:val="4B5563"/>
          <w:sz w:val="20"/>
          <w:szCs w:val="20"/>
        </w:rPr>
        <w:t xml:space="preserve">Effective Date: [DATE — e.g. January 1, 2025]</w:t>
      </w:r>
    </w:p>
    <w:p>
      <w:pPr>
        <w:pBdr>
          <w:left w:val="single" w:color="0D9488" w:sz="18" w:space="8"/>
        </w:pBdr>
        <w:shd w:fill="F0FDFA" w:color="auto" w:val="clear"/>
        <w:spacing w:after="120" w:before="120"/>
        <w:ind w:left="200"/>
      </w:pPr>
      <w:r>
        <w:rPr>
          <w:rFonts w:ascii="Calibri" w:cs="Calibri" w:eastAsia="Calibri" w:hAnsi="Calibri"/>
          <w:i/>
          <w:iCs/>
          <w:color w:val="0F766E"/>
          <w:sz w:val="20"/>
          <w:szCs w:val="20"/>
        </w:rPr>
        <w:t xml:space="preserve">These Terms of Service constitute a legally binding agreement between you and STRVend. Please read them carefully before using the platform. By creating an account or using any part of the Service, you agree to be bound by these Terms.</w:t>
      </w:r>
    </w:p>
    <w:p>
      <w:pPr>
        <w:pBdr>
          <w:bottom w:val="single" w:color="D1D5DB" w:sz="6" w:space="1"/>
        </w:pBdr>
        <w:spacing w:after="120" w:before="120"/>
      </w:pPr>
    </w:p>
    <w:p>
      <w:pPr>
        <w:pStyle w:val="Heading1"/>
        <w:spacing w:after="120" w:before="360"/>
      </w:pPr>
      <w:r>
        <w:rPr>
          <w:rFonts w:ascii="Calibri" w:cs="Calibri" w:eastAsia="Calibri" w:hAnsi="Calibri"/>
          <w:b/>
          <w:bCs/>
          <w:color w:val="0D9488"/>
          <w:sz w:val="28"/>
          <w:szCs w:val="28"/>
        </w:rPr>
        <w:t xml:space="preserve">1. Introduction and Acceptance</w:t>
      </w:r>
    </w:p>
    <w:p>
      <w:pPr>
        <w:spacing w:after="120" w:before="80" w:line="280"/>
      </w:pPr>
      <w:r>
        <w:rPr>
          <w:rFonts w:ascii="Calibri" w:cs="Calibri" w:eastAsia="Calibri" w:hAnsi="Calibri"/>
          <w:b w:val="false"/>
          <w:bCs w:val="false"/>
          <w:i w:val="false"/>
          <w:iCs w:val="false"/>
          <w:color w:val="111111"/>
          <w:sz w:val="20"/>
          <w:szCs w:val="20"/>
        </w:rPr>
        <w:t xml:space="preserve">Welcome to STRVend. STRVend ("we," "us," "our," or the "Platform") operates strvend.com and related services, including a marketplace connecting short-term rental hosts ("Hosts") with service providers ("Vendors"), and tools for Hosts to create direct booking websites for their rental properties.</w:t>
      </w:r>
    </w:p>
    <w:p>
      <w:pPr>
        <w:spacing w:after="120" w:before="80" w:line="280"/>
      </w:pPr>
      <w:r>
        <w:rPr>
          <w:rFonts w:ascii="Calibri" w:cs="Calibri" w:eastAsia="Calibri" w:hAnsi="Calibri"/>
          <w:b w:val="false"/>
          <w:bCs w:val="false"/>
          <w:i w:val="false"/>
          <w:iCs w:val="false"/>
          <w:color w:val="111111"/>
          <w:sz w:val="20"/>
          <w:szCs w:val="20"/>
        </w:rPr>
        <w:t xml:space="preserve">These Terms of Service ("Terms") govern your access to and use of the STRVend platform, including our website, APIs, mobile applications, and any other services we provide (collectively, the "Service"). By accessing or using the Service in any way — including browsing, registering an account, listing a service, or making or receiving a booking — you agree to be bound by these Terms and our Privacy Policy, which is incorporated herein by reference.</w:t>
      </w:r>
    </w:p>
    <w:p>
      <w:pPr>
        <w:spacing w:after="120" w:before="80" w:line="280"/>
      </w:pPr>
      <w:r>
        <w:rPr>
          <w:rFonts w:ascii="Calibri" w:cs="Calibri" w:eastAsia="Calibri" w:hAnsi="Calibri"/>
          <w:b w:val="false"/>
          <w:bCs w:val="false"/>
          <w:i w:val="false"/>
          <w:iCs w:val="false"/>
          <w:color w:val="111111"/>
          <w:sz w:val="20"/>
          <w:szCs w:val="20"/>
        </w:rPr>
        <w:t xml:space="preserve">If you are using the Service on behalf of a company or other legal entity, you represent that you have the authority to bind that entity to these Terms. In that case, "you" and "your" refer to that entity.</w:t>
      </w:r>
    </w:p>
    <w:p>
      <w:pPr>
        <w:spacing w:after="120" w:before="80" w:line="280"/>
      </w:pPr>
      <w:r>
        <w:rPr>
          <w:rFonts w:ascii="Calibri" w:cs="Calibri" w:eastAsia="Calibri" w:hAnsi="Calibri"/>
          <w:b w:val="false"/>
          <w:bCs w:val="false"/>
          <w:i w:val="false"/>
          <w:iCs w:val="false"/>
          <w:color w:val="111111"/>
          <w:sz w:val="20"/>
          <w:szCs w:val="20"/>
        </w:rPr>
        <w:t xml:space="preserve">If you do not agree to these Terms, do not access or use the Service.</w:t>
      </w:r>
    </w:p>
    <w:p>
      <w:pPr>
        <w:pBdr>
          <w:bottom w:val="single" w:color="D1D5DB" w:sz="6" w:space="1"/>
        </w:pBdr>
        <w:spacing w:after="120" w:before="120"/>
      </w:pPr>
    </w:p>
    <w:p>
      <w:pPr>
        <w:pStyle w:val="Heading1"/>
        <w:spacing w:after="120" w:before="360"/>
      </w:pPr>
      <w:r>
        <w:rPr>
          <w:rFonts w:ascii="Calibri" w:cs="Calibri" w:eastAsia="Calibri" w:hAnsi="Calibri"/>
          <w:b/>
          <w:bCs/>
          <w:color w:val="0D9488"/>
          <w:sz w:val="28"/>
          <w:szCs w:val="28"/>
        </w:rPr>
        <w:t xml:space="preserve">2. Definitions</w:t>
      </w:r>
    </w:p>
    <w:p>
      <w:pPr>
        <w:spacing w:after="120" w:before="80" w:line="280"/>
      </w:pPr>
      <w:r>
        <w:rPr>
          <w:rFonts w:ascii="Calibri" w:cs="Calibri" w:eastAsia="Calibri" w:hAnsi="Calibri"/>
          <w:b w:val="false"/>
          <w:bCs w:val="false"/>
          <w:i w:val="false"/>
          <w:iCs w:val="false"/>
          <w:color w:val="111111"/>
          <w:sz w:val="20"/>
          <w:szCs w:val="20"/>
        </w:rPr>
        <w:t xml:space="preserve">For purposes of these Terms, the following definitions apply:</w:t>
      </w:r>
    </w:p>
    <w:p>
      <w:pPr>
        <w:spacing w:after="100" w:before="80" w:line="280"/>
      </w:pPr>
      <w:r>
        <w:rPr>
          <w:rFonts w:ascii="Calibri" w:cs="Calibri" w:eastAsia="Calibri" w:hAnsi="Calibri"/>
          <w:b/>
          <w:bCs/>
          <w:color w:val="111111"/>
          <w:sz w:val="20"/>
          <w:szCs w:val="20"/>
        </w:rPr>
        <w:t xml:space="preserve">"Platform"</w:t>
      </w:r>
      <w:r>
        <w:rPr>
          <w:rFonts w:ascii="Calibri" w:cs="Calibri" w:eastAsia="Calibri" w:hAnsi="Calibri"/>
          <w:color w:val="111111"/>
          <w:sz w:val="20"/>
          <w:szCs w:val="20"/>
        </w:rPr>
        <w:t xml:space="preserve"> means the STRVend website at strvend.com, any associated mobile applications, APIs, and all related services operated by us.</w:t>
      </w:r>
    </w:p>
    <w:p>
      <w:pPr>
        <w:spacing w:after="100" w:before="80" w:line="280"/>
      </w:pPr>
      <w:r>
        <w:rPr>
          <w:rFonts w:ascii="Calibri" w:cs="Calibri" w:eastAsia="Calibri" w:hAnsi="Calibri"/>
          <w:b/>
          <w:bCs/>
          <w:color w:val="111111"/>
          <w:sz w:val="20"/>
          <w:szCs w:val="20"/>
        </w:rPr>
        <w:t xml:space="preserve">"User"</w:t>
      </w:r>
      <w:r>
        <w:rPr>
          <w:rFonts w:ascii="Calibri" w:cs="Calibri" w:eastAsia="Calibri" w:hAnsi="Calibri"/>
          <w:color w:val="111111"/>
          <w:sz w:val="20"/>
          <w:szCs w:val="20"/>
        </w:rPr>
        <w:t xml:space="preserve"> means any individual or entity that accesses or uses the Service, regardless of whether they have created an account.</w:t>
      </w:r>
    </w:p>
    <w:p>
      <w:pPr>
        <w:spacing w:after="100" w:before="80" w:line="280"/>
      </w:pPr>
      <w:r>
        <w:rPr>
          <w:rFonts w:ascii="Calibri" w:cs="Calibri" w:eastAsia="Calibri" w:hAnsi="Calibri"/>
          <w:b/>
          <w:bCs/>
          <w:color w:val="111111"/>
          <w:sz w:val="20"/>
          <w:szCs w:val="20"/>
        </w:rPr>
        <w:t xml:space="preserve">"Host"</w:t>
      </w:r>
      <w:r>
        <w:rPr>
          <w:rFonts w:ascii="Calibri" w:cs="Calibri" w:eastAsia="Calibri" w:hAnsi="Calibri"/>
          <w:color w:val="111111"/>
          <w:sz w:val="20"/>
          <w:szCs w:val="20"/>
        </w:rPr>
        <w:t xml:space="preserve"> means a User who has registered on the Platform in the capacity of a short-term rental property owner or manager.</w:t>
      </w:r>
    </w:p>
    <w:p>
      <w:pPr>
        <w:spacing w:after="100" w:before="80" w:line="280"/>
      </w:pPr>
      <w:r>
        <w:rPr>
          <w:rFonts w:ascii="Calibri" w:cs="Calibri" w:eastAsia="Calibri" w:hAnsi="Calibri"/>
          <w:b/>
          <w:bCs/>
          <w:color w:val="111111"/>
          <w:sz w:val="20"/>
          <w:szCs w:val="20"/>
        </w:rPr>
        <w:t xml:space="preserve">"Vendor"</w:t>
      </w:r>
      <w:r>
        <w:rPr>
          <w:rFonts w:ascii="Calibri" w:cs="Calibri" w:eastAsia="Calibri" w:hAnsi="Calibri"/>
          <w:color w:val="111111"/>
          <w:sz w:val="20"/>
          <w:szCs w:val="20"/>
        </w:rPr>
        <w:t xml:space="preserve"> means a User who has registered on the Platform to offer services to Hosts, including but not limited to cleaning, maintenance, landscaping, pool care, or other property-related services.</w:t>
      </w:r>
    </w:p>
    <w:p>
      <w:pPr>
        <w:spacing w:after="100" w:before="80" w:line="280"/>
      </w:pPr>
      <w:r>
        <w:rPr>
          <w:rFonts w:ascii="Calibri" w:cs="Calibri" w:eastAsia="Calibri" w:hAnsi="Calibri"/>
          <w:b/>
          <w:bCs/>
          <w:color w:val="111111"/>
          <w:sz w:val="20"/>
          <w:szCs w:val="20"/>
        </w:rPr>
        <w:t xml:space="preserve">"Guest"</w:t>
      </w:r>
      <w:r>
        <w:rPr>
          <w:rFonts w:ascii="Calibri" w:cs="Calibri" w:eastAsia="Calibri" w:hAnsi="Calibri"/>
          <w:color w:val="111111"/>
          <w:sz w:val="20"/>
          <w:szCs w:val="20"/>
        </w:rPr>
        <w:t xml:space="preserve"> means an individual who makes or attempts to make a booking through a Host's Direct Booking Site.</w:t>
      </w:r>
    </w:p>
    <w:p>
      <w:pPr>
        <w:spacing w:after="100" w:before="80" w:line="280"/>
      </w:pPr>
      <w:r>
        <w:rPr>
          <w:rFonts w:ascii="Calibri" w:cs="Calibri" w:eastAsia="Calibri" w:hAnsi="Calibri"/>
          <w:b/>
          <w:bCs/>
          <w:color w:val="111111"/>
          <w:sz w:val="20"/>
          <w:szCs w:val="20"/>
        </w:rPr>
        <w:t xml:space="preserve">"Direct Booking Site"</w:t>
      </w:r>
      <w:r>
        <w:rPr>
          <w:rFonts w:ascii="Calibri" w:cs="Calibri" w:eastAsia="Calibri" w:hAnsi="Calibri"/>
          <w:color w:val="111111"/>
          <w:sz w:val="20"/>
          <w:szCs w:val="20"/>
        </w:rPr>
        <w:t xml:space="preserve"> means a publicly accessible booking webpage created by a Host through STRVend's tools, enabling Guests to book the Host's property directly.</w:t>
      </w:r>
    </w:p>
    <w:p>
      <w:pPr>
        <w:spacing w:after="100" w:before="80" w:line="280"/>
      </w:pPr>
      <w:r>
        <w:rPr>
          <w:rFonts w:ascii="Calibri" w:cs="Calibri" w:eastAsia="Calibri" w:hAnsi="Calibri"/>
          <w:b/>
          <w:bCs/>
          <w:color w:val="111111"/>
          <w:sz w:val="20"/>
          <w:szCs w:val="20"/>
        </w:rPr>
        <w:t xml:space="preserve">"Booking"</w:t>
      </w:r>
      <w:r>
        <w:rPr>
          <w:rFonts w:ascii="Calibri" w:cs="Calibri" w:eastAsia="Calibri" w:hAnsi="Calibri"/>
          <w:color w:val="111111"/>
          <w:sz w:val="20"/>
          <w:szCs w:val="20"/>
        </w:rPr>
        <w:t xml:space="preserve"> means a confirmed reservation made by a Guest through a Direct Booking Site, for which payment has been processed.</w:t>
      </w:r>
    </w:p>
    <w:p>
      <w:pPr>
        <w:spacing w:after="100" w:before="80" w:line="280"/>
      </w:pPr>
      <w:r>
        <w:rPr>
          <w:rFonts w:ascii="Calibri" w:cs="Calibri" w:eastAsia="Calibri" w:hAnsi="Calibri"/>
          <w:b/>
          <w:bCs/>
          <w:color w:val="111111"/>
          <w:sz w:val="20"/>
          <w:szCs w:val="20"/>
        </w:rPr>
        <w:t xml:space="preserve">"Content"</w:t>
      </w:r>
      <w:r>
        <w:rPr>
          <w:rFonts w:ascii="Calibri" w:cs="Calibri" w:eastAsia="Calibri" w:hAnsi="Calibri"/>
          <w:color w:val="111111"/>
          <w:sz w:val="20"/>
          <w:szCs w:val="20"/>
        </w:rPr>
        <w:t xml:space="preserve"> means any text, images, photos, data, reviews, listings, messages, or other materials submitted, posted, or transmitted through the Service by any User.</w:t>
      </w:r>
    </w:p>
    <w:p>
      <w:pPr>
        <w:spacing w:after="100" w:before="80" w:line="280"/>
      </w:pPr>
      <w:r>
        <w:rPr>
          <w:rFonts w:ascii="Calibri" w:cs="Calibri" w:eastAsia="Calibri" w:hAnsi="Calibri"/>
          <w:b/>
          <w:bCs/>
          <w:color w:val="111111"/>
          <w:sz w:val="20"/>
          <w:szCs w:val="20"/>
        </w:rPr>
        <w:t xml:space="preserve">"Stripe"</w:t>
      </w:r>
      <w:r>
        <w:rPr>
          <w:rFonts w:ascii="Calibri" w:cs="Calibri" w:eastAsia="Calibri" w:hAnsi="Calibri"/>
          <w:color w:val="111111"/>
          <w:sz w:val="20"/>
          <w:szCs w:val="20"/>
        </w:rPr>
        <w:t xml:space="preserve"> means Stripe, Inc., the third-party payment processor used by STRVend to process payments. Use of Stripe's services is governed by Stripe's own Terms of Service.</w:t>
      </w:r>
    </w:p>
    <w:p>
      <w:pPr>
        <w:pBdr>
          <w:bottom w:val="single" w:color="D1D5DB" w:sz="6" w:space="1"/>
        </w:pBdr>
        <w:spacing w:after="120" w:before="120"/>
      </w:pPr>
    </w:p>
    <w:p>
      <w:pPr>
        <w:pStyle w:val="Heading1"/>
        <w:spacing w:after="120" w:before="360"/>
      </w:pPr>
      <w:r>
        <w:rPr>
          <w:rFonts w:ascii="Calibri" w:cs="Calibri" w:eastAsia="Calibri" w:hAnsi="Calibri"/>
          <w:b/>
          <w:bCs/>
          <w:color w:val="0D9488"/>
          <w:sz w:val="28"/>
          <w:szCs w:val="28"/>
        </w:rPr>
        <w:t xml:space="preserve">3. Description of Services</w:t>
      </w:r>
    </w:p>
    <w:p>
      <w:pPr>
        <w:pStyle w:val="Heading2"/>
        <w:spacing w:after="80" w:before="280"/>
      </w:pPr>
      <w:r>
        <w:rPr>
          <w:rFonts w:ascii="Calibri" w:cs="Calibri" w:eastAsia="Calibri" w:hAnsi="Calibri"/>
          <w:b/>
          <w:bCs/>
          <w:color w:val="111111"/>
          <w:sz w:val="24"/>
          <w:szCs w:val="24"/>
        </w:rPr>
        <w:t xml:space="preserve">3.1 Vendor Marketplace</w:t>
      </w:r>
    </w:p>
    <w:p>
      <w:pPr>
        <w:spacing w:after="120" w:before="80" w:line="280"/>
      </w:pPr>
      <w:r>
        <w:rPr>
          <w:rFonts w:ascii="Calibri" w:cs="Calibri" w:eastAsia="Calibri" w:hAnsi="Calibri"/>
          <w:b w:val="false"/>
          <w:bCs w:val="false"/>
          <w:i w:val="false"/>
          <w:iCs w:val="false"/>
          <w:color w:val="111111"/>
          <w:sz w:val="20"/>
          <w:szCs w:val="20"/>
        </w:rPr>
        <w:t xml:space="preserve">STRVend provides a directory and marketplace where Hosts can discover and connect with Vendors offering property-related services. STRVend does not employ Vendors, guarantee the quality of their services, or act as a party to any agreement made between a Host and a Vendor. Any service agreement, pricing, scope of work, or other arrangement made between a Host and a Vendor is solely between those parties.</w:t>
      </w:r>
    </w:p>
    <w:p>
      <w:pPr>
        <w:pStyle w:val="Heading2"/>
        <w:spacing w:after="80" w:before="280"/>
      </w:pPr>
      <w:r>
        <w:rPr>
          <w:rFonts w:ascii="Calibri" w:cs="Calibri" w:eastAsia="Calibri" w:hAnsi="Calibri"/>
          <w:b/>
          <w:bCs/>
          <w:color w:val="111111"/>
          <w:sz w:val="24"/>
          <w:szCs w:val="24"/>
        </w:rPr>
        <w:t xml:space="preserve">3.2 Direct Booking Sites</w:t>
      </w:r>
    </w:p>
    <w:p>
      <w:pPr>
        <w:spacing w:after="120" w:before="80" w:line="280"/>
      </w:pPr>
      <w:r>
        <w:rPr>
          <w:rFonts w:ascii="Calibri" w:cs="Calibri" w:eastAsia="Calibri" w:hAnsi="Calibri"/>
          <w:b w:val="false"/>
          <w:bCs w:val="false"/>
          <w:i w:val="false"/>
          <w:iCs w:val="false"/>
          <w:color w:val="111111"/>
          <w:sz w:val="20"/>
          <w:szCs w:val="20"/>
        </w:rPr>
        <w:t xml:space="preserve">STRVend provides tools that allow Hosts to create Direct Booking Sites for their rental properties. These sites allow Guests to view property listings and make bookings with payment. STRVend acts as the platform facilitating these bookings and is not a party to the underlying accommodation agreement between a Host and a Guest.</w:t>
      </w:r>
    </w:p>
    <w:p>
      <w:pPr>
        <w:pStyle w:val="Heading2"/>
        <w:spacing w:after="80" w:before="280"/>
      </w:pPr>
      <w:r>
        <w:rPr>
          <w:rFonts w:ascii="Calibri" w:cs="Calibri" w:eastAsia="Calibri" w:hAnsi="Calibri"/>
          <w:b/>
          <w:bCs/>
          <w:color w:val="111111"/>
          <w:sz w:val="24"/>
          <w:szCs w:val="24"/>
        </w:rPr>
        <w:t xml:space="preserve">3.3 Messaging and Communication</w:t>
      </w:r>
    </w:p>
    <w:p>
      <w:pPr>
        <w:spacing w:after="120" w:before="80" w:line="280"/>
      </w:pPr>
      <w:r>
        <w:rPr>
          <w:rFonts w:ascii="Calibri" w:cs="Calibri" w:eastAsia="Calibri" w:hAnsi="Calibri"/>
          <w:b w:val="false"/>
          <w:bCs w:val="false"/>
          <w:i w:val="false"/>
          <w:iCs w:val="false"/>
          <w:color w:val="111111"/>
          <w:sz w:val="20"/>
          <w:szCs w:val="20"/>
        </w:rPr>
        <w:t xml:space="preserve">STRVend provides in-platform messaging tools to facilitate communication between Hosts and Vendors, and between Hosts and their team members. These communications are subject to our content policies set forth in Section 8.</w:t>
      </w:r>
    </w:p>
    <w:p>
      <w:pPr>
        <w:pStyle w:val="Heading2"/>
        <w:spacing w:after="80" w:before="280"/>
      </w:pPr>
      <w:r>
        <w:rPr>
          <w:rFonts w:ascii="Calibri" w:cs="Calibri" w:eastAsia="Calibri" w:hAnsi="Calibri"/>
          <w:b/>
          <w:bCs/>
          <w:color w:val="111111"/>
          <w:sz w:val="24"/>
          <w:szCs w:val="24"/>
        </w:rPr>
        <w:t xml:space="preserve">3.4 Calendar and Property Management Tools</w:t>
      </w:r>
    </w:p>
    <w:p>
      <w:pPr>
        <w:spacing w:after="120" w:before="80" w:line="280"/>
      </w:pPr>
      <w:r>
        <w:rPr>
          <w:rFonts w:ascii="Calibri" w:cs="Calibri" w:eastAsia="Calibri" w:hAnsi="Calibri"/>
          <w:b w:val="false"/>
          <w:bCs w:val="false"/>
          <w:i w:val="false"/>
          <w:iCs w:val="false"/>
          <w:color w:val="111111"/>
          <w:sz w:val="20"/>
          <w:szCs w:val="20"/>
        </w:rPr>
        <w:t xml:space="preserve">STRVend provides tools for Hosts to manage property calendars, sync availability via iCalendar (iCal) feeds, and organize their property portfolio. These tools are provided for convenience only and STRVend makes no guarantee of accuracy or reliability of imported calendar data.</w:t>
      </w:r>
    </w:p>
    <w:p>
      <w:pPr>
        <w:pStyle w:val="Heading2"/>
        <w:spacing w:after="80" w:before="280"/>
      </w:pPr>
      <w:r>
        <w:rPr>
          <w:rFonts w:ascii="Calibri" w:cs="Calibri" w:eastAsia="Calibri" w:hAnsi="Calibri"/>
          <w:b/>
          <w:bCs/>
          <w:color w:val="111111"/>
          <w:sz w:val="24"/>
          <w:szCs w:val="24"/>
        </w:rPr>
        <w:t xml:space="preserve">3.5 Service Availability</w:t>
      </w:r>
    </w:p>
    <w:p>
      <w:pPr>
        <w:spacing w:after="120" w:before="80" w:line="280"/>
      </w:pPr>
      <w:r>
        <w:rPr>
          <w:rFonts w:ascii="Calibri" w:cs="Calibri" w:eastAsia="Calibri" w:hAnsi="Calibri"/>
          <w:b w:val="false"/>
          <w:bCs w:val="false"/>
          <w:i w:val="false"/>
          <w:iCs w:val="false"/>
          <w:color w:val="111111"/>
          <w:sz w:val="20"/>
          <w:szCs w:val="20"/>
        </w:rPr>
        <w:t xml:space="preserve">We do not guarantee that the Service will be available at all times. We may suspend, restrict, or terminate access to all or part of the Service at any time, with or without notice, for any reason, including scheduled maintenance, security incidents, or violations of these Terms.</w:t>
      </w:r>
    </w:p>
    <w:p>
      <w:pPr>
        <w:pBdr>
          <w:bottom w:val="single" w:color="D1D5DB" w:sz="6" w:space="1"/>
        </w:pBdr>
        <w:spacing w:after="120" w:before="120"/>
      </w:pPr>
    </w:p>
    <w:p>
      <w:pPr>
        <w:pStyle w:val="Heading1"/>
        <w:spacing w:after="120" w:before="360"/>
      </w:pPr>
      <w:r>
        <w:rPr>
          <w:rFonts w:ascii="Calibri" w:cs="Calibri" w:eastAsia="Calibri" w:hAnsi="Calibri"/>
          <w:b/>
          <w:bCs/>
          <w:color w:val="0D9488"/>
          <w:sz w:val="28"/>
          <w:szCs w:val="28"/>
        </w:rPr>
        <w:t xml:space="preserve">4. Account Registration and Eligibility</w:t>
      </w:r>
    </w:p>
    <w:p>
      <w:pPr>
        <w:pStyle w:val="Heading2"/>
        <w:spacing w:after="80" w:before="280"/>
      </w:pPr>
      <w:r>
        <w:rPr>
          <w:rFonts w:ascii="Calibri" w:cs="Calibri" w:eastAsia="Calibri" w:hAnsi="Calibri"/>
          <w:b/>
          <w:bCs/>
          <w:color w:val="111111"/>
          <w:sz w:val="24"/>
          <w:szCs w:val="24"/>
        </w:rPr>
        <w:t xml:space="preserve">4.1 Eligibility</w:t>
      </w:r>
    </w:p>
    <w:p>
      <w:pPr>
        <w:spacing w:after="120" w:before="80" w:line="280"/>
      </w:pPr>
      <w:r>
        <w:rPr>
          <w:rFonts w:ascii="Calibri" w:cs="Calibri" w:eastAsia="Calibri" w:hAnsi="Calibri"/>
          <w:b w:val="false"/>
          <w:bCs w:val="false"/>
          <w:i w:val="false"/>
          <w:iCs w:val="false"/>
          <w:color w:val="111111"/>
          <w:sz w:val="20"/>
          <w:szCs w:val="20"/>
        </w:rPr>
        <w:t xml:space="preserve">You must be at least 18 years of age to create an account or use the Service. By using the Service, you represent and warrant that you meet this age requirement and that your use of the Service complies with all applicable laws and regulations.</w:t>
      </w:r>
    </w:p>
    <w:p>
      <w:pPr>
        <w:pStyle w:val="Heading2"/>
        <w:spacing w:after="80" w:before="280"/>
      </w:pPr>
      <w:r>
        <w:rPr>
          <w:rFonts w:ascii="Calibri" w:cs="Calibri" w:eastAsia="Calibri" w:hAnsi="Calibri"/>
          <w:b/>
          <w:bCs/>
          <w:color w:val="111111"/>
          <w:sz w:val="24"/>
          <w:szCs w:val="24"/>
        </w:rPr>
        <w:t xml:space="preserve">4.2 Account Creation</w:t>
      </w:r>
    </w:p>
    <w:p>
      <w:pPr>
        <w:spacing w:after="120" w:before="80" w:line="280"/>
      </w:pPr>
      <w:r>
        <w:rPr>
          <w:rFonts w:ascii="Calibri" w:cs="Calibri" w:eastAsia="Calibri" w:hAnsi="Calibri"/>
          <w:b w:val="false"/>
          <w:bCs w:val="false"/>
          <w:i w:val="false"/>
          <w:iCs w:val="false"/>
          <w:color w:val="111111"/>
          <w:sz w:val="20"/>
          <w:szCs w:val="20"/>
        </w:rPr>
        <w:t xml:space="preserve">To access most features of the Service, you must register for an account. When you do, you agree to:</w:t>
      </w:r>
    </w:p>
    <w:p>
      <w:pPr>
        <w:pStyle w:val="ListParagraph"/>
        <w:numPr>
          <w:ilvl w:val="0"/>
          <w:numId w:val="2"/>
        </w:numPr>
        <w:spacing w:after="60" w:before="60"/>
      </w:pPr>
      <w:r>
        <w:rPr>
          <w:rFonts w:ascii="Calibri" w:cs="Calibri" w:eastAsia="Calibri" w:hAnsi="Calibri"/>
          <w:color w:val="111111"/>
          <w:sz w:val="20"/>
          <w:szCs w:val="20"/>
        </w:rPr>
        <w:t xml:space="preserve">Provide accurate, current, and complete information during registration;</w:t>
      </w:r>
    </w:p>
    <w:p>
      <w:pPr>
        <w:pStyle w:val="ListParagraph"/>
        <w:numPr>
          <w:ilvl w:val="0"/>
          <w:numId w:val="2"/>
        </w:numPr>
        <w:spacing w:after="60" w:before="60"/>
      </w:pPr>
      <w:r>
        <w:rPr>
          <w:rFonts w:ascii="Calibri" w:cs="Calibri" w:eastAsia="Calibri" w:hAnsi="Calibri"/>
          <w:color w:val="111111"/>
          <w:sz w:val="20"/>
          <w:szCs w:val="20"/>
        </w:rPr>
        <w:t xml:space="preserve">Maintain and promptly update your account information to keep it accurate and current;</w:t>
      </w:r>
    </w:p>
    <w:p>
      <w:pPr>
        <w:pStyle w:val="ListParagraph"/>
        <w:numPr>
          <w:ilvl w:val="0"/>
          <w:numId w:val="2"/>
        </w:numPr>
        <w:spacing w:after="60" w:before="60"/>
      </w:pPr>
      <w:r>
        <w:rPr>
          <w:rFonts w:ascii="Calibri" w:cs="Calibri" w:eastAsia="Calibri" w:hAnsi="Calibri"/>
          <w:color w:val="111111"/>
          <w:sz w:val="20"/>
          <w:szCs w:val="20"/>
        </w:rPr>
        <w:t xml:space="preserve">Keep your password secure and not share it with any third party;</w:t>
      </w:r>
    </w:p>
    <w:p>
      <w:pPr>
        <w:pStyle w:val="ListParagraph"/>
        <w:numPr>
          <w:ilvl w:val="0"/>
          <w:numId w:val="2"/>
        </w:numPr>
        <w:spacing w:after="60" w:before="60"/>
      </w:pPr>
      <w:r>
        <w:rPr>
          <w:rFonts w:ascii="Calibri" w:cs="Calibri" w:eastAsia="Calibri" w:hAnsi="Calibri"/>
          <w:color w:val="111111"/>
          <w:sz w:val="20"/>
          <w:szCs w:val="20"/>
        </w:rPr>
        <w:t xml:space="preserve">Notify us immediately at legal@strvend.com if you suspect unauthorized use of your account;</w:t>
      </w:r>
    </w:p>
    <w:p>
      <w:pPr>
        <w:pStyle w:val="ListParagraph"/>
        <w:numPr>
          <w:ilvl w:val="0"/>
          <w:numId w:val="2"/>
        </w:numPr>
        <w:spacing w:after="60" w:before="60"/>
      </w:pPr>
      <w:r>
        <w:rPr>
          <w:rFonts w:ascii="Calibri" w:cs="Calibri" w:eastAsia="Calibri" w:hAnsi="Calibri"/>
          <w:color w:val="111111"/>
          <w:sz w:val="20"/>
          <w:szCs w:val="20"/>
        </w:rPr>
        <w:t xml:space="preserve">Accept responsibility for all activity that occurs under your account.</w:t>
      </w:r>
    </w:p>
    <w:p>
      <w:pPr>
        <w:spacing w:after="120" w:before="80" w:line="280"/>
      </w:pPr>
      <w:r>
        <w:rPr>
          <w:rFonts w:ascii="Calibri" w:cs="Calibri" w:eastAsia="Calibri" w:hAnsi="Calibri"/>
          <w:b w:val="false"/>
          <w:bCs w:val="false"/>
          <w:i w:val="false"/>
          <w:iCs w:val="false"/>
          <w:color w:val="111111"/>
          <w:sz w:val="20"/>
          <w:szCs w:val="20"/>
        </w:rPr>
        <w:t xml:space="preserve">We reserve the right to reject any registration, or to suspend or terminate any account, at our sole discretion.</w:t>
      </w:r>
    </w:p>
    <w:p>
      <w:pPr>
        <w:pStyle w:val="Heading2"/>
        <w:spacing w:after="80" w:before="280"/>
      </w:pPr>
      <w:r>
        <w:rPr>
          <w:rFonts w:ascii="Calibri" w:cs="Calibri" w:eastAsia="Calibri" w:hAnsi="Calibri"/>
          <w:b/>
          <w:bCs/>
          <w:color w:val="111111"/>
          <w:sz w:val="24"/>
          <w:szCs w:val="24"/>
        </w:rPr>
        <w:t xml:space="preserve">4.3 One Account Per Person</w:t>
      </w:r>
    </w:p>
    <w:p>
      <w:pPr>
        <w:spacing w:after="120" w:before="80" w:line="280"/>
      </w:pPr>
      <w:r>
        <w:rPr>
          <w:rFonts w:ascii="Calibri" w:cs="Calibri" w:eastAsia="Calibri" w:hAnsi="Calibri"/>
          <w:b w:val="false"/>
          <w:bCs w:val="false"/>
          <w:i w:val="false"/>
          <w:iCs w:val="false"/>
          <w:color w:val="111111"/>
          <w:sz w:val="20"/>
          <w:szCs w:val="20"/>
        </w:rPr>
        <w:t xml:space="preserve">Each person or legal entity may maintain only one account. Creating multiple accounts to circumvent suspensions, restrictions, or reviews is prohibited and may result in permanent termination of all associated accounts.</w:t>
      </w:r>
    </w:p>
    <w:p>
      <w:pPr>
        <w:pStyle w:val="Heading2"/>
        <w:spacing w:after="80" w:before="280"/>
      </w:pPr>
      <w:r>
        <w:rPr>
          <w:rFonts w:ascii="Calibri" w:cs="Calibri" w:eastAsia="Calibri" w:hAnsi="Calibri"/>
          <w:b/>
          <w:bCs/>
          <w:color w:val="111111"/>
          <w:sz w:val="24"/>
          <w:szCs w:val="24"/>
        </w:rPr>
        <w:t xml:space="preserve">4.4 Business Accounts</w:t>
      </w:r>
    </w:p>
    <w:p>
      <w:pPr>
        <w:spacing w:after="120" w:before="80" w:line="280"/>
      </w:pPr>
      <w:r>
        <w:rPr>
          <w:rFonts w:ascii="Calibri" w:cs="Calibri" w:eastAsia="Calibri" w:hAnsi="Calibri"/>
          <w:b w:val="false"/>
          <w:bCs w:val="false"/>
          <w:i w:val="false"/>
          <w:iCs w:val="false"/>
          <w:color w:val="111111"/>
          <w:sz w:val="20"/>
          <w:szCs w:val="20"/>
        </w:rPr>
        <w:t xml:space="preserve">If you register as a Vendor on behalf of a business, you represent that you are authorized to act on behalf of that business and to bind it to these Terms.</w:t>
      </w:r>
    </w:p>
    <w:p>
      <w:pPr>
        <w:pBdr>
          <w:bottom w:val="single" w:color="D1D5DB" w:sz="6" w:space="1"/>
        </w:pBdr>
        <w:spacing w:after="120" w:before="120"/>
      </w:pPr>
    </w:p>
    <w:p>
      <w:pPr>
        <w:pStyle w:val="Heading1"/>
        <w:spacing w:after="120" w:before="360"/>
      </w:pPr>
      <w:r>
        <w:rPr>
          <w:rFonts w:ascii="Calibri" w:cs="Calibri" w:eastAsia="Calibri" w:hAnsi="Calibri"/>
          <w:b/>
          <w:bCs/>
          <w:color w:val="0D9488"/>
          <w:sz w:val="28"/>
          <w:szCs w:val="28"/>
        </w:rPr>
        <w:t xml:space="preserve">5. Marketplace Terms — Vendors</w:t>
      </w:r>
    </w:p>
    <w:p>
      <w:pPr>
        <w:pStyle w:val="Heading2"/>
        <w:spacing w:after="80" w:before="280"/>
      </w:pPr>
      <w:r>
        <w:rPr>
          <w:rFonts w:ascii="Calibri" w:cs="Calibri" w:eastAsia="Calibri" w:hAnsi="Calibri"/>
          <w:b/>
          <w:bCs/>
          <w:color w:val="111111"/>
          <w:sz w:val="24"/>
          <w:szCs w:val="24"/>
        </w:rPr>
        <w:t xml:space="preserve">5.1 Vendor Listings</w:t>
      </w:r>
    </w:p>
    <w:p>
      <w:pPr>
        <w:spacing w:after="120" w:before="80" w:line="280"/>
      </w:pPr>
      <w:r>
        <w:rPr>
          <w:rFonts w:ascii="Calibri" w:cs="Calibri" w:eastAsia="Calibri" w:hAnsi="Calibri"/>
          <w:b w:val="false"/>
          <w:bCs w:val="false"/>
          <w:i w:val="false"/>
          <w:iCs w:val="false"/>
          <w:color w:val="111111"/>
          <w:sz w:val="20"/>
          <w:szCs w:val="20"/>
        </w:rPr>
        <w:t xml:space="preserve">Vendors may create profiles and listings describing the services they offer. All listing content must be accurate, truthful, and not misleading. Vendors are solely responsible for the content of their listings and the services they represent.</w:t>
      </w:r>
    </w:p>
    <w:p>
      <w:pPr>
        <w:pStyle w:val="Heading2"/>
        <w:spacing w:after="80" w:before="280"/>
      </w:pPr>
      <w:r>
        <w:rPr>
          <w:rFonts w:ascii="Calibri" w:cs="Calibri" w:eastAsia="Calibri" w:hAnsi="Calibri"/>
          <w:b/>
          <w:bCs/>
          <w:color w:val="111111"/>
          <w:sz w:val="24"/>
          <w:szCs w:val="24"/>
        </w:rPr>
        <w:t xml:space="preserve">5.2 Service Quality and Professionalism</w:t>
      </w:r>
    </w:p>
    <w:p>
      <w:pPr>
        <w:spacing w:after="120" w:before="80" w:line="280"/>
      </w:pPr>
      <w:r>
        <w:rPr>
          <w:rFonts w:ascii="Calibri" w:cs="Calibri" w:eastAsia="Calibri" w:hAnsi="Calibri"/>
          <w:b w:val="false"/>
          <w:bCs w:val="false"/>
          <w:i w:val="false"/>
          <w:iCs w:val="false"/>
          <w:color w:val="111111"/>
          <w:sz w:val="20"/>
          <w:szCs w:val="20"/>
        </w:rPr>
        <w:t xml:space="preserve">Vendors agree to:</w:t>
      </w:r>
    </w:p>
    <w:p>
      <w:pPr>
        <w:pStyle w:val="ListParagraph"/>
        <w:numPr>
          <w:ilvl w:val="0"/>
          <w:numId w:val="2"/>
        </w:numPr>
        <w:spacing w:after="60" w:before="60"/>
      </w:pPr>
      <w:r>
        <w:rPr>
          <w:rFonts w:ascii="Calibri" w:cs="Calibri" w:eastAsia="Calibri" w:hAnsi="Calibri"/>
          <w:color w:val="111111"/>
          <w:sz w:val="20"/>
          <w:szCs w:val="20"/>
        </w:rPr>
        <w:t xml:space="preserve">Maintain appropriate licensing, certifications, and insurance required by applicable law for the services they offer;</w:t>
      </w:r>
    </w:p>
    <w:p>
      <w:pPr>
        <w:pStyle w:val="ListParagraph"/>
        <w:numPr>
          <w:ilvl w:val="0"/>
          <w:numId w:val="2"/>
        </w:numPr>
        <w:spacing w:after="60" w:before="60"/>
      </w:pPr>
      <w:r>
        <w:rPr>
          <w:rFonts w:ascii="Calibri" w:cs="Calibri" w:eastAsia="Calibri" w:hAnsi="Calibri"/>
          <w:color w:val="111111"/>
          <w:sz w:val="20"/>
          <w:szCs w:val="20"/>
        </w:rPr>
        <w:t xml:space="preserve">Perform services in a professional and workmanlike manner;</w:t>
      </w:r>
    </w:p>
    <w:p>
      <w:pPr>
        <w:pStyle w:val="ListParagraph"/>
        <w:numPr>
          <w:ilvl w:val="0"/>
          <w:numId w:val="2"/>
        </w:numPr>
        <w:spacing w:after="60" w:before="60"/>
      </w:pPr>
      <w:r>
        <w:rPr>
          <w:rFonts w:ascii="Calibri" w:cs="Calibri" w:eastAsia="Calibri" w:hAnsi="Calibri"/>
          <w:color w:val="111111"/>
          <w:sz w:val="20"/>
          <w:szCs w:val="20"/>
        </w:rPr>
        <w:t xml:space="preserve">Honor commitments made to Hosts;</w:t>
      </w:r>
    </w:p>
    <w:p>
      <w:pPr>
        <w:pStyle w:val="ListParagraph"/>
        <w:numPr>
          <w:ilvl w:val="0"/>
          <w:numId w:val="2"/>
        </w:numPr>
        <w:spacing w:after="60" w:before="60"/>
      </w:pPr>
      <w:r>
        <w:rPr>
          <w:rFonts w:ascii="Calibri" w:cs="Calibri" w:eastAsia="Calibri" w:hAnsi="Calibri"/>
          <w:color w:val="111111"/>
          <w:sz w:val="20"/>
          <w:szCs w:val="20"/>
        </w:rPr>
        <w:t xml:space="preserve">Respond to Host inquiries in a timely and professional manner;</w:t>
      </w:r>
    </w:p>
    <w:p>
      <w:pPr>
        <w:pStyle w:val="ListParagraph"/>
        <w:numPr>
          <w:ilvl w:val="0"/>
          <w:numId w:val="2"/>
        </w:numPr>
        <w:spacing w:after="60" w:before="60"/>
      </w:pPr>
      <w:r>
        <w:rPr>
          <w:rFonts w:ascii="Calibri" w:cs="Calibri" w:eastAsia="Calibri" w:hAnsi="Calibri"/>
          <w:color w:val="111111"/>
          <w:sz w:val="20"/>
          <w:szCs w:val="20"/>
        </w:rPr>
        <w:t xml:space="preserve">Not engage in off-platform solicitation intended to circumvent STRVend (see Section 8.4).</w:t>
      </w:r>
    </w:p>
    <w:p>
      <w:pPr>
        <w:pStyle w:val="Heading2"/>
        <w:spacing w:after="80" w:before="280"/>
      </w:pPr>
      <w:r>
        <w:rPr>
          <w:rFonts w:ascii="Calibri" w:cs="Calibri" w:eastAsia="Calibri" w:hAnsi="Calibri"/>
          <w:b/>
          <w:bCs/>
          <w:color w:val="111111"/>
          <w:sz w:val="24"/>
          <w:szCs w:val="24"/>
        </w:rPr>
        <w:t xml:space="preserve">5.3 STRVend Is Not a Party to Host-Vendor Agreements</w:t>
      </w:r>
    </w:p>
    <w:p>
      <w:pPr>
        <w:spacing w:after="120" w:before="80" w:line="280"/>
      </w:pPr>
      <w:r>
        <w:rPr>
          <w:rFonts w:ascii="Calibri" w:cs="Calibri" w:eastAsia="Calibri" w:hAnsi="Calibri"/>
          <w:b w:val="false"/>
          <w:bCs w:val="false"/>
          <w:i w:val="false"/>
          <w:iCs w:val="false"/>
          <w:color w:val="111111"/>
          <w:sz w:val="20"/>
          <w:szCs w:val="20"/>
        </w:rPr>
        <w:t xml:space="preserve">Any agreement to provide services is strictly between the Host and the Vendor. STRVend is not a party to such agreements, does not supervise service delivery, and bears no responsibility for the outcome of any Host-Vendor transaction. STRVend does not provide any warranty of merchantability or fitness for a particular purpose with respect to Vendor services.</w:t>
      </w:r>
    </w:p>
    <w:p>
      <w:pPr>
        <w:pStyle w:val="Heading2"/>
        <w:spacing w:after="80" w:before="280"/>
      </w:pPr>
      <w:r>
        <w:rPr>
          <w:rFonts w:ascii="Calibri" w:cs="Calibri" w:eastAsia="Calibri" w:hAnsi="Calibri"/>
          <w:b/>
          <w:bCs/>
          <w:color w:val="111111"/>
          <w:sz w:val="24"/>
          <w:szCs w:val="24"/>
        </w:rPr>
        <w:t xml:space="preserve">5.4 Reviews</w:t>
      </w:r>
    </w:p>
    <w:p>
      <w:pPr>
        <w:spacing w:after="120" w:before="80" w:line="280"/>
      </w:pPr>
      <w:r>
        <w:rPr>
          <w:rFonts w:ascii="Calibri" w:cs="Calibri" w:eastAsia="Calibri" w:hAnsi="Calibri"/>
          <w:b w:val="false"/>
          <w:bCs w:val="false"/>
          <w:i w:val="false"/>
          <w:iCs w:val="false"/>
          <w:color w:val="111111"/>
          <w:sz w:val="20"/>
          <w:szCs w:val="20"/>
        </w:rPr>
        <w:t xml:space="preserve">Hosts may leave reviews for Vendors after engaging their services. Reviews must reflect the genuine experience of the reviewer and must not be fabricated, incentivized (unless disclosed), or defamatory. STRVend reserves the right to remove reviews that violate these Terms or our review policies.</w:t>
      </w:r>
    </w:p>
    <w:p>
      <w:pPr>
        <w:pBdr>
          <w:bottom w:val="single" w:color="D1D5DB" w:sz="6" w:space="1"/>
        </w:pBdr>
        <w:spacing w:after="120" w:before="120"/>
      </w:pPr>
    </w:p>
    <w:p>
      <w:pPr>
        <w:pStyle w:val="Heading1"/>
        <w:spacing w:after="120" w:before="360"/>
      </w:pPr>
      <w:r>
        <w:rPr>
          <w:rFonts w:ascii="Calibri" w:cs="Calibri" w:eastAsia="Calibri" w:hAnsi="Calibri"/>
          <w:b/>
          <w:bCs/>
          <w:color w:val="0D9488"/>
          <w:sz w:val="28"/>
          <w:szCs w:val="28"/>
        </w:rPr>
        <w:t xml:space="preserve">6. Direct Booking Terms</w:t>
      </w:r>
    </w:p>
    <w:p>
      <w:pPr>
        <w:pStyle w:val="Heading2"/>
        <w:spacing w:after="80" w:before="280"/>
      </w:pPr>
      <w:r>
        <w:rPr>
          <w:rFonts w:ascii="Calibri" w:cs="Calibri" w:eastAsia="Calibri" w:hAnsi="Calibri"/>
          <w:b/>
          <w:bCs/>
          <w:color w:val="111111"/>
          <w:sz w:val="24"/>
          <w:szCs w:val="24"/>
        </w:rPr>
        <w:t xml:space="preserve">6.1 Host Responsibilities</w:t>
      </w:r>
    </w:p>
    <w:p>
      <w:pPr>
        <w:spacing w:after="120" w:before="80" w:line="280"/>
      </w:pPr>
      <w:r>
        <w:rPr>
          <w:rFonts w:ascii="Calibri" w:cs="Calibri" w:eastAsia="Calibri" w:hAnsi="Calibri"/>
          <w:b w:val="false"/>
          <w:bCs w:val="false"/>
          <w:i w:val="false"/>
          <w:iCs w:val="false"/>
          <w:color w:val="111111"/>
          <w:sz w:val="20"/>
          <w:szCs w:val="20"/>
        </w:rPr>
        <w:t xml:space="preserve">Hosts who create Direct Booking Sites represent and warrant that:</w:t>
      </w:r>
    </w:p>
    <w:p>
      <w:pPr>
        <w:pStyle w:val="ListParagraph"/>
        <w:numPr>
          <w:ilvl w:val="0"/>
          <w:numId w:val="2"/>
        </w:numPr>
        <w:spacing w:after="60" w:before="60"/>
      </w:pPr>
      <w:r>
        <w:rPr>
          <w:rFonts w:ascii="Calibri" w:cs="Calibri" w:eastAsia="Calibri" w:hAnsi="Calibri"/>
          <w:color w:val="111111"/>
          <w:sz w:val="20"/>
          <w:szCs w:val="20"/>
        </w:rPr>
        <w:t xml:space="preserve">They have the legal right to rent the property listed;</w:t>
      </w:r>
    </w:p>
    <w:p>
      <w:pPr>
        <w:pStyle w:val="ListParagraph"/>
        <w:numPr>
          <w:ilvl w:val="0"/>
          <w:numId w:val="2"/>
        </w:numPr>
        <w:spacing w:after="60" w:before="60"/>
      </w:pPr>
      <w:r>
        <w:rPr>
          <w:rFonts w:ascii="Calibri" w:cs="Calibri" w:eastAsia="Calibri" w:hAnsi="Calibri"/>
          <w:color w:val="111111"/>
          <w:sz w:val="20"/>
          <w:szCs w:val="20"/>
        </w:rPr>
        <w:t xml:space="preserve">All listing information, including photos, descriptions, pricing, and availability, is accurate and not misleading;</w:t>
      </w:r>
    </w:p>
    <w:p>
      <w:pPr>
        <w:pStyle w:val="ListParagraph"/>
        <w:numPr>
          <w:ilvl w:val="0"/>
          <w:numId w:val="2"/>
        </w:numPr>
        <w:spacing w:after="60" w:before="60"/>
      </w:pPr>
      <w:r>
        <w:rPr>
          <w:rFonts w:ascii="Calibri" w:cs="Calibri" w:eastAsia="Calibri" w:hAnsi="Calibri"/>
          <w:color w:val="111111"/>
          <w:sz w:val="20"/>
          <w:szCs w:val="20"/>
        </w:rPr>
        <w:t xml:space="preserve">They hold all required permits, licenses, and registrations required by local law to operate a short-term rental;</w:t>
      </w:r>
    </w:p>
    <w:p>
      <w:pPr>
        <w:pStyle w:val="ListParagraph"/>
        <w:numPr>
          <w:ilvl w:val="0"/>
          <w:numId w:val="2"/>
        </w:numPr>
        <w:spacing w:after="60" w:before="60"/>
      </w:pPr>
      <w:r>
        <w:rPr>
          <w:rFonts w:ascii="Calibri" w:cs="Calibri" w:eastAsia="Calibri" w:hAnsi="Calibri"/>
          <w:color w:val="111111"/>
          <w:sz w:val="20"/>
          <w:szCs w:val="20"/>
        </w:rPr>
        <w:t xml:space="preserve">They will honor confirmed Bookings unless legally prevented from doing so;</w:t>
      </w:r>
    </w:p>
    <w:p>
      <w:pPr>
        <w:pStyle w:val="ListParagraph"/>
        <w:numPr>
          <w:ilvl w:val="0"/>
          <w:numId w:val="2"/>
        </w:numPr>
        <w:spacing w:after="60" w:before="60"/>
      </w:pPr>
      <w:r>
        <w:rPr>
          <w:rFonts w:ascii="Calibri" w:cs="Calibri" w:eastAsia="Calibri" w:hAnsi="Calibri"/>
          <w:color w:val="111111"/>
          <w:sz w:val="20"/>
          <w:szCs w:val="20"/>
        </w:rPr>
        <w:t xml:space="preserve">They will maintain appropriate liability insurance for their rental property;</w:t>
      </w:r>
    </w:p>
    <w:p>
      <w:pPr>
        <w:pStyle w:val="ListParagraph"/>
        <w:numPr>
          <w:ilvl w:val="0"/>
          <w:numId w:val="2"/>
        </w:numPr>
        <w:spacing w:after="60" w:before="60"/>
      </w:pPr>
      <w:r>
        <w:rPr>
          <w:rFonts w:ascii="Calibri" w:cs="Calibri" w:eastAsia="Calibri" w:hAnsi="Calibri"/>
          <w:color w:val="111111"/>
          <w:sz w:val="20"/>
          <w:szCs w:val="20"/>
        </w:rPr>
        <w:t xml:space="preserve">They will communicate check-in instructions and other necessary information to Guests in a timely manner.</w:t>
      </w:r>
    </w:p>
    <w:p>
      <w:pPr>
        <w:pStyle w:val="Heading2"/>
        <w:spacing w:after="80" w:before="280"/>
      </w:pPr>
      <w:r>
        <w:rPr>
          <w:rFonts w:ascii="Calibri" w:cs="Calibri" w:eastAsia="Calibri" w:hAnsi="Calibri"/>
          <w:b/>
          <w:bCs/>
          <w:color w:val="111111"/>
          <w:sz w:val="24"/>
          <w:szCs w:val="24"/>
        </w:rPr>
        <w:t xml:space="preserve">6.2 Guest Responsibilities</w:t>
      </w:r>
    </w:p>
    <w:p>
      <w:pPr>
        <w:spacing w:after="120" w:before="80" w:line="280"/>
      </w:pPr>
      <w:r>
        <w:rPr>
          <w:rFonts w:ascii="Calibri" w:cs="Calibri" w:eastAsia="Calibri" w:hAnsi="Calibri"/>
          <w:b w:val="false"/>
          <w:bCs w:val="false"/>
          <w:i w:val="false"/>
          <w:iCs w:val="false"/>
          <w:color w:val="111111"/>
          <w:sz w:val="20"/>
          <w:szCs w:val="20"/>
        </w:rPr>
        <w:t xml:space="preserve">By making a Booking through a Direct Booking Site, a Guest agrees to:</w:t>
      </w:r>
    </w:p>
    <w:p>
      <w:pPr>
        <w:pStyle w:val="ListParagraph"/>
        <w:numPr>
          <w:ilvl w:val="0"/>
          <w:numId w:val="2"/>
        </w:numPr>
        <w:spacing w:after="60" w:before="60"/>
      </w:pPr>
      <w:r>
        <w:rPr>
          <w:rFonts w:ascii="Calibri" w:cs="Calibri" w:eastAsia="Calibri" w:hAnsi="Calibri"/>
          <w:color w:val="111111"/>
          <w:sz w:val="20"/>
          <w:szCs w:val="20"/>
        </w:rPr>
        <w:t xml:space="preserve">Provide accurate personal information, including a valid email address;</w:t>
      </w:r>
    </w:p>
    <w:p>
      <w:pPr>
        <w:pStyle w:val="ListParagraph"/>
        <w:numPr>
          <w:ilvl w:val="0"/>
          <w:numId w:val="2"/>
        </w:numPr>
        <w:spacing w:after="60" w:before="60"/>
      </w:pPr>
      <w:r>
        <w:rPr>
          <w:rFonts w:ascii="Calibri" w:cs="Calibri" w:eastAsia="Calibri" w:hAnsi="Calibri"/>
          <w:color w:val="111111"/>
          <w:sz w:val="20"/>
          <w:szCs w:val="20"/>
        </w:rPr>
        <w:t xml:space="preserve">Comply with the house rules and policies of the Host;</w:t>
      </w:r>
    </w:p>
    <w:p>
      <w:pPr>
        <w:pStyle w:val="ListParagraph"/>
        <w:numPr>
          <w:ilvl w:val="0"/>
          <w:numId w:val="2"/>
        </w:numPr>
        <w:spacing w:after="60" w:before="60"/>
      </w:pPr>
      <w:r>
        <w:rPr>
          <w:rFonts w:ascii="Calibri" w:cs="Calibri" w:eastAsia="Calibri" w:hAnsi="Calibri"/>
          <w:color w:val="111111"/>
          <w:sz w:val="20"/>
          <w:szCs w:val="20"/>
        </w:rPr>
        <w:t xml:space="preserve">Use the property only for its intended purpose and not engage in any illegal activity on the premises;</w:t>
      </w:r>
    </w:p>
    <w:p>
      <w:pPr>
        <w:pStyle w:val="ListParagraph"/>
        <w:numPr>
          <w:ilvl w:val="0"/>
          <w:numId w:val="2"/>
        </w:numPr>
        <w:spacing w:after="60" w:before="60"/>
      </w:pPr>
      <w:r>
        <w:rPr>
          <w:rFonts w:ascii="Calibri" w:cs="Calibri" w:eastAsia="Calibri" w:hAnsi="Calibri"/>
          <w:color w:val="111111"/>
          <w:sz w:val="20"/>
          <w:szCs w:val="20"/>
        </w:rPr>
        <w:t xml:space="preserve">Leave the property in substantially the same condition as found.</w:t>
      </w:r>
    </w:p>
    <w:p>
      <w:pPr>
        <w:pStyle w:val="Heading2"/>
        <w:spacing w:after="80" w:before="280"/>
      </w:pPr>
      <w:r>
        <w:rPr>
          <w:rFonts w:ascii="Calibri" w:cs="Calibri" w:eastAsia="Calibri" w:hAnsi="Calibri"/>
          <w:b/>
          <w:bCs/>
          <w:color w:val="111111"/>
          <w:sz w:val="24"/>
          <w:szCs w:val="24"/>
        </w:rPr>
        <w:t xml:space="preserve">6.3 STRVend's Role in Bookings</w:t>
      </w:r>
    </w:p>
    <w:p>
      <w:pPr>
        <w:spacing w:after="120" w:before="80" w:line="280"/>
      </w:pPr>
      <w:r>
        <w:rPr>
          <w:rFonts w:ascii="Calibri" w:cs="Calibri" w:eastAsia="Calibri" w:hAnsi="Calibri"/>
          <w:b w:val="false"/>
          <w:bCs w:val="false"/>
          <w:i w:val="false"/>
          <w:iCs w:val="false"/>
          <w:color w:val="111111"/>
          <w:sz w:val="20"/>
          <w:szCs w:val="20"/>
        </w:rPr>
        <w:t xml:space="preserve">STRVend acts as a technology platform and payment facilitator only. STRVend is not a party to the accommodation agreement between a Host and a Guest. STRVend does not own, operate, manage, or inspect any rental property. STRVend makes no representations or warranties regarding the accuracy of listing information or the condition, safety, or suitability of any property.</w:t>
      </w:r>
    </w:p>
    <w:p>
      <w:pPr>
        <w:pStyle w:val="Heading2"/>
        <w:spacing w:after="80" w:before="280"/>
      </w:pPr>
      <w:r>
        <w:rPr>
          <w:rFonts w:ascii="Calibri" w:cs="Calibri" w:eastAsia="Calibri" w:hAnsi="Calibri"/>
          <w:b/>
          <w:bCs/>
          <w:color w:val="111111"/>
          <w:sz w:val="24"/>
          <w:szCs w:val="24"/>
        </w:rPr>
        <w:t xml:space="preserve">6.4 Availability and Accuracy</w:t>
      </w:r>
    </w:p>
    <w:p>
      <w:pPr>
        <w:spacing w:after="120" w:before="80" w:line="280"/>
      </w:pPr>
      <w:r>
        <w:rPr>
          <w:rFonts w:ascii="Calibri" w:cs="Calibri" w:eastAsia="Calibri" w:hAnsi="Calibri"/>
          <w:b w:val="false"/>
          <w:bCs w:val="false"/>
          <w:i w:val="false"/>
          <w:iCs w:val="false"/>
          <w:color w:val="111111"/>
          <w:sz w:val="20"/>
          <w:szCs w:val="20"/>
        </w:rPr>
        <w:t xml:space="preserve">Hosts are solely responsible for maintaining accurate availability calendars. STRVend's calendar sync tools (including iCal integrations) are provided as a convenience only. STRVend is not responsible for double-bookings or inaccurate availability resulting from sync errors, delays, or Host failure to maintain current calendars.</w:t>
      </w:r>
    </w:p>
    <w:p>
      <w:pPr>
        <w:pBdr>
          <w:bottom w:val="single" w:color="D1D5DB" w:sz="6" w:space="1"/>
        </w:pBdr>
        <w:spacing w:after="120" w:before="120"/>
      </w:pPr>
    </w:p>
    <w:p>
      <w:pPr>
        <w:pStyle w:val="Heading1"/>
        <w:spacing w:after="120" w:before="360"/>
      </w:pPr>
      <w:r>
        <w:rPr>
          <w:rFonts w:ascii="Calibri" w:cs="Calibri" w:eastAsia="Calibri" w:hAnsi="Calibri"/>
          <w:b/>
          <w:bCs/>
          <w:color w:val="0D9488"/>
          <w:sz w:val="28"/>
          <w:szCs w:val="28"/>
        </w:rPr>
        <w:t xml:space="preserve">7. Payments, Fees, and Payouts</w:t>
      </w:r>
    </w:p>
    <w:p>
      <w:pPr>
        <w:pStyle w:val="Heading2"/>
        <w:spacing w:after="80" w:before="280"/>
      </w:pPr>
      <w:r>
        <w:rPr>
          <w:rFonts w:ascii="Calibri" w:cs="Calibri" w:eastAsia="Calibri" w:hAnsi="Calibri"/>
          <w:b/>
          <w:bCs/>
          <w:color w:val="111111"/>
          <w:sz w:val="24"/>
          <w:szCs w:val="24"/>
        </w:rPr>
        <w:t xml:space="preserve">7.1 Payment Processing</w:t>
      </w:r>
    </w:p>
    <w:p>
      <w:pPr>
        <w:spacing w:after="120" w:before="80" w:line="280"/>
      </w:pPr>
      <w:r>
        <w:rPr>
          <w:rFonts w:ascii="Calibri" w:cs="Calibri" w:eastAsia="Calibri" w:hAnsi="Calibri"/>
          <w:b w:val="false"/>
          <w:bCs w:val="false"/>
          <w:i w:val="false"/>
          <w:iCs w:val="false"/>
          <w:color w:val="111111"/>
          <w:sz w:val="20"/>
          <w:szCs w:val="20"/>
        </w:rPr>
        <w:t xml:space="preserve">All payments for Bookings made through Direct Booking Sites are processed by Stripe, Inc. By making or receiving payments through the Service, you agree to Stripe's Terms of Service and Privacy Policy, available at stripe.com/legal. STRVend does not store full payment card information.</w:t>
      </w:r>
    </w:p>
    <w:p>
      <w:pPr>
        <w:pStyle w:val="Heading2"/>
        <w:spacing w:after="80" w:before="280"/>
      </w:pPr>
      <w:r>
        <w:rPr>
          <w:rFonts w:ascii="Calibri" w:cs="Calibri" w:eastAsia="Calibri" w:hAnsi="Calibri"/>
          <w:b/>
          <w:bCs/>
          <w:color w:val="111111"/>
          <w:sz w:val="24"/>
          <w:szCs w:val="24"/>
        </w:rPr>
        <w:t xml:space="preserve">7.2 Guest Payment</w:t>
      </w:r>
    </w:p>
    <w:p>
      <w:pPr>
        <w:spacing w:after="120" w:before="80" w:line="280"/>
      </w:pPr>
      <w:r>
        <w:rPr>
          <w:rFonts w:ascii="Calibri" w:cs="Calibri" w:eastAsia="Calibri" w:hAnsi="Calibri"/>
          <w:b w:val="false"/>
          <w:bCs w:val="false"/>
          <w:i w:val="false"/>
          <w:iCs w:val="false"/>
          <w:color w:val="111111"/>
          <w:sz w:val="20"/>
          <w:szCs w:val="20"/>
        </w:rPr>
        <w:t xml:space="preserve">When a Guest completes a Booking, the total amount displayed at checkout — including the nightly rate, any cleaning fee, and applicable taxes if collected — is charged to the Guest's payment method at the time of booking. All amounts are in US Dollars unless otherwise stated.</w:t>
      </w:r>
    </w:p>
    <w:p>
      <w:pPr>
        <w:pStyle w:val="Heading2"/>
        <w:spacing w:after="80" w:before="280"/>
      </w:pPr>
      <w:r>
        <w:rPr>
          <w:rFonts w:ascii="Calibri" w:cs="Calibri" w:eastAsia="Calibri" w:hAnsi="Calibri"/>
          <w:b/>
          <w:bCs/>
          <w:color w:val="111111"/>
          <w:sz w:val="24"/>
          <w:szCs w:val="24"/>
        </w:rPr>
        <w:t xml:space="preserve">7.3 Host Payouts via Stripe Connect</w:t>
      </w:r>
    </w:p>
    <w:p>
      <w:pPr>
        <w:spacing w:after="120" w:before="80" w:line="280"/>
      </w:pPr>
      <w:r>
        <w:rPr>
          <w:rFonts w:ascii="Calibri" w:cs="Calibri" w:eastAsia="Calibri" w:hAnsi="Calibri"/>
          <w:b w:val="false"/>
          <w:bCs w:val="false"/>
          <w:i w:val="false"/>
          <w:iCs w:val="false"/>
          <w:color w:val="111111"/>
          <w:sz w:val="20"/>
          <w:szCs w:val="20"/>
        </w:rPr>
        <w:t xml:space="preserve">Hosts who have connected a Stripe Express account receive booking payments directly from Stripe, net of any applicable platform fees. The timing of payouts is governed by Stripe's payout schedule. STRVend is not responsible for delays caused by Stripe, banking institutions, or incorrect banking information provided by the Host.</w:t>
      </w:r>
    </w:p>
    <w:p>
      <w:pPr>
        <w:spacing w:after="120" w:before="80" w:line="280"/>
      </w:pPr>
      <w:r>
        <w:rPr>
          <w:rFonts w:ascii="Calibri" w:cs="Calibri" w:eastAsia="Calibri" w:hAnsi="Calibri"/>
          <w:b w:val="false"/>
          <w:bCs w:val="false"/>
          <w:i w:val="false"/>
          <w:iCs w:val="false"/>
          <w:color w:val="111111"/>
          <w:sz w:val="20"/>
          <w:szCs w:val="20"/>
        </w:rPr>
        <w:t xml:space="preserve">Hosts who have not connected a Stripe account acknowledge that booking payments may be held by STRVend until their Stripe Connect onboarding is completed. STRVend will make commercially reasonable efforts to facilitate payout upon account connection.</w:t>
      </w:r>
    </w:p>
    <w:p>
      <w:pPr>
        <w:pStyle w:val="Heading2"/>
        <w:spacing w:after="80" w:before="280"/>
      </w:pPr>
      <w:r>
        <w:rPr>
          <w:rFonts w:ascii="Calibri" w:cs="Calibri" w:eastAsia="Calibri" w:hAnsi="Calibri"/>
          <w:b/>
          <w:bCs/>
          <w:color w:val="111111"/>
          <w:sz w:val="24"/>
          <w:szCs w:val="24"/>
        </w:rPr>
        <w:t xml:space="preserve">7.4 Platform Fee</w:t>
      </w:r>
    </w:p>
    <w:p>
      <w:pPr>
        <w:spacing w:after="120" w:before="80" w:line="280"/>
      </w:pPr>
      <w:r>
        <w:rPr>
          <w:rFonts w:ascii="Calibri" w:cs="Calibri" w:eastAsia="Calibri" w:hAnsi="Calibri"/>
          <w:b w:val="false"/>
          <w:bCs w:val="false"/>
          <w:i w:val="false"/>
          <w:iCs w:val="false"/>
          <w:color w:val="111111"/>
          <w:sz w:val="20"/>
          <w:szCs w:val="20"/>
        </w:rPr>
        <w:t xml:space="preserve">STRVend may charge a platform fee on Bookings, expressed as a percentage of the total booking amount. Any applicable platform fee is disclosed at the time of booking or in your account settings. STRVend reserves the right to change its fee structure upon reasonable notice.</w:t>
      </w:r>
    </w:p>
    <w:p>
      <w:pPr>
        <w:pStyle w:val="Heading2"/>
        <w:spacing w:after="80" w:before="280"/>
      </w:pPr>
      <w:r>
        <w:rPr>
          <w:rFonts w:ascii="Calibri" w:cs="Calibri" w:eastAsia="Calibri" w:hAnsi="Calibri"/>
          <w:b/>
          <w:bCs/>
          <w:color w:val="111111"/>
          <w:sz w:val="24"/>
          <w:szCs w:val="24"/>
        </w:rPr>
        <w:t xml:space="preserve">7.5 Cancellations and Refunds</w:t>
      </w:r>
    </w:p>
    <w:p>
      <w:pPr>
        <w:spacing w:after="120" w:before="80" w:line="280"/>
      </w:pPr>
      <w:r>
        <w:rPr>
          <w:rFonts w:ascii="Calibri" w:cs="Calibri" w:eastAsia="Calibri" w:hAnsi="Calibri"/>
          <w:b w:val="false"/>
          <w:bCs w:val="false"/>
          <w:i w:val="false"/>
          <w:iCs w:val="false"/>
          <w:color w:val="111111"/>
          <w:sz w:val="20"/>
          <w:szCs w:val="20"/>
        </w:rPr>
        <w:t xml:space="preserve">Each Host may set their own cancellation and refund policy for their Direct Booking Site. Guests should review the applicable cancellation policy before completing a Booking. In the absence of a Host-specific policy, the following default applies:</w:t>
      </w:r>
    </w:p>
    <w:p>
      <w:pPr>
        <w:pStyle w:val="ListParagraph"/>
        <w:numPr>
          <w:ilvl w:val="0"/>
          <w:numId w:val="2"/>
        </w:numPr>
        <w:spacing w:after="60" w:before="60"/>
      </w:pPr>
      <w:r>
        <w:rPr>
          <w:rFonts w:ascii="Calibri" w:cs="Calibri" w:eastAsia="Calibri" w:hAnsi="Calibri"/>
          <w:color w:val="111111"/>
          <w:sz w:val="20"/>
          <w:szCs w:val="20"/>
        </w:rPr>
        <w:t xml:space="preserve">Cancellations made more than 14 days before check-in: full refund of the nightly rate (cleaning fee is non-refundable).</w:t>
      </w:r>
    </w:p>
    <w:p>
      <w:pPr>
        <w:pStyle w:val="ListParagraph"/>
        <w:numPr>
          <w:ilvl w:val="0"/>
          <w:numId w:val="2"/>
        </w:numPr>
        <w:spacing w:after="60" w:before="60"/>
      </w:pPr>
      <w:r>
        <w:rPr>
          <w:rFonts w:ascii="Calibri" w:cs="Calibri" w:eastAsia="Calibri" w:hAnsi="Calibri"/>
          <w:color w:val="111111"/>
          <w:sz w:val="20"/>
          <w:szCs w:val="20"/>
        </w:rPr>
        <w:t xml:space="preserve">Cancellations made 7-14 days before check-in: 50% refund of the nightly rate.</w:t>
      </w:r>
    </w:p>
    <w:p>
      <w:pPr>
        <w:pStyle w:val="ListParagraph"/>
        <w:numPr>
          <w:ilvl w:val="0"/>
          <w:numId w:val="2"/>
        </w:numPr>
        <w:spacing w:after="60" w:before="60"/>
      </w:pPr>
      <w:r>
        <w:rPr>
          <w:rFonts w:ascii="Calibri" w:cs="Calibri" w:eastAsia="Calibri" w:hAnsi="Calibri"/>
          <w:color w:val="111111"/>
          <w:sz w:val="20"/>
          <w:szCs w:val="20"/>
        </w:rPr>
        <w:t xml:space="preserve">Cancellations made less than 7 days before check-in: no refund.</w:t>
      </w:r>
    </w:p>
    <w:p>
      <w:pPr>
        <w:spacing w:after="120" w:before="80" w:line="280"/>
      </w:pPr>
      <w:r>
        <w:rPr>
          <w:rFonts w:ascii="Calibri" w:cs="Calibri" w:eastAsia="Calibri" w:hAnsi="Calibri"/>
          <w:b w:val="false"/>
          <w:bCs w:val="false"/>
          <w:i w:val="false"/>
          <w:iCs w:val="false"/>
          <w:color w:val="111111"/>
          <w:sz w:val="20"/>
          <w:szCs w:val="20"/>
        </w:rPr>
        <w:t xml:space="preserve">Refunds, where applicable, are returned to the original payment method and may take 5-10 business days to appear. STRVend reserves the right to issue refunds at its discretion in cases of Host cancellation, significant inaccuracy in listing information, or other exceptional circumstances.</w:t>
      </w:r>
    </w:p>
    <w:p>
      <w:pPr>
        <w:pStyle w:val="Heading2"/>
        <w:spacing w:after="80" w:before="280"/>
      </w:pPr>
      <w:r>
        <w:rPr>
          <w:rFonts w:ascii="Calibri" w:cs="Calibri" w:eastAsia="Calibri" w:hAnsi="Calibri"/>
          <w:b/>
          <w:bCs/>
          <w:color w:val="111111"/>
          <w:sz w:val="24"/>
          <w:szCs w:val="24"/>
        </w:rPr>
        <w:t xml:space="preserve">7.6 Chargebacks and Disputes</w:t>
      </w:r>
    </w:p>
    <w:p>
      <w:pPr>
        <w:spacing w:after="120" w:before="80" w:line="280"/>
      </w:pPr>
      <w:r>
        <w:rPr>
          <w:rFonts w:ascii="Calibri" w:cs="Calibri" w:eastAsia="Calibri" w:hAnsi="Calibri"/>
          <w:b w:val="false"/>
          <w:bCs w:val="false"/>
          <w:i w:val="false"/>
          <w:iCs w:val="false"/>
          <w:color w:val="111111"/>
          <w:sz w:val="20"/>
          <w:szCs w:val="20"/>
        </w:rPr>
        <w:t xml:space="preserve">If a Guest initiates a chargeback with their card issuer, the Host acknowledges that STRVend and Stripe may withhold the disputed amount pending resolution. Fraudulent chargebacks may result in account suspension. Hosts are encouraged to maintain clear communication and documentation of their transactions.</w:t>
      </w:r>
    </w:p>
    <w:p>
      <w:pPr>
        <w:pStyle w:val="Heading2"/>
        <w:spacing w:after="80" w:before="280"/>
      </w:pPr>
      <w:r>
        <w:rPr>
          <w:rFonts w:ascii="Calibri" w:cs="Calibri" w:eastAsia="Calibri" w:hAnsi="Calibri"/>
          <w:b/>
          <w:bCs/>
          <w:color w:val="111111"/>
          <w:sz w:val="24"/>
          <w:szCs w:val="24"/>
        </w:rPr>
        <w:t xml:space="preserve">7.7 Taxes</w:t>
      </w:r>
    </w:p>
    <w:p>
      <w:pPr>
        <w:spacing w:after="120" w:before="80" w:line="280"/>
      </w:pPr>
      <w:r>
        <w:rPr>
          <w:rFonts w:ascii="Calibri" w:cs="Calibri" w:eastAsia="Calibri" w:hAnsi="Calibri"/>
          <w:b w:val="false"/>
          <w:bCs w:val="false"/>
          <w:i w:val="false"/>
          <w:iCs w:val="false"/>
          <w:color w:val="111111"/>
          <w:sz w:val="20"/>
          <w:szCs w:val="20"/>
        </w:rPr>
        <w:t xml:space="preserve">Each Host is solely responsible for determining and fulfilling all tax obligations arising from Bookings, including but not limited to occupancy taxes, transient lodging taxes, and income taxes. STRVend does not withhold or remit taxes on behalf of Hosts unless required by applicable law. Guests acknowledge that local taxes may be separately assessed and collected by the Host.</w:t>
      </w:r>
    </w:p>
    <w:p>
      <w:pPr>
        <w:pBdr>
          <w:bottom w:val="single" w:color="D1D5DB" w:sz="6" w:space="1"/>
        </w:pBdr>
        <w:spacing w:after="120" w:before="120"/>
      </w:pPr>
    </w:p>
    <w:p>
      <w:pPr>
        <w:pStyle w:val="Heading1"/>
        <w:spacing w:after="120" w:before="360"/>
      </w:pPr>
      <w:r>
        <w:rPr>
          <w:rFonts w:ascii="Calibri" w:cs="Calibri" w:eastAsia="Calibri" w:hAnsi="Calibri"/>
          <w:b/>
          <w:bCs/>
          <w:color w:val="0D9488"/>
          <w:sz w:val="28"/>
          <w:szCs w:val="28"/>
        </w:rPr>
        <w:t xml:space="preserve">8. Prohibited Conduct and Acceptable Use</w:t>
      </w:r>
    </w:p>
    <w:p>
      <w:pPr>
        <w:pStyle w:val="Heading2"/>
        <w:spacing w:after="80" w:before="280"/>
      </w:pPr>
      <w:r>
        <w:rPr>
          <w:rFonts w:ascii="Calibri" w:cs="Calibri" w:eastAsia="Calibri" w:hAnsi="Calibri"/>
          <w:b/>
          <w:bCs/>
          <w:color w:val="111111"/>
          <w:sz w:val="24"/>
          <w:szCs w:val="24"/>
        </w:rPr>
        <w:t xml:space="preserve">8.1 General Prohibitions</w:t>
      </w:r>
    </w:p>
    <w:p>
      <w:pPr>
        <w:spacing w:after="120" w:before="80" w:line="280"/>
      </w:pPr>
      <w:r>
        <w:rPr>
          <w:rFonts w:ascii="Calibri" w:cs="Calibri" w:eastAsia="Calibri" w:hAnsi="Calibri"/>
          <w:b w:val="false"/>
          <w:bCs w:val="false"/>
          <w:i w:val="false"/>
          <w:iCs w:val="false"/>
          <w:color w:val="111111"/>
          <w:sz w:val="20"/>
          <w:szCs w:val="20"/>
        </w:rPr>
        <w:t xml:space="preserve">You agree not to use the Service to:</w:t>
      </w:r>
    </w:p>
    <w:p>
      <w:pPr>
        <w:pStyle w:val="ListParagraph"/>
        <w:numPr>
          <w:ilvl w:val="0"/>
          <w:numId w:val="2"/>
        </w:numPr>
        <w:spacing w:after="60" w:before="60"/>
      </w:pPr>
      <w:r>
        <w:rPr>
          <w:rFonts w:ascii="Calibri" w:cs="Calibri" w:eastAsia="Calibri" w:hAnsi="Calibri"/>
          <w:color w:val="111111"/>
          <w:sz w:val="20"/>
          <w:szCs w:val="20"/>
        </w:rPr>
        <w:t xml:space="preserve">Violate any applicable law, regulation, or third-party right;</w:t>
      </w:r>
    </w:p>
    <w:p>
      <w:pPr>
        <w:pStyle w:val="ListParagraph"/>
        <w:numPr>
          <w:ilvl w:val="0"/>
          <w:numId w:val="2"/>
        </w:numPr>
        <w:spacing w:after="60" w:before="60"/>
      </w:pPr>
      <w:r>
        <w:rPr>
          <w:rFonts w:ascii="Calibri" w:cs="Calibri" w:eastAsia="Calibri" w:hAnsi="Calibri"/>
          <w:color w:val="111111"/>
          <w:sz w:val="20"/>
          <w:szCs w:val="20"/>
        </w:rPr>
        <w:t xml:space="preserve">Transmit any content that is false, misleading, defamatory, harassing, threatening, obscene, or otherwise objectionable;</w:t>
      </w:r>
    </w:p>
    <w:p>
      <w:pPr>
        <w:pStyle w:val="ListParagraph"/>
        <w:numPr>
          <w:ilvl w:val="0"/>
          <w:numId w:val="2"/>
        </w:numPr>
        <w:spacing w:after="60" w:before="60"/>
      </w:pPr>
      <w:r>
        <w:rPr>
          <w:rFonts w:ascii="Calibri" w:cs="Calibri" w:eastAsia="Calibri" w:hAnsi="Calibri"/>
          <w:color w:val="111111"/>
          <w:sz w:val="20"/>
          <w:szCs w:val="20"/>
        </w:rPr>
        <w:t xml:space="preserve">Impersonate any person or entity, or misrepresent your affiliation with any person or entity;</w:t>
      </w:r>
    </w:p>
    <w:p>
      <w:pPr>
        <w:pStyle w:val="ListParagraph"/>
        <w:numPr>
          <w:ilvl w:val="0"/>
          <w:numId w:val="2"/>
        </w:numPr>
        <w:spacing w:after="60" w:before="60"/>
      </w:pPr>
      <w:r>
        <w:rPr>
          <w:rFonts w:ascii="Calibri" w:cs="Calibri" w:eastAsia="Calibri" w:hAnsi="Calibri"/>
          <w:color w:val="111111"/>
          <w:sz w:val="20"/>
          <w:szCs w:val="20"/>
        </w:rPr>
        <w:t xml:space="preserve">Post or transmit unsolicited commercial messages (spam);</w:t>
      </w:r>
    </w:p>
    <w:p>
      <w:pPr>
        <w:pStyle w:val="ListParagraph"/>
        <w:numPr>
          <w:ilvl w:val="0"/>
          <w:numId w:val="2"/>
        </w:numPr>
        <w:spacing w:after="60" w:before="60"/>
      </w:pPr>
      <w:r>
        <w:rPr>
          <w:rFonts w:ascii="Calibri" w:cs="Calibri" w:eastAsia="Calibri" w:hAnsi="Calibri"/>
          <w:color w:val="111111"/>
          <w:sz w:val="20"/>
          <w:szCs w:val="20"/>
        </w:rPr>
        <w:t xml:space="preserve">Upload viruses, malware, or any other malicious code;</w:t>
      </w:r>
    </w:p>
    <w:p>
      <w:pPr>
        <w:pStyle w:val="ListParagraph"/>
        <w:numPr>
          <w:ilvl w:val="0"/>
          <w:numId w:val="2"/>
        </w:numPr>
        <w:spacing w:after="60" w:before="60"/>
      </w:pPr>
      <w:r>
        <w:rPr>
          <w:rFonts w:ascii="Calibri" w:cs="Calibri" w:eastAsia="Calibri" w:hAnsi="Calibri"/>
          <w:color w:val="111111"/>
          <w:sz w:val="20"/>
          <w:szCs w:val="20"/>
        </w:rPr>
        <w:t xml:space="preserve">Attempt to gain unauthorized access to any part of the Service or to any other system or network connected to the Service;</w:t>
      </w:r>
    </w:p>
    <w:p>
      <w:pPr>
        <w:pStyle w:val="ListParagraph"/>
        <w:numPr>
          <w:ilvl w:val="0"/>
          <w:numId w:val="2"/>
        </w:numPr>
        <w:spacing w:after="60" w:before="60"/>
      </w:pPr>
      <w:r>
        <w:rPr>
          <w:rFonts w:ascii="Calibri" w:cs="Calibri" w:eastAsia="Calibri" w:hAnsi="Calibri"/>
          <w:color w:val="111111"/>
          <w:sz w:val="20"/>
          <w:szCs w:val="20"/>
        </w:rPr>
        <w:t xml:space="preserve">Use automated means (bots, scrapers, crawlers) to access or collect data from the Service without our prior written consent;</w:t>
      </w:r>
    </w:p>
    <w:p>
      <w:pPr>
        <w:pStyle w:val="ListParagraph"/>
        <w:numPr>
          <w:ilvl w:val="0"/>
          <w:numId w:val="2"/>
        </w:numPr>
        <w:spacing w:after="60" w:before="60"/>
      </w:pPr>
      <w:r>
        <w:rPr>
          <w:rFonts w:ascii="Calibri" w:cs="Calibri" w:eastAsia="Calibri" w:hAnsi="Calibri"/>
          <w:color w:val="111111"/>
          <w:sz w:val="20"/>
          <w:szCs w:val="20"/>
        </w:rPr>
        <w:t xml:space="preserve">Engage in any activity that disrupts, damages, or interferes with the Service or its infrastructure.</w:t>
      </w:r>
    </w:p>
    <w:p>
      <w:pPr>
        <w:pStyle w:val="Heading2"/>
        <w:spacing w:after="80" w:before="280"/>
      </w:pPr>
      <w:r>
        <w:rPr>
          <w:rFonts w:ascii="Calibri" w:cs="Calibri" w:eastAsia="Calibri" w:hAnsi="Calibri"/>
          <w:b/>
          <w:bCs/>
          <w:color w:val="111111"/>
          <w:sz w:val="24"/>
          <w:szCs w:val="24"/>
        </w:rPr>
        <w:t xml:space="preserve">8.2 Content Standards</w:t>
      </w:r>
    </w:p>
    <w:p>
      <w:pPr>
        <w:spacing w:after="120" w:before="80" w:line="280"/>
      </w:pPr>
      <w:r>
        <w:rPr>
          <w:rFonts w:ascii="Calibri" w:cs="Calibri" w:eastAsia="Calibri" w:hAnsi="Calibri"/>
          <w:b w:val="false"/>
          <w:bCs w:val="false"/>
          <w:i w:val="false"/>
          <w:iCs w:val="false"/>
          <w:color w:val="111111"/>
          <w:sz w:val="20"/>
          <w:szCs w:val="20"/>
        </w:rPr>
        <w:t xml:space="preserve">All Content you submit through the Service must:</w:t>
      </w:r>
    </w:p>
    <w:p>
      <w:pPr>
        <w:pStyle w:val="ListParagraph"/>
        <w:numPr>
          <w:ilvl w:val="0"/>
          <w:numId w:val="2"/>
        </w:numPr>
        <w:spacing w:after="60" w:before="60"/>
      </w:pPr>
      <w:r>
        <w:rPr>
          <w:rFonts w:ascii="Calibri" w:cs="Calibri" w:eastAsia="Calibri" w:hAnsi="Calibri"/>
          <w:color w:val="111111"/>
          <w:sz w:val="20"/>
          <w:szCs w:val="20"/>
        </w:rPr>
        <w:t xml:space="preserve">Be accurate and not misleading;</w:t>
      </w:r>
    </w:p>
    <w:p>
      <w:pPr>
        <w:pStyle w:val="ListParagraph"/>
        <w:numPr>
          <w:ilvl w:val="0"/>
          <w:numId w:val="2"/>
        </w:numPr>
        <w:spacing w:after="60" w:before="60"/>
      </w:pPr>
      <w:r>
        <w:rPr>
          <w:rFonts w:ascii="Calibri" w:cs="Calibri" w:eastAsia="Calibri" w:hAnsi="Calibri"/>
          <w:color w:val="111111"/>
          <w:sz w:val="20"/>
          <w:szCs w:val="20"/>
        </w:rPr>
        <w:t xml:space="preserve">Not infringe any copyright, trademark, patent, trade secret, or other intellectual property right;</w:t>
      </w:r>
    </w:p>
    <w:p>
      <w:pPr>
        <w:pStyle w:val="ListParagraph"/>
        <w:numPr>
          <w:ilvl w:val="0"/>
          <w:numId w:val="2"/>
        </w:numPr>
        <w:spacing w:after="60" w:before="60"/>
      </w:pPr>
      <w:r>
        <w:rPr>
          <w:rFonts w:ascii="Calibri" w:cs="Calibri" w:eastAsia="Calibri" w:hAnsi="Calibri"/>
          <w:color w:val="111111"/>
          <w:sz w:val="20"/>
          <w:szCs w:val="20"/>
        </w:rPr>
        <w:t xml:space="preserve">Not contain or depict illegal content, including content that exploits minors;</w:t>
      </w:r>
    </w:p>
    <w:p>
      <w:pPr>
        <w:pStyle w:val="ListParagraph"/>
        <w:numPr>
          <w:ilvl w:val="0"/>
          <w:numId w:val="2"/>
        </w:numPr>
        <w:spacing w:after="60" w:before="60"/>
      </w:pPr>
      <w:r>
        <w:rPr>
          <w:rFonts w:ascii="Calibri" w:cs="Calibri" w:eastAsia="Calibri" w:hAnsi="Calibri"/>
          <w:color w:val="111111"/>
          <w:sz w:val="20"/>
          <w:szCs w:val="20"/>
        </w:rPr>
        <w:t xml:space="preserve">Not constitute or promote discrimination based on race, color, religion, national origin, sex, gender identity, sexual orientation, disability, or any other protected characteristic.</w:t>
      </w:r>
    </w:p>
    <w:p>
      <w:pPr>
        <w:pStyle w:val="Heading2"/>
        <w:spacing w:after="80" w:before="280"/>
      </w:pPr>
      <w:r>
        <w:rPr>
          <w:rFonts w:ascii="Calibri" w:cs="Calibri" w:eastAsia="Calibri" w:hAnsi="Calibri"/>
          <w:b/>
          <w:bCs/>
          <w:color w:val="111111"/>
          <w:sz w:val="24"/>
          <w:szCs w:val="24"/>
        </w:rPr>
        <w:t xml:space="preserve">8.3 Review Integrity</w:t>
      </w:r>
    </w:p>
    <w:p>
      <w:pPr>
        <w:spacing w:after="120" w:before="80" w:line="280"/>
      </w:pPr>
      <w:r>
        <w:rPr>
          <w:rFonts w:ascii="Calibri" w:cs="Calibri" w:eastAsia="Calibri" w:hAnsi="Calibri"/>
          <w:b w:val="false"/>
          <w:bCs w:val="false"/>
          <w:i w:val="false"/>
          <w:iCs w:val="false"/>
          <w:color w:val="111111"/>
          <w:sz w:val="20"/>
          <w:szCs w:val="20"/>
        </w:rPr>
        <w:t xml:space="preserve">Reviews on the Platform must reflect genuine, first-hand experiences. You may not:</w:t>
      </w:r>
    </w:p>
    <w:p>
      <w:pPr>
        <w:pStyle w:val="ListParagraph"/>
        <w:numPr>
          <w:ilvl w:val="0"/>
          <w:numId w:val="2"/>
        </w:numPr>
        <w:spacing w:after="60" w:before="60"/>
      </w:pPr>
      <w:r>
        <w:rPr>
          <w:rFonts w:ascii="Calibri" w:cs="Calibri" w:eastAsia="Calibri" w:hAnsi="Calibri"/>
          <w:color w:val="111111"/>
          <w:sz w:val="20"/>
          <w:szCs w:val="20"/>
        </w:rPr>
        <w:t xml:space="preserve">Post fabricated, incentivized (unless conspicuously disclosed), or retaliatory reviews;</w:t>
      </w:r>
    </w:p>
    <w:p>
      <w:pPr>
        <w:pStyle w:val="ListParagraph"/>
        <w:numPr>
          <w:ilvl w:val="0"/>
          <w:numId w:val="2"/>
        </w:numPr>
        <w:spacing w:after="60" w:before="60"/>
      </w:pPr>
      <w:r>
        <w:rPr>
          <w:rFonts w:ascii="Calibri" w:cs="Calibri" w:eastAsia="Calibri" w:hAnsi="Calibri"/>
          <w:color w:val="111111"/>
          <w:sz w:val="20"/>
          <w:szCs w:val="20"/>
        </w:rPr>
        <w:t xml:space="preserve">Pressure, coerce, or solicit reviews from other Users;</w:t>
      </w:r>
    </w:p>
    <w:p>
      <w:pPr>
        <w:pStyle w:val="ListParagraph"/>
        <w:numPr>
          <w:ilvl w:val="0"/>
          <w:numId w:val="2"/>
        </w:numPr>
        <w:spacing w:after="60" w:before="60"/>
      </w:pPr>
      <w:r>
        <w:rPr>
          <w:rFonts w:ascii="Calibri" w:cs="Calibri" w:eastAsia="Calibri" w:hAnsi="Calibri"/>
          <w:color w:val="111111"/>
          <w:sz w:val="20"/>
          <w:szCs w:val="20"/>
        </w:rPr>
        <w:t xml:space="preserve">Post reviews of your own services or properties;</w:t>
      </w:r>
    </w:p>
    <w:p>
      <w:pPr>
        <w:pStyle w:val="ListParagraph"/>
        <w:numPr>
          <w:ilvl w:val="0"/>
          <w:numId w:val="2"/>
        </w:numPr>
        <w:spacing w:after="60" w:before="60"/>
      </w:pPr>
      <w:r>
        <w:rPr>
          <w:rFonts w:ascii="Calibri" w:cs="Calibri" w:eastAsia="Calibri" w:hAnsi="Calibri"/>
          <w:color w:val="111111"/>
          <w:sz w:val="20"/>
          <w:szCs w:val="20"/>
        </w:rPr>
        <w:t xml:space="preserve">Use reviews to harass or defame another User.</w:t>
      </w:r>
    </w:p>
    <w:p>
      <w:pPr>
        <w:pStyle w:val="Heading2"/>
        <w:spacing w:after="80" w:before="280"/>
      </w:pPr>
      <w:r>
        <w:rPr>
          <w:rFonts w:ascii="Calibri" w:cs="Calibri" w:eastAsia="Calibri" w:hAnsi="Calibri"/>
          <w:b/>
          <w:bCs/>
          <w:color w:val="111111"/>
          <w:sz w:val="24"/>
          <w:szCs w:val="24"/>
        </w:rPr>
        <w:t xml:space="preserve">8.4 Off-Platform Solicitation</w:t>
      </w:r>
    </w:p>
    <w:p>
      <w:pPr>
        <w:spacing w:after="120" w:before="80" w:line="280"/>
      </w:pPr>
      <w:r>
        <w:rPr>
          <w:rFonts w:ascii="Calibri" w:cs="Calibri" w:eastAsia="Calibri" w:hAnsi="Calibri"/>
          <w:b w:val="false"/>
          <w:bCs w:val="false"/>
          <w:i w:val="false"/>
          <w:iCs w:val="false"/>
          <w:color w:val="111111"/>
          <w:sz w:val="20"/>
          <w:szCs w:val="20"/>
        </w:rPr>
        <w:t xml:space="preserve">Users discovered using the Platform solely to identify contacts and then conduct business outside of STRVend in a manner that deliberately circumvents platform fees or policies may have their accounts suspended or terminated. This does not prohibit Users from maintaining independent business relationships that pre-date their use of STRVend.</w:t>
      </w:r>
    </w:p>
    <w:p>
      <w:pPr>
        <w:pStyle w:val="Heading2"/>
        <w:spacing w:after="80" w:before="280"/>
      </w:pPr>
      <w:r>
        <w:rPr>
          <w:rFonts w:ascii="Calibri" w:cs="Calibri" w:eastAsia="Calibri" w:hAnsi="Calibri"/>
          <w:b/>
          <w:bCs/>
          <w:color w:val="111111"/>
          <w:sz w:val="24"/>
          <w:szCs w:val="24"/>
        </w:rPr>
        <w:t xml:space="preserve">8.5 Consequences of Violations</w:t>
      </w:r>
    </w:p>
    <w:p>
      <w:pPr>
        <w:spacing w:after="120" w:before="80" w:line="280"/>
      </w:pPr>
      <w:r>
        <w:rPr>
          <w:rFonts w:ascii="Calibri" w:cs="Calibri" w:eastAsia="Calibri" w:hAnsi="Calibri"/>
          <w:b w:val="false"/>
          <w:bCs w:val="false"/>
          <w:i w:val="false"/>
          <w:iCs w:val="false"/>
          <w:color w:val="111111"/>
          <w:sz w:val="20"/>
          <w:szCs w:val="20"/>
        </w:rPr>
        <w:t xml:space="preserve">Violations of this Section or any other provision of these Terms may result in, at STRVend's discretion: content removal, warning, temporary suspension, permanent termination, or referral to law enforcement.</w:t>
      </w:r>
    </w:p>
    <w:p>
      <w:pPr>
        <w:pBdr>
          <w:bottom w:val="single" w:color="D1D5DB" w:sz="6" w:space="1"/>
        </w:pBdr>
        <w:spacing w:after="120" w:before="120"/>
      </w:pPr>
    </w:p>
    <w:p>
      <w:pPr>
        <w:pStyle w:val="Heading1"/>
        <w:spacing w:after="120" w:before="360"/>
      </w:pPr>
      <w:r>
        <w:rPr>
          <w:rFonts w:ascii="Calibri" w:cs="Calibri" w:eastAsia="Calibri" w:hAnsi="Calibri"/>
          <w:b/>
          <w:bCs/>
          <w:color w:val="0D9488"/>
          <w:sz w:val="28"/>
          <w:szCs w:val="28"/>
        </w:rPr>
        <w:t xml:space="preserve">9. Content, Intellectual Property, and Licenses</w:t>
      </w:r>
    </w:p>
    <w:p>
      <w:pPr>
        <w:pStyle w:val="Heading2"/>
        <w:spacing w:after="80" w:before="280"/>
      </w:pPr>
      <w:r>
        <w:rPr>
          <w:rFonts w:ascii="Calibri" w:cs="Calibri" w:eastAsia="Calibri" w:hAnsi="Calibri"/>
          <w:b/>
          <w:bCs/>
          <w:color w:val="111111"/>
          <w:sz w:val="24"/>
          <w:szCs w:val="24"/>
        </w:rPr>
        <w:t xml:space="preserve">9.1 Your Content</w:t>
      </w:r>
    </w:p>
    <w:p>
      <w:pPr>
        <w:spacing w:after="120" w:before="80" w:line="280"/>
      </w:pPr>
      <w:r>
        <w:rPr>
          <w:rFonts w:ascii="Calibri" w:cs="Calibri" w:eastAsia="Calibri" w:hAnsi="Calibri"/>
          <w:b w:val="false"/>
          <w:bCs w:val="false"/>
          <w:i w:val="false"/>
          <w:iCs w:val="false"/>
          <w:color w:val="111111"/>
          <w:sz w:val="20"/>
          <w:szCs w:val="20"/>
        </w:rPr>
        <w:t xml:space="preserve">You retain ownership of Content you submit to the Service. By submitting Content, you grant STRVend a worldwide, non-exclusive, royalty-free, sublicensable, and transferable license to use, reproduce, modify, adapt, publish, translate, distribute, and display such Content in connection with operating and promoting the Service. This license continues for a commercially reasonable period after you remove the Content or close your account, for the purpose of fulfilling ongoing obligations (e.g., completed booking records).</w:t>
      </w:r>
    </w:p>
    <w:p>
      <w:pPr>
        <w:pStyle w:val="Heading2"/>
        <w:spacing w:after="80" w:before="280"/>
      </w:pPr>
      <w:r>
        <w:rPr>
          <w:rFonts w:ascii="Calibri" w:cs="Calibri" w:eastAsia="Calibri" w:hAnsi="Calibri"/>
          <w:b/>
          <w:bCs/>
          <w:color w:val="111111"/>
          <w:sz w:val="24"/>
          <w:szCs w:val="24"/>
        </w:rPr>
        <w:t xml:space="preserve">9.2 Content Representations</w:t>
      </w:r>
    </w:p>
    <w:p>
      <w:pPr>
        <w:spacing w:after="120" w:before="80" w:line="280"/>
      </w:pPr>
      <w:r>
        <w:rPr>
          <w:rFonts w:ascii="Calibri" w:cs="Calibri" w:eastAsia="Calibri" w:hAnsi="Calibri"/>
          <w:b w:val="false"/>
          <w:bCs w:val="false"/>
          <w:i w:val="false"/>
          <w:iCs w:val="false"/>
          <w:color w:val="111111"/>
          <w:sz w:val="20"/>
          <w:szCs w:val="20"/>
        </w:rPr>
        <w:t xml:space="preserve">You represent and warrant that: (a) you own or have the necessary rights to submit the Content you post; (b) your Content does not violate the rights of any third party; and (c) your Content complies with these Terms.</w:t>
      </w:r>
    </w:p>
    <w:p>
      <w:pPr>
        <w:pStyle w:val="Heading2"/>
        <w:spacing w:after="80" w:before="280"/>
      </w:pPr>
      <w:r>
        <w:rPr>
          <w:rFonts w:ascii="Calibri" w:cs="Calibri" w:eastAsia="Calibri" w:hAnsi="Calibri"/>
          <w:b/>
          <w:bCs/>
          <w:color w:val="111111"/>
          <w:sz w:val="24"/>
          <w:szCs w:val="24"/>
        </w:rPr>
        <w:t xml:space="preserve">9.3 STRVend Intellectual Property</w:t>
      </w:r>
    </w:p>
    <w:p>
      <w:pPr>
        <w:spacing w:after="120" w:before="80" w:line="280"/>
      </w:pPr>
      <w:r>
        <w:rPr>
          <w:rFonts w:ascii="Calibri" w:cs="Calibri" w:eastAsia="Calibri" w:hAnsi="Calibri"/>
          <w:b w:val="false"/>
          <w:bCs w:val="false"/>
          <w:i w:val="false"/>
          <w:iCs w:val="false"/>
          <w:color w:val="111111"/>
          <w:sz w:val="20"/>
          <w:szCs w:val="20"/>
        </w:rPr>
        <w:t xml:space="preserve">The STRVend name, logo, website design, software, and all other content created by STRVend are the exclusive property of STRVend and its licensors, protected by copyright, trademark, and other laws. You may not use, copy, reproduce, or distribute any STRVend intellectual property without our prior written consent, except as expressly permitted by these Terms.</w:t>
      </w:r>
    </w:p>
    <w:p>
      <w:pPr>
        <w:pStyle w:val="Heading2"/>
        <w:spacing w:after="80" w:before="280"/>
      </w:pPr>
      <w:r>
        <w:rPr>
          <w:rFonts w:ascii="Calibri" w:cs="Calibri" w:eastAsia="Calibri" w:hAnsi="Calibri"/>
          <w:b/>
          <w:bCs/>
          <w:color w:val="111111"/>
          <w:sz w:val="24"/>
          <w:szCs w:val="24"/>
        </w:rPr>
        <w:t xml:space="preserve">9.4 DMCA / Copyright Complaints</w:t>
      </w:r>
    </w:p>
    <w:p>
      <w:pPr>
        <w:spacing w:after="120" w:before="80" w:line="280"/>
      </w:pPr>
      <w:r>
        <w:rPr>
          <w:rFonts w:ascii="Calibri" w:cs="Calibri" w:eastAsia="Calibri" w:hAnsi="Calibri"/>
          <w:b w:val="false"/>
          <w:bCs w:val="false"/>
          <w:i w:val="false"/>
          <w:iCs w:val="false"/>
          <w:color w:val="111111"/>
          <w:sz w:val="20"/>
          <w:szCs w:val="20"/>
        </w:rPr>
        <w:t xml:space="preserve">If you believe that Content on the Service infringes your copyright, please send a notice to legal@strvend.com that includes: (a) your contact information; (b) a description of the copyrighted work; (c) the URL of the allegedly infringing content; (d) a statement of good faith belief; and (e) a statement, under penalty of perjury, that the information in your notice is accurate and that you are the copyright owner or authorized to act on their behalf. We will respond to valid DMCA notices in accordance with applicable law.</w:t>
      </w:r>
    </w:p>
    <w:p>
      <w:pPr>
        <w:pBdr>
          <w:bottom w:val="single" w:color="D1D5DB" w:sz="6" w:space="1"/>
        </w:pBdr>
        <w:spacing w:after="120" w:before="120"/>
      </w:pPr>
    </w:p>
    <w:p>
      <w:pPr>
        <w:pStyle w:val="Heading1"/>
        <w:spacing w:after="120" w:before="360"/>
      </w:pPr>
      <w:r>
        <w:rPr>
          <w:rFonts w:ascii="Calibri" w:cs="Calibri" w:eastAsia="Calibri" w:hAnsi="Calibri"/>
          <w:b/>
          <w:bCs/>
          <w:color w:val="0D9488"/>
          <w:sz w:val="28"/>
          <w:szCs w:val="28"/>
        </w:rPr>
        <w:t xml:space="preserve">10. Third-Party Services and Links</w:t>
      </w:r>
    </w:p>
    <w:p>
      <w:pPr>
        <w:spacing w:after="120" w:before="80" w:line="280"/>
      </w:pPr>
      <w:r>
        <w:rPr>
          <w:rFonts w:ascii="Calibri" w:cs="Calibri" w:eastAsia="Calibri" w:hAnsi="Calibri"/>
          <w:b w:val="false"/>
          <w:bCs w:val="false"/>
          <w:i w:val="false"/>
          <w:iCs w:val="false"/>
          <w:color w:val="111111"/>
          <w:sz w:val="20"/>
          <w:szCs w:val="20"/>
        </w:rPr>
        <w:t xml:space="preserve">The Service may integrate with or contain links to third-party services, including Stripe (payments), Google (reviews, maps), and iCal providers. STRVend is not responsible for the content, privacy practices, or availability of any third-party service. Your use of third-party services is governed by their respective terms and privacy policies. We encourage you to review those policies before providing any information to third parties.</w:t>
      </w:r>
    </w:p>
    <w:p>
      <w:pPr>
        <w:pBdr>
          <w:bottom w:val="single" w:color="D1D5DB" w:sz="6" w:space="1"/>
        </w:pBdr>
        <w:spacing w:after="120" w:before="120"/>
      </w:pPr>
    </w:p>
    <w:p>
      <w:pPr>
        <w:pStyle w:val="Heading1"/>
        <w:spacing w:after="120" w:before="360"/>
      </w:pPr>
      <w:r>
        <w:rPr>
          <w:rFonts w:ascii="Calibri" w:cs="Calibri" w:eastAsia="Calibri" w:hAnsi="Calibri"/>
          <w:b/>
          <w:bCs/>
          <w:color w:val="0D9488"/>
          <w:sz w:val="28"/>
          <w:szCs w:val="28"/>
        </w:rPr>
        <w:t xml:space="preserve">11. Privacy</w:t>
      </w:r>
    </w:p>
    <w:p>
      <w:pPr>
        <w:spacing w:after="120" w:before="80" w:line="280"/>
      </w:pPr>
      <w:r>
        <w:rPr>
          <w:rFonts w:ascii="Calibri" w:cs="Calibri" w:eastAsia="Calibri" w:hAnsi="Calibri"/>
          <w:b w:val="false"/>
          <w:bCs w:val="false"/>
          <w:i w:val="false"/>
          <w:iCs w:val="false"/>
          <w:color w:val="111111"/>
          <w:sz w:val="20"/>
          <w:szCs w:val="20"/>
        </w:rPr>
        <w:t xml:space="preserve">Your use of the Service is also governed by our Privacy Policy, available at strvend.com/privacy, which is incorporated into these Terms by reference. By using the Service, you consent to the collection, use, and sharing of your information as described in the Privacy Policy.</w:t>
      </w:r>
    </w:p>
    <w:p>
      <w:pPr>
        <w:pBdr>
          <w:bottom w:val="single" w:color="D1D5DB" w:sz="6" w:space="1"/>
        </w:pBdr>
        <w:spacing w:after="120" w:before="120"/>
      </w:pPr>
    </w:p>
    <w:p>
      <w:pPr>
        <w:pStyle w:val="Heading1"/>
        <w:spacing w:after="120" w:before="360"/>
      </w:pPr>
      <w:r>
        <w:rPr>
          <w:rFonts w:ascii="Calibri" w:cs="Calibri" w:eastAsia="Calibri" w:hAnsi="Calibri"/>
          <w:b/>
          <w:bCs/>
          <w:color w:val="0D9488"/>
          <w:sz w:val="28"/>
          <w:szCs w:val="28"/>
        </w:rPr>
        <w:t xml:space="preserve">12. Disclaimers and Limitation of Liability</w:t>
      </w:r>
    </w:p>
    <w:p>
      <w:pPr>
        <w:pStyle w:val="Heading2"/>
        <w:spacing w:after="80" w:before="280"/>
      </w:pPr>
      <w:r>
        <w:rPr>
          <w:rFonts w:ascii="Calibri" w:cs="Calibri" w:eastAsia="Calibri" w:hAnsi="Calibri"/>
          <w:b/>
          <w:bCs/>
          <w:color w:val="111111"/>
          <w:sz w:val="24"/>
          <w:szCs w:val="24"/>
        </w:rPr>
        <w:t xml:space="preserve">12.1 No Warranties</w:t>
      </w:r>
    </w:p>
    <w:p>
      <w:pPr>
        <w:spacing w:after="120" w:before="80" w:line="280"/>
      </w:pPr>
      <w:r>
        <w:rPr>
          <w:rFonts w:ascii="Calibri" w:cs="Calibri" w:eastAsia="Calibri" w:hAnsi="Calibri"/>
          <w:b w:val="false"/>
          <w:bCs w:val="false"/>
          <w:i w:val="false"/>
          <w:iCs w:val="false"/>
          <w:color w:val="111111"/>
          <w:sz w:val="20"/>
          <w:szCs w:val="20"/>
        </w:rPr>
        <w:t xml:space="preserve">THE SERVICE IS PROVIDED "AS IS" AND "AS AVAILABLE," WITHOUT WARRANTY OF ANY KIND. TO THE MAXIMUM EXTENT PERMITTED BY APPLICABLE LAW, STRVEND EXPRESSLY DISCLAIMS ALL WARRANTIES, WHETHER EXPRESS, IMPLIED, STATUTORY, OR OTHERWISE, INCLUDING WARRANTIES OF MERCHANTABILITY, FITNESS FOR A PARTICULAR PURPOSE, TITLE, AND NON-INFRINGEMENT.</w:t>
      </w:r>
    </w:p>
    <w:p>
      <w:pPr>
        <w:spacing w:after="120" w:before="80" w:line="280"/>
      </w:pPr>
      <w:r>
        <w:rPr>
          <w:rFonts w:ascii="Calibri" w:cs="Calibri" w:eastAsia="Calibri" w:hAnsi="Calibri"/>
          <w:b w:val="false"/>
          <w:bCs w:val="false"/>
          <w:i w:val="false"/>
          <w:iCs w:val="false"/>
          <w:color w:val="111111"/>
          <w:sz w:val="20"/>
          <w:szCs w:val="20"/>
        </w:rPr>
        <w:t xml:space="preserve">STRVend does not warrant that: (a) the Service will be uninterrupted, error-free, or secure; (b) any Content on the Service is accurate, complete, or reliable; (c) any Vendor listed on the Platform is licensed, insured, or otherwise qualified; or (d) any rental property listed on a Direct Booking Site is safe, accurately described, or fit for habitation.</w:t>
      </w:r>
    </w:p>
    <w:p>
      <w:pPr>
        <w:pStyle w:val="Heading2"/>
        <w:spacing w:after="80" w:before="280"/>
      </w:pPr>
      <w:r>
        <w:rPr>
          <w:rFonts w:ascii="Calibri" w:cs="Calibri" w:eastAsia="Calibri" w:hAnsi="Calibri"/>
          <w:b/>
          <w:bCs/>
          <w:color w:val="111111"/>
          <w:sz w:val="24"/>
          <w:szCs w:val="24"/>
        </w:rPr>
        <w:t xml:space="preserve">12.2 Limitation of Liability</w:t>
      </w:r>
    </w:p>
    <w:p>
      <w:pPr>
        <w:spacing w:after="120" w:before="80" w:line="280"/>
      </w:pPr>
      <w:r>
        <w:rPr>
          <w:rFonts w:ascii="Calibri" w:cs="Calibri" w:eastAsia="Calibri" w:hAnsi="Calibri"/>
          <w:b w:val="false"/>
          <w:bCs w:val="false"/>
          <w:i w:val="false"/>
          <w:iCs w:val="false"/>
          <w:color w:val="111111"/>
          <w:sz w:val="20"/>
          <w:szCs w:val="20"/>
        </w:rPr>
        <w:t xml:space="preserve">TO THE MAXIMUM EXTENT PERMITTED BY APPLICABLE LAW, STRVEND AND ITS OFFICERS, DIRECTORS, EMPLOYEES, AGENTS, AND LICENSORS SHALL NOT BE LIABLE FOR ANY INDIRECT, INCIDENTAL, SPECIAL, CONSEQUENTIAL, PUNITIVE, OR EXEMPLARY DAMAGES, INCLUDING LOSS OF PROFITS, DATA, GOODWILL, OR OTHER INTANGIBLE LOSSES, ARISING OUT OF OR IN CONNECTION WITH THESE TERMS OR THE SERVICE, EVEN IF STRVEND HAS BEEN ADVISED OF THE POSSIBILITY OF SUCH DAMAGES.</w:t>
      </w:r>
    </w:p>
    <w:p>
      <w:pPr>
        <w:spacing w:after="120" w:before="80" w:line="280"/>
      </w:pPr>
      <w:r>
        <w:rPr>
          <w:rFonts w:ascii="Calibri" w:cs="Calibri" w:eastAsia="Calibri" w:hAnsi="Calibri"/>
          <w:b w:val="false"/>
          <w:bCs w:val="false"/>
          <w:i w:val="false"/>
          <w:iCs w:val="false"/>
          <w:color w:val="111111"/>
          <w:sz w:val="20"/>
          <w:szCs w:val="20"/>
        </w:rPr>
        <w:t xml:space="preserve">TO THE MAXIMUM EXTENT PERMITTED BY APPLICABLE LAW, STRVEND'S TOTAL CUMULATIVE LIABILITY TO YOU ARISING OUT OF OR IN CONNECTION WITH THESE TERMS OR THE SERVICE SHALL NOT EXCEED THE GREATER OF: (A) THE TOTAL AMOUNTS PAID BY YOU TO STRVEND IN THE TWELVE (12) MONTHS PRECEDING THE CLAIM; OR (B) ONE HUNDRED DOLLARS ($100.00).</w:t>
      </w:r>
    </w:p>
    <w:p>
      <w:pPr>
        <w:spacing w:after="120" w:before="80" w:line="280"/>
      </w:pPr>
      <w:r>
        <w:rPr>
          <w:rFonts w:ascii="Calibri" w:cs="Calibri" w:eastAsia="Calibri" w:hAnsi="Calibri"/>
          <w:b w:val="false"/>
          <w:bCs w:val="false"/>
          <w:i w:val="false"/>
          <w:iCs w:val="false"/>
          <w:color w:val="111111"/>
          <w:sz w:val="20"/>
          <w:szCs w:val="20"/>
        </w:rPr>
        <w:t xml:space="preserve">Some jurisdictions do not allow the exclusion of certain warranties or limitations of liability, so some of the above limitations may not apply to you.</w:t>
      </w:r>
    </w:p>
    <w:p>
      <w:pPr>
        <w:pBdr>
          <w:bottom w:val="single" w:color="D1D5DB" w:sz="6" w:space="1"/>
        </w:pBdr>
        <w:spacing w:after="120" w:before="120"/>
      </w:pPr>
    </w:p>
    <w:p>
      <w:pPr>
        <w:pStyle w:val="Heading1"/>
        <w:spacing w:after="120" w:before="360"/>
      </w:pPr>
      <w:r>
        <w:rPr>
          <w:rFonts w:ascii="Calibri" w:cs="Calibri" w:eastAsia="Calibri" w:hAnsi="Calibri"/>
          <w:b/>
          <w:bCs/>
          <w:color w:val="0D9488"/>
          <w:sz w:val="28"/>
          <w:szCs w:val="28"/>
        </w:rPr>
        <w:t xml:space="preserve">13. Indemnification</w:t>
      </w:r>
    </w:p>
    <w:p>
      <w:pPr>
        <w:spacing w:after="120" w:before="80" w:line="280"/>
      </w:pPr>
      <w:r>
        <w:rPr>
          <w:rFonts w:ascii="Calibri" w:cs="Calibri" w:eastAsia="Calibri" w:hAnsi="Calibri"/>
          <w:b w:val="false"/>
          <w:bCs w:val="false"/>
          <w:i w:val="false"/>
          <w:iCs w:val="false"/>
          <w:color w:val="111111"/>
          <w:sz w:val="20"/>
          <w:szCs w:val="20"/>
        </w:rPr>
        <w:t xml:space="preserve">You agree to defend, indemnify, and hold harmless STRVend and its officers, directors, employees, contractors, agents, and licensors from and against any claims, damages, losses, liabilities, costs, and expenses (including reasonable attorneys' fees) arising out of or relating to: (a) your use of or access to the Service; (b) your Content; (c) your violation of these Terms; (d) your violation of any law or third-party rights; or (e) any transaction or agreement between you and another User or Guest. STRVend reserves the right to assume exclusive defense and control of any matter for which you are required to indemnify us, and you agree to cooperate with our defense of such claims.</w:t>
      </w:r>
    </w:p>
    <w:p>
      <w:pPr>
        <w:pBdr>
          <w:bottom w:val="single" w:color="D1D5DB" w:sz="6" w:space="1"/>
        </w:pBdr>
        <w:spacing w:after="120" w:before="120"/>
      </w:pPr>
    </w:p>
    <w:p>
      <w:pPr>
        <w:pStyle w:val="Heading1"/>
        <w:spacing w:after="120" w:before="360"/>
      </w:pPr>
      <w:r>
        <w:rPr>
          <w:rFonts w:ascii="Calibri" w:cs="Calibri" w:eastAsia="Calibri" w:hAnsi="Calibri"/>
          <w:b/>
          <w:bCs/>
          <w:color w:val="0D9488"/>
          <w:sz w:val="28"/>
          <w:szCs w:val="28"/>
        </w:rPr>
        <w:t xml:space="preserve">14. Dispute Resolution</w:t>
      </w:r>
    </w:p>
    <w:p>
      <w:pPr>
        <w:pStyle w:val="Heading2"/>
        <w:spacing w:after="80" w:before="280"/>
      </w:pPr>
      <w:r>
        <w:rPr>
          <w:rFonts w:ascii="Calibri" w:cs="Calibri" w:eastAsia="Calibri" w:hAnsi="Calibri"/>
          <w:b/>
          <w:bCs/>
          <w:color w:val="111111"/>
          <w:sz w:val="24"/>
          <w:szCs w:val="24"/>
        </w:rPr>
        <w:t xml:space="preserve">14.1 Informal Resolution</w:t>
      </w:r>
    </w:p>
    <w:p>
      <w:pPr>
        <w:spacing w:after="120" w:before="80" w:line="280"/>
      </w:pPr>
      <w:r>
        <w:rPr>
          <w:rFonts w:ascii="Calibri" w:cs="Calibri" w:eastAsia="Calibri" w:hAnsi="Calibri"/>
          <w:b w:val="false"/>
          <w:bCs w:val="false"/>
          <w:i w:val="false"/>
          <w:iCs w:val="false"/>
          <w:color w:val="111111"/>
          <w:sz w:val="20"/>
          <w:szCs w:val="20"/>
        </w:rPr>
        <w:t xml:space="preserve">Before filing any formal legal proceeding, you agree to first attempt to resolve any dispute with us informally by contacting us at legal@strvend.com. We will attempt to resolve the dispute informally within 30 days. If we cannot resolve the dispute within 30 days of receipt of your notice, either party may pursue formal proceedings as described below.</w:t>
      </w:r>
    </w:p>
    <w:p>
      <w:pPr>
        <w:pStyle w:val="Heading2"/>
        <w:spacing w:after="80" w:before="280"/>
      </w:pPr>
      <w:r>
        <w:rPr>
          <w:rFonts w:ascii="Calibri" w:cs="Calibri" w:eastAsia="Calibri" w:hAnsi="Calibri"/>
          <w:b/>
          <w:bCs/>
          <w:color w:val="111111"/>
          <w:sz w:val="24"/>
          <w:szCs w:val="24"/>
        </w:rPr>
        <w:t xml:space="preserve">14.2 Binding Arbitration</w:t>
      </w:r>
    </w:p>
    <w:p>
      <w:pPr>
        <w:spacing w:after="120" w:before="80" w:line="280"/>
      </w:pPr>
      <w:r>
        <w:rPr>
          <w:rFonts w:ascii="Calibri" w:cs="Calibri" w:eastAsia="Calibri" w:hAnsi="Calibri"/>
          <w:b w:val="false"/>
          <w:bCs w:val="false"/>
          <w:i w:val="false"/>
          <w:iCs w:val="false"/>
          <w:color w:val="111111"/>
          <w:sz w:val="20"/>
          <w:szCs w:val="20"/>
        </w:rPr>
        <w:t xml:space="preserve">PLEASE READ THIS SECTION CAREFULLY — IT AFFECTS YOUR LEGAL RIGHTS. Except for disputes involving intellectual property rights or where prohibited by law, any dispute, controversy, or claim arising out of or relating to these Terms or the Service shall be resolved by binding individual arbitration under the Commercial Arbitration Rules of the American Arbitration Association ("AAA"), rather than in court.</w:t>
      </w:r>
    </w:p>
    <w:p>
      <w:pPr>
        <w:spacing w:after="120" w:before="80" w:line="280"/>
      </w:pPr>
      <w:r>
        <w:rPr>
          <w:rFonts w:ascii="Calibri" w:cs="Calibri" w:eastAsia="Calibri" w:hAnsi="Calibri"/>
          <w:b w:val="false"/>
          <w:bCs w:val="false"/>
          <w:i w:val="false"/>
          <w:iCs w:val="false"/>
          <w:color w:val="111111"/>
          <w:sz w:val="20"/>
          <w:szCs w:val="20"/>
        </w:rPr>
        <w:t xml:space="preserve">The arbitration shall be conducted in [STATE], USA, unless the parties agree otherwise. The arbitrator's award shall be final and binding and may be entered as a judgment in any court of competent jurisdiction.</w:t>
      </w:r>
    </w:p>
    <w:p>
      <w:pPr>
        <w:pStyle w:val="Heading2"/>
        <w:spacing w:after="80" w:before="280"/>
      </w:pPr>
      <w:r>
        <w:rPr>
          <w:rFonts w:ascii="Calibri" w:cs="Calibri" w:eastAsia="Calibri" w:hAnsi="Calibri"/>
          <w:b/>
          <w:bCs/>
          <w:color w:val="111111"/>
          <w:sz w:val="24"/>
          <w:szCs w:val="24"/>
        </w:rPr>
        <w:t xml:space="preserve">14.3 Class Action Waiver</w:t>
      </w:r>
    </w:p>
    <w:p>
      <w:pPr>
        <w:spacing w:after="120" w:before="80" w:line="280"/>
      </w:pPr>
      <w:r>
        <w:rPr>
          <w:rFonts w:ascii="Calibri" w:cs="Calibri" w:eastAsia="Calibri" w:hAnsi="Calibri"/>
          <w:b w:val="false"/>
          <w:bCs w:val="false"/>
          <w:i w:val="false"/>
          <w:iCs w:val="false"/>
          <w:color w:val="111111"/>
          <w:sz w:val="20"/>
          <w:szCs w:val="20"/>
        </w:rPr>
        <w:t xml:space="preserve">YOU AND STRVEND EACH AGREE THAT ANY PROCEEDINGS, WHETHER IN ARBITRATION OR IN COURT, SHALL BE CONDUCTED ONLY ON AN INDIVIDUAL BASIS AND NOT IN A CLASS, CONSOLIDATED, OR REPRESENTATIVE ACTION. If a court or arbitrator determines that the class action waiver in this Section is unenforceable, then the entire arbitration agreement in Section 14.2 shall be null and void.</w:t>
      </w:r>
    </w:p>
    <w:p>
      <w:pPr>
        <w:pStyle w:val="Heading2"/>
        <w:spacing w:after="80" w:before="280"/>
      </w:pPr>
      <w:r>
        <w:rPr>
          <w:rFonts w:ascii="Calibri" w:cs="Calibri" w:eastAsia="Calibri" w:hAnsi="Calibri"/>
          <w:b/>
          <w:bCs/>
          <w:color w:val="111111"/>
          <w:sz w:val="24"/>
          <w:szCs w:val="24"/>
        </w:rPr>
        <w:t xml:space="preserve">14.4 Exceptions</w:t>
      </w:r>
    </w:p>
    <w:p>
      <w:pPr>
        <w:spacing w:after="120" w:before="80" w:line="280"/>
      </w:pPr>
      <w:r>
        <w:rPr>
          <w:rFonts w:ascii="Calibri" w:cs="Calibri" w:eastAsia="Calibri" w:hAnsi="Calibri"/>
          <w:b w:val="false"/>
          <w:bCs w:val="false"/>
          <w:i w:val="false"/>
          <w:iCs w:val="false"/>
          <w:color w:val="111111"/>
          <w:sz w:val="20"/>
          <w:szCs w:val="20"/>
        </w:rPr>
        <w:t xml:space="preserve">Notwithstanding the foregoing, either party may seek emergency injunctive relief or other equitable remedies in any court of competent jurisdiction to prevent the actual or threatened infringement, misappropriation, or violation of a party's intellectual property rights or confidential information.</w:t>
      </w:r>
    </w:p>
    <w:p>
      <w:pPr>
        <w:pBdr>
          <w:bottom w:val="single" w:color="D1D5DB" w:sz="6" w:space="1"/>
        </w:pBdr>
        <w:spacing w:after="120" w:before="120"/>
      </w:pPr>
    </w:p>
    <w:p>
      <w:pPr>
        <w:pStyle w:val="Heading1"/>
        <w:spacing w:after="120" w:before="360"/>
      </w:pPr>
      <w:r>
        <w:rPr>
          <w:rFonts w:ascii="Calibri" w:cs="Calibri" w:eastAsia="Calibri" w:hAnsi="Calibri"/>
          <w:b/>
          <w:bCs/>
          <w:color w:val="0D9488"/>
          <w:sz w:val="28"/>
          <w:szCs w:val="28"/>
        </w:rPr>
        <w:t xml:space="preserve">15. Governing Law and Jurisdiction</w:t>
      </w:r>
    </w:p>
    <w:p>
      <w:pPr>
        <w:spacing w:after="120" w:before="80" w:line="280"/>
      </w:pPr>
      <w:r>
        <w:rPr>
          <w:rFonts w:ascii="Calibri" w:cs="Calibri" w:eastAsia="Calibri" w:hAnsi="Calibri"/>
          <w:b w:val="false"/>
          <w:bCs w:val="false"/>
          <w:i w:val="false"/>
          <w:iCs w:val="false"/>
          <w:color w:val="111111"/>
          <w:sz w:val="20"/>
          <w:szCs w:val="20"/>
        </w:rPr>
        <w:t xml:space="preserve">These Terms and any dispute arising out of or in connection with them shall be governed by the laws of the State of [STATE], USA, without regard to its conflict of law provisions. Subject to the arbitration agreement in Section 14, you consent to the exclusive jurisdiction of the federal and state courts located in [STATE] for resolution of any dispute not subject to arbitration.</w:t>
      </w:r>
    </w:p>
    <w:p>
      <w:pPr>
        <w:pBdr>
          <w:bottom w:val="single" w:color="D1D5DB" w:sz="6" w:space="1"/>
        </w:pBdr>
        <w:spacing w:after="120" w:before="120"/>
      </w:pPr>
    </w:p>
    <w:p>
      <w:pPr>
        <w:pStyle w:val="Heading1"/>
        <w:spacing w:after="120" w:before="360"/>
      </w:pPr>
      <w:r>
        <w:rPr>
          <w:rFonts w:ascii="Calibri" w:cs="Calibri" w:eastAsia="Calibri" w:hAnsi="Calibri"/>
          <w:b/>
          <w:bCs/>
          <w:color w:val="0D9488"/>
          <w:sz w:val="28"/>
          <w:szCs w:val="28"/>
        </w:rPr>
        <w:t xml:space="preserve">16. Account Termination</w:t>
      </w:r>
    </w:p>
    <w:p>
      <w:pPr>
        <w:pStyle w:val="Heading2"/>
        <w:spacing w:after="80" w:before="280"/>
      </w:pPr>
      <w:r>
        <w:rPr>
          <w:rFonts w:ascii="Calibri" w:cs="Calibri" w:eastAsia="Calibri" w:hAnsi="Calibri"/>
          <w:b/>
          <w:bCs/>
          <w:color w:val="111111"/>
          <w:sz w:val="24"/>
          <w:szCs w:val="24"/>
        </w:rPr>
        <w:t xml:space="preserve">16.1 Termination by You</w:t>
      </w:r>
    </w:p>
    <w:p>
      <w:pPr>
        <w:spacing w:after="120" w:before="80" w:line="280"/>
      </w:pPr>
      <w:r>
        <w:rPr>
          <w:rFonts w:ascii="Calibri" w:cs="Calibri" w:eastAsia="Calibri" w:hAnsi="Calibri"/>
          <w:b w:val="false"/>
          <w:bCs w:val="false"/>
          <w:i w:val="false"/>
          <w:iCs w:val="false"/>
          <w:color w:val="111111"/>
          <w:sz w:val="20"/>
          <w:szCs w:val="20"/>
        </w:rPr>
        <w:t xml:space="preserve">You may close your account at any time by contacting us at legal@strvend.com. Closure of your account does not affect any obligations that arose prior to termination, including payment obligations related to completed or pending Bookings.</w:t>
      </w:r>
    </w:p>
    <w:p>
      <w:pPr>
        <w:pStyle w:val="Heading2"/>
        <w:spacing w:after="80" w:before="280"/>
      </w:pPr>
      <w:r>
        <w:rPr>
          <w:rFonts w:ascii="Calibri" w:cs="Calibri" w:eastAsia="Calibri" w:hAnsi="Calibri"/>
          <w:b/>
          <w:bCs/>
          <w:color w:val="111111"/>
          <w:sz w:val="24"/>
          <w:szCs w:val="24"/>
        </w:rPr>
        <w:t xml:space="preserve">16.2 Termination by STRVend</w:t>
      </w:r>
    </w:p>
    <w:p>
      <w:pPr>
        <w:spacing w:after="120" w:before="80" w:line="280"/>
      </w:pPr>
      <w:r>
        <w:rPr>
          <w:rFonts w:ascii="Calibri" w:cs="Calibri" w:eastAsia="Calibri" w:hAnsi="Calibri"/>
          <w:b w:val="false"/>
          <w:bCs w:val="false"/>
          <w:i w:val="false"/>
          <w:iCs w:val="false"/>
          <w:color w:val="111111"/>
          <w:sz w:val="20"/>
          <w:szCs w:val="20"/>
        </w:rPr>
        <w:t xml:space="preserve">We may suspend or terminate your access to the Service, with or without notice, for any reason, including: violation of these Terms; suspected fraud or illegal activity; conduct that we believe is harmful to other Users, third parties, or STRVend; or for business reasons.</w:t>
      </w:r>
    </w:p>
    <w:p>
      <w:pPr>
        <w:pStyle w:val="Heading2"/>
        <w:spacing w:after="80" w:before="280"/>
      </w:pPr>
      <w:r>
        <w:rPr>
          <w:rFonts w:ascii="Calibri" w:cs="Calibri" w:eastAsia="Calibri" w:hAnsi="Calibri"/>
          <w:b/>
          <w:bCs/>
          <w:color w:val="111111"/>
          <w:sz w:val="24"/>
          <w:szCs w:val="24"/>
        </w:rPr>
        <w:t xml:space="preserve">16.3 Effect of Termination</w:t>
      </w:r>
    </w:p>
    <w:p>
      <w:pPr>
        <w:spacing w:after="120" w:before="80" w:line="280"/>
      </w:pPr>
      <w:r>
        <w:rPr>
          <w:rFonts w:ascii="Calibri" w:cs="Calibri" w:eastAsia="Calibri" w:hAnsi="Calibri"/>
          <w:b w:val="false"/>
          <w:bCs w:val="false"/>
          <w:i w:val="false"/>
          <w:iCs w:val="false"/>
          <w:color w:val="111111"/>
          <w:sz w:val="20"/>
          <w:szCs w:val="20"/>
        </w:rPr>
        <w:t xml:space="preserve">Upon termination: (a) your right to access and use the Service immediately ceases; (b) we may delete your account and Content, though we may retain records as required by law or for legitimate business purposes; (c) provisions of these Terms that by their nature should survive termination shall survive, including Sections 7, 9, 12, 13, 14, and 15.</w:t>
      </w:r>
    </w:p>
    <w:p>
      <w:pPr>
        <w:pBdr>
          <w:bottom w:val="single" w:color="D1D5DB" w:sz="6" w:space="1"/>
        </w:pBdr>
        <w:spacing w:after="120" w:before="120"/>
      </w:pPr>
    </w:p>
    <w:p>
      <w:pPr>
        <w:pStyle w:val="Heading1"/>
        <w:spacing w:after="120" w:before="360"/>
      </w:pPr>
      <w:r>
        <w:rPr>
          <w:rFonts w:ascii="Calibri" w:cs="Calibri" w:eastAsia="Calibri" w:hAnsi="Calibri"/>
          <w:b/>
          <w:bCs/>
          <w:color w:val="0D9488"/>
          <w:sz w:val="28"/>
          <w:szCs w:val="28"/>
        </w:rPr>
        <w:t xml:space="preserve">17. Changes to These Terms</w:t>
      </w:r>
    </w:p>
    <w:p>
      <w:pPr>
        <w:spacing w:after="120" w:before="80" w:line="280"/>
      </w:pPr>
      <w:r>
        <w:rPr>
          <w:rFonts w:ascii="Calibri" w:cs="Calibri" w:eastAsia="Calibri" w:hAnsi="Calibri"/>
          <w:b w:val="false"/>
          <w:bCs w:val="false"/>
          <w:i w:val="false"/>
          <w:iCs w:val="false"/>
          <w:color w:val="111111"/>
          <w:sz w:val="20"/>
          <w:szCs w:val="20"/>
        </w:rPr>
        <w:t xml:space="preserve">We reserve the right to update or modify these Terms at any time. We will provide notice of material changes by posting the updated Terms on our website with a revised effective date, and/or by sending an email notification to the address associated with your account.</w:t>
      </w:r>
    </w:p>
    <w:p>
      <w:pPr>
        <w:spacing w:after="120" w:before="80" w:line="280"/>
      </w:pPr>
      <w:r>
        <w:rPr>
          <w:rFonts w:ascii="Calibri" w:cs="Calibri" w:eastAsia="Calibri" w:hAnsi="Calibri"/>
          <w:b w:val="false"/>
          <w:bCs w:val="false"/>
          <w:i w:val="false"/>
          <w:iCs w:val="false"/>
          <w:color w:val="111111"/>
          <w:sz w:val="20"/>
          <w:szCs w:val="20"/>
        </w:rPr>
        <w:t xml:space="preserve">Your continued use of the Service after the effective date of any changes constitutes your acceptance of the updated Terms. If you do not agree to the updated Terms, you must stop using the Service and may close your account.</w:t>
      </w:r>
    </w:p>
    <w:p>
      <w:pPr>
        <w:pBdr>
          <w:bottom w:val="single" w:color="D1D5DB" w:sz="6" w:space="1"/>
        </w:pBdr>
        <w:spacing w:after="120" w:before="120"/>
      </w:pPr>
    </w:p>
    <w:p>
      <w:pPr>
        <w:pStyle w:val="Heading1"/>
        <w:spacing w:after="120" w:before="360"/>
      </w:pPr>
      <w:r>
        <w:rPr>
          <w:rFonts w:ascii="Calibri" w:cs="Calibri" w:eastAsia="Calibri" w:hAnsi="Calibri"/>
          <w:b/>
          <w:bCs/>
          <w:color w:val="0D9488"/>
          <w:sz w:val="28"/>
          <w:szCs w:val="28"/>
        </w:rPr>
        <w:t xml:space="preserve">18. General Provisions</w:t>
      </w:r>
    </w:p>
    <w:p>
      <w:pPr>
        <w:pStyle w:val="Heading2"/>
        <w:spacing w:after="80" w:before="280"/>
      </w:pPr>
      <w:r>
        <w:rPr>
          <w:rFonts w:ascii="Calibri" w:cs="Calibri" w:eastAsia="Calibri" w:hAnsi="Calibri"/>
          <w:b/>
          <w:bCs/>
          <w:color w:val="111111"/>
          <w:sz w:val="24"/>
          <w:szCs w:val="24"/>
        </w:rPr>
        <w:t xml:space="preserve">18.1 Entire Agreement</w:t>
      </w:r>
    </w:p>
    <w:p>
      <w:pPr>
        <w:spacing w:after="120" w:before="80" w:line="280"/>
      </w:pPr>
      <w:r>
        <w:rPr>
          <w:rFonts w:ascii="Calibri" w:cs="Calibri" w:eastAsia="Calibri" w:hAnsi="Calibri"/>
          <w:b w:val="false"/>
          <w:bCs w:val="false"/>
          <w:i w:val="false"/>
          <w:iCs w:val="false"/>
          <w:color w:val="111111"/>
          <w:sz w:val="20"/>
          <w:szCs w:val="20"/>
        </w:rPr>
        <w:t xml:space="preserve">These Terms, together with our Privacy Policy and any other agreements incorporated by reference, constitute the entire agreement between you and STRVend regarding the Service and supersede all prior agreements, understandings, or communications, whether written or oral.</w:t>
      </w:r>
    </w:p>
    <w:p>
      <w:pPr>
        <w:pStyle w:val="Heading2"/>
        <w:spacing w:after="80" w:before="280"/>
      </w:pPr>
      <w:r>
        <w:rPr>
          <w:rFonts w:ascii="Calibri" w:cs="Calibri" w:eastAsia="Calibri" w:hAnsi="Calibri"/>
          <w:b/>
          <w:bCs/>
          <w:color w:val="111111"/>
          <w:sz w:val="24"/>
          <w:szCs w:val="24"/>
        </w:rPr>
        <w:t xml:space="preserve">18.2 Severability</w:t>
      </w:r>
    </w:p>
    <w:p>
      <w:pPr>
        <w:spacing w:after="120" w:before="80" w:line="280"/>
      </w:pPr>
      <w:r>
        <w:rPr>
          <w:rFonts w:ascii="Calibri" w:cs="Calibri" w:eastAsia="Calibri" w:hAnsi="Calibri"/>
          <w:b w:val="false"/>
          <w:bCs w:val="false"/>
          <w:i w:val="false"/>
          <w:iCs w:val="false"/>
          <w:color w:val="111111"/>
          <w:sz w:val="20"/>
          <w:szCs w:val="20"/>
        </w:rPr>
        <w:t xml:space="preserve">If any provision of these Terms is found to be unenforceable or invalid by a court of competent jurisdiction, that provision shall be limited or eliminated to the minimum extent necessary, and the remaining provisions shall remain in full force and effect.</w:t>
      </w:r>
    </w:p>
    <w:p>
      <w:pPr>
        <w:pStyle w:val="Heading2"/>
        <w:spacing w:after="80" w:before="280"/>
      </w:pPr>
      <w:r>
        <w:rPr>
          <w:rFonts w:ascii="Calibri" w:cs="Calibri" w:eastAsia="Calibri" w:hAnsi="Calibri"/>
          <w:b/>
          <w:bCs/>
          <w:color w:val="111111"/>
          <w:sz w:val="24"/>
          <w:szCs w:val="24"/>
        </w:rPr>
        <w:t xml:space="preserve">18.3 No Waiver</w:t>
      </w:r>
    </w:p>
    <w:p>
      <w:pPr>
        <w:spacing w:after="120" w:before="80" w:line="280"/>
      </w:pPr>
      <w:r>
        <w:rPr>
          <w:rFonts w:ascii="Calibri" w:cs="Calibri" w:eastAsia="Calibri" w:hAnsi="Calibri"/>
          <w:b w:val="false"/>
          <w:bCs w:val="false"/>
          <w:i w:val="false"/>
          <w:iCs w:val="false"/>
          <w:color w:val="111111"/>
          <w:sz w:val="20"/>
          <w:szCs w:val="20"/>
        </w:rPr>
        <w:t xml:space="preserve">Our failure to enforce any right or provision of these Terms shall not constitute a waiver of such right or provision. Any waiver must be in writing and signed by an authorized representative of STRVend.</w:t>
      </w:r>
    </w:p>
    <w:p>
      <w:pPr>
        <w:pStyle w:val="Heading2"/>
        <w:spacing w:after="80" w:before="280"/>
      </w:pPr>
      <w:r>
        <w:rPr>
          <w:rFonts w:ascii="Calibri" w:cs="Calibri" w:eastAsia="Calibri" w:hAnsi="Calibri"/>
          <w:b/>
          <w:bCs/>
          <w:color w:val="111111"/>
          <w:sz w:val="24"/>
          <w:szCs w:val="24"/>
        </w:rPr>
        <w:t xml:space="preserve">18.4 Assignment</w:t>
      </w:r>
    </w:p>
    <w:p>
      <w:pPr>
        <w:spacing w:after="120" w:before="80" w:line="280"/>
      </w:pPr>
      <w:r>
        <w:rPr>
          <w:rFonts w:ascii="Calibri" w:cs="Calibri" w:eastAsia="Calibri" w:hAnsi="Calibri"/>
          <w:b w:val="false"/>
          <w:bCs w:val="false"/>
          <w:i w:val="false"/>
          <w:iCs w:val="false"/>
          <w:color w:val="111111"/>
          <w:sz w:val="20"/>
          <w:szCs w:val="20"/>
        </w:rPr>
        <w:t xml:space="preserve">You may not assign or transfer your rights or obligations under these Terms without our prior written consent. We may assign these Terms, in whole or in part, without restriction.</w:t>
      </w:r>
    </w:p>
    <w:p>
      <w:pPr>
        <w:pStyle w:val="Heading2"/>
        <w:spacing w:after="80" w:before="280"/>
      </w:pPr>
      <w:r>
        <w:rPr>
          <w:rFonts w:ascii="Calibri" w:cs="Calibri" w:eastAsia="Calibri" w:hAnsi="Calibri"/>
          <w:b/>
          <w:bCs/>
          <w:color w:val="111111"/>
          <w:sz w:val="24"/>
          <w:szCs w:val="24"/>
        </w:rPr>
        <w:t xml:space="preserve">18.5 Force Majeure</w:t>
      </w:r>
    </w:p>
    <w:p>
      <w:pPr>
        <w:spacing w:after="120" w:before="80" w:line="280"/>
      </w:pPr>
      <w:r>
        <w:rPr>
          <w:rFonts w:ascii="Calibri" w:cs="Calibri" w:eastAsia="Calibri" w:hAnsi="Calibri"/>
          <w:b w:val="false"/>
          <w:bCs w:val="false"/>
          <w:i w:val="false"/>
          <w:iCs w:val="false"/>
          <w:color w:val="111111"/>
          <w:sz w:val="20"/>
          <w:szCs w:val="20"/>
        </w:rPr>
        <w:t xml:space="preserve">STRVend shall not be liable for any delay or failure to perform resulting from causes outside our reasonable control, including acts of God, war, terrorism, riot, natural disasters, pandemics, government actions, or internet service provider failures.</w:t>
      </w:r>
    </w:p>
    <w:p>
      <w:pPr>
        <w:pStyle w:val="Heading2"/>
        <w:spacing w:after="80" w:before="280"/>
      </w:pPr>
      <w:r>
        <w:rPr>
          <w:rFonts w:ascii="Calibri" w:cs="Calibri" w:eastAsia="Calibri" w:hAnsi="Calibri"/>
          <w:b/>
          <w:bCs/>
          <w:color w:val="111111"/>
          <w:sz w:val="24"/>
          <w:szCs w:val="24"/>
        </w:rPr>
        <w:t xml:space="preserve">18.6 Notices</w:t>
      </w:r>
    </w:p>
    <w:p>
      <w:pPr>
        <w:spacing w:after="120" w:before="80" w:line="280"/>
      </w:pPr>
      <w:r>
        <w:rPr>
          <w:rFonts w:ascii="Calibri" w:cs="Calibri" w:eastAsia="Calibri" w:hAnsi="Calibri"/>
          <w:b w:val="false"/>
          <w:bCs w:val="false"/>
          <w:i w:val="false"/>
          <w:iCs w:val="false"/>
          <w:color w:val="111111"/>
          <w:sz w:val="20"/>
          <w:szCs w:val="20"/>
        </w:rPr>
        <w:t xml:space="preserve">Notices to STRVend should be sent to: legal@strvend.com. Notices to you will be sent to the email address associated with your account. Notices are effective upon transmission.</w:t>
      </w:r>
    </w:p>
    <w:p>
      <w:pPr>
        <w:pBdr>
          <w:bottom w:val="single" w:color="D1D5DB" w:sz="6" w:space="1"/>
        </w:pBdr>
        <w:spacing w:after="120" w:before="120"/>
      </w:pPr>
    </w:p>
    <w:p>
      <w:pPr>
        <w:pStyle w:val="Heading1"/>
        <w:spacing w:after="120" w:before="360"/>
      </w:pPr>
      <w:r>
        <w:rPr>
          <w:rFonts w:ascii="Calibri" w:cs="Calibri" w:eastAsia="Calibri" w:hAnsi="Calibri"/>
          <w:b/>
          <w:bCs/>
          <w:color w:val="0D9488"/>
          <w:sz w:val="28"/>
          <w:szCs w:val="28"/>
        </w:rPr>
        <w:t xml:space="preserve">19. Contact Us</w:t>
      </w:r>
    </w:p>
    <w:p>
      <w:pPr>
        <w:spacing w:after="120" w:before="80" w:line="280"/>
      </w:pPr>
      <w:r>
        <w:rPr>
          <w:rFonts w:ascii="Calibri" w:cs="Calibri" w:eastAsia="Calibri" w:hAnsi="Calibri"/>
          <w:b w:val="false"/>
          <w:bCs w:val="false"/>
          <w:i w:val="false"/>
          <w:iCs w:val="false"/>
          <w:color w:val="111111"/>
          <w:sz w:val="20"/>
          <w:szCs w:val="20"/>
        </w:rPr>
        <w:t xml:space="preserve">If you have any questions about these Terms, please contact us at:</w:t>
      </w:r>
    </w:p>
    <w:p>
      <w:pPr>
        <w:spacing w:after="120" w:before="80" w:line="280"/>
      </w:pPr>
      <w:r>
        <w:rPr>
          <w:rFonts w:ascii="Calibri" w:cs="Calibri" w:eastAsia="Calibri" w:hAnsi="Calibri"/>
          <w:b w:val="false"/>
          <w:bCs w:val="false"/>
          <w:i w:val="false"/>
          <w:iCs w:val="false"/>
          <w:color w:val="111111"/>
          <w:sz w:val="20"/>
          <w:szCs w:val="20"/>
        </w:rPr>
        <w:t xml:space="preserve">STRVend</w:t>
      </w:r>
    </w:p>
    <w:p>
      <w:pPr>
        <w:spacing w:after="120" w:before="80" w:line="280"/>
      </w:pPr>
      <w:r>
        <w:rPr>
          <w:rFonts w:ascii="Calibri" w:cs="Calibri" w:eastAsia="Calibri" w:hAnsi="Calibri"/>
          <w:b w:val="false"/>
          <w:bCs w:val="false"/>
          <w:i w:val="false"/>
          <w:iCs w:val="false"/>
          <w:color w:val="111111"/>
          <w:sz w:val="20"/>
          <w:szCs w:val="20"/>
        </w:rPr>
        <w:t xml:space="preserve">Email: legal@strvend.com</w:t>
      </w:r>
    </w:p>
    <w:p>
      <w:pPr>
        <w:spacing w:after="120" w:before="80" w:line="280"/>
      </w:pPr>
      <w:r>
        <w:rPr>
          <w:rFonts w:ascii="Calibri" w:cs="Calibri" w:eastAsia="Calibri" w:hAnsi="Calibri"/>
          <w:b w:val="false"/>
          <w:bCs w:val="false"/>
          <w:i w:val="false"/>
          <w:iCs w:val="false"/>
          <w:color w:val="111111"/>
          <w:sz w:val="20"/>
          <w:szCs w:val="20"/>
        </w:rPr>
        <w:t xml:space="preserve">Website: strvend.com</w:t>
      </w:r>
    </w:p>
    <w:p>
      <w:pPr>
        <w:spacing w:before="480"/>
      </w:pPr>
    </w:p>
    <w:p>
      <w:pPr>
        <w:pBdr>
          <w:left w:val="single" w:color="0D9488" w:sz="18" w:space="8"/>
        </w:pBdr>
        <w:shd w:fill="F0FDFA" w:color="auto" w:val="clear"/>
        <w:spacing w:after="120" w:before="120"/>
        <w:ind w:left="200"/>
      </w:pPr>
      <w:r>
        <w:rPr>
          <w:rFonts w:ascii="Calibri" w:cs="Calibri" w:eastAsia="Calibri" w:hAnsi="Calibri"/>
          <w:i/>
          <w:iCs/>
          <w:color w:val="0F766E"/>
          <w:sz w:val="20"/>
          <w:szCs w:val="20"/>
        </w:rPr>
        <w:t xml:space="preserve">This document was prepared for informational purposes and represents a starting point for legal review. Before publishing, we strongly recommend having a licensed attorney review and adapt this agreement for your specific jurisdiction, business structure, and use case.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sz w:val="20"/>
        <w:szCs w:val="20"/>
      </w:rPr>
    </w:lvl>
    <w:lvl w:ilvl="1" w15:tentative="1">
      <w:start w:val="1"/>
      <w:numFmt w:val="bullet"/>
      <w:lvlText w:val="◦"/>
      <w:lvlJc w:val="left"/>
      <w:pPr>
        <w:ind w:left="1080" w:hanging="360"/>
      </w:pPr>
      <w:rPr>
        <w:rFonts w:ascii="Courier New" w:cs="Courier New" w:eastAsia="Courier New" w:hAnsi="Courier New"/>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2026-07-21T05:31:42.232Z</dcterms:created>
  <dcterms:modified xsi:type="dcterms:W3CDTF">2026-07-21T05:31:42.233Z</dcterms:modified>
</cp:coreProperties>
</file>

<file path=docProps/custom.xml><?xml version="1.0" encoding="utf-8"?>
<Properties xmlns="http://schemas.openxmlformats.org/officeDocument/2006/custom-properties" xmlns:vt="http://schemas.openxmlformats.org/officeDocument/2006/docPropsVTypes"/>
</file>