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09BE" w14:textId="430AA7F7" w:rsidR="00BC669D" w:rsidRPr="006308E0" w:rsidRDefault="006308E0" w:rsidP="00610AD1">
      <w:pPr>
        <w:spacing w:before="120" w:after="120" w:line="360" w:lineRule="auto"/>
        <w:ind w:left="720"/>
        <w:rPr>
          <w:rFonts w:ascii="Times New Roman" w:hAnsi="Times New Roman" w:cs="Times New Roman"/>
          <w:sz w:val="26"/>
          <w:szCs w:val="26"/>
        </w:rPr>
      </w:pPr>
      <w:r w:rsidRPr="006308E0">
        <w:rPr>
          <w:rFonts w:ascii="Times New Roman" w:hAnsi="Times New Roman" w:cs="Times New Roman"/>
          <w:sz w:val="26"/>
          <w:szCs w:val="26"/>
        </w:rPr>
        <w:t>2.3. Nghiên cứu mô hình mạng an toàn cho công ty</w:t>
      </w:r>
    </w:p>
    <w:p w14:paraId="7A9F72C3" w14:textId="57D5696A" w:rsidR="006308E0" w:rsidRDefault="006308E0" w:rsidP="00610AD1">
      <w:pPr>
        <w:spacing w:before="120" w:after="120" w:line="360" w:lineRule="auto"/>
        <w:ind w:left="720"/>
        <w:rPr>
          <w:rFonts w:ascii="Times New Roman" w:hAnsi="Times New Roman" w:cs="Times New Roman"/>
          <w:sz w:val="26"/>
          <w:szCs w:val="26"/>
        </w:rPr>
      </w:pPr>
      <w:r w:rsidRPr="006308E0">
        <w:rPr>
          <w:rFonts w:ascii="Times New Roman" w:hAnsi="Times New Roman" w:cs="Times New Roman"/>
          <w:sz w:val="26"/>
          <w:szCs w:val="26"/>
        </w:rPr>
        <w:t>2.3.3. Cách thức hoạt động của mô hình mạng an toàn</w:t>
      </w:r>
    </w:p>
    <w:p w14:paraId="29A9B053" w14:textId="487298EB" w:rsidR="00610AD1" w:rsidRPr="006308E0" w:rsidRDefault="00610AD1" w:rsidP="00610AD1">
      <w:pPr>
        <w:spacing w:before="120" w:after="120" w:line="360" w:lineRule="auto"/>
        <w:ind w:left="1077" w:hanging="720"/>
        <w:rPr>
          <w:rFonts w:ascii="Times New Roman" w:hAnsi="Times New Roman" w:cs="Times New Roman"/>
          <w:sz w:val="26"/>
          <w:szCs w:val="26"/>
        </w:rPr>
      </w:pPr>
      <w:r>
        <w:rPr>
          <w:rFonts w:ascii="Times New Roman" w:hAnsi="Times New Roman" w:cs="Times New Roman"/>
          <w:sz w:val="26"/>
          <w:szCs w:val="26"/>
        </w:rPr>
        <w:tab/>
        <w:t>Các mô hình mạng an toàn phổ biến hiện này được đưa vào hoạt động dựa trên các cách thức:</w:t>
      </w:r>
    </w:p>
    <w:p w14:paraId="49E7CD7F" w14:textId="47427EC4" w:rsidR="006308E0" w:rsidRPr="006308E0" w:rsidRDefault="006308E0" w:rsidP="00610AD1">
      <w:pPr>
        <w:pStyle w:val="ListParagraph"/>
        <w:numPr>
          <w:ilvl w:val="0"/>
          <w:numId w:val="3"/>
        </w:numPr>
        <w:spacing w:before="120" w:after="120" w:line="360" w:lineRule="auto"/>
        <w:ind w:left="1497" w:hanging="363"/>
        <w:rPr>
          <w:rFonts w:ascii="Times New Roman" w:hAnsi="Times New Roman" w:cs="Times New Roman"/>
          <w:sz w:val="26"/>
          <w:szCs w:val="26"/>
        </w:rPr>
      </w:pPr>
      <w:r w:rsidRPr="006308E0">
        <w:rPr>
          <w:rFonts w:ascii="Times New Roman" w:hAnsi="Times New Roman" w:cs="Times New Roman"/>
          <w:sz w:val="26"/>
          <w:szCs w:val="26"/>
        </w:rPr>
        <w:t xml:space="preserve">Người dùng từ Internet gửi yêu cầu truy cập đến website của công ty. </w:t>
      </w:r>
    </w:p>
    <w:p w14:paraId="5CC35AE6" w14:textId="64585A5C" w:rsidR="006308E0" w:rsidRPr="006308E0" w:rsidRDefault="006308E0" w:rsidP="00610AD1">
      <w:pPr>
        <w:pStyle w:val="ListParagraph"/>
        <w:numPr>
          <w:ilvl w:val="0"/>
          <w:numId w:val="3"/>
        </w:numPr>
        <w:spacing w:before="120" w:after="120" w:line="360" w:lineRule="auto"/>
        <w:ind w:left="1497" w:hanging="363"/>
        <w:rPr>
          <w:rFonts w:ascii="Times New Roman" w:hAnsi="Times New Roman" w:cs="Times New Roman"/>
          <w:sz w:val="26"/>
          <w:szCs w:val="26"/>
        </w:rPr>
      </w:pPr>
      <w:r w:rsidRPr="006308E0">
        <w:rPr>
          <w:rFonts w:ascii="Times New Roman" w:hAnsi="Times New Roman" w:cs="Times New Roman"/>
          <w:sz w:val="26"/>
          <w:szCs w:val="26"/>
        </w:rPr>
        <w:t xml:space="preserve">Tường lửa kiểm tra và lọc các gói tin. </w:t>
      </w:r>
    </w:p>
    <w:p w14:paraId="4D831A9F" w14:textId="7034F559" w:rsidR="006308E0" w:rsidRPr="006308E0" w:rsidRDefault="006308E0" w:rsidP="00610AD1">
      <w:pPr>
        <w:pStyle w:val="ListParagraph"/>
        <w:numPr>
          <w:ilvl w:val="0"/>
          <w:numId w:val="3"/>
        </w:numPr>
        <w:spacing w:before="120" w:after="120" w:line="360" w:lineRule="auto"/>
        <w:ind w:left="1497" w:hanging="363"/>
        <w:rPr>
          <w:rFonts w:ascii="Times New Roman" w:hAnsi="Times New Roman" w:cs="Times New Roman"/>
          <w:sz w:val="26"/>
          <w:szCs w:val="26"/>
        </w:rPr>
      </w:pPr>
      <w:r w:rsidRPr="006308E0">
        <w:rPr>
          <w:rFonts w:ascii="Times New Roman" w:hAnsi="Times New Roman" w:cs="Times New Roman"/>
          <w:sz w:val="26"/>
          <w:szCs w:val="26"/>
        </w:rPr>
        <w:t>C</w:t>
      </w:r>
      <w:r w:rsidRPr="006308E0">
        <w:rPr>
          <w:rFonts w:ascii="Times New Roman" w:hAnsi="Times New Roman" w:cs="Times New Roman"/>
          <w:sz w:val="26"/>
          <w:szCs w:val="26"/>
        </w:rPr>
        <w:t xml:space="preserve">ác yêu cầu hợp lệ được chuyển đến Web Server trong vùng DMZ. </w:t>
      </w:r>
    </w:p>
    <w:p w14:paraId="39A12346" w14:textId="0F1CEDD8" w:rsidR="006308E0" w:rsidRPr="006308E0" w:rsidRDefault="006308E0" w:rsidP="00610AD1">
      <w:pPr>
        <w:pStyle w:val="ListParagraph"/>
        <w:numPr>
          <w:ilvl w:val="0"/>
          <w:numId w:val="3"/>
        </w:numPr>
        <w:spacing w:before="120" w:after="120" w:line="360" w:lineRule="auto"/>
        <w:ind w:left="1497" w:hanging="363"/>
        <w:rPr>
          <w:rFonts w:ascii="Times New Roman" w:hAnsi="Times New Roman" w:cs="Times New Roman"/>
          <w:sz w:val="26"/>
          <w:szCs w:val="26"/>
        </w:rPr>
      </w:pPr>
      <w:r w:rsidRPr="006308E0">
        <w:rPr>
          <w:rFonts w:ascii="Times New Roman" w:hAnsi="Times New Roman" w:cs="Times New Roman"/>
          <w:sz w:val="26"/>
          <w:szCs w:val="26"/>
        </w:rPr>
        <w:t xml:space="preserve">Nếu Web Server cần truy xuất dữ liệu, yêu cầu sẽ được gửi đến Database Server trong mạng nội bộ thông qua các quy tắc bảo mật được cấu hình. </w:t>
      </w:r>
    </w:p>
    <w:p w14:paraId="5786F0C5" w14:textId="7336E025" w:rsidR="006308E0" w:rsidRPr="006308E0" w:rsidRDefault="006308E0" w:rsidP="00610AD1">
      <w:pPr>
        <w:pStyle w:val="ListParagraph"/>
        <w:numPr>
          <w:ilvl w:val="0"/>
          <w:numId w:val="3"/>
        </w:numPr>
        <w:spacing w:before="120" w:after="120" w:line="360" w:lineRule="auto"/>
        <w:ind w:left="1497" w:hanging="363"/>
        <w:rPr>
          <w:rFonts w:ascii="Times New Roman" w:hAnsi="Times New Roman" w:cs="Times New Roman"/>
          <w:sz w:val="26"/>
          <w:szCs w:val="26"/>
        </w:rPr>
      </w:pPr>
      <w:r w:rsidRPr="006308E0">
        <w:rPr>
          <w:rFonts w:ascii="Times New Roman" w:hAnsi="Times New Roman" w:cs="Times New Roman"/>
          <w:sz w:val="26"/>
          <w:szCs w:val="26"/>
        </w:rPr>
        <w:t>IDS/IPS liên tục giám sát lưu lượng mạng để phát hiện các dấu hiệu tấn công như: D</w:t>
      </w:r>
      <w:r w:rsidRPr="006308E0">
        <w:rPr>
          <w:rFonts w:ascii="Times New Roman" w:hAnsi="Times New Roman" w:cs="Times New Roman"/>
          <w:sz w:val="26"/>
          <w:szCs w:val="26"/>
        </w:rPr>
        <w:t>d</w:t>
      </w:r>
      <w:r w:rsidRPr="006308E0">
        <w:rPr>
          <w:rFonts w:ascii="Times New Roman" w:hAnsi="Times New Roman" w:cs="Times New Roman"/>
          <w:sz w:val="26"/>
          <w:szCs w:val="26"/>
        </w:rPr>
        <w:t>oS</w:t>
      </w:r>
      <w:r>
        <w:rPr>
          <w:rFonts w:ascii="Times New Roman" w:hAnsi="Times New Roman" w:cs="Times New Roman"/>
          <w:sz w:val="26"/>
          <w:szCs w:val="26"/>
        </w:rPr>
        <w:t>,</w:t>
      </w:r>
      <w:r w:rsidRPr="006308E0">
        <w:rPr>
          <w:rFonts w:ascii="Times New Roman" w:hAnsi="Times New Roman" w:cs="Times New Roman"/>
          <w:sz w:val="26"/>
          <w:szCs w:val="26"/>
        </w:rPr>
        <w:t xml:space="preserve"> SQL</w:t>
      </w:r>
      <w:r>
        <w:rPr>
          <w:rFonts w:ascii="Times New Roman" w:hAnsi="Times New Roman" w:cs="Times New Roman"/>
          <w:sz w:val="26"/>
          <w:szCs w:val="26"/>
        </w:rPr>
        <w:t>,</w:t>
      </w:r>
      <w:r w:rsidRPr="006308E0">
        <w:rPr>
          <w:rFonts w:ascii="Times New Roman" w:hAnsi="Times New Roman" w:cs="Times New Roman"/>
          <w:sz w:val="26"/>
          <w:szCs w:val="26"/>
        </w:rPr>
        <w:t xml:space="preserve"> Injection</w:t>
      </w:r>
      <w:r>
        <w:rPr>
          <w:rFonts w:ascii="Times New Roman" w:hAnsi="Times New Roman" w:cs="Times New Roman"/>
          <w:sz w:val="26"/>
          <w:szCs w:val="26"/>
        </w:rPr>
        <w:t>,</w:t>
      </w:r>
      <w:r w:rsidRPr="006308E0">
        <w:rPr>
          <w:rFonts w:ascii="Times New Roman" w:hAnsi="Times New Roman" w:cs="Times New Roman"/>
          <w:sz w:val="26"/>
          <w:szCs w:val="26"/>
        </w:rPr>
        <w:t xml:space="preserve"> Malware</w:t>
      </w:r>
      <w:r>
        <w:rPr>
          <w:rFonts w:ascii="Times New Roman" w:hAnsi="Times New Roman" w:cs="Times New Roman"/>
          <w:sz w:val="26"/>
          <w:szCs w:val="26"/>
        </w:rPr>
        <w:t>,</w:t>
      </w:r>
      <w:r w:rsidRPr="006308E0">
        <w:rPr>
          <w:rFonts w:ascii="Times New Roman" w:hAnsi="Times New Roman" w:cs="Times New Roman"/>
          <w:sz w:val="26"/>
          <w:szCs w:val="26"/>
        </w:rPr>
        <w:t xml:space="preserve"> Brute Force</w:t>
      </w:r>
      <w:r>
        <w:rPr>
          <w:rFonts w:ascii="Times New Roman" w:hAnsi="Times New Roman" w:cs="Times New Roman"/>
          <w:sz w:val="26"/>
          <w:szCs w:val="26"/>
        </w:rPr>
        <w:t>…</w:t>
      </w:r>
    </w:p>
    <w:p w14:paraId="6ECFA655" w14:textId="50207631" w:rsidR="006308E0" w:rsidRPr="006308E0" w:rsidRDefault="006308E0" w:rsidP="00610AD1">
      <w:pPr>
        <w:pStyle w:val="ListParagraph"/>
        <w:numPr>
          <w:ilvl w:val="0"/>
          <w:numId w:val="3"/>
        </w:numPr>
        <w:spacing w:before="120" w:after="120" w:line="360" w:lineRule="auto"/>
        <w:ind w:left="1497" w:hanging="363"/>
        <w:rPr>
          <w:rFonts w:ascii="Times New Roman" w:hAnsi="Times New Roman" w:cs="Times New Roman"/>
          <w:sz w:val="26"/>
          <w:szCs w:val="26"/>
        </w:rPr>
      </w:pPr>
      <w:r w:rsidRPr="006308E0">
        <w:rPr>
          <w:rFonts w:ascii="Times New Roman" w:hAnsi="Times New Roman" w:cs="Times New Roman"/>
          <w:sz w:val="26"/>
          <w:szCs w:val="26"/>
        </w:rPr>
        <w:t xml:space="preserve">Nhân viên làm việc từ xa phải kết nối VPN trước khi truy cập hệ thống nội bộ. </w:t>
      </w:r>
    </w:p>
    <w:p w14:paraId="16C5CB24" w14:textId="5BACC0B5" w:rsidR="006308E0" w:rsidRDefault="006308E0" w:rsidP="00610AD1">
      <w:pPr>
        <w:pStyle w:val="ListParagraph"/>
        <w:numPr>
          <w:ilvl w:val="0"/>
          <w:numId w:val="3"/>
        </w:numPr>
        <w:spacing w:before="120" w:after="120" w:line="360" w:lineRule="auto"/>
        <w:ind w:left="1497" w:hanging="363"/>
        <w:rPr>
          <w:rFonts w:ascii="Times New Roman" w:hAnsi="Times New Roman" w:cs="Times New Roman"/>
          <w:sz w:val="26"/>
          <w:szCs w:val="26"/>
        </w:rPr>
      </w:pPr>
      <w:r w:rsidRPr="006308E0">
        <w:rPr>
          <w:rFonts w:ascii="Times New Roman" w:hAnsi="Times New Roman" w:cs="Times New Roman"/>
          <w:sz w:val="26"/>
          <w:szCs w:val="26"/>
        </w:rPr>
        <w:t>Dữ liệu quan trọng được sao lưu định kỳ và mã hóa để đảm bảo tính bảo mật.</w:t>
      </w:r>
    </w:p>
    <w:p w14:paraId="49C93865" w14:textId="02D31487" w:rsidR="006308E0" w:rsidRDefault="006308E0" w:rsidP="006308E0">
      <w:pPr>
        <w:pStyle w:val="ListParagraph"/>
        <w:spacing w:before="120" w:after="120" w:line="360" w:lineRule="auto"/>
        <w:jc w:val="center"/>
        <w:rPr>
          <w:rFonts w:ascii="Times New Roman" w:hAnsi="Times New Roman" w:cs="Times New Roman"/>
          <w:sz w:val="26"/>
          <w:szCs w:val="26"/>
        </w:rPr>
      </w:pPr>
      <w:r w:rsidRPr="006308E0">
        <w:rPr>
          <w:rFonts w:ascii="Times New Roman" w:hAnsi="Times New Roman" w:cs="Times New Roman"/>
          <w:sz w:val="26"/>
          <w:szCs w:val="26"/>
        </w:rPr>
        <w:drawing>
          <wp:inline distT="0" distB="0" distL="0" distR="0" wp14:anchorId="76C7233B" wp14:editId="7E9893AB">
            <wp:extent cx="5581015" cy="3717290"/>
            <wp:effectExtent l="0" t="0" r="635" b="0"/>
            <wp:docPr id="87081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2123" name=""/>
                    <pic:cNvPicPr/>
                  </pic:nvPicPr>
                  <pic:blipFill>
                    <a:blip r:embed="rId6"/>
                    <a:stretch>
                      <a:fillRect/>
                    </a:stretch>
                  </pic:blipFill>
                  <pic:spPr>
                    <a:xfrm>
                      <a:off x="0" y="0"/>
                      <a:ext cx="5581015" cy="3717290"/>
                    </a:xfrm>
                    <a:prstGeom prst="rect">
                      <a:avLst/>
                    </a:prstGeom>
                  </pic:spPr>
                </pic:pic>
              </a:graphicData>
            </a:graphic>
          </wp:inline>
        </w:drawing>
      </w:r>
    </w:p>
    <w:p w14:paraId="51691F11" w14:textId="7563090C" w:rsidR="006308E0" w:rsidRDefault="006308E0" w:rsidP="006308E0">
      <w:pPr>
        <w:pStyle w:val="ListParagraph"/>
        <w:spacing w:before="120" w:after="120" w:line="360" w:lineRule="auto"/>
        <w:rPr>
          <w:rFonts w:ascii="Times New Roman" w:hAnsi="Times New Roman" w:cs="Times New Roman"/>
          <w:sz w:val="26"/>
          <w:szCs w:val="26"/>
        </w:rPr>
      </w:pPr>
      <w:r>
        <w:rPr>
          <w:rFonts w:ascii="Times New Roman" w:hAnsi="Times New Roman" w:cs="Times New Roman"/>
          <w:sz w:val="26"/>
          <w:szCs w:val="26"/>
        </w:rPr>
        <w:t>2.3.4. Ưu điểm của mô hình</w:t>
      </w:r>
    </w:p>
    <w:p w14:paraId="396E890F" w14:textId="77777777" w:rsidR="006308E0" w:rsidRPr="006308E0" w:rsidRDefault="006308E0" w:rsidP="006308E0">
      <w:pPr>
        <w:pStyle w:val="ListParagraph"/>
        <w:numPr>
          <w:ilvl w:val="0"/>
          <w:numId w:val="5"/>
        </w:numPr>
        <w:spacing w:before="120" w:after="120" w:line="360" w:lineRule="auto"/>
        <w:rPr>
          <w:rFonts w:ascii="Times New Roman" w:hAnsi="Times New Roman" w:cs="Times New Roman"/>
          <w:sz w:val="26"/>
          <w:szCs w:val="26"/>
        </w:rPr>
      </w:pPr>
      <w:r w:rsidRPr="006308E0">
        <w:rPr>
          <w:rFonts w:ascii="Times New Roman" w:hAnsi="Times New Roman" w:cs="Times New Roman"/>
          <w:sz w:val="26"/>
          <w:szCs w:val="26"/>
        </w:rPr>
        <w:lastRenderedPageBreak/>
        <w:t xml:space="preserve">Bảo vệ hệ thống khỏi các truy cập trái phép. </w:t>
      </w:r>
    </w:p>
    <w:p w14:paraId="608CE28F" w14:textId="77777777" w:rsidR="006308E0" w:rsidRPr="006308E0" w:rsidRDefault="006308E0" w:rsidP="006308E0">
      <w:pPr>
        <w:pStyle w:val="ListParagraph"/>
        <w:numPr>
          <w:ilvl w:val="0"/>
          <w:numId w:val="5"/>
        </w:numPr>
        <w:spacing w:before="120" w:after="120" w:line="360" w:lineRule="auto"/>
        <w:rPr>
          <w:rFonts w:ascii="Times New Roman" w:hAnsi="Times New Roman" w:cs="Times New Roman"/>
          <w:sz w:val="26"/>
          <w:szCs w:val="26"/>
        </w:rPr>
      </w:pPr>
      <w:r w:rsidRPr="006308E0">
        <w:rPr>
          <w:rFonts w:ascii="Times New Roman" w:hAnsi="Times New Roman" w:cs="Times New Roman"/>
          <w:sz w:val="26"/>
          <w:szCs w:val="26"/>
        </w:rPr>
        <w:t xml:space="preserve">Giảm thiểu nguy cơ lây lan khi máy chủ bị tấn công. </w:t>
      </w:r>
    </w:p>
    <w:p w14:paraId="17DC6730" w14:textId="77777777" w:rsidR="006308E0" w:rsidRPr="006308E0" w:rsidRDefault="006308E0" w:rsidP="006308E0">
      <w:pPr>
        <w:pStyle w:val="ListParagraph"/>
        <w:numPr>
          <w:ilvl w:val="0"/>
          <w:numId w:val="5"/>
        </w:numPr>
        <w:spacing w:before="120" w:after="120" w:line="360" w:lineRule="auto"/>
        <w:rPr>
          <w:rFonts w:ascii="Times New Roman" w:hAnsi="Times New Roman" w:cs="Times New Roman"/>
          <w:sz w:val="26"/>
          <w:szCs w:val="26"/>
        </w:rPr>
      </w:pPr>
      <w:r w:rsidRPr="006308E0">
        <w:rPr>
          <w:rFonts w:ascii="Times New Roman" w:hAnsi="Times New Roman" w:cs="Times New Roman"/>
          <w:sz w:val="26"/>
          <w:szCs w:val="26"/>
        </w:rPr>
        <w:t xml:space="preserve">Tăng cường khả năng giám sát và phát hiện xâm nhập. </w:t>
      </w:r>
    </w:p>
    <w:p w14:paraId="7D6F4ABD" w14:textId="77777777" w:rsidR="006308E0" w:rsidRPr="006308E0" w:rsidRDefault="006308E0" w:rsidP="006308E0">
      <w:pPr>
        <w:pStyle w:val="ListParagraph"/>
        <w:numPr>
          <w:ilvl w:val="0"/>
          <w:numId w:val="5"/>
        </w:numPr>
        <w:spacing w:before="120" w:after="120" w:line="360" w:lineRule="auto"/>
        <w:rPr>
          <w:rFonts w:ascii="Times New Roman" w:hAnsi="Times New Roman" w:cs="Times New Roman"/>
          <w:sz w:val="26"/>
          <w:szCs w:val="26"/>
        </w:rPr>
      </w:pPr>
      <w:r w:rsidRPr="006308E0">
        <w:rPr>
          <w:rFonts w:ascii="Times New Roman" w:hAnsi="Times New Roman" w:cs="Times New Roman"/>
          <w:sz w:val="26"/>
          <w:szCs w:val="26"/>
        </w:rPr>
        <w:t xml:space="preserve">Hỗ trợ làm việc từ xa an toàn. </w:t>
      </w:r>
    </w:p>
    <w:p w14:paraId="31933E9B" w14:textId="77777777" w:rsidR="006308E0" w:rsidRDefault="006308E0" w:rsidP="006308E0">
      <w:pPr>
        <w:pStyle w:val="ListParagraph"/>
        <w:numPr>
          <w:ilvl w:val="0"/>
          <w:numId w:val="5"/>
        </w:numPr>
        <w:spacing w:before="120" w:after="120" w:line="360" w:lineRule="auto"/>
        <w:rPr>
          <w:rFonts w:ascii="Times New Roman" w:hAnsi="Times New Roman" w:cs="Times New Roman"/>
          <w:sz w:val="26"/>
          <w:szCs w:val="26"/>
        </w:rPr>
      </w:pPr>
      <w:r w:rsidRPr="006308E0">
        <w:rPr>
          <w:rFonts w:ascii="Times New Roman" w:hAnsi="Times New Roman" w:cs="Times New Roman"/>
          <w:sz w:val="26"/>
          <w:szCs w:val="26"/>
        </w:rPr>
        <w:t xml:space="preserve">Đảm bảo tính bí mật, toàn vẹn và sẵn sàng của dữ liệu. </w:t>
      </w:r>
    </w:p>
    <w:p w14:paraId="76CC15F7" w14:textId="6C773029" w:rsidR="006308E0" w:rsidRDefault="006308E0" w:rsidP="00610AD1">
      <w:pPr>
        <w:spacing w:before="120" w:after="120" w:line="360" w:lineRule="auto"/>
        <w:ind w:left="720"/>
        <w:rPr>
          <w:rFonts w:ascii="Times New Roman" w:hAnsi="Times New Roman" w:cs="Times New Roman"/>
          <w:sz w:val="26"/>
          <w:szCs w:val="26"/>
        </w:rPr>
      </w:pPr>
      <w:r>
        <w:rPr>
          <w:rFonts w:ascii="Times New Roman" w:hAnsi="Times New Roman" w:cs="Times New Roman"/>
          <w:sz w:val="26"/>
          <w:szCs w:val="26"/>
        </w:rPr>
        <w:t xml:space="preserve">2.3.5. </w:t>
      </w:r>
      <w:r w:rsidR="00610AD1" w:rsidRPr="00610AD1">
        <w:rPr>
          <w:rFonts w:ascii="Times New Roman" w:hAnsi="Times New Roman" w:cs="Times New Roman"/>
          <w:sz w:val="26"/>
          <w:szCs w:val="26"/>
        </w:rPr>
        <w:t>Ứng dụng thực tế</w:t>
      </w:r>
    </w:p>
    <w:p w14:paraId="397C6EC4" w14:textId="77777777" w:rsidR="00610AD1" w:rsidRPr="00610AD1" w:rsidRDefault="00610AD1" w:rsidP="00610AD1">
      <w:pPr>
        <w:spacing w:before="120" w:after="120" w:line="360" w:lineRule="auto"/>
        <w:ind w:left="720"/>
        <w:rPr>
          <w:rFonts w:ascii="Times New Roman" w:hAnsi="Times New Roman" w:cs="Times New Roman"/>
          <w:sz w:val="26"/>
          <w:szCs w:val="26"/>
        </w:rPr>
      </w:pPr>
      <w:r w:rsidRPr="00610AD1">
        <w:rPr>
          <w:rFonts w:ascii="Times New Roman" w:hAnsi="Times New Roman" w:cs="Times New Roman"/>
          <w:sz w:val="26"/>
          <w:szCs w:val="26"/>
        </w:rPr>
        <w:t>Mô hình này được áp dụng rộng rãi trong:</w:t>
      </w:r>
    </w:p>
    <w:p w14:paraId="75B222C0" w14:textId="3281516E" w:rsidR="00610AD1" w:rsidRPr="00610AD1" w:rsidRDefault="00610AD1" w:rsidP="00610AD1">
      <w:pPr>
        <w:pStyle w:val="ListParagraph"/>
        <w:numPr>
          <w:ilvl w:val="0"/>
          <w:numId w:val="7"/>
        </w:numPr>
        <w:spacing w:before="120" w:after="120" w:line="360" w:lineRule="auto"/>
        <w:ind w:left="1321" w:hanging="357"/>
        <w:rPr>
          <w:rFonts w:ascii="Times New Roman" w:hAnsi="Times New Roman" w:cs="Times New Roman"/>
          <w:sz w:val="26"/>
          <w:szCs w:val="26"/>
        </w:rPr>
      </w:pPr>
      <w:r w:rsidRPr="00610AD1">
        <w:rPr>
          <w:rFonts w:ascii="Times New Roman" w:hAnsi="Times New Roman" w:cs="Times New Roman"/>
          <w:sz w:val="26"/>
          <w:szCs w:val="26"/>
        </w:rPr>
        <w:t xml:space="preserve">Doanh nghiệp vừa và lớn. </w:t>
      </w:r>
    </w:p>
    <w:p w14:paraId="4DEC1FE0" w14:textId="29730182" w:rsidR="00610AD1" w:rsidRPr="00610AD1" w:rsidRDefault="00610AD1" w:rsidP="00610AD1">
      <w:pPr>
        <w:pStyle w:val="ListParagraph"/>
        <w:numPr>
          <w:ilvl w:val="0"/>
          <w:numId w:val="7"/>
        </w:numPr>
        <w:spacing w:before="120" w:after="120" w:line="360" w:lineRule="auto"/>
        <w:ind w:left="1321" w:hanging="357"/>
        <w:rPr>
          <w:rFonts w:ascii="Times New Roman" w:hAnsi="Times New Roman" w:cs="Times New Roman"/>
          <w:sz w:val="26"/>
          <w:szCs w:val="26"/>
        </w:rPr>
      </w:pPr>
      <w:r w:rsidRPr="00610AD1">
        <w:rPr>
          <w:rFonts w:ascii="Times New Roman" w:hAnsi="Times New Roman" w:cs="Times New Roman"/>
          <w:sz w:val="26"/>
          <w:szCs w:val="26"/>
        </w:rPr>
        <w:t xml:space="preserve">Ngân hàng và tổ chức tài chính. </w:t>
      </w:r>
    </w:p>
    <w:p w14:paraId="768FC597" w14:textId="7A8A9C25" w:rsidR="00610AD1" w:rsidRPr="00610AD1" w:rsidRDefault="00610AD1" w:rsidP="00610AD1">
      <w:pPr>
        <w:pStyle w:val="ListParagraph"/>
        <w:numPr>
          <w:ilvl w:val="0"/>
          <w:numId w:val="7"/>
        </w:numPr>
        <w:spacing w:before="120" w:after="120" w:line="360" w:lineRule="auto"/>
        <w:ind w:left="1321" w:hanging="357"/>
        <w:rPr>
          <w:rFonts w:ascii="Times New Roman" w:hAnsi="Times New Roman" w:cs="Times New Roman"/>
          <w:sz w:val="26"/>
          <w:szCs w:val="26"/>
        </w:rPr>
      </w:pPr>
      <w:r w:rsidRPr="00610AD1">
        <w:rPr>
          <w:rFonts w:ascii="Times New Roman" w:hAnsi="Times New Roman" w:cs="Times New Roman"/>
          <w:sz w:val="26"/>
          <w:szCs w:val="26"/>
        </w:rPr>
        <w:t xml:space="preserve">Trường học và trường đại học. </w:t>
      </w:r>
    </w:p>
    <w:p w14:paraId="049C1D4E" w14:textId="0A62617A" w:rsidR="00610AD1" w:rsidRPr="00610AD1" w:rsidRDefault="00610AD1" w:rsidP="00610AD1">
      <w:pPr>
        <w:pStyle w:val="ListParagraph"/>
        <w:numPr>
          <w:ilvl w:val="0"/>
          <w:numId w:val="7"/>
        </w:numPr>
        <w:spacing w:before="120" w:after="120" w:line="360" w:lineRule="auto"/>
        <w:ind w:left="1321" w:hanging="357"/>
        <w:rPr>
          <w:rFonts w:ascii="Times New Roman" w:hAnsi="Times New Roman" w:cs="Times New Roman"/>
          <w:sz w:val="26"/>
          <w:szCs w:val="26"/>
        </w:rPr>
      </w:pPr>
      <w:r w:rsidRPr="00610AD1">
        <w:rPr>
          <w:rFonts w:ascii="Times New Roman" w:hAnsi="Times New Roman" w:cs="Times New Roman"/>
          <w:sz w:val="26"/>
          <w:szCs w:val="26"/>
        </w:rPr>
        <w:t xml:space="preserve">Bệnh viện và cơ sở y tế. </w:t>
      </w:r>
    </w:p>
    <w:p w14:paraId="741CFF17" w14:textId="1A274356" w:rsidR="00610AD1" w:rsidRPr="00610AD1" w:rsidRDefault="00610AD1" w:rsidP="00610AD1">
      <w:pPr>
        <w:pStyle w:val="ListParagraph"/>
        <w:numPr>
          <w:ilvl w:val="0"/>
          <w:numId w:val="7"/>
        </w:numPr>
        <w:spacing w:before="120" w:after="120" w:line="360" w:lineRule="auto"/>
        <w:ind w:left="1321" w:hanging="357"/>
        <w:rPr>
          <w:rFonts w:ascii="Times New Roman" w:hAnsi="Times New Roman" w:cs="Times New Roman"/>
          <w:sz w:val="26"/>
          <w:szCs w:val="26"/>
        </w:rPr>
      </w:pPr>
      <w:r w:rsidRPr="00610AD1">
        <w:rPr>
          <w:rFonts w:ascii="Times New Roman" w:hAnsi="Times New Roman" w:cs="Times New Roman"/>
          <w:sz w:val="26"/>
          <w:szCs w:val="26"/>
        </w:rPr>
        <w:t xml:space="preserve">Các công ty thương mại điện tử. </w:t>
      </w:r>
    </w:p>
    <w:p w14:paraId="177319AF" w14:textId="77777777" w:rsidR="00610AD1" w:rsidRPr="00610AD1" w:rsidRDefault="00610AD1" w:rsidP="00610AD1">
      <w:pPr>
        <w:spacing w:before="120" w:after="120" w:line="360" w:lineRule="auto"/>
        <w:ind w:left="720"/>
        <w:rPr>
          <w:rFonts w:ascii="Times New Roman" w:hAnsi="Times New Roman" w:cs="Times New Roman"/>
          <w:sz w:val="26"/>
          <w:szCs w:val="26"/>
        </w:rPr>
      </w:pPr>
      <w:r w:rsidRPr="00610AD1">
        <w:rPr>
          <w:rFonts w:ascii="Times New Roman" w:hAnsi="Times New Roman" w:cs="Times New Roman"/>
          <w:sz w:val="26"/>
          <w:szCs w:val="26"/>
        </w:rPr>
        <w:t>Nhờ việc phân tách các vùng mạng và triển khai nhiều lớp bảo vệ, mô hình mạng an toàn giúp doanh nghiệp giảm thiểu rủi ro an ninh mạng, bảo vệ dữ liệu quan trọng và duy trì hoạt động ổn định của hệ thống thông tin.</w:t>
      </w:r>
    </w:p>
    <w:p w14:paraId="37F05113" w14:textId="77777777" w:rsidR="00610AD1" w:rsidRPr="006308E0" w:rsidRDefault="00610AD1" w:rsidP="00610AD1">
      <w:pPr>
        <w:spacing w:before="120" w:after="120" w:line="360" w:lineRule="auto"/>
        <w:ind w:left="720"/>
        <w:rPr>
          <w:rFonts w:ascii="Times New Roman" w:hAnsi="Times New Roman" w:cs="Times New Roman"/>
          <w:sz w:val="26"/>
          <w:szCs w:val="26"/>
        </w:rPr>
      </w:pPr>
    </w:p>
    <w:p w14:paraId="21935D0D" w14:textId="77777777" w:rsidR="006308E0" w:rsidRPr="006308E0" w:rsidRDefault="006308E0" w:rsidP="006308E0">
      <w:pPr>
        <w:pStyle w:val="ListParagraph"/>
        <w:spacing w:before="120" w:after="120" w:line="360" w:lineRule="auto"/>
        <w:rPr>
          <w:rFonts w:ascii="Times New Roman" w:hAnsi="Times New Roman" w:cs="Times New Roman"/>
          <w:sz w:val="26"/>
          <w:szCs w:val="26"/>
        </w:rPr>
      </w:pPr>
    </w:p>
    <w:sectPr w:rsidR="006308E0" w:rsidRPr="006308E0" w:rsidSect="005F52E6">
      <w:pgSz w:w="11907" w:h="16840" w:code="9"/>
      <w:pgMar w:top="1418" w:right="1985" w:bottom="1418" w:left="1133" w:header="284" w:footer="26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14B4"/>
    <w:multiLevelType w:val="multilevel"/>
    <w:tmpl w:val="9BE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5645F"/>
    <w:multiLevelType w:val="hybridMultilevel"/>
    <w:tmpl w:val="D908BF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00F1DD4"/>
    <w:multiLevelType w:val="multilevel"/>
    <w:tmpl w:val="13CC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E179F"/>
    <w:multiLevelType w:val="hybridMultilevel"/>
    <w:tmpl w:val="B82AC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665B75"/>
    <w:multiLevelType w:val="hybridMultilevel"/>
    <w:tmpl w:val="D6B0D7F4"/>
    <w:lvl w:ilvl="0" w:tplc="4B568FE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3526576"/>
    <w:multiLevelType w:val="multilevel"/>
    <w:tmpl w:val="67F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E7725"/>
    <w:multiLevelType w:val="multilevel"/>
    <w:tmpl w:val="4ECC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693429">
    <w:abstractNumId w:val="0"/>
  </w:num>
  <w:num w:numId="2" w16cid:durableId="356783555">
    <w:abstractNumId w:val="5"/>
  </w:num>
  <w:num w:numId="3" w16cid:durableId="1661230762">
    <w:abstractNumId w:val="3"/>
  </w:num>
  <w:num w:numId="4" w16cid:durableId="1343624592">
    <w:abstractNumId w:val="6"/>
  </w:num>
  <w:num w:numId="5" w16cid:durableId="1323122289">
    <w:abstractNumId w:val="1"/>
  </w:num>
  <w:num w:numId="6" w16cid:durableId="541751165">
    <w:abstractNumId w:val="2"/>
  </w:num>
  <w:num w:numId="7" w16cid:durableId="20399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E0"/>
    <w:rsid w:val="002F6C27"/>
    <w:rsid w:val="003D559D"/>
    <w:rsid w:val="003F24A8"/>
    <w:rsid w:val="005F52E6"/>
    <w:rsid w:val="00610AD1"/>
    <w:rsid w:val="006308E0"/>
    <w:rsid w:val="00667F0C"/>
    <w:rsid w:val="008237FD"/>
    <w:rsid w:val="00845F67"/>
    <w:rsid w:val="00931F98"/>
    <w:rsid w:val="00BC669D"/>
    <w:rsid w:val="00D066CB"/>
    <w:rsid w:val="00F35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50430"/>
  <w15:chartTrackingRefBased/>
  <w15:docId w15:val="{A974921E-5467-48A3-8704-790A40E0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8E0"/>
    <w:rPr>
      <w:rFonts w:eastAsiaTheme="majorEastAsia" w:cstheme="majorBidi"/>
      <w:color w:val="272727" w:themeColor="text1" w:themeTint="D8"/>
    </w:rPr>
  </w:style>
  <w:style w:type="paragraph" w:styleId="Title">
    <w:name w:val="Title"/>
    <w:basedOn w:val="Normal"/>
    <w:next w:val="Normal"/>
    <w:link w:val="TitleChar"/>
    <w:uiPriority w:val="10"/>
    <w:qFormat/>
    <w:rsid w:val="00630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8E0"/>
    <w:pPr>
      <w:spacing w:before="160"/>
      <w:jc w:val="center"/>
    </w:pPr>
    <w:rPr>
      <w:i/>
      <w:iCs/>
      <w:color w:val="404040" w:themeColor="text1" w:themeTint="BF"/>
    </w:rPr>
  </w:style>
  <w:style w:type="character" w:customStyle="1" w:styleId="QuoteChar">
    <w:name w:val="Quote Char"/>
    <w:basedOn w:val="DefaultParagraphFont"/>
    <w:link w:val="Quote"/>
    <w:uiPriority w:val="29"/>
    <w:rsid w:val="006308E0"/>
    <w:rPr>
      <w:i/>
      <w:iCs/>
      <w:color w:val="404040" w:themeColor="text1" w:themeTint="BF"/>
    </w:rPr>
  </w:style>
  <w:style w:type="paragraph" w:styleId="ListParagraph">
    <w:name w:val="List Paragraph"/>
    <w:basedOn w:val="Normal"/>
    <w:uiPriority w:val="34"/>
    <w:qFormat/>
    <w:rsid w:val="006308E0"/>
    <w:pPr>
      <w:ind w:left="720"/>
      <w:contextualSpacing/>
    </w:pPr>
  </w:style>
  <w:style w:type="character" w:styleId="IntenseEmphasis">
    <w:name w:val="Intense Emphasis"/>
    <w:basedOn w:val="DefaultParagraphFont"/>
    <w:uiPriority w:val="21"/>
    <w:qFormat/>
    <w:rsid w:val="006308E0"/>
    <w:rPr>
      <w:i/>
      <w:iCs/>
      <w:color w:val="2F5496" w:themeColor="accent1" w:themeShade="BF"/>
    </w:rPr>
  </w:style>
  <w:style w:type="paragraph" w:styleId="IntenseQuote">
    <w:name w:val="Intense Quote"/>
    <w:basedOn w:val="Normal"/>
    <w:next w:val="Normal"/>
    <w:link w:val="IntenseQuoteChar"/>
    <w:uiPriority w:val="30"/>
    <w:qFormat/>
    <w:rsid w:val="00630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8E0"/>
    <w:rPr>
      <w:i/>
      <w:iCs/>
      <w:color w:val="2F5496" w:themeColor="accent1" w:themeShade="BF"/>
    </w:rPr>
  </w:style>
  <w:style w:type="character" w:styleId="IntenseReference">
    <w:name w:val="Intense Reference"/>
    <w:basedOn w:val="DefaultParagraphFont"/>
    <w:uiPriority w:val="32"/>
    <w:qFormat/>
    <w:rsid w:val="00630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D416C-C8C6-4C95-A11E-B7C7663ED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Phuc</dc:creator>
  <cp:keywords/>
  <dc:description/>
  <cp:lastModifiedBy>Nguyen Phuc</cp:lastModifiedBy>
  <cp:revision>1</cp:revision>
  <dcterms:created xsi:type="dcterms:W3CDTF">2026-06-01T09:00:00Z</dcterms:created>
  <dcterms:modified xsi:type="dcterms:W3CDTF">2026-06-01T09:15:00Z</dcterms:modified>
</cp:coreProperties>
</file>