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120"/>
        <w:ind w:left="102" w:right="0" w:firstLine="0"/>
        <w:jc w:val="both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pacing w:val="-2"/>
          <w:sz w:val="28"/>
          <w:szCs w:val="28"/>
          <w:lang w:val="ru-RU"/>
        </w:rPr>
        <w:t>Главная:</w:t>
      </w:r>
      <w:r>
        <w:rPr>
          <w:rFonts w:hint="default" w:ascii="Candara" w:hAnsi="Candara" w:cs="Candara"/>
          <w:spacing w:val="-2"/>
          <w:sz w:val="28"/>
          <w:szCs w:val="28"/>
          <w:lang w:val="ru-RU"/>
        </w:rPr>
        <w:br w:type="textWrapping"/>
      </w:r>
      <w:r>
        <w:rPr>
          <w:rFonts w:hint="default" w:ascii="Candara" w:hAnsi="Candara" w:cs="Candara"/>
          <w:sz w:val="28"/>
          <w:szCs w:val="28"/>
        </w:rPr>
        <w:drawing>
          <wp:inline distT="0" distB="0" distL="0" distR="0">
            <wp:extent cx="5130800" cy="1176020"/>
            <wp:effectExtent l="0" t="0" r="5080" b="1270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1124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102" w:right="0" w:firstLine="0"/>
        <w:jc w:val="both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Ошибка</w:t>
      </w:r>
      <w:r>
        <w:rPr>
          <w:rFonts w:hint="default" w:ascii="Candara" w:hAnsi="Candara" w:cs="Candara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hint="default" w:ascii="Candara" w:hAnsi="Candara" w:cs="Candara"/>
          <w:sz w:val="28"/>
          <w:szCs w:val="28"/>
          <w:lang w:val="ru-RU"/>
        </w:rPr>
        <w:t>404:</w:t>
      </w:r>
    </w:p>
    <w:p>
      <w:pPr>
        <w:numPr>
          <w:ilvl w:val="0"/>
          <w:numId w:val="0"/>
        </w:numPr>
        <w:spacing w:before="120"/>
        <w:ind w:left="102" w:leftChars="0" w:right="0" w:rightChars="0"/>
        <w:jc w:val="both"/>
        <w:rPr>
          <w:rFonts w:hint="default" w:ascii="Candara" w:hAnsi="Candara" w:cs="Candara"/>
          <w:sz w:val="28"/>
          <w:szCs w:val="28"/>
        </w:rPr>
      </w:pPr>
      <w:r>
        <w:rPr>
          <w:rFonts w:hint="default" w:ascii="Candara" w:hAnsi="Candara" w:cs="Candara"/>
          <w:sz w:val="28"/>
          <w:szCs w:val="28"/>
        </w:rPr>
        <w:drawing>
          <wp:inline distT="0" distB="0" distL="0" distR="0">
            <wp:extent cx="5303520" cy="2634615"/>
            <wp:effectExtent l="0" t="0" r="0" b="190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4137" cy="26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102" w:leftChars="0" w:right="0" w:rightChars="0" w:firstLine="0" w:firstLineChars="0"/>
        <w:jc w:val="both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  <w:lang w:val="ru-RU"/>
        </w:rPr>
        <w:t>Ограниченный доступ:</w:t>
      </w:r>
    </w:p>
    <w:p>
      <w:pPr>
        <w:numPr>
          <w:ilvl w:val="0"/>
          <w:numId w:val="0"/>
        </w:numPr>
        <w:spacing w:before="120"/>
        <w:ind w:left="102" w:leftChars="0" w:right="0" w:rightChars="0"/>
        <w:jc w:val="both"/>
        <w:rPr>
          <w:rFonts w:hint="default" w:ascii="Candara" w:hAnsi="Candara" w:cs="Candara"/>
          <w:sz w:val="28"/>
          <w:szCs w:val="28"/>
          <w:lang w:val="ru-RU"/>
        </w:rPr>
      </w:pPr>
      <w:r>
        <w:rPr>
          <w:rFonts w:hint="default" w:ascii="Candara" w:hAnsi="Candara" w:cs="Candara"/>
          <w:sz w:val="28"/>
          <w:szCs w:val="28"/>
        </w:rPr>
        <w:drawing>
          <wp:inline distT="0" distB="0" distL="0" distR="0">
            <wp:extent cx="5303520" cy="144970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145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/>
        <w:ind w:left="102" w:right="0" w:firstLine="0"/>
        <w:jc w:val="both"/>
        <w:rPr>
          <w:rFonts w:hint="default" w:ascii="Candara" w:hAnsi="Candara" w:cs="Candara"/>
          <w:spacing w:val="-2"/>
          <w:sz w:val="28"/>
          <w:szCs w:val="28"/>
        </w:rPr>
      </w:pPr>
    </w:p>
    <w:p>
      <w:pPr>
        <w:pStyle w:val="4"/>
        <w:ind w:firstLine="0"/>
        <w:rPr>
          <w:rFonts w:hint="default" w:ascii="Candara" w:hAnsi="Candara" w:cs="Candara"/>
          <w:sz w:val="28"/>
          <w:szCs w:val="28"/>
        </w:rPr>
      </w:pPr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47F873"/>
    <w:multiLevelType w:val="singleLevel"/>
    <w:tmpl w:val="F047F8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2E75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20" w:hanging="351"/>
    </w:pPr>
    <w:rPr>
      <w:rFonts w:ascii="Times New Roman" w:hAnsi="Times New Roman" w:eastAsia="Times New Roman" w:cs="Times New Roman"/>
      <w:sz w:val="28"/>
      <w:szCs w:val="28"/>
      <w:lang w:val="zh-CN" w:eastAsia="en-US" w:bidi="ar-SA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470" w:hanging="351"/>
    </w:pPr>
    <w:rPr>
      <w:rFonts w:ascii="Times New Roman" w:hAnsi="Times New Roman" w:eastAsia="Times New Roman" w:cs="Times New Roman"/>
      <w:lang w:val="zh-CN" w:eastAsia="en-US" w:bidi="ar-SA"/>
    </w:rPr>
  </w:style>
  <w:style w:type="paragraph" w:customStyle="1" w:styleId="7">
    <w:name w:val="Table Paragraph"/>
    <w:basedOn w:val="1"/>
    <w:qFormat/>
    <w:uiPriority w:val="1"/>
    <w:rPr>
      <w:lang w:val="zh-C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2022-02-10T05:54:00Z</dcterms:created>
  <dc:creator>апро</dc:creator>
  <cp:lastModifiedBy>Любовь Дащинскя</cp:lastModifiedBy>
  <dcterms:modified xsi:type="dcterms:W3CDTF">2022-03-16T18:36:56Z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1A4C3017081D4D6BA4AE37634CA3A929</vt:lpwstr>
  </property>
</Properties>
</file>