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356F" w14:textId="77777777" w:rsidR="000E5540" w:rsidRPr="000E5540" w:rsidRDefault="000E5540" w:rsidP="00796AF7">
      <w:pPr>
        <w:spacing w:after="0" w:line="360" w:lineRule="auto"/>
        <w:jc w:val="center"/>
        <w:rPr>
          <w:b/>
          <w:bCs/>
        </w:rPr>
      </w:pPr>
      <w:r w:rsidRPr="000E5540">
        <w:rPr>
          <w:b/>
          <w:bCs/>
        </w:rPr>
        <w:t>Отчет по EDA и предобработке данных</w:t>
      </w:r>
    </w:p>
    <w:p w14:paraId="37D6A018" w14:textId="77777777" w:rsidR="000E5540" w:rsidRPr="000E5540" w:rsidRDefault="000E5540" w:rsidP="00796AF7">
      <w:pPr>
        <w:spacing w:after="0" w:line="360" w:lineRule="auto"/>
        <w:ind w:firstLine="709"/>
        <w:rPr>
          <w:b/>
          <w:bCs/>
        </w:rPr>
      </w:pPr>
      <w:r w:rsidRPr="000E5540">
        <w:rPr>
          <w:b/>
          <w:bCs/>
        </w:rPr>
        <w:t>Ключевые выводы EDA</w:t>
      </w:r>
    </w:p>
    <w:p w14:paraId="78218CAE" w14:textId="77777777" w:rsidR="00F670E9" w:rsidRPr="00F670E9" w:rsidRDefault="00F670E9" w:rsidP="00796AF7">
      <w:pPr>
        <w:spacing w:after="0" w:line="360" w:lineRule="auto"/>
        <w:ind w:firstLine="709"/>
      </w:pPr>
      <w:r w:rsidRPr="00F670E9">
        <w:t xml:space="preserve">Данные содержат 2,452 финансовые операции с выраженным дисбалансом: расходы составляют 88.6% против 5.1% доходов. Категория "Food" доминирует с 36.95% всех операций, при этом наблюдается сильный дисбаланс между категориями - из 50 уникальных категорий многие представлены единичными наблюдениями. </w:t>
      </w:r>
    </w:p>
    <w:p w14:paraId="595A2888" w14:textId="72D1DD3E" w:rsidR="00F670E9" w:rsidRPr="00F670E9" w:rsidRDefault="00F670E9" w:rsidP="00796AF7">
      <w:pPr>
        <w:spacing w:after="0" w:line="360" w:lineRule="auto"/>
        <w:ind w:firstLine="709"/>
      </w:pPr>
      <w:r w:rsidRPr="00F670E9">
        <w:t xml:space="preserve">Анализ денежных потоков выявил значительную разницу в суммах: средний доход в 27 раз превышает средний расход, при этом 12.85% операций являются статистическими выбросами с суммами до 250,000 единиц. Качество данных требует улучшения из-за пропусков в столбцах </w:t>
      </w:r>
      <w:proofErr w:type="spellStart"/>
      <w:r w:rsidRPr="00F670E9">
        <w:t>Subcategory</w:t>
      </w:r>
      <w:proofErr w:type="spellEnd"/>
      <w:r w:rsidRPr="00F670E9">
        <w:t xml:space="preserve"> и Note, а также наличия опечаток в названиях категорий.</w:t>
      </w:r>
    </w:p>
    <w:p w14:paraId="651B2DE4" w14:textId="0C314614" w:rsidR="000E5540" w:rsidRPr="000E5540" w:rsidRDefault="000E5540" w:rsidP="00796AF7">
      <w:pPr>
        <w:spacing w:after="0" w:line="360" w:lineRule="auto"/>
        <w:ind w:firstLine="709"/>
        <w:rPr>
          <w:b/>
          <w:bCs/>
        </w:rPr>
      </w:pPr>
      <w:r w:rsidRPr="000E5540">
        <w:rPr>
          <w:b/>
          <w:bCs/>
        </w:rPr>
        <w:t>Обоснование предобработки</w:t>
      </w:r>
    </w:p>
    <w:p w14:paraId="2F0F7D4D" w14:textId="4B2C1398" w:rsidR="00A21A4F" w:rsidRPr="00A21A4F" w:rsidRDefault="00A21A4F" w:rsidP="00796AF7">
      <w:pPr>
        <w:spacing w:after="0" w:line="360" w:lineRule="auto"/>
        <w:ind w:firstLine="709"/>
      </w:pPr>
      <w:r w:rsidRPr="00A21A4F">
        <w:t xml:space="preserve">Обработка пропущенных значений заполнением строкой 'UNKNOWN' была выбрана потому, что столбцы </w:t>
      </w:r>
      <w:proofErr w:type="spellStart"/>
      <w:r w:rsidRPr="00A21A4F">
        <w:t>Subcategory</w:t>
      </w:r>
      <w:proofErr w:type="spellEnd"/>
      <w:r w:rsidRPr="00A21A4F">
        <w:t xml:space="preserve"> и Note содержат значительные пропуски, и удаление соответствующих строк привело бы к потере существенной части данных. </w:t>
      </w:r>
    </w:p>
    <w:p w14:paraId="0046CDDD" w14:textId="7B350086" w:rsidR="00A21A4F" w:rsidRPr="00A21A4F" w:rsidRDefault="00A21A4F" w:rsidP="00796AF7">
      <w:pPr>
        <w:spacing w:after="0" w:line="360" w:lineRule="auto"/>
        <w:ind w:firstLine="709"/>
      </w:pPr>
      <w:r w:rsidRPr="00A21A4F">
        <w:t xml:space="preserve">Преобразование даты в формат </w:t>
      </w:r>
      <w:proofErr w:type="spellStart"/>
      <w:r w:rsidRPr="00A21A4F">
        <w:t>datetime</w:t>
      </w:r>
      <w:proofErr w:type="spellEnd"/>
      <w:r w:rsidRPr="00A21A4F">
        <w:t xml:space="preserve"> с последующим извлечением признаков необходимо для </w:t>
      </w:r>
      <w:r w:rsidR="0092031E">
        <w:t>лучшей подготовки данных</w:t>
      </w:r>
      <w:r w:rsidR="00D7104E">
        <w:t xml:space="preserve"> в </w:t>
      </w:r>
      <w:proofErr w:type="spellStart"/>
      <w:r w:rsidR="00D7104E">
        <w:t>виле</w:t>
      </w:r>
      <w:proofErr w:type="spellEnd"/>
      <w:r w:rsidR="00D7104E">
        <w:t xml:space="preserve"> матрицы для обучения.</w:t>
      </w:r>
    </w:p>
    <w:p w14:paraId="3754576D" w14:textId="3B6208D2" w:rsidR="00A21A4F" w:rsidRPr="00A21A4F" w:rsidRDefault="00A21A4F" w:rsidP="00796AF7">
      <w:pPr>
        <w:spacing w:after="0" w:line="360" w:lineRule="auto"/>
        <w:ind w:firstLine="709"/>
      </w:pPr>
      <w:r w:rsidRPr="00A21A4F">
        <w:t>Удаление дубликатов критически важно для предотвращения смещения статистического анализа и исключения возможных ошибок двойного ввода данных, что в конечном счете улучшает качество данных для машинного обучения.</w:t>
      </w:r>
    </w:p>
    <w:p w14:paraId="39AAB6A8" w14:textId="5A4BE330" w:rsidR="00A21A4F" w:rsidRPr="00A21A4F" w:rsidRDefault="00A21A4F" w:rsidP="00796AF7">
      <w:pPr>
        <w:spacing w:after="0" w:line="360" w:lineRule="auto"/>
        <w:ind w:firstLine="709"/>
      </w:pPr>
      <w:r w:rsidRPr="00A21A4F">
        <w:t xml:space="preserve">Векторизация текстовых полей с помощью </w:t>
      </w:r>
      <w:proofErr w:type="spellStart"/>
      <w:r w:rsidRPr="00A21A4F">
        <w:t>CountVectorizer</w:t>
      </w:r>
      <w:proofErr w:type="spellEnd"/>
      <w:r w:rsidRPr="00A21A4F">
        <w:t xml:space="preserve"> применяется к полю Note, поскольку текстовые описания содержат ценную семантическую информацию о характере транзакций. </w:t>
      </w:r>
    </w:p>
    <w:p w14:paraId="7E907978" w14:textId="5E8AB86A" w:rsidR="00B438CD" w:rsidRDefault="00BD1009" w:rsidP="00796AF7">
      <w:pPr>
        <w:spacing w:after="0" w:line="360" w:lineRule="auto"/>
        <w:ind w:firstLine="709"/>
      </w:pPr>
      <w:r w:rsidRPr="00BD1009">
        <w:t xml:space="preserve">One-Hot </w:t>
      </w:r>
      <w:proofErr w:type="spellStart"/>
      <w:r w:rsidRPr="00BD1009">
        <w:t>Encoding</w:t>
      </w:r>
      <w:proofErr w:type="spellEnd"/>
      <w:r w:rsidRPr="00BD1009">
        <w:t xml:space="preserve"> для категориальных признаков был выбран потому, что в данных присутствуют 50 различных финансовых категорий типа "Food", "Transportation", "Investment", которые не имеют естественного порядка. </w:t>
      </w:r>
    </w:p>
    <w:sectPr w:rsidR="00B43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35E0"/>
    <w:multiLevelType w:val="multilevel"/>
    <w:tmpl w:val="02C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6477E"/>
    <w:multiLevelType w:val="multilevel"/>
    <w:tmpl w:val="F8CA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A0E76"/>
    <w:multiLevelType w:val="multilevel"/>
    <w:tmpl w:val="027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30265"/>
    <w:multiLevelType w:val="multilevel"/>
    <w:tmpl w:val="247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E250E"/>
    <w:multiLevelType w:val="multilevel"/>
    <w:tmpl w:val="797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22FF8"/>
    <w:multiLevelType w:val="multilevel"/>
    <w:tmpl w:val="E12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574C7"/>
    <w:multiLevelType w:val="multilevel"/>
    <w:tmpl w:val="9AE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E4F3C"/>
    <w:multiLevelType w:val="multilevel"/>
    <w:tmpl w:val="D318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00902">
    <w:abstractNumId w:val="6"/>
  </w:num>
  <w:num w:numId="2" w16cid:durableId="182671945">
    <w:abstractNumId w:val="4"/>
  </w:num>
  <w:num w:numId="3" w16cid:durableId="1610700843">
    <w:abstractNumId w:val="7"/>
  </w:num>
  <w:num w:numId="4" w16cid:durableId="1785540617">
    <w:abstractNumId w:val="1"/>
  </w:num>
  <w:num w:numId="5" w16cid:durableId="181866417">
    <w:abstractNumId w:val="3"/>
  </w:num>
  <w:num w:numId="6" w16cid:durableId="1338577661">
    <w:abstractNumId w:val="0"/>
  </w:num>
  <w:num w:numId="7" w16cid:durableId="793405535">
    <w:abstractNumId w:val="2"/>
  </w:num>
  <w:num w:numId="8" w16cid:durableId="18763850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E8"/>
    <w:rsid w:val="000E5540"/>
    <w:rsid w:val="001753BA"/>
    <w:rsid w:val="001F6BE8"/>
    <w:rsid w:val="003974B6"/>
    <w:rsid w:val="003D765E"/>
    <w:rsid w:val="004E05B5"/>
    <w:rsid w:val="005A77F2"/>
    <w:rsid w:val="00653C17"/>
    <w:rsid w:val="00682B18"/>
    <w:rsid w:val="00696DA8"/>
    <w:rsid w:val="00744365"/>
    <w:rsid w:val="0079035F"/>
    <w:rsid w:val="00796AF7"/>
    <w:rsid w:val="00881222"/>
    <w:rsid w:val="008C3DDB"/>
    <w:rsid w:val="00905BE8"/>
    <w:rsid w:val="00906A3C"/>
    <w:rsid w:val="0092031E"/>
    <w:rsid w:val="009952E0"/>
    <w:rsid w:val="009C7343"/>
    <w:rsid w:val="00A21A4F"/>
    <w:rsid w:val="00A31812"/>
    <w:rsid w:val="00A95CE5"/>
    <w:rsid w:val="00AF7C60"/>
    <w:rsid w:val="00B438CD"/>
    <w:rsid w:val="00BD1009"/>
    <w:rsid w:val="00C31997"/>
    <w:rsid w:val="00C71E50"/>
    <w:rsid w:val="00D7104E"/>
    <w:rsid w:val="00D87C64"/>
    <w:rsid w:val="00D91916"/>
    <w:rsid w:val="00E3448B"/>
    <w:rsid w:val="00F6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72369"/>
  <w15:chartTrackingRefBased/>
  <w15:docId w15:val="{F36D2CC6-ADBE-444B-B3E4-AC267698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5B5"/>
    <w:pPr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E3448B"/>
    <w:pPr>
      <w:keepNext/>
      <w:keepLines/>
      <w:spacing w:after="0"/>
      <w:jc w:val="center"/>
      <w:outlineLvl w:val="0"/>
    </w:pPr>
    <w:rPr>
      <w:rFonts w:eastAsiaTheme="majorEastAsia" w:cstheme="majorBidi"/>
      <w:b/>
      <w:kern w:val="0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A3C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B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B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B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B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B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B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B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448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06A3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BE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05BE8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05B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05B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05B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05B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05BE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B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B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05B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B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BE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05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Зелякин</dc:creator>
  <cp:keywords/>
  <dc:description/>
  <cp:lastModifiedBy>Михаил Зелякин</cp:lastModifiedBy>
  <cp:revision>15</cp:revision>
  <dcterms:created xsi:type="dcterms:W3CDTF">2025-11-25T15:24:00Z</dcterms:created>
  <dcterms:modified xsi:type="dcterms:W3CDTF">2025-11-25T15:50:00Z</dcterms:modified>
</cp:coreProperties>
</file>