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Zeming WU</w:t>
      </w:r>
    </w:p>
    <w:p w14:paraId="704799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20719336</w:t>
      </w:r>
    </w:p>
    <w:p w14:paraId="5C913F97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Preliminary task</w:t>
      </w:r>
    </w:p>
    <w:p w14:paraId="23D70E9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0935" cy="1800225"/>
            <wp:effectExtent l="0" t="0" r="18415" b="9525"/>
            <wp:docPr id="3" name="图片 3" descr="2f41037f5444e26e0b90f8545fab6c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f41037f5444e26e0b90f8545fab6cf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093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138E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Task1</w:t>
      </w:r>
    </w:p>
    <w:p w14:paraId="3B558A35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401570" cy="1800225"/>
            <wp:effectExtent l="0" t="0" r="17780" b="9525"/>
            <wp:docPr id="5" name="图片 5" descr="25dc7e7f51e9df8ad1db3cbe18b9c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5dc7e7f51e9df8ad1db3cbe18b9c99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157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429322CA">
      <w:pPr>
        <w:spacing w:line="259" w:lineRule="auto"/>
        <w:jc w:val="both"/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Task2</w:t>
      </w:r>
    </w:p>
    <w:p w14:paraId="430967AB">
      <w:pPr>
        <w:spacing w:line="259" w:lineRule="auto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2122170" cy="1800225"/>
            <wp:effectExtent l="0" t="0" r="11430" b="952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217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7" name="图片 7" descr="6695ae43b64c8b628fc27a8a3995f7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6695ae43b64c8b628fc27a8a3995f7bb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1350010" cy="1800225"/>
            <wp:effectExtent l="0" t="0" r="2540" b="9525"/>
            <wp:docPr id="9" name="图片 9" descr="6fd501c70b1da64a518f5dcd68fbcb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6fd501c70b1da64a518f5dcd68fbcb6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5001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15DF0A0E"/>
    <w:rsid w:val="219C299A"/>
    <w:rsid w:val="4AE6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uiPriority w:val="99"/>
    <w:rPr>
      <w:color w:val="808080"/>
    </w:rPr>
  </w:style>
  <w:style w:type="character" w:customStyle="1" w:styleId="20">
    <w:name w:val="Heading 1 Char"/>
    <w:basedOn w:val="13"/>
    <w:link w:val="2"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44</Words>
  <Characters>244</Characters>
  <Lines>2</Lines>
  <Paragraphs>1</Paragraphs>
  <TotalTime>10</TotalTime>
  <ScaleCrop>false</ScaleCrop>
  <LinksUpToDate>false</LinksUpToDate>
  <CharactersWithSpaces>281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吴泽铭</cp:lastModifiedBy>
  <dcterms:modified xsi:type="dcterms:W3CDTF">2026-04-26T12:52:41Z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