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3E77" w:rsidRDefault="0090117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A03E77" w:rsidRDefault="0090117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A03E77" w:rsidRDefault="00A03E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A03E77" w:rsidRDefault="0090117E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Отчёт</w:t>
      </w:r>
    </w:p>
    <w:p w:rsidR="00A03E77" w:rsidRPr="000362A9" w:rsidRDefault="0090117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0362A9"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:rsidR="00A03E77" w:rsidRDefault="0090117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«Логика и основы оптимизации в инженерных задачах»</w:t>
      </w:r>
    </w:p>
    <w:p w:rsidR="00A03E77" w:rsidRDefault="0090117E" w:rsidP="000362A9">
      <w:pPr>
        <w:pStyle w:val="2"/>
        <w:rPr>
          <w:rFonts w:ascii="Times New Roman" w:hAnsi="Times New Roman" w:cs="Times New Roman"/>
          <w:b w:val="0"/>
          <w:bCs/>
          <w:szCs w:val="28"/>
        </w:rPr>
      </w:pPr>
      <w:r>
        <w:rPr>
          <w:rFonts w:ascii="Times New Roman" w:hAnsi="Times New Roman" w:cs="Times New Roman"/>
          <w:b w:val="0"/>
          <w:bCs/>
          <w:szCs w:val="28"/>
        </w:rPr>
        <w:t>на тему «</w:t>
      </w:r>
      <w:r w:rsidR="000362A9" w:rsidRPr="000362A9">
        <w:rPr>
          <w:rFonts w:ascii="Times New Roman" w:hAnsi="Times New Roman" w:cs="Times New Roman"/>
          <w:b w:val="0"/>
          <w:bCs/>
        </w:rPr>
        <w:t>Обход графа в ширину</w:t>
      </w:r>
      <w:r>
        <w:rPr>
          <w:rFonts w:ascii="Times New Roman" w:hAnsi="Times New Roman" w:cs="Times New Roman"/>
          <w:b w:val="0"/>
          <w:bCs/>
          <w:szCs w:val="28"/>
        </w:rPr>
        <w:t>»</w:t>
      </w:r>
    </w:p>
    <w:p w:rsidR="00A03E77" w:rsidRDefault="00A03E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03E77" w:rsidRDefault="0090117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группы 19ВВ4:</w:t>
      </w:r>
    </w:p>
    <w:p w:rsidR="00A03E77" w:rsidRDefault="00DC606D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Земсков М.А.</w:t>
      </w:r>
    </w:p>
    <w:p w:rsidR="00A03E77" w:rsidRDefault="0090117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Приняли: </w:t>
      </w:r>
    </w:p>
    <w:p w:rsidR="00A03E77" w:rsidRDefault="0090117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Митрохин М. А.</w:t>
      </w:r>
    </w:p>
    <w:p w:rsidR="00A03E77" w:rsidRDefault="0090117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Юрова О.В.</w:t>
      </w:r>
    </w:p>
    <w:p w:rsidR="00A03E77" w:rsidRDefault="00A03E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0117E" w:rsidRDefault="0090117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3E77" w:rsidRDefault="0090117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Пенза 2020</w:t>
      </w:r>
    </w:p>
    <w:p w:rsidR="0090117E" w:rsidRDefault="0090117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3E77" w:rsidRDefault="009011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освоить алгоритм обход</w:t>
      </w:r>
      <w:r w:rsidR="000362A9">
        <w:rPr>
          <w:rFonts w:ascii="Times New Roman" w:hAnsi="Times New Roman" w:cs="Times New Roman"/>
          <w:sz w:val="28"/>
          <w:szCs w:val="28"/>
        </w:rPr>
        <w:t>а графа в ширину</w:t>
      </w:r>
      <w:r w:rsidR="00592E18">
        <w:rPr>
          <w:rFonts w:ascii="Times New Roman" w:hAnsi="Times New Roman" w:cs="Times New Roman"/>
          <w:sz w:val="28"/>
          <w:szCs w:val="28"/>
        </w:rPr>
        <w:t xml:space="preserve"> на матрицах</w:t>
      </w:r>
      <w:r>
        <w:rPr>
          <w:rFonts w:ascii="Times New Roman" w:hAnsi="Times New Roman" w:cs="Times New Roman"/>
          <w:sz w:val="28"/>
          <w:szCs w:val="28"/>
        </w:rPr>
        <w:t>. Научиться реализов</w:t>
      </w:r>
      <w:r w:rsidR="00592E18">
        <w:rPr>
          <w:rFonts w:ascii="Times New Roman" w:hAnsi="Times New Roman" w:cs="Times New Roman"/>
          <w:sz w:val="28"/>
          <w:szCs w:val="28"/>
        </w:rPr>
        <w:t xml:space="preserve">ывать алгоритм обхода графа  с </w:t>
      </w:r>
      <w:r>
        <w:rPr>
          <w:rFonts w:ascii="Times New Roman" w:hAnsi="Times New Roman" w:cs="Times New Roman"/>
          <w:sz w:val="28"/>
          <w:szCs w:val="28"/>
        </w:rPr>
        <w:t>использо</w:t>
      </w:r>
      <w:r w:rsidR="00592E18">
        <w:rPr>
          <w:rFonts w:ascii="Times New Roman" w:hAnsi="Times New Roman" w:cs="Times New Roman"/>
          <w:sz w:val="28"/>
          <w:szCs w:val="28"/>
        </w:rPr>
        <w:t>ванием рекурсии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C7DB1" w:rsidRPr="004F2C6F" w:rsidRDefault="004F2C6F" w:rsidP="009C7DB1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Общие сведения</w:t>
      </w:r>
      <w:r w:rsidRPr="00592E18">
        <w:rPr>
          <w:rFonts w:ascii="Times New Roman" w:hAnsi="Times New Roman" w:cs="Times New Roman"/>
          <w:b/>
          <w:sz w:val="28"/>
          <w:szCs w:val="28"/>
        </w:rPr>
        <w:t>:</w:t>
      </w:r>
    </w:p>
    <w:p w:rsidR="000362A9" w:rsidRPr="000362A9" w:rsidRDefault="000362A9" w:rsidP="000362A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62A9">
        <w:rPr>
          <w:rFonts w:ascii="Times New Roman" w:hAnsi="Times New Roman" w:cs="Times New Roman"/>
          <w:sz w:val="28"/>
          <w:szCs w:val="28"/>
        </w:rPr>
        <w:t>Обход графа в ширину – еще один распространенный способ обхода</w:t>
      </w:r>
    </w:p>
    <w:p w:rsidR="000362A9" w:rsidRPr="000362A9" w:rsidRDefault="000362A9" w:rsidP="000362A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62A9">
        <w:rPr>
          <w:rFonts w:ascii="Times New Roman" w:hAnsi="Times New Roman" w:cs="Times New Roman"/>
          <w:sz w:val="28"/>
          <w:szCs w:val="28"/>
        </w:rPr>
        <w:t>графов.</w:t>
      </w:r>
    </w:p>
    <w:p w:rsidR="000362A9" w:rsidRPr="000362A9" w:rsidRDefault="000362A9" w:rsidP="000362A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62A9">
        <w:rPr>
          <w:rFonts w:ascii="Times New Roman" w:hAnsi="Times New Roman" w:cs="Times New Roman"/>
          <w:sz w:val="28"/>
          <w:szCs w:val="28"/>
        </w:rPr>
        <w:t>Основная идея такого обхода состоит в том, чтобы посещать вершины</w:t>
      </w:r>
    </w:p>
    <w:p w:rsidR="000362A9" w:rsidRPr="000362A9" w:rsidRDefault="000362A9" w:rsidP="000362A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62A9">
        <w:rPr>
          <w:rFonts w:ascii="Times New Roman" w:hAnsi="Times New Roman" w:cs="Times New Roman"/>
          <w:sz w:val="28"/>
          <w:szCs w:val="28"/>
        </w:rPr>
        <w:t>по уровням удаленности от исходной вершины. Удалённость в данном</w:t>
      </w:r>
    </w:p>
    <w:p w:rsidR="000362A9" w:rsidRPr="000362A9" w:rsidRDefault="000362A9" w:rsidP="000362A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62A9">
        <w:rPr>
          <w:rFonts w:ascii="Times New Roman" w:hAnsi="Times New Roman" w:cs="Times New Roman"/>
          <w:sz w:val="28"/>
          <w:szCs w:val="28"/>
        </w:rPr>
        <w:t>случае понимается как количество ребер, по которым необходимо прейти до</w:t>
      </w:r>
    </w:p>
    <w:p w:rsidR="000362A9" w:rsidRPr="000362A9" w:rsidRDefault="000362A9" w:rsidP="000362A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62A9">
        <w:rPr>
          <w:rFonts w:ascii="Times New Roman" w:hAnsi="Times New Roman" w:cs="Times New Roman"/>
          <w:sz w:val="28"/>
          <w:szCs w:val="28"/>
        </w:rPr>
        <w:t>достижения вершины.</w:t>
      </w:r>
      <w:r w:rsidRPr="000362A9">
        <w:t xml:space="preserve"> </w:t>
      </w:r>
      <w:r w:rsidRPr="000362A9">
        <w:rPr>
          <w:rFonts w:ascii="Times New Roman" w:hAnsi="Times New Roman" w:cs="Times New Roman"/>
          <w:sz w:val="28"/>
          <w:szCs w:val="28"/>
        </w:rPr>
        <w:t>Так, алгоритм обхода в ширину продолжает осматривать уровень за</w:t>
      </w:r>
    </w:p>
    <w:p w:rsidR="000362A9" w:rsidRPr="000362A9" w:rsidRDefault="000362A9" w:rsidP="000362A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62A9">
        <w:rPr>
          <w:rFonts w:ascii="Times New Roman" w:hAnsi="Times New Roman" w:cs="Times New Roman"/>
          <w:sz w:val="28"/>
          <w:szCs w:val="28"/>
        </w:rPr>
        <w:t>уровнем, пока не пройдет все доступные вершины.</w:t>
      </w:r>
    </w:p>
    <w:p w:rsidR="000362A9" w:rsidRPr="000362A9" w:rsidRDefault="000362A9" w:rsidP="000362A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62A9">
        <w:rPr>
          <w:rFonts w:ascii="Times New Roman" w:hAnsi="Times New Roman" w:cs="Times New Roman"/>
          <w:sz w:val="28"/>
          <w:szCs w:val="28"/>
        </w:rPr>
        <w:t>Чтобы не заходить повторно в уже пройденные вершины, они</w:t>
      </w:r>
    </w:p>
    <w:p w:rsidR="000362A9" w:rsidRPr="000362A9" w:rsidRDefault="000362A9" w:rsidP="000362A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62A9">
        <w:rPr>
          <w:rFonts w:ascii="Times New Roman" w:hAnsi="Times New Roman" w:cs="Times New Roman"/>
          <w:sz w:val="28"/>
          <w:szCs w:val="28"/>
        </w:rPr>
        <w:t xml:space="preserve">помечаются, как </w:t>
      </w:r>
      <w:r>
        <w:rPr>
          <w:rFonts w:ascii="Times New Roman" w:hAnsi="Times New Roman" w:cs="Times New Roman"/>
          <w:sz w:val="28"/>
          <w:szCs w:val="28"/>
        </w:rPr>
        <w:t>и в алгоритме обхода в глубину.</w:t>
      </w:r>
    </w:p>
    <w:p w:rsidR="000362A9" w:rsidRPr="000362A9" w:rsidRDefault="000362A9" w:rsidP="000362A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62A9">
        <w:rPr>
          <w:rFonts w:ascii="Times New Roman" w:hAnsi="Times New Roman" w:cs="Times New Roman"/>
          <w:sz w:val="28"/>
          <w:szCs w:val="28"/>
        </w:rPr>
        <w:t>Для того, чтобы проход осуществлялся по уровням необходимо</w:t>
      </w:r>
    </w:p>
    <w:p w:rsidR="000362A9" w:rsidRPr="000362A9" w:rsidRDefault="000362A9" w:rsidP="000362A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62A9">
        <w:rPr>
          <w:rFonts w:ascii="Times New Roman" w:hAnsi="Times New Roman" w:cs="Times New Roman"/>
          <w:sz w:val="28"/>
          <w:szCs w:val="28"/>
        </w:rPr>
        <w:t>хранить информацию о требуемом порядке посещения вершин. Вершины,</w:t>
      </w:r>
    </w:p>
    <w:p w:rsidR="000362A9" w:rsidRPr="000362A9" w:rsidRDefault="000362A9" w:rsidP="000362A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62A9">
        <w:rPr>
          <w:rFonts w:ascii="Times New Roman" w:hAnsi="Times New Roman" w:cs="Times New Roman"/>
          <w:sz w:val="28"/>
          <w:szCs w:val="28"/>
        </w:rPr>
        <w:t>которые являются ближайшими соседями исходной вершины (из которой</w:t>
      </w:r>
    </w:p>
    <w:p w:rsidR="000362A9" w:rsidRPr="000362A9" w:rsidRDefault="000362A9" w:rsidP="000362A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62A9">
        <w:rPr>
          <w:rFonts w:ascii="Times New Roman" w:hAnsi="Times New Roman" w:cs="Times New Roman"/>
          <w:sz w:val="28"/>
          <w:szCs w:val="28"/>
        </w:rPr>
        <w:t>начат обход) должны быть посещены раньше, чем соседи соседей и т.д.</w:t>
      </w:r>
    </w:p>
    <w:p w:rsidR="000362A9" w:rsidRPr="000362A9" w:rsidRDefault="000362A9" w:rsidP="000362A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62A9">
        <w:rPr>
          <w:rFonts w:ascii="Times New Roman" w:hAnsi="Times New Roman" w:cs="Times New Roman"/>
          <w:sz w:val="28"/>
          <w:szCs w:val="28"/>
        </w:rPr>
        <w:t>Такой порядок позволяет задать структура данных «очередь». Просматривая</w:t>
      </w:r>
    </w:p>
    <w:p w:rsidR="000362A9" w:rsidRPr="000362A9" w:rsidRDefault="000362A9" w:rsidP="000362A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62A9">
        <w:rPr>
          <w:rFonts w:ascii="Times New Roman" w:hAnsi="Times New Roman" w:cs="Times New Roman"/>
          <w:sz w:val="28"/>
          <w:szCs w:val="28"/>
        </w:rPr>
        <w:t>строку матрицы смежности (или список смежности) для текущей вершины</w:t>
      </w:r>
    </w:p>
    <w:p w:rsidR="000362A9" w:rsidRPr="000362A9" w:rsidRDefault="000362A9" w:rsidP="000362A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62A9">
        <w:rPr>
          <w:rFonts w:ascii="Times New Roman" w:hAnsi="Times New Roman" w:cs="Times New Roman"/>
          <w:sz w:val="28"/>
          <w:szCs w:val="28"/>
        </w:rPr>
        <w:t>мы помещаем всех её ещё не посещенных соседей в очередь. На следующей</w:t>
      </w:r>
    </w:p>
    <w:p w:rsidR="000362A9" w:rsidRPr="000362A9" w:rsidRDefault="000362A9" w:rsidP="000362A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62A9">
        <w:rPr>
          <w:rFonts w:ascii="Times New Roman" w:hAnsi="Times New Roman" w:cs="Times New Roman"/>
          <w:sz w:val="28"/>
          <w:szCs w:val="28"/>
        </w:rPr>
        <w:t>итерации текущей вершиной становится та, которая стоит в очереди первой и</w:t>
      </w:r>
    </w:p>
    <w:p w:rsidR="000362A9" w:rsidRPr="000362A9" w:rsidRDefault="000362A9" w:rsidP="000362A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62A9">
        <w:rPr>
          <w:rFonts w:ascii="Times New Roman" w:hAnsi="Times New Roman" w:cs="Times New Roman"/>
          <w:sz w:val="28"/>
          <w:szCs w:val="28"/>
        </w:rPr>
        <w:t>уже её не посещенные соседи будут помещены в очередь. Но место в очереди</w:t>
      </w:r>
    </w:p>
    <w:p w:rsidR="000362A9" w:rsidRPr="000362A9" w:rsidRDefault="000362A9" w:rsidP="000362A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62A9">
        <w:rPr>
          <w:rFonts w:ascii="Times New Roman" w:hAnsi="Times New Roman" w:cs="Times New Roman"/>
          <w:sz w:val="28"/>
          <w:szCs w:val="28"/>
        </w:rPr>
        <w:t>они займут после тех вершин, которые были помещены туда на предыдущих</w:t>
      </w:r>
    </w:p>
    <w:p w:rsidR="009C7DB1" w:rsidRPr="009C7DB1" w:rsidRDefault="000362A9" w:rsidP="000362A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62A9">
        <w:rPr>
          <w:rFonts w:ascii="Times New Roman" w:hAnsi="Times New Roman" w:cs="Times New Roman"/>
          <w:sz w:val="28"/>
          <w:szCs w:val="28"/>
        </w:rPr>
        <w:t>итерациях.</w:t>
      </w:r>
    </w:p>
    <w:p w:rsidR="00A03E77" w:rsidRDefault="0090117E" w:rsidP="009C7DB1">
      <w:pPr>
        <w:autoSpaceDE w:val="0"/>
        <w:autoSpaceDN w:val="0"/>
        <w:adjustRightInd w:val="0"/>
        <w:spacing w:after="0" w:line="240" w:lineRule="auto"/>
        <w:jc w:val="both"/>
        <w:rPr>
          <w:color w:val="00000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0000"/>
          <w:sz w:val="28"/>
          <w:szCs w:val="24"/>
        </w:rPr>
        <w:t>Практическая часть</w:t>
      </w:r>
    </w:p>
    <w:p w:rsidR="000362A9" w:rsidRPr="000362A9" w:rsidRDefault="000362A9" w:rsidP="000362A9">
      <w:pPr>
        <w:pStyle w:val="1"/>
        <w:numPr>
          <w:ilvl w:val="0"/>
          <w:numId w:val="0"/>
        </w:numPr>
        <w:spacing w:line="240" w:lineRule="auto"/>
        <w:ind w:left="288"/>
        <w:rPr>
          <w:rFonts w:ascii="Times New Roman" w:hAnsi="Times New Roman" w:cs="Times New Roman"/>
          <w:color w:val="000000"/>
          <w:szCs w:val="28"/>
        </w:rPr>
      </w:pPr>
      <w:r w:rsidRPr="000362A9">
        <w:rPr>
          <w:rFonts w:ascii="Times New Roman" w:hAnsi="Times New Roman" w:cs="Times New Roman"/>
          <w:color w:val="000000"/>
          <w:szCs w:val="28"/>
        </w:rPr>
        <w:t>1. Сгенерируйте (используя генератор случайных чисел) матрицу</w:t>
      </w:r>
    </w:p>
    <w:p w:rsidR="000362A9" w:rsidRPr="000362A9" w:rsidRDefault="000362A9" w:rsidP="000362A9">
      <w:pPr>
        <w:pStyle w:val="1"/>
        <w:numPr>
          <w:ilvl w:val="0"/>
          <w:numId w:val="0"/>
        </w:numPr>
        <w:spacing w:line="240" w:lineRule="auto"/>
        <w:ind w:left="288"/>
        <w:rPr>
          <w:rFonts w:ascii="Times New Roman" w:hAnsi="Times New Roman" w:cs="Times New Roman"/>
          <w:color w:val="000000"/>
          <w:szCs w:val="28"/>
        </w:rPr>
      </w:pPr>
      <w:r w:rsidRPr="000362A9">
        <w:rPr>
          <w:rFonts w:ascii="Times New Roman" w:hAnsi="Times New Roman" w:cs="Times New Roman"/>
          <w:color w:val="000000"/>
          <w:szCs w:val="28"/>
        </w:rPr>
        <w:t>смежности для неориентированного графа G. Выведите матрицу на экран.</w:t>
      </w:r>
    </w:p>
    <w:p w:rsidR="000362A9" w:rsidRPr="000362A9" w:rsidRDefault="000362A9" w:rsidP="000362A9">
      <w:pPr>
        <w:pStyle w:val="1"/>
        <w:numPr>
          <w:ilvl w:val="0"/>
          <w:numId w:val="0"/>
        </w:numPr>
        <w:spacing w:line="240" w:lineRule="auto"/>
        <w:ind w:left="288"/>
        <w:rPr>
          <w:rFonts w:ascii="Times New Roman" w:hAnsi="Times New Roman" w:cs="Times New Roman"/>
          <w:color w:val="000000"/>
          <w:szCs w:val="28"/>
        </w:rPr>
      </w:pPr>
      <w:r w:rsidRPr="000362A9">
        <w:rPr>
          <w:rFonts w:ascii="Times New Roman" w:hAnsi="Times New Roman" w:cs="Times New Roman"/>
          <w:color w:val="000000"/>
          <w:szCs w:val="28"/>
        </w:rPr>
        <w:t>2. Для сгенерированного графа осуществите процедуру обхода в ширину,</w:t>
      </w:r>
    </w:p>
    <w:p w:rsidR="000362A9" w:rsidRPr="000362A9" w:rsidRDefault="000362A9" w:rsidP="000362A9">
      <w:pPr>
        <w:pStyle w:val="1"/>
        <w:numPr>
          <w:ilvl w:val="0"/>
          <w:numId w:val="0"/>
        </w:numPr>
        <w:spacing w:line="240" w:lineRule="auto"/>
        <w:ind w:left="288"/>
        <w:rPr>
          <w:rFonts w:ascii="Times New Roman" w:hAnsi="Times New Roman" w:cs="Times New Roman"/>
          <w:color w:val="000000"/>
          <w:szCs w:val="28"/>
        </w:rPr>
      </w:pPr>
      <w:r w:rsidRPr="000362A9">
        <w:rPr>
          <w:rFonts w:ascii="Times New Roman" w:hAnsi="Times New Roman" w:cs="Times New Roman"/>
          <w:color w:val="000000"/>
          <w:szCs w:val="28"/>
        </w:rPr>
        <w:t>реализованную в соответствии с приведенным выше описанием. При</w:t>
      </w:r>
    </w:p>
    <w:p w:rsidR="000362A9" w:rsidRPr="000362A9" w:rsidRDefault="000362A9" w:rsidP="000362A9">
      <w:pPr>
        <w:pStyle w:val="1"/>
        <w:numPr>
          <w:ilvl w:val="0"/>
          <w:numId w:val="0"/>
        </w:numPr>
        <w:spacing w:line="240" w:lineRule="auto"/>
        <w:ind w:left="288"/>
        <w:rPr>
          <w:rFonts w:ascii="Times New Roman" w:hAnsi="Times New Roman" w:cs="Times New Roman"/>
          <w:color w:val="000000"/>
          <w:szCs w:val="28"/>
        </w:rPr>
      </w:pPr>
      <w:r w:rsidRPr="000362A9">
        <w:rPr>
          <w:rFonts w:ascii="Times New Roman" w:hAnsi="Times New Roman" w:cs="Times New Roman"/>
          <w:color w:val="000000"/>
          <w:szCs w:val="28"/>
        </w:rPr>
        <w:t xml:space="preserve">реализации алгоритма в качестве очереди используйте класс </w:t>
      </w:r>
      <w:proofErr w:type="spellStart"/>
      <w:r w:rsidRPr="000362A9">
        <w:rPr>
          <w:rFonts w:ascii="Times New Roman" w:hAnsi="Times New Roman" w:cs="Times New Roman"/>
          <w:color w:val="000000"/>
          <w:szCs w:val="28"/>
        </w:rPr>
        <w:t>queue</w:t>
      </w:r>
      <w:proofErr w:type="spellEnd"/>
      <w:r w:rsidRPr="000362A9">
        <w:rPr>
          <w:rFonts w:ascii="Times New Roman" w:hAnsi="Times New Roman" w:cs="Times New Roman"/>
          <w:color w:val="000000"/>
          <w:szCs w:val="28"/>
        </w:rPr>
        <w:t xml:space="preserve"> из</w:t>
      </w:r>
    </w:p>
    <w:p w:rsidR="000362A9" w:rsidRDefault="000362A9" w:rsidP="000362A9">
      <w:pPr>
        <w:pStyle w:val="1"/>
        <w:numPr>
          <w:ilvl w:val="0"/>
          <w:numId w:val="0"/>
        </w:numPr>
        <w:spacing w:line="240" w:lineRule="auto"/>
        <w:ind w:left="144"/>
        <w:rPr>
          <w:rFonts w:ascii="Times New Roman" w:hAnsi="Times New Roman" w:cs="Times New Roman"/>
          <w:color w:val="000000"/>
          <w:szCs w:val="28"/>
          <w:lang w:val="en-US"/>
        </w:rPr>
      </w:pPr>
      <w:r w:rsidRPr="000362A9">
        <w:rPr>
          <w:rFonts w:ascii="Times New Roman" w:hAnsi="Times New Roman" w:cs="Times New Roman"/>
          <w:color w:val="000000"/>
          <w:szCs w:val="28"/>
        </w:rPr>
        <w:t>стандартной библиотеки С++.</w:t>
      </w:r>
    </w:p>
    <w:p w:rsidR="0090117E" w:rsidRDefault="0090117E" w:rsidP="000362A9">
      <w:pPr>
        <w:pStyle w:val="1"/>
        <w:numPr>
          <w:ilvl w:val="0"/>
          <w:numId w:val="0"/>
        </w:numPr>
        <w:spacing w:line="240" w:lineRule="auto"/>
        <w:ind w:left="144"/>
        <w:rPr>
          <w:rFonts w:ascii="Times New Roman" w:hAnsi="Times New Roman" w:cs="Times New Roman"/>
          <w:b/>
          <w:color w:val="000000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Cs w:val="28"/>
        </w:rPr>
        <w:t>Листинг</w:t>
      </w:r>
      <w:r w:rsidRPr="00C63142">
        <w:rPr>
          <w:rFonts w:ascii="Times New Roman" w:hAnsi="Times New Roman" w:cs="Times New Roman"/>
          <w:b/>
          <w:color w:val="000000"/>
          <w:szCs w:val="28"/>
          <w:lang w:val="en-US"/>
        </w:rPr>
        <w:t>.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#define</w:t>
      </w: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0362A9">
        <w:rPr>
          <w:rFonts w:ascii="Consolas" w:eastAsia="Times New Roman" w:hAnsi="Consolas" w:cs="Consolas"/>
          <w:color w:val="6F008A"/>
          <w:sz w:val="19"/>
          <w:szCs w:val="19"/>
          <w:lang w:val="en-US"/>
        </w:rPr>
        <w:t>_CRT_SECURE_NO_WARNINGS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#include</w:t>
      </w: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0362A9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362A9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0362A9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&gt;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#include</w:t>
      </w: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0362A9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362A9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0362A9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&gt;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#include</w:t>
      </w: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0362A9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362A9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0362A9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&gt;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#include</w:t>
      </w: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0362A9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362A9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malloc.h</w:t>
      </w:r>
      <w:proofErr w:type="spellEnd"/>
      <w:r w:rsidRPr="000362A9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&gt;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#include</w:t>
      </w: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0362A9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362A9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0362A9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&gt;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#include</w:t>
      </w: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0362A9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362A9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0362A9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&gt;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#include</w:t>
      </w: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0362A9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&lt;queue&gt;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using</w:t>
      </w: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0362A9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namespace</w:t>
      </w: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std;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proofErr w:type="spellStart"/>
      <w:r w:rsidRPr="000362A9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lastRenderedPageBreak/>
        <w:t>int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** G;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proofErr w:type="spellStart"/>
      <w:r w:rsidRPr="000362A9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vis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;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proofErr w:type="spellStart"/>
      <w:r w:rsidRPr="000362A9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ver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;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void</w:t>
      </w: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BFS(</w:t>
      </w:r>
      <w:proofErr w:type="spellStart"/>
      <w:r w:rsidRPr="000362A9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0362A9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s</w:t>
      </w: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362A9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0362A9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rows</w:t>
      </w: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 {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0362A9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v;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r w:rsidRPr="000362A9">
        <w:rPr>
          <w:rFonts w:ascii="Consolas" w:eastAsia="Times New Roman" w:hAnsi="Consolas" w:cs="Consolas"/>
          <w:color w:val="2B91AF"/>
          <w:sz w:val="19"/>
          <w:szCs w:val="19"/>
          <w:lang w:val="en-US"/>
        </w:rPr>
        <w:t>queue</w:t>
      </w: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0362A9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&gt; q;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q.push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r w:rsidRPr="000362A9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s</w:t>
      </w: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vis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[</w:t>
      </w:r>
      <w:r w:rsidRPr="000362A9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s</w:t>
      </w: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] = 1;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r w:rsidRPr="000362A9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while</w:t>
      </w: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q.empty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()) {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v = </w:t>
      </w:r>
      <w:proofErr w:type="spell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q.front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();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r w:rsidRPr="000362A9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 %d"</w:t>
      </w: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, v);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q.pop();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</w:t>
      </w:r>
      <w:r w:rsidRPr="000362A9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362A9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&lt; </w:t>
      </w:r>
      <w:r w:rsidRPr="000362A9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rows</w:t>
      </w: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++) {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    </w:t>
      </w:r>
      <w:r w:rsidRPr="000362A9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if</w:t>
      </w: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(G[v][</w:t>
      </w:r>
      <w:proofErr w:type="spell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] == 1 &amp;&amp; </w:t>
      </w:r>
      <w:proofErr w:type="spell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vis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] == 0) {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vis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] = 1;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q.push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}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}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proofErr w:type="spellStart"/>
      <w:r w:rsidRPr="000362A9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main()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{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0362A9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rows;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0362A9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n = 0;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0362A9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k = 0;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system(</w:t>
      </w:r>
      <w:r w:rsidRPr="000362A9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362A9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0362A9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</w:t>
      </w: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r w:rsidRPr="000362A9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"rows:"</w:t>
      </w: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r w:rsidRPr="000362A9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"%d"</w:t>
      </w: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, &amp;rows);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(time(</w:t>
      </w:r>
      <w:r w:rsidRPr="000362A9">
        <w:rPr>
          <w:rFonts w:ascii="Consolas" w:eastAsia="Times New Roman" w:hAnsi="Consolas" w:cs="Consolas"/>
          <w:color w:val="6F008A"/>
          <w:sz w:val="19"/>
          <w:szCs w:val="19"/>
          <w:lang w:val="en-US"/>
        </w:rPr>
        <w:t>NULL</w:t>
      </w: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));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G = (</w:t>
      </w:r>
      <w:proofErr w:type="spellStart"/>
      <w:r w:rsidRPr="000362A9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**)</w:t>
      </w:r>
      <w:proofErr w:type="spell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(rows * </w:t>
      </w:r>
      <w:proofErr w:type="spellStart"/>
      <w:r w:rsidRPr="000362A9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362A9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*));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r w:rsidRPr="000362A9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362A9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&lt; rows; </w:t>
      </w:r>
      <w:proofErr w:type="spell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++)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{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G[</w:t>
      </w:r>
      <w:proofErr w:type="spell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] = (</w:t>
      </w:r>
      <w:proofErr w:type="spellStart"/>
      <w:r w:rsidRPr="000362A9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(rows * </w:t>
      </w:r>
      <w:proofErr w:type="spellStart"/>
      <w:r w:rsidRPr="000362A9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362A9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));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}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r w:rsidRPr="000362A9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362A9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&lt; rows; </w:t>
      </w:r>
      <w:proofErr w:type="spell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++)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{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</w:t>
      </w:r>
      <w:r w:rsidRPr="000362A9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362A9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j = 0; j &lt; rows; j++)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    G[</w:t>
      </w:r>
      <w:proofErr w:type="spell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][j] = rand() % 2;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    </w:t>
      </w:r>
      <w:r w:rsidRPr="000362A9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if</w:t>
      </w: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== j) {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        G[</w:t>
      </w:r>
      <w:proofErr w:type="spell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][j] = 0;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    G[j][</w:t>
      </w:r>
      <w:proofErr w:type="spell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] = G[</w:t>
      </w:r>
      <w:proofErr w:type="spell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][j];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}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r w:rsidRPr="000362A9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362A9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&lt; rows; </w:t>
      </w:r>
      <w:proofErr w:type="spell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++)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{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</w:t>
      </w:r>
      <w:r w:rsidRPr="000362A9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362A9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j = 0; j &lt; rows; j++)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r w:rsidRPr="000362A9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"%d "</w:t>
      </w: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, G[</w:t>
      </w:r>
      <w:proofErr w:type="spell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][j]);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r w:rsidRPr="000362A9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"\n"</w:t>
      </w: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}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r w:rsidRPr="000362A9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"\n"</w:t>
      </w: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vis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0362A9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(rows * </w:t>
      </w:r>
      <w:proofErr w:type="spellStart"/>
      <w:r w:rsidRPr="000362A9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362A9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));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r w:rsidRPr="000362A9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362A9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&lt; rows; </w:t>
      </w:r>
      <w:proofErr w:type="spell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++) {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vis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] = 0;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}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r w:rsidRPr="000362A9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"\n"</w:t>
      </w: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r w:rsidRPr="000362A9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362A9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Vershina</w:t>
      </w:r>
      <w:proofErr w:type="spellEnd"/>
      <w:r w:rsidRPr="000362A9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:"</w:t>
      </w: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r w:rsidRPr="000362A9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"%d"</w:t>
      </w: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ver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r w:rsidRPr="000362A9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"\n"</w:t>
      </w: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BFS(</w:t>
      </w:r>
      <w:proofErr w:type="spell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ver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, rows);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r w:rsidRPr="000362A9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362A9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&lt; rows; </w:t>
      </w:r>
      <w:proofErr w:type="spell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++)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free(G[</w:t>
      </w:r>
      <w:proofErr w:type="spell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]);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free(G);</w:t>
      </w:r>
    </w:p>
    <w:p w:rsid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</w:rPr>
        <w:t>getchar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</w:rPr>
        <w:t>();</w:t>
      </w:r>
    </w:p>
    <w:p w:rsid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</w:rPr>
      </w:pPr>
      <w:r>
        <w:rPr>
          <w:rFonts w:ascii="Consolas" w:eastAsia="Times New Roman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="Times New Roman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</w:rPr>
        <w:t xml:space="preserve"> 0;</w:t>
      </w:r>
    </w:p>
    <w:p w:rsid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</w:rPr>
      </w:pPr>
      <w:r>
        <w:rPr>
          <w:rFonts w:ascii="Consolas" w:eastAsia="Times New Roman" w:hAnsi="Consolas" w:cs="Consolas"/>
          <w:color w:val="000000"/>
          <w:sz w:val="19"/>
          <w:szCs w:val="19"/>
        </w:rPr>
        <w:t>}</w:t>
      </w:r>
    </w:p>
    <w:p w:rsidR="000362A9" w:rsidRPr="00C63142" w:rsidRDefault="000362A9" w:rsidP="00DC606D">
      <w:pPr>
        <w:pStyle w:val="1"/>
        <w:numPr>
          <w:ilvl w:val="0"/>
          <w:numId w:val="0"/>
        </w:numPr>
        <w:spacing w:line="240" w:lineRule="auto"/>
        <w:ind w:left="144"/>
        <w:rPr>
          <w:rFonts w:ascii="Times New Roman" w:hAnsi="Times New Roman" w:cs="Times New Roman"/>
          <w:b/>
          <w:color w:val="000000"/>
          <w:szCs w:val="28"/>
          <w:lang w:val="en-US"/>
        </w:rPr>
      </w:pPr>
    </w:p>
    <w:p w:rsidR="0090117E" w:rsidRDefault="0090117E" w:rsidP="0090117E">
      <w:pPr>
        <w:pStyle w:val="2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Результат работы.</w:t>
      </w:r>
    </w:p>
    <w:p w:rsidR="0090117E" w:rsidRPr="0090117E" w:rsidRDefault="000362A9" w:rsidP="0090117E">
      <w:bookmarkStart w:id="0" w:name="_GoBack"/>
      <w:bookmarkEnd w:id="0"/>
      <w:r>
        <w:rPr>
          <w:noProof/>
        </w:rPr>
        <w:drawing>
          <wp:inline distT="0" distB="0" distL="0" distR="0">
            <wp:extent cx="5943600" cy="583882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3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3E77" w:rsidRDefault="00A03E77">
      <w:pPr>
        <w:pStyle w:val="1"/>
        <w:numPr>
          <w:ilvl w:val="0"/>
          <w:numId w:val="0"/>
        </w:numPr>
        <w:spacing w:line="240" w:lineRule="auto"/>
        <w:ind w:left="144"/>
      </w:pPr>
    </w:p>
    <w:p w:rsidR="00A03E77" w:rsidRDefault="0090117E">
      <w:pPr>
        <w:spacing w:line="240" w:lineRule="auto"/>
        <w:rPr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освоили алгоритм обхода</w:t>
      </w:r>
      <w:r w:rsidR="000362A9">
        <w:rPr>
          <w:rFonts w:ascii="Times New Roman" w:hAnsi="Times New Roman" w:cs="Times New Roman"/>
          <w:sz w:val="28"/>
          <w:szCs w:val="28"/>
        </w:rPr>
        <w:t xml:space="preserve"> графа в ширину</w:t>
      </w:r>
      <w:r w:rsidR="00C63142">
        <w:rPr>
          <w:rFonts w:ascii="Times New Roman" w:hAnsi="Times New Roman" w:cs="Times New Roman"/>
          <w:sz w:val="28"/>
          <w:szCs w:val="28"/>
        </w:rPr>
        <w:t xml:space="preserve"> на матрицах </w:t>
      </w:r>
      <w:r>
        <w:rPr>
          <w:rFonts w:ascii="Times New Roman" w:hAnsi="Times New Roman" w:cs="Times New Roman"/>
          <w:sz w:val="28"/>
          <w:szCs w:val="28"/>
        </w:rPr>
        <w:t>. Научились реализо</w:t>
      </w:r>
      <w:r w:rsidR="00C63142">
        <w:rPr>
          <w:rFonts w:ascii="Times New Roman" w:hAnsi="Times New Roman" w:cs="Times New Roman"/>
          <w:sz w:val="28"/>
          <w:szCs w:val="28"/>
        </w:rPr>
        <w:t>вывать алгоритм обхода графа с использованием рекурсии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03E77" w:rsidRPr="000362A9" w:rsidRDefault="00A03E77">
      <w:pPr>
        <w:rPr>
          <w:lang w:val="en-US"/>
        </w:rPr>
      </w:pPr>
    </w:p>
    <w:sectPr w:rsidR="00A03E77" w:rsidRPr="000362A9" w:rsidSect="00AD07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0E661A"/>
    <w:multiLevelType w:val="singleLevel"/>
    <w:tmpl w:val="540E661A"/>
    <w:lvl w:ilvl="0">
      <w:start w:val="1"/>
      <w:numFmt w:val="decimal"/>
      <w:pStyle w:val="1"/>
      <w:lvlText w:val="%1."/>
      <w:lvlJc w:val="left"/>
      <w:pPr>
        <w:tabs>
          <w:tab w:val="left" w:pos="360"/>
        </w:tabs>
        <w:ind w:left="-144" w:firstLine="144"/>
      </w:pPr>
      <w:rPr>
        <w:i w:val="0"/>
        <w:color w:val="auto"/>
      </w:r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</w:compat>
  <w:rsids>
    <w:rsidRoot w:val="00172A27"/>
    <w:rsid w:val="000362A9"/>
    <w:rsid w:val="00172A27"/>
    <w:rsid w:val="002A7B6D"/>
    <w:rsid w:val="00465E2F"/>
    <w:rsid w:val="004F2C6F"/>
    <w:rsid w:val="00592E18"/>
    <w:rsid w:val="0090117E"/>
    <w:rsid w:val="00987098"/>
    <w:rsid w:val="009C7DB1"/>
    <w:rsid w:val="00A03E77"/>
    <w:rsid w:val="00A553B7"/>
    <w:rsid w:val="00AD075D"/>
    <w:rsid w:val="00C63142"/>
    <w:rsid w:val="00DC606D"/>
    <w:rsid w:val="0CA531B5"/>
    <w:rsid w:val="0DDF58C4"/>
    <w:rsid w:val="12C10955"/>
    <w:rsid w:val="57D00214"/>
    <w:rsid w:val="689A44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D075D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2">
    <w:name w:val="heading 2"/>
    <w:basedOn w:val="a"/>
    <w:next w:val="a"/>
    <w:qFormat/>
    <w:rsid w:val="00AD075D"/>
    <w:pPr>
      <w:keepNext/>
      <w:snapToGrid w:val="0"/>
      <w:spacing w:after="120"/>
      <w:jc w:val="center"/>
      <w:outlineLvl w:val="1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D075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D075D"/>
    <w:pPr>
      <w:ind w:left="720"/>
      <w:contextualSpacing/>
    </w:pPr>
  </w:style>
  <w:style w:type="paragraph" w:customStyle="1" w:styleId="1">
    <w:name w:val="список1"/>
    <w:basedOn w:val="a"/>
    <w:qFormat/>
    <w:rsid w:val="00AD075D"/>
    <w:pPr>
      <w:numPr>
        <w:numId w:val="1"/>
      </w:numPr>
      <w:snapToGrid w:val="0"/>
      <w:spacing w:line="360" w:lineRule="auto"/>
      <w:jc w:val="both"/>
    </w:pPr>
    <w:rPr>
      <w:sz w:val="28"/>
    </w:rPr>
  </w:style>
  <w:style w:type="paragraph" w:styleId="a5">
    <w:name w:val="Balloon Text"/>
    <w:basedOn w:val="a"/>
    <w:link w:val="a6"/>
    <w:rsid w:val="00DC60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DC606D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568</Words>
  <Characters>3238</Characters>
  <Application>Microsoft Office Word</Application>
  <DocSecurity>0</DocSecurity>
  <Lines>26</Lines>
  <Paragraphs>7</Paragraphs>
  <ScaleCrop>false</ScaleCrop>
  <Company/>
  <LinksUpToDate>false</LinksUpToDate>
  <CharactersWithSpaces>3799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Исаев Данил</dc:creator>
  <cp:lastModifiedBy>Maksim</cp:lastModifiedBy>
  <cp:revision>10</cp:revision>
  <dcterms:created xsi:type="dcterms:W3CDTF">2020-10-22T14:24:00Z</dcterms:created>
  <dcterms:modified xsi:type="dcterms:W3CDTF">2020-11-11T11:53:00Z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1049-11.2.0.9718</vt:lpwstr>
  </property>
</Properties>
</file>