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eries-title"/>
        <w:jc w:val="left"/>
      </w:pPr>
      <w:r>
        <w:rPr>
          <w:rFonts w:ascii="Calibri" w:eastAsia="FangSong" w:hAnsi="Calibri"/>
          <w:sz w:val="18"/>
          <w:szCs w:val="18"/>
        </w:rPr>
        <w:t xml:space="preserve">CBETA 選集</w:t>
      </w:r>
    </w:p>
    <w:p>
      <w:pPr>
        <w:pStyle w:val="title"/>
      </w:pPr>
      <w:r>
        <w:rPr>
          <w:sz w:val="52"/>
          <w:szCs w:val="52"/>
          <w:b/>
          <w:rFonts w:ascii="Calibri" w:eastAsia="ZhaohuaMinB Black" w:hAnsi="Calibri"/>
        </w:rPr>
        <w:t xml:space="preserve">成唯識論測疏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</w:pPr>
      <w:bookmarkStart w:id="0" w:name="卷1"/>
      <w:r>
        <w:rPr>
          <w:sz w:val="19"/>
          <w:szCs w:val="19"/>
          <w:vertAlign w:val="superscript"/>
          <w:rFonts w:ascii="Times New Roman"/>
        </w:rPr>
        <w:footnoteReference w:id="1"/>
      </w:r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成唯識論疏卷第一</w:t>
      </w:r>
      <w:bookmarkEnd w:id="0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outlineLvl w:val="0"/>
        <w:pStyle w:val="head"/>
      </w:pPr>
      <w:bookmarkStart w:id="1" w:name="顯宗"/>
      <w:r>
        <w:rPr>
          <w:sz w:val="40"/>
          <w:szCs w:val="40"/>
          <w:b/>
          <w:color w:val="0000a0"/>
          <w:rFonts w:ascii="Calibri" w:eastAsia="ZhaohuaMinB Black" w:hAnsi="Calibri"/>
        </w:rPr>
        <w:t xml:space="preserve">顯宗</w:t>
      </w:r>
      <w:bookmarkEnd w:id="1"/>
    </w:p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三藏解云：佛滅度後，至三百年，有大菩薩，名</w:t>
      </w:r>
      <w:r>
        <w:rPr>
          <w:sz w:val="26"/>
          <w:szCs w:val="26"/>
          <w:rFonts w:ascii="Calibri" w:eastAsia="SimSun" w:hAnsi="Calibri"/>
        </w:rPr>
        <w:t xml:space="preserve">曰龍猛，於南印度出現於世，廣造諸論，破小乘、顯</w:t>
      </w:r>
      <w:r>
        <w:rPr>
          <w:sz w:val="26"/>
          <w:szCs w:val="26"/>
          <w:rFonts w:ascii="Calibri" w:eastAsia="SimSun" w:hAnsi="Calibri"/>
        </w:rPr>
        <w:t xml:space="preserve">大乘宗無相之理，如《中論》等。時有菩薩，名曰提婆，</w:t>
      </w:r>
      <w:r>
        <w:rPr>
          <w:sz w:val="26"/>
          <w:szCs w:val="26"/>
          <w:rFonts w:ascii="Calibri" w:eastAsia="SimSun" w:hAnsi="Calibri"/>
        </w:rPr>
        <w:t xml:space="preserve">後出於世，與羅睺法師等同菩薩，資學龍猛之宗，</w:t>
      </w:r>
      <w:r>
        <w:rPr>
          <w:sz w:val="26"/>
          <w:szCs w:val="26"/>
          <w:rFonts w:ascii="Calibri" w:eastAsia="SimSun" w:hAnsi="Calibri"/>
        </w:rPr>
        <w:t xml:space="preserve">破彼小乘執法定有，大乘無相盛行於世。至九百</w:t>
      </w:r>
      <w:r>
        <w:rPr>
          <w:sz w:val="26"/>
          <w:szCs w:val="26"/>
          <w:rFonts w:ascii="Calibri" w:eastAsia="SimSun" w:hAnsi="Calibri"/>
        </w:rPr>
        <w:t xml:space="preserve">年，復有無著菩薩與世親同時出現，依深密教及</w:t>
      </w:r>
      <w:r>
        <w:rPr>
          <w:sz w:val="26"/>
          <w:szCs w:val="26"/>
          <w:rFonts w:ascii="Calibri" w:eastAsia="SimSun" w:hAnsi="Calibri"/>
        </w:rPr>
        <w:t xml:space="preserve">《瑜伽》等廣造諸論，具明八識、三性諸法，明一切法</w:t>
      </w:r>
      <w:r>
        <w:rPr>
          <w:sz w:val="26"/>
          <w:szCs w:val="26"/>
          <w:rFonts w:ascii="Calibri" w:eastAsia="SimSun" w:hAnsi="Calibri"/>
        </w:rPr>
        <w:t xml:space="preserve">非唯無性，當於爾時，大乘有宗方得流布。雖有如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此空有二說，佛法一味，未有諍論。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明一</w:t>
      </w:r>
      <w:r>
        <w:rPr>
          <w:sz w:val="19"/>
          <w:szCs w:val="19"/>
          <w:vertAlign w:val="superscript"/>
          <w:rFonts w:ascii="Times New Roman"/>
        </w:rPr>
        <w:footnoteReference w:id="2"/>
      </w:r>
      <w:r>
        <w:rPr>
          <w:sz w:val="21"/>
          <w:szCs w:val="21"/>
          <w:color w:val="800080"/>
          <w:rFonts w:ascii="Calibri" w:eastAsia="SimSun" w:hAnsi="Calibri"/>
        </w:rPr>
        <w:t xml:space="preserve">、明三略</w:t>
      </w:r>
      <w:r>
        <w:rPr>
          <w:sz w:val="19"/>
          <w:szCs w:val="19"/>
          <w:vertAlign w:val="superscript"/>
          <w:rFonts w:ascii="Times New Roman"/>
        </w:rPr>
        <w:footnoteReference w:id="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至千一百年，清辨菩薩，依諸般若及龍猛宗造《般</w:t>
      </w:r>
      <w:r>
        <w:rPr>
          <w:sz w:val="26"/>
          <w:szCs w:val="26"/>
          <w:rFonts w:ascii="Calibri" w:eastAsia="SimSun" w:hAnsi="Calibri"/>
        </w:rPr>
        <w:t xml:space="preserve">若燈》、《掌珍論》，破無著等有相大乘。當時護法依《深</w:t>
      </w:r>
      <w:r>
        <w:rPr>
          <w:sz w:val="26"/>
          <w:szCs w:val="26"/>
          <w:rFonts w:ascii="Calibri" w:eastAsia="SimSun" w:hAnsi="Calibri"/>
        </w:rPr>
        <w:t xml:space="preserve">密經》及《瑜伽》等成立有宗，破空義故，《佛地論》云「千</w:t>
      </w:r>
      <w:r>
        <w:rPr>
          <w:sz w:val="26"/>
          <w:szCs w:val="26"/>
          <w:rFonts w:ascii="Calibri" w:eastAsia="SimSun" w:hAnsi="Calibri"/>
        </w:rPr>
        <w:t xml:space="preserve">年以前，佛法一味。」問：慈氏、龍猛空有各異，如何乃</w:t>
      </w:r>
      <w:r>
        <w:rPr>
          <w:sz w:val="26"/>
          <w:szCs w:val="26"/>
          <w:rFonts w:ascii="Calibri" w:eastAsia="SimSun" w:hAnsi="Calibri"/>
        </w:rPr>
        <w:t xml:space="preserve">言千年已前佛法一味？答：龍猛說空，不分徧計、依</w:t>
      </w:r>
      <w:r>
        <w:rPr>
          <w:sz w:val="26"/>
          <w:szCs w:val="26"/>
          <w:rFonts w:ascii="Calibri" w:eastAsia="SimSun" w:hAnsi="Calibri"/>
        </w:rPr>
        <w:t xml:space="preserve">他二性，千年已前，未有諍；千年已後，護法、清辨各</w:t>
      </w:r>
      <w:r>
        <w:rPr>
          <w:sz w:val="26"/>
          <w:szCs w:val="26"/>
          <w:rFonts w:ascii="Calibri" w:eastAsia="SimSun" w:hAnsi="Calibri"/>
        </w:rPr>
        <w:t xml:space="preserve">依自宗以釋彼意。此造《廣百論》，釋彼教意，唯依徧</w:t>
      </w:r>
      <w:r>
        <w:rPr>
          <w:sz w:val="26"/>
          <w:szCs w:val="26"/>
          <w:rFonts w:ascii="Calibri" w:eastAsia="SimSun" w:hAnsi="Calibri"/>
        </w:rPr>
        <w:t xml:space="preserve">計所執為空；清辨菩薩造《掌珍》，釋彼意云：非唯徧</w:t>
      </w:r>
      <w:r>
        <w:rPr>
          <w:sz w:val="26"/>
          <w:szCs w:val="26"/>
          <w:rFonts w:ascii="Calibri" w:eastAsia="SimSun" w:hAnsi="Calibri"/>
        </w:rPr>
        <w:t xml:space="preserve">計，二亦空。合標此意，故云此時大乘方諍空有。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</w:t>
      </w:r>
      <w:r>
        <w:rPr>
          <w:sz w:val="21"/>
          <w:szCs w:val="21"/>
          <w:color w:val="800080"/>
          <w:rFonts w:ascii="Calibri" w:eastAsia="SimSun" w:hAnsi="Calibri"/>
        </w:rPr>
        <w:t xml:space="preserve">一</w:t>
      </w:r>
      <w:r>
        <w:rPr>
          <w:sz w:val="19"/>
          <w:szCs w:val="19"/>
          <w:vertAlign w:val="superscript"/>
          <w:rFonts w:ascii="Times New Roman"/>
        </w:rPr>
        <w:footnoteReference w:id="4"/>
      </w:r>
      <w:r>
        <w:rPr>
          <w:sz w:val="21"/>
          <w:szCs w:val="21"/>
          <w:color w:val="800080"/>
          <w:rFonts w:ascii="Calibri" w:eastAsia="SimSun" w:hAnsi="Calibri"/>
        </w:rPr>
        <w:t xml:space="preserve">、燈一略</w:t>
      </w:r>
      <w:r>
        <w:rPr>
          <w:sz w:val="19"/>
          <w:szCs w:val="19"/>
          <w:vertAlign w:val="superscript"/>
          <w:rFonts w:ascii="Times New Roman"/>
        </w:rPr>
        <w:footnoteReference w:id="5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總相分別，唯識為宗。由唯識理，遂生解斷障、得勝</w:t>
      </w:r>
      <w:r>
        <w:rPr>
          <w:sz w:val="26"/>
          <w:szCs w:val="26"/>
          <w:rFonts w:ascii="Calibri" w:eastAsia="SimSun" w:hAnsi="Calibri"/>
        </w:rPr>
        <w:t xml:space="preserve">果故。若別說者，唯識境行及果為宗。境即八識、二</w:t>
      </w:r>
      <w:r>
        <w:rPr>
          <w:sz w:val="26"/>
          <w:szCs w:val="26"/>
          <w:rFonts w:ascii="Calibri" w:eastAsia="SimSun" w:hAnsi="Calibri"/>
        </w:rPr>
        <w:t xml:space="preserve">諦、三性等；行謂唯識觀智及五度等；果即智斷菩</w:t>
      </w:r>
      <w:r>
        <w:rPr>
          <w:sz w:val="26"/>
          <w:szCs w:val="26"/>
          <w:rFonts w:ascii="Calibri" w:eastAsia="SimSun" w:hAnsi="Calibri"/>
        </w:rPr>
        <w:t xml:space="preserve">提涅槃。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明一</w:t>
      </w:r>
      <w:r>
        <w:rPr>
          <w:sz w:val="19"/>
          <w:szCs w:val="19"/>
          <w:vertAlign w:val="superscript"/>
          <w:rFonts w:ascii="Times New Roman"/>
        </w:rPr>
        <w:footnoteReference w:id="7"/>
      </w:r>
      <w:r>
        <w:rPr>
          <w:sz w:val="21"/>
          <w:szCs w:val="21"/>
          <w:color w:val="800080"/>
          <w:rFonts w:ascii="Calibri" w:eastAsia="SimSun" w:hAnsi="Calibri"/>
        </w:rPr>
        <w:t xml:space="preserve">、燈一略</w:t>
      </w:r>
      <w:r>
        <w:rPr>
          <w:sz w:val="19"/>
          <w:szCs w:val="19"/>
          <w:vertAlign w:val="superscript"/>
          <w:rFonts w:ascii="Times New Roman"/>
        </w:rPr>
        <w:footnoteReference w:id="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p>
      <w:pPr>
        <w:outlineLvl w:val="0"/>
        <w:pStyle w:val="head"/>
      </w:pPr>
      <w:bookmarkStart w:id="2" w:name="出體"/>
      <w:r>
        <w:rPr>
          <w:sz w:val="40"/>
          <w:szCs w:val="40"/>
          <w:b/>
          <w:color w:val="0000a0"/>
          <w:rFonts w:ascii="Calibri" w:eastAsia="ZhaohuaMinB Black" w:hAnsi="Calibri"/>
        </w:rPr>
        <w:t xml:space="preserve">出體</w:t>
      </w:r>
      <w:bookmarkEnd w:id="2"/>
    </w:p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五門：一、攝妄歸真；二、攝相歸識；三、以假從實；</w:t>
      </w:r>
      <w:r>
        <w:rPr>
          <w:sz w:val="26"/>
          <w:szCs w:val="26"/>
          <w:rFonts w:ascii="Calibri" w:eastAsia="SimSun" w:hAnsi="Calibri"/>
        </w:rPr>
        <w:t xml:space="preserve">四、三法定體；五、法數出體。又云：三藏開為八門，於</w:t>
      </w:r>
      <w:r>
        <w:rPr>
          <w:sz w:val="26"/>
          <w:szCs w:val="26"/>
          <w:rFonts w:ascii="Calibri" w:eastAsia="SimSun" w:hAnsi="Calibri"/>
        </w:rPr>
        <w:t xml:space="preserve">前三門各開二門，謂：一、攝妄歸真門；二、真妄差別</w:t>
      </w:r>
      <w:r>
        <w:rPr>
          <w:sz w:val="26"/>
          <w:szCs w:val="26"/>
          <w:rFonts w:ascii="Calibri" w:eastAsia="SimSun" w:hAnsi="Calibri"/>
        </w:rPr>
        <w:t xml:space="preserve">門。餘二準此。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燈一集引</w:t>
      </w:r>
      <w:r>
        <w:rPr>
          <w:sz w:val="19"/>
          <w:szCs w:val="19"/>
          <w:vertAlign w:val="superscript"/>
          <w:rFonts w:ascii="Times New Roman"/>
        </w:rPr>
        <w:footnoteReference w:id="9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1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又三藏八門：一、攝妄歸真門；二、真妄差別門。此亦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有二：一、攝相歸識門；二、識相差別門。後亦有二：一、</w:t>
      </w:r>
      <w:r>
        <w:rPr>
          <w:sz w:val="26"/>
          <w:szCs w:val="26"/>
          <w:rFonts w:ascii="Calibri" w:eastAsia="SimSun" w:hAnsi="Calibri"/>
        </w:rPr>
        <w:t xml:space="preserve">攝假從實門；二、假實差別門。後門亦二：一、三法定</w:t>
      </w:r>
      <w:r>
        <w:rPr>
          <w:sz w:val="26"/>
          <w:szCs w:val="26"/>
          <w:rFonts w:ascii="Calibri" w:eastAsia="SimSun" w:hAnsi="Calibri"/>
        </w:rPr>
        <w:t xml:space="preserve">體門；二、法數出體門。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11"/>
      </w:r>
      <w:r>
        <w:rPr>
          <w:sz w:val="21"/>
          <w:szCs w:val="21"/>
          <w:color w:val="800080"/>
          <w:rFonts w:ascii="Calibri" w:eastAsia="SimSun" w:hAnsi="Calibri"/>
        </w:rPr>
        <w:t xml:space="preserve">、燈一集引本疏云：「識相差別中，有本無本兩說四句。」</w:t>
      </w:r>
      <w:r>
        <w:rPr>
          <w:sz w:val="19"/>
          <w:szCs w:val="19"/>
          <w:vertAlign w:val="superscript"/>
          <w:rFonts w:ascii="Times New Roman"/>
        </w:rPr>
        <w:footnoteReference w:id="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五心中，初通六識，次三唯意，後一五識或通六識；</w:t>
      </w:r>
      <w:r>
        <w:rPr>
          <w:sz w:val="26"/>
          <w:szCs w:val="26"/>
          <w:rFonts w:ascii="Calibri" w:eastAsia="SimSun" w:hAnsi="Calibri"/>
        </w:rPr>
        <w:t xml:space="preserve">又前三是無記，後二通善染。論云「彼決定心後，方</w:t>
      </w:r>
      <w:r>
        <w:rPr>
          <w:sz w:val="26"/>
          <w:szCs w:val="26"/>
          <w:rFonts w:ascii="Calibri" w:eastAsia="SimSun" w:hAnsi="Calibri"/>
        </w:rPr>
        <w:t xml:space="preserve">有染淨」，故知前三唯無記，後二通善染云云。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明二</w:t>
      </w:r>
      <w:r>
        <w:rPr>
          <w:sz w:val="21"/>
          <w:szCs w:val="21"/>
          <w:color w:val="800080"/>
          <w:rFonts w:ascii="Calibri" w:eastAsia="SimSun" w:hAnsi="Calibri"/>
        </w:rPr>
        <w:t xml:space="preserve">集引</w:t>
      </w:r>
      <w:r>
        <w:rPr>
          <w:sz w:val="19"/>
          <w:szCs w:val="19"/>
          <w:vertAlign w:val="superscript"/>
          <w:rFonts w:ascii="Times New Roman"/>
        </w:rPr>
        <w:footnoteReference w:id="13"/>
      </w:r>
      <w:r>
        <w:rPr>
          <w:sz w:val="21"/>
          <w:szCs w:val="21"/>
          <w:color w:val="800080"/>
          <w:rFonts w:ascii="Calibri" w:eastAsia="SimSun" w:hAnsi="Calibri"/>
        </w:rPr>
        <w:t xml:space="preserve">、燈一略</w:t>
      </w:r>
      <w:r>
        <w:rPr>
          <w:sz w:val="19"/>
          <w:szCs w:val="19"/>
          <w:vertAlign w:val="superscript"/>
          <w:rFonts w:ascii="Times New Roman"/>
        </w:rPr>
        <w:footnoteReference w:id="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不作意緣，名為率爾。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燈一集引</w:t>
      </w:r>
      <w:r>
        <w:rPr>
          <w:sz w:val="19"/>
          <w:szCs w:val="19"/>
          <w:vertAlign w:val="superscript"/>
          <w:rFonts w:ascii="Times New Roman"/>
        </w:rPr>
        <w:footnoteReference w:id="15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16"/>
      </w:r>
      <w:r>
        <w:rPr>
          <w:sz w:val="21"/>
          <w:szCs w:val="21"/>
          <w:color w:val="800080"/>
          <w:rFonts w:ascii="Calibri" w:eastAsia="SimSun" w:hAnsi="Calibri"/>
        </w:rPr>
        <w:t xml:space="preserve">明二</w:t>
      </w:r>
      <w:r>
        <w:rPr>
          <w:sz w:val="19"/>
          <w:szCs w:val="19"/>
          <w:vertAlign w:val="superscript"/>
          <w:rFonts w:ascii="Times New Roman"/>
        </w:rPr>
        <w:footnoteReference w:id="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言「聚集顯現」者，如說諸行無常，西方三解。一云：說</w:t>
      </w:r>
      <w:r>
        <w:rPr>
          <w:sz w:val="26"/>
          <w:szCs w:val="26"/>
          <w:rFonts w:ascii="Calibri" w:eastAsia="SimSun" w:hAnsi="Calibri"/>
        </w:rPr>
        <w:t xml:space="preserve">諸字時，率爾現量，尋求前境，不緣名等，但得聲相，</w:t>
      </w:r>
      <w:r>
        <w:rPr>
          <w:sz w:val="26"/>
          <w:szCs w:val="26"/>
          <w:rFonts w:ascii="Calibri" w:eastAsia="SimSun" w:hAnsi="Calibri"/>
        </w:rPr>
        <w:t xml:space="preserve">至決定心，具現三相，謂聲、名、字；說行現六，說無現</w:t>
      </w:r>
      <w:r>
        <w:rPr>
          <w:sz w:val="26"/>
          <w:szCs w:val="26"/>
          <w:rFonts w:ascii="Calibri" w:eastAsia="SimSun" w:hAnsi="Calibri"/>
        </w:rPr>
        <w:t xml:space="preserve">九；說常字時，現十二相，并句所詮，合十四法，經十</w:t>
      </w:r>
      <w:r>
        <w:rPr>
          <w:sz w:val="26"/>
          <w:szCs w:val="26"/>
          <w:rFonts w:ascii="Calibri" w:eastAsia="SimSun" w:hAnsi="Calibri"/>
        </w:rPr>
        <w:t xml:space="preserve">六心，乃具聚集。謂四字中，各有四心，謂耳意各四，</w:t>
      </w:r>
      <w:r>
        <w:rPr>
          <w:sz w:val="26"/>
          <w:szCs w:val="26"/>
          <w:rFonts w:ascii="Calibri" w:eastAsia="SimSun" w:hAnsi="Calibri"/>
        </w:rPr>
        <w:t xml:space="preserve">率爾并意、尋求、決定各四。一云：尋求是非量，故亦</w:t>
      </w:r>
      <w:r>
        <w:rPr>
          <w:sz w:val="26"/>
          <w:szCs w:val="26"/>
          <w:rFonts w:ascii="Calibri" w:eastAsia="SimSun" w:hAnsi="Calibri"/>
        </w:rPr>
        <w:t xml:space="preserve">緣名等；故於尋求，亦得聚集。四尋求心，如其次第，</w:t>
      </w:r>
      <w:r>
        <w:rPr>
          <w:sz w:val="26"/>
          <w:szCs w:val="26"/>
          <w:rFonts w:ascii="Calibri" w:eastAsia="SimSun" w:hAnsi="Calibri"/>
        </w:rPr>
        <w:t xml:space="preserve">得三六九，及以十四。準前應知，經十二心，具足聚</w:t>
      </w:r>
      <w:r>
        <w:rPr>
          <w:sz w:val="26"/>
          <w:szCs w:val="26"/>
          <w:rFonts w:ascii="Calibri" w:eastAsia="SimSun" w:hAnsi="Calibri"/>
        </w:rPr>
        <w:t xml:space="preserve">集。一云：耳識同緣意識，亦緣名等，此有二說。一云：</w:t>
      </w:r>
      <w:r>
        <w:rPr>
          <w:sz w:val="26"/>
          <w:szCs w:val="26"/>
          <w:rFonts w:ascii="Calibri" w:eastAsia="SimSun" w:hAnsi="Calibri"/>
        </w:rPr>
        <w:t xml:space="preserve">四率爾心，各唯得三，不緣過去，現量得故；不說聚</w:t>
      </w:r>
      <w:r>
        <w:rPr>
          <w:sz w:val="26"/>
          <w:szCs w:val="26"/>
          <w:rFonts w:ascii="Calibri" w:eastAsia="SimSun" w:hAnsi="Calibri"/>
        </w:rPr>
        <w:t xml:space="preserve">集，至尋求心，方名教體。一云：耳識同時，意識容非</w:t>
      </w:r>
      <w:r>
        <w:rPr>
          <w:sz w:val="26"/>
          <w:szCs w:val="26"/>
          <w:rFonts w:ascii="Calibri" w:eastAsia="SimSun" w:hAnsi="Calibri"/>
        </w:rPr>
        <w:t xml:space="preserve">現，故得緣過去；即八心中具足聚集。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燈一集引</w:t>
      </w:r>
      <w:r>
        <w:rPr>
          <w:sz w:val="19"/>
          <w:szCs w:val="19"/>
          <w:vertAlign w:val="superscript"/>
          <w:rFonts w:ascii="Times New Roman"/>
        </w:rPr>
        <w:footnoteReference w:id="18"/>
      </w:r>
      <w:r>
        <w:rPr>
          <w:sz w:val="21"/>
          <w:szCs w:val="21"/>
          <w:color w:val="800080"/>
          <w:rFonts w:ascii="Calibri" w:eastAsia="SimSun" w:hAnsi="Calibri"/>
        </w:rPr>
        <w:t xml:space="preserve">、記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一略</w:t>
      </w:r>
      <w:r>
        <w:rPr>
          <w:sz w:val="19"/>
          <w:szCs w:val="19"/>
          <w:vertAlign w:val="superscript"/>
          <w:rFonts w:ascii="Times New Roman"/>
        </w:rPr>
        <w:footnoteReference w:id="19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20"/>
      </w:r>
      <w:r>
        <w:rPr>
          <w:sz w:val="21"/>
          <w:szCs w:val="21"/>
          <w:color w:val="800080"/>
          <w:rFonts w:ascii="Calibri" w:eastAsia="SimSun" w:hAnsi="Calibri"/>
        </w:rPr>
        <w:t xml:space="preserve">明二集引</w:t>
      </w:r>
      <w:r>
        <w:rPr>
          <w:sz w:val="19"/>
          <w:szCs w:val="19"/>
          <w:vertAlign w:val="superscript"/>
          <w:rFonts w:ascii="Times New Roman"/>
        </w:rPr>
        <w:footnoteReference w:id="2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四字皆有決定。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燈一集引</w:t>
      </w:r>
      <w:r>
        <w:rPr>
          <w:sz w:val="19"/>
          <w:szCs w:val="19"/>
          <w:vertAlign w:val="superscript"/>
          <w:rFonts w:ascii="Times New Roman"/>
        </w:rPr>
        <w:footnoteReference w:id="22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23"/>
      </w:r>
      <w:r>
        <w:rPr>
          <w:sz w:val="21"/>
          <w:szCs w:val="21"/>
          <w:color w:val="800080"/>
          <w:rFonts w:ascii="Calibri" w:eastAsia="SimSun" w:hAnsi="Calibri"/>
        </w:rPr>
        <w:t xml:space="preserve">明二略</w:t>
      </w:r>
      <w:r>
        <w:rPr>
          <w:sz w:val="19"/>
          <w:szCs w:val="19"/>
          <w:vertAlign w:val="superscript"/>
          <w:rFonts w:ascii="Times New Roman"/>
        </w:rPr>
        <w:footnoteReference w:id="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p>
      <w:pPr>
        <w:outlineLvl w:val="0"/>
        <w:pStyle w:val="head"/>
      </w:pPr>
      <w:bookmarkStart w:id="3" w:name="題名"/>
      <w:r>
        <w:rPr>
          <w:sz w:val="40"/>
          <w:szCs w:val="40"/>
          <w:b/>
          <w:color w:val="0000a0"/>
          <w:rFonts w:ascii="Calibri" w:eastAsia="ZhaohuaMinB Black" w:hAnsi="Calibri"/>
        </w:rPr>
        <w:t xml:space="preserve">題名</w:t>
      </w:r>
      <w:bookmarkEnd w:id="3"/>
    </w:p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世親菩薩，佛滅度後九百年時乃出於世，依</w:t>
      </w:r>
      <w:r>
        <w:rPr>
          <w:sz w:val="26"/>
          <w:szCs w:val="26"/>
          <w:rFonts w:ascii="Calibri" w:eastAsia="SimSun" w:hAnsi="Calibri"/>
        </w:rPr>
        <w:t xml:space="preserve">諸契經及《瑜伽》等廣造諸論，如《攝大乘》釋，及《十地》</w:t>
      </w:r>
      <w:r>
        <w:rPr>
          <w:sz w:val="26"/>
          <w:szCs w:val="26"/>
          <w:rFonts w:ascii="Calibri" w:eastAsia="SimSun" w:hAnsi="Calibri"/>
        </w:rPr>
        <w:t xml:space="preserve">等。然觀察時機，念智漸減，恐廣述文，心便生退，遂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集宗要，製造一部，號「二十唯識論」，頌有二十，及</w:t>
      </w:r>
      <w:r>
        <w:rPr>
          <w:sz w:val="26"/>
          <w:szCs w:val="26"/>
          <w:rFonts w:ascii="Calibri" w:eastAsia="SimSun" w:hAnsi="Calibri"/>
        </w:rPr>
        <w:t xml:space="preserve">長行釋，廣破外計，略顯自宗，由斯漸悟外境非實；</w:t>
      </w:r>
      <w:r>
        <w:rPr>
          <w:sz w:val="26"/>
          <w:szCs w:val="26"/>
          <w:rFonts w:ascii="Calibri" w:eastAsia="SimSun" w:hAnsi="Calibri"/>
        </w:rPr>
        <w:t xml:space="preserve">然於自宗，猶未盡理。年將八十，更造一部，號「三十</w:t>
      </w:r>
      <w:r>
        <w:rPr>
          <w:sz w:val="26"/>
          <w:szCs w:val="26"/>
          <w:rFonts w:ascii="Calibri" w:eastAsia="SimSun" w:hAnsi="Calibri"/>
        </w:rPr>
        <w:t xml:space="preserve">唯識」，但有頌文，而無有釋，略破外執，廣申自宗，文</w:t>
      </w:r>
      <w:r>
        <w:rPr>
          <w:sz w:val="26"/>
          <w:szCs w:val="26"/>
          <w:rFonts w:ascii="Calibri" w:eastAsia="SimSun" w:hAnsi="Calibri"/>
        </w:rPr>
        <w:t xml:space="preserve">雖極略，義即圓具。未及造釋，遂即遷化。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明二</w:t>
      </w:r>
      <w:r>
        <w:rPr>
          <w:sz w:val="19"/>
          <w:szCs w:val="19"/>
          <w:vertAlign w:val="superscript"/>
          <w:rFonts w:ascii="Times New Roman"/>
        </w:rPr>
        <w:footnoteReference w:id="2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護法，南印度達羅弭荼國建至城臣子。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然諸釋中，所宗各異。護法、難陀等，多述宗旨會釋</w:t>
      </w:r>
      <w:r>
        <w:rPr>
          <w:sz w:val="26"/>
          <w:szCs w:val="26"/>
          <w:rFonts w:ascii="Calibri" w:eastAsia="SimSun" w:hAnsi="Calibri"/>
        </w:rPr>
        <w:t xml:space="preserve">違文；火辨、親勝，正釋本頌以標論意；安慧菩薩，建</w:t>
      </w:r>
      <w:r>
        <w:rPr>
          <w:sz w:val="26"/>
          <w:szCs w:val="26"/>
          <w:rFonts w:ascii="Calibri" w:eastAsia="SimSun" w:hAnsi="Calibri"/>
        </w:rPr>
        <w:t xml:space="preserve">立比量斥他宗失。由斯諸本別行，攝義皆不周悉。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燈一</w:t>
      </w:r>
      <w:r>
        <w:rPr>
          <w:sz w:val="19"/>
          <w:szCs w:val="19"/>
          <w:vertAlign w:val="superscript"/>
          <w:rFonts w:ascii="Times New Roman"/>
        </w:rPr>
        <w:footnoteReference w:id="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p>
      <w:pPr>
        <w:outlineLvl w:val="0"/>
        <w:pStyle w:val="head"/>
      </w:pPr>
      <w:bookmarkStart w:id="4" w:name="釋文"/>
      <w:r>
        <w:rPr>
          <w:sz w:val="40"/>
          <w:szCs w:val="40"/>
          <w:b/>
          <w:color w:val="0000a0"/>
          <w:rFonts w:ascii="Calibri" w:eastAsia="ZhaohuaMinB Black" w:hAnsi="Calibri"/>
        </w:rPr>
        <w:t xml:space="preserve">釋文</w:t>
      </w:r>
      <w:bookmarkEnd w:id="4"/>
    </w:p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二釋。第二義云：開本頌文，即分為三：謂初、中、</w:t>
      </w:r>
      <w:r>
        <w:rPr>
          <w:sz w:val="26"/>
          <w:szCs w:val="26"/>
          <w:rFonts w:ascii="Calibri" w:eastAsia="SimSun" w:hAnsi="Calibri"/>
        </w:rPr>
        <w:t xml:space="preserve">後。初一頌半，略辨唯識；次有二十三頌半，廣辨唯</w:t>
      </w:r>
      <w:r>
        <w:rPr>
          <w:sz w:val="26"/>
          <w:szCs w:val="26"/>
          <w:rFonts w:ascii="Calibri" w:eastAsia="SimSun" w:hAnsi="Calibri"/>
        </w:rPr>
        <w:t xml:space="preserve">識；後有五頌，行位差別。故第十云「此論三分，成立</w:t>
      </w:r>
      <w:r>
        <w:rPr>
          <w:sz w:val="26"/>
          <w:szCs w:val="26"/>
          <w:rFonts w:ascii="Calibri" w:eastAsia="SimSun" w:hAnsi="Calibri"/>
        </w:rPr>
        <w:t xml:space="preserve">唯識」，故知本頌，具有三分。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明二</w:t>
      </w:r>
      <w:r>
        <w:rPr>
          <w:sz w:val="19"/>
          <w:szCs w:val="19"/>
          <w:vertAlign w:val="superscript"/>
          <w:rFonts w:ascii="Times New Roman"/>
        </w:rPr>
        <w:footnoteReference w:id="2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稽首唯識性，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敬禮以慙愧為體。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燈二集引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我今釋彼說：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我謂護法。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2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今造此論，為於二空有迷謬者，生正解故。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自下第二，述本論師造論之意。於中有三：一、生解</w:t>
      </w:r>
      <w:r>
        <w:rPr>
          <w:sz w:val="26"/>
          <w:szCs w:val="26"/>
          <w:rFonts w:ascii="Calibri" w:eastAsia="SimSun" w:hAnsi="Calibri"/>
        </w:rPr>
        <w:t xml:space="preserve">斷障得果故；二、「又為開示」下，斷執證空，生於唯識</w:t>
      </w:r>
      <w:r>
        <w:rPr>
          <w:sz w:val="26"/>
          <w:szCs w:val="26"/>
          <w:rFonts w:ascii="Calibri" w:eastAsia="SimSun" w:hAnsi="Calibri"/>
        </w:rPr>
        <w:t xml:space="preserve">智故；三、「復有迷謬唯識理者」下，遮諸異執，生如實</w:t>
      </w:r>
      <w:r>
        <w:rPr>
          <w:sz w:val="26"/>
          <w:szCs w:val="26"/>
          <w:rFonts w:ascii="Calibri" w:eastAsia="SimSun" w:hAnsi="Calibri"/>
        </w:rPr>
        <w:t xml:space="preserve">解故。具上三意，所以造論。如是三段，如其次第，安</w:t>
      </w:r>
      <w:r>
        <w:rPr>
          <w:sz w:val="26"/>
          <w:szCs w:val="26"/>
          <w:rFonts w:ascii="Calibri" w:eastAsia="SimSun" w:hAnsi="Calibri"/>
        </w:rPr>
        <w:t xml:space="preserve">慧、難陀、護法所說。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30"/>
      </w:r>
      <w:r>
        <w:rPr>
          <w:sz w:val="21"/>
          <w:szCs w:val="21"/>
          <w:color w:val="800080"/>
          <w:rFonts w:ascii="Calibri" w:eastAsia="SimSun" w:hAnsi="Calibri"/>
        </w:rPr>
        <w:t xml:space="preserve">、燈二略</w:t>
      </w:r>
      <w:r>
        <w:rPr>
          <w:sz w:val="19"/>
          <w:szCs w:val="19"/>
          <w:vertAlign w:val="superscript"/>
          <w:rFonts w:ascii="Times New Roman"/>
        </w:rPr>
        <w:footnoteReference w:id="31"/>
      </w:r>
      <w:r>
        <w:rPr>
          <w:sz w:val="21"/>
          <w:szCs w:val="21"/>
          <w:color w:val="800080"/>
          <w:rFonts w:ascii="Calibri" w:eastAsia="SimSun" w:hAnsi="Calibri"/>
        </w:rPr>
        <w:t xml:space="preserve">、記二略</w:t>
      </w:r>
      <w:r>
        <w:rPr>
          <w:sz w:val="19"/>
          <w:szCs w:val="19"/>
          <w:vertAlign w:val="superscript"/>
          <w:rFonts w:ascii="Times New Roman"/>
        </w:rPr>
        <w:footnoteReference w:id="3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問：二空即是我、法二無，如何說無為迷悟境？解云：</w:t>
      </w:r>
      <w:r>
        <w:rPr>
          <w:sz w:val="26"/>
          <w:szCs w:val="26"/>
          <w:rFonts w:ascii="Calibri" w:eastAsia="SimSun" w:hAnsi="Calibri"/>
        </w:rPr>
        <w:t xml:space="preserve">誰言說無為迷悟境？此說二空所顯理性是迷悟</w:t>
      </w:r>
      <w:r>
        <w:rPr>
          <w:sz w:val="26"/>
          <w:szCs w:val="26"/>
          <w:rFonts w:ascii="Calibri" w:eastAsia="SimSun" w:hAnsi="Calibri"/>
        </w:rPr>
        <w:t xml:space="preserve">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33"/>
      </w:r>
      <w:r>
        <w:rPr>
          <w:sz w:val="21"/>
          <w:szCs w:val="21"/>
          <w:color w:val="800080"/>
          <w:rFonts w:ascii="Calibri" w:eastAsia="SimSun" w:hAnsi="Calibri"/>
        </w:rPr>
        <w:t xml:space="preserve">、燈二同</w:t>
      </w:r>
      <w:r>
        <w:rPr>
          <w:sz w:val="19"/>
          <w:szCs w:val="19"/>
          <w:vertAlign w:val="superscript"/>
          <w:rFonts w:ascii="Times New Roman"/>
        </w:rPr>
        <w:footnoteReference w:id="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由我法執，二障具生；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問：二執與障，有何差別？答：若安慧宗總相而言，二</w:t>
      </w:r>
      <w:r>
        <w:rPr>
          <w:sz w:val="26"/>
          <w:szCs w:val="26"/>
          <w:rFonts w:ascii="Calibri" w:eastAsia="SimSun" w:hAnsi="Calibri"/>
        </w:rPr>
        <w:t xml:space="preserve">執與障體無寬狹。所以者何？彼宗一切有漏心等</w:t>
      </w:r>
      <w:r>
        <w:rPr>
          <w:sz w:val="26"/>
          <w:szCs w:val="26"/>
          <w:rFonts w:ascii="Calibri" w:eastAsia="SimSun" w:hAnsi="Calibri"/>
        </w:rPr>
        <w:t xml:space="preserve">皆名為執，即名二障。若別相者，煩惱障體，通前七</w:t>
      </w:r>
      <w:r>
        <w:rPr>
          <w:sz w:val="26"/>
          <w:szCs w:val="26"/>
          <w:rFonts w:ascii="Calibri" w:eastAsia="SimSun" w:hAnsi="Calibri"/>
        </w:rPr>
        <w:t xml:space="preserve">識，唯除第八，恆相續轉，行相微細故。然七識中，第</w:t>
      </w:r>
      <w:r>
        <w:rPr>
          <w:sz w:val="26"/>
          <w:szCs w:val="26"/>
          <w:rFonts w:ascii="Calibri" w:eastAsia="SimSun" w:hAnsi="Calibri"/>
        </w:rPr>
        <w:t xml:space="preserve">六、第七所起我見為我執體，與彼相應心心所緣</w:t>
      </w:r>
      <w:r>
        <w:rPr>
          <w:sz w:val="26"/>
          <w:szCs w:val="26"/>
          <w:rFonts w:ascii="Calibri" w:eastAsia="SimSun" w:hAnsi="Calibri"/>
        </w:rPr>
        <w:t xml:space="preserve">一境故，相從說執。獨頭貪等，非計我故，唯煩惱障</w:t>
      </w:r>
      <w:r>
        <w:rPr>
          <w:sz w:val="26"/>
          <w:szCs w:val="26"/>
          <w:rFonts w:ascii="Calibri" w:eastAsia="SimSun" w:hAnsi="Calibri"/>
        </w:rPr>
        <w:t xml:space="preserve">而非我執。所知障體，等同七識，唯除第七，論唯說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彼四惑相應，三位無故。然此障體，即與法執體無</w:t>
      </w:r>
      <w:r>
        <w:rPr>
          <w:sz w:val="26"/>
          <w:szCs w:val="26"/>
          <w:rFonts w:ascii="Calibri" w:eastAsia="SimSun" w:hAnsi="Calibri"/>
        </w:rPr>
        <w:t xml:space="preserve">寬狹，以計諸法有體用者皆是執故。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35"/>
      </w:r>
      <w:r>
        <w:rPr>
          <w:sz w:val="21"/>
          <w:szCs w:val="21"/>
          <w:color w:val="800080"/>
          <w:rFonts w:ascii="Calibri" w:eastAsia="SimSun" w:hAnsi="Calibri"/>
        </w:rPr>
        <w:t xml:space="preserve">、燈二略</w:t>
      </w:r>
      <w:r>
        <w:rPr>
          <w:sz w:val="19"/>
          <w:szCs w:val="19"/>
          <w:vertAlign w:val="superscript"/>
          <w:rFonts w:ascii="Times New Roman"/>
        </w:rPr>
        <w:footnoteReference w:id="36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19"/>
          <w:szCs w:val="19"/>
          <w:vertAlign w:val="superscript"/>
          <w:rFonts w:ascii="Times New Roman"/>
        </w:rPr>
        <w:footnoteReference w:id="37"/>
      </w:r>
      <w:r>
        <w:rPr>
          <w:sz w:val="21"/>
          <w:szCs w:val="21"/>
          <w:color w:val="800080"/>
          <w:rFonts w:ascii="Calibri" w:eastAsia="SimSun" w:hAnsi="Calibri"/>
        </w:rPr>
        <w:t xml:space="preserve">一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19"/>
          <w:szCs w:val="19"/>
          <w:vertAlign w:val="superscript"/>
          <w:rFonts w:ascii="Times New Roman"/>
        </w:rPr>
        <w:footnoteReference w:id="3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如此二論，《唯識》、《佛地》障體不同者，護法就正障說</w:t>
      </w:r>
      <w:r>
        <w:rPr>
          <w:sz w:val="26"/>
          <w:szCs w:val="26"/>
          <w:rFonts w:ascii="Calibri" w:eastAsia="SimSun" w:hAnsi="Calibri"/>
        </w:rPr>
        <w:t xml:space="preserve">根本等流以為障體；親光通據障及眷屬，故障業</w:t>
      </w:r>
      <w:r>
        <w:rPr>
          <w:sz w:val="26"/>
          <w:szCs w:val="26"/>
          <w:rFonts w:ascii="Calibri" w:eastAsia="SimSun" w:hAnsi="Calibri"/>
        </w:rPr>
        <w:t xml:space="preserve">果為障體性。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</w:t>
      </w:r>
      <w:r>
        <w:rPr>
          <w:sz w:val="19"/>
          <w:szCs w:val="19"/>
          <w:vertAlign w:val="superscript"/>
          <w:rFonts w:ascii="Times New Roman"/>
        </w:rPr>
        <w:footnoteReference w:id="3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斷障為得，二勝果故，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言勝果者，四句：一、勝而非果，菩薩智斷；二、果而非</w:t>
      </w:r>
      <w:r>
        <w:rPr>
          <w:sz w:val="26"/>
          <w:szCs w:val="26"/>
          <w:rFonts w:ascii="Calibri" w:eastAsia="SimSun" w:hAnsi="Calibri"/>
        </w:rPr>
        <w:t xml:space="preserve">勝，羅漢智斷；三、亦勝亦果，即佛二果；四、非勝非果，</w:t>
      </w:r>
      <w:r>
        <w:rPr>
          <w:sz w:val="26"/>
          <w:szCs w:val="26"/>
          <w:rFonts w:ascii="Calibri" w:eastAsia="SimSun" w:hAnsi="Calibri"/>
        </w:rPr>
        <w:t xml:space="preserve">異生有學。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餘三句，故言勝果。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4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《本業經》說，金剛三昧，名為等覺；《解深密經第》五說，</w:t>
      </w:r>
      <w:r>
        <w:rPr>
          <w:sz w:val="26"/>
          <w:szCs w:val="26"/>
          <w:rFonts w:ascii="Calibri" w:eastAsia="SimSun" w:hAnsi="Calibri"/>
        </w:rPr>
        <w:t xml:space="preserve">由解脫身故，彼二乘與諸如來平等平等；由法身</w:t>
      </w:r>
      <w:r>
        <w:rPr>
          <w:sz w:val="26"/>
          <w:szCs w:val="26"/>
          <w:rFonts w:ascii="Calibri" w:eastAsia="SimSun" w:hAnsi="Calibri"/>
        </w:rPr>
        <w:t xml:space="preserve">故，說有差別。準此等文，二皆非勝。如何總言二勝</w:t>
      </w:r>
      <w:r>
        <w:rPr>
          <w:sz w:val="26"/>
          <w:szCs w:val="26"/>
          <w:rFonts w:ascii="Calibri" w:eastAsia="SimSun" w:hAnsi="Calibri"/>
        </w:rPr>
        <w:t xml:space="preserve">果耶？解云：解脫實無差別，同斷煩惱所證得。而說</w:t>
      </w:r>
      <w:r>
        <w:rPr>
          <w:sz w:val="26"/>
          <w:szCs w:val="26"/>
          <w:rFonts w:ascii="Calibri" w:eastAsia="SimSun" w:hAnsi="Calibri"/>
        </w:rPr>
        <w:t xml:space="preserve">勝者，從能證智，故不相違。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</w:t>
      </w:r>
      <w:r>
        <w:rPr>
          <w:sz w:val="19"/>
          <w:szCs w:val="19"/>
          <w:vertAlign w:val="superscript"/>
          <w:rFonts w:ascii="Times New Roman"/>
        </w:rPr>
        <w:footnoteReference w:id="4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《本業》所說名等覺者，有云：金剛一剎那頃，正體後</w:t>
      </w:r>
      <w:r>
        <w:rPr>
          <w:sz w:val="26"/>
          <w:szCs w:val="26"/>
          <w:rFonts w:ascii="Calibri" w:eastAsia="SimSun" w:hAnsi="Calibri"/>
        </w:rPr>
        <w:t xml:space="preserve">得，與佛齊等，故名等覺。有云：真智與大覺等，若後</w:t>
      </w:r>
      <w:r>
        <w:rPr>
          <w:sz w:val="26"/>
          <w:szCs w:val="26"/>
          <w:rFonts w:ascii="Calibri" w:eastAsia="SimSun" w:hAnsi="Calibri"/>
        </w:rPr>
        <w:t xml:space="preserve">得智中則有優劣；就正真故，名為等覺。今三藏云：</w:t>
      </w:r>
      <w:r>
        <w:rPr>
          <w:sz w:val="26"/>
          <w:szCs w:val="26"/>
          <w:rFonts w:ascii="Calibri" w:eastAsia="SimSun" w:hAnsi="Calibri"/>
        </w:rPr>
        <w:t xml:space="preserve">無</w:t>
      </w:r>
      <w:r>
        <w:rPr>
          <w:sz w:val="19"/>
          <w:szCs w:val="19"/>
          <w:vertAlign w:val="superscript"/>
          <w:rFonts w:ascii="Times New Roman"/>
        </w:rPr>
        <w:footnoteReference w:id="42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解脫，同斷一障故說等言，非謂解齊名之為</w:t>
      </w:r>
      <w:r>
        <w:rPr>
          <w:sz w:val="26"/>
          <w:szCs w:val="26"/>
          <w:rFonts w:ascii="Calibri" w:eastAsia="SimSun" w:hAnsi="Calibri"/>
        </w:rPr>
        <w:t xml:space="preserve">等。如《涅槃經》第二十六卷說，見有二種：一者，眼見；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二者，聞見。諸佛世尊，眼見佛性，如於掌中觀阿摩</w:t>
      </w:r>
      <w:r>
        <w:rPr>
          <w:sz w:val="26"/>
          <w:szCs w:val="26"/>
          <w:rFonts w:ascii="Calibri" w:eastAsia="SimSun" w:hAnsi="Calibri"/>
        </w:rPr>
        <w:t xml:space="preserve">勒。十住等聞見佛性，故不了了。又《瑜伽論》第五十</w:t>
      </w:r>
      <w:r>
        <w:rPr>
          <w:sz w:val="26"/>
          <w:szCs w:val="26"/>
          <w:rFonts w:ascii="Calibri" w:eastAsia="SimSun" w:hAnsi="Calibri"/>
        </w:rPr>
        <w:t xml:space="preserve">卷，以八復次釋等、妙二覺所有優劣，廣如彼說。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</w:t>
      </w:r>
      <w:r>
        <w:rPr>
          <w:sz w:val="21"/>
          <w:szCs w:val="21"/>
          <w:color w:val="800080"/>
          <w:rFonts w:ascii="Calibri" w:eastAsia="SimSun" w:hAnsi="Calibri"/>
        </w:rPr>
        <w:t xml:space="preserve">三</w:t>
      </w:r>
      <w:r>
        <w:rPr>
          <w:sz w:val="19"/>
          <w:szCs w:val="19"/>
          <w:vertAlign w:val="superscript"/>
          <w:rFonts w:ascii="Times New Roman"/>
        </w:rPr>
        <w:footnoteReference w:id="43"/>
      </w:r>
      <w:r>
        <w:rPr>
          <w:sz w:val="21"/>
          <w:szCs w:val="21"/>
          <w:color w:val="800080"/>
          <w:rFonts w:ascii="Calibri" w:eastAsia="SimSun" w:hAnsi="Calibri"/>
        </w:rPr>
        <w:t xml:space="preserve">、燈二</w:t>
      </w:r>
      <w:r>
        <w:rPr>
          <w:sz w:val="19"/>
          <w:szCs w:val="19"/>
          <w:vertAlign w:val="superscript"/>
          <w:rFonts w:ascii="Times New Roman"/>
        </w:rPr>
        <w:footnoteReference w:id="44"/>
      </w:r>
      <w:r>
        <w:rPr>
          <w:sz w:val="21"/>
          <w:szCs w:val="21"/>
          <w:color w:val="800080"/>
          <w:rFonts w:ascii="Calibri" w:eastAsia="SimSun" w:hAnsi="Calibri"/>
        </w:rPr>
        <w:t xml:space="preserve">、祕一末</w:t>
      </w:r>
      <w:r>
        <w:rPr>
          <w:sz w:val="19"/>
          <w:szCs w:val="19"/>
          <w:vertAlign w:val="superscript"/>
          <w:rFonts w:ascii="Times New Roman"/>
        </w:rPr>
        <w:footnoteReference w:id="45"/>
      </w:r>
      <w:r>
        <w:rPr>
          <w:sz w:val="21"/>
          <w:szCs w:val="21"/>
          <w:color w:val="800080"/>
          <w:rFonts w:ascii="Calibri" w:eastAsia="SimSun" w:hAnsi="Calibri"/>
        </w:rPr>
        <w:t xml:space="preserve">、記一均略</w:t>
      </w:r>
      <w:r>
        <w:rPr>
          <w:sz w:val="19"/>
          <w:szCs w:val="19"/>
          <w:vertAlign w:val="superscript"/>
          <w:rFonts w:ascii="Times New Roman"/>
        </w:rPr>
        <w:footnoteReference w:id="4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由斷續生煩惱障故，證真解脫；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約離縛斷，即有二義：一、斷緣彼煩惱說之為斷。此</w:t>
      </w:r>
      <w:r>
        <w:rPr>
          <w:sz w:val="26"/>
          <w:szCs w:val="26"/>
          <w:rFonts w:ascii="Calibri" w:eastAsia="SimSun" w:hAnsi="Calibri"/>
        </w:rPr>
        <w:t xml:space="preserve">同薩婆多</w:t>
      </w:r>
      <w:r>
        <w:rPr>
          <w:sz w:val="19"/>
          <w:szCs w:val="19"/>
          <w:vertAlign w:val="superscript"/>
          <w:rFonts w:ascii="Times New Roman"/>
        </w:rPr>
        <w:footnoteReference w:id="47"/>
      </w:r>
      <w:r>
        <w:rPr>
          <w:sz w:val="26"/>
          <w:szCs w:val="26"/>
          <w:rFonts w:ascii="Calibri" w:eastAsia="SimSun" w:hAnsi="Calibri"/>
        </w:rPr>
        <w:t xml:space="preserve">緣縛斷義，且如眼根非染汙故，非自性</w:t>
      </w:r>
      <w:r>
        <w:rPr>
          <w:sz w:val="26"/>
          <w:szCs w:val="26"/>
          <w:rFonts w:ascii="Calibri" w:eastAsia="SimSun" w:hAnsi="Calibri"/>
        </w:rPr>
        <w:t xml:space="preserve">所斷；而言斷者，斷彼能緣根煩惱，由斯眼根離煩</w:t>
      </w:r>
      <w:r>
        <w:rPr>
          <w:sz w:val="26"/>
          <w:szCs w:val="26"/>
          <w:rFonts w:ascii="Calibri" w:eastAsia="SimSun" w:hAnsi="Calibri"/>
        </w:rPr>
        <w:t xml:space="preserve">惱縛，故說眼根名之為斷。餘一切法例亦應爾。二、</w:t>
      </w:r>
      <w:r>
        <w:rPr>
          <w:sz w:val="26"/>
          <w:szCs w:val="26"/>
          <w:rFonts w:ascii="Calibri" w:eastAsia="SimSun" w:hAnsi="Calibri"/>
        </w:rPr>
        <w:t xml:space="preserve">斷雜彼煩惱故名之為斷。此之一義，唯大乘宗所</w:t>
      </w:r>
      <w:r>
        <w:rPr>
          <w:sz w:val="26"/>
          <w:szCs w:val="26"/>
          <w:rFonts w:ascii="Calibri" w:eastAsia="SimSun" w:hAnsi="Calibri"/>
        </w:rPr>
        <w:t xml:space="preserve">說，謂眼等識，由末那相應染故，成有漏性，故說末</w:t>
      </w:r>
      <w:r>
        <w:rPr>
          <w:sz w:val="26"/>
          <w:szCs w:val="26"/>
          <w:rFonts w:ascii="Calibri" w:eastAsia="SimSun" w:hAnsi="Calibri"/>
        </w:rPr>
        <w:t xml:space="preserve">那相應四惑，對彼六識，名為雜彼煩惱。若得羅漢</w:t>
      </w:r>
      <w:r>
        <w:rPr>
          <w:sz w:val="26"/>
          <w:szCs w:val="26"/>
          <w:rFonts w:ascii="Calibri" w:eastAsia="SimSun" w:hAnsi="Calibri"/>
        </w:rPr>
        <w:t xml:space="preserve">金剛心時，斷彼末那能雜惑故，說眼等識名之為</w:t>
      </w:r>
      <w:r>
        <w:rPr>
          <w:sz w:val="26"/>
          <w:szCs w:val="26"/>
          <w:rFonts w:ascii="Calibri" w:eastAsia="SimSun" w:hAnsi="Calibri"/>
        </w:rPr>
        <w:t xml:space="preserve">斷。末那相應四惑乖善等識，自性應斷。問：如上所</w:t>
      </w:r>
      <w:r>
        <w:rPr>
          <w:sz w:val="26"/>
          <w:szCs w:val="26"/>
          <w:rFonts w:ascii="Calibri" w:eastAsia="SimSun" w:hAnsi="Calibri"/>
        </w:rPr>
        <w:t xml:space="preserve">說離縛斷等，得擇滅不？答：薩婆多宗離縛斷，別得</w:t>
      </w:r>
      <w:r>
        <w:rPr>
          <w:sz w:val="26"/>
          <w:szCs w:val="26"/>
          <w:rFonts w:ascii="Calibri" w:eastAsia="SimSun" w:hAnsi="Calibri"/>
        </w:rPr>
        <w:t xml:space="preserve">無為；若不生斷，唯非擇滅。大乘宗離縛不生并得</w:t>
      </w:r>
      <w:r>
        <w:rPr>
          <w:sz w:val="26"/>
          <w:szCs w:val="26"/>
          <w:rFonts w:ascii="Calibri" w:eastAsia="SimSun" w:hAnsi="Calibri"/>
        </w:rPr>
        <w:t xml:space="preserve">擇滅，由道力故。又解：兩種無得別無為，非正染故。</w:t>
      </w:r>
      <w:r>
        <w:rPr>
          <w:sz w:val="26"/>
          <w:szCs w:val="26"/>
          <w:rFonts w:ascii="Calibri" w:eastAsia="SimSun" w:hAnsi="Calibri"/>
        </w:rPr>
        <w:t xml:space="preserve">不生斷者，謂惡趣等不染污法，由所依斷，彼亦不</w:t>
      </w:r>
      <w:r>
        <w:rPr>
          <w:sz w:val="26"/>
          <w:szCs w:val="26"/>
          <w:rFonts w:ascii="Calibri" w:eastAsia="SimSun" w:hAnsi="Calibri"/>
        </w:rPr>
        <w:t xml:space="preserve">生，故名不生。然依彼自有兩釋。一云：彼依者，見所</w:t>
      </w:r>
      <w:r>
        <w:rPr>
          <w:sz w:val="26"/>
          <w:szCs w:val="26"/>
          <w:rFonts w:ascii="Calibri" w:eastAsia="SimSun" w:hAnsi="Calibri"/>
        </w:rPr>
        <w:t xml:space="preserve">斷煩惱，彼斷故，惡趣等法定不得生，故名不生斷。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一云：彼依者，謂惡趣等異熟識體，彼斷故，餘六亦</w:t>
      </w:r>
      <w:r>
        <w:rPr>
          <w:sz w:val="26"/>
          <w:szCs w:val="26"/>
          <w:rFonts w:ascii="Calibri" w:eastAsia="SimSun" w:hAnsi="Calibri"/>
        </w:rPr>
        <w:t xml:space="preserve">隨滅。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又為開示，謬執我法，迷唯識者，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三藏解云：未得羅漢，起此計故，卻談前故，說彼部</w:t>
      </w:r>
      <w:r>
        <w:rPr>
          <w:sz w:val="26"/>
          <w:szCs w:val="26"/>
          <w:rFonts w:ascii="Calibri" w:eastAsia="SimSun" w:hAnsi="Calibri"/>
        </w:rPr>
        <w:t xml:space="preserve">計。經部等亦爾，本外道故，或說彼部弟子所計，非</w:t>
      </w:r>
      <w:r>
        <w:rPr>
          <w:sz w:val="26"/>
          <w:szCs w:val="26"/>
          <w:rFonts w:ascii="Calibri" w:eastAsia="SimSun" w:hAnsi="Calibri"/>
        </w:rPr>
        <w:t xml:space="preserve">外道時，如《俱舍論》「彼部救云：我部不誦，破我經故。」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49"/>
      </w:r>
      <w:r>
        <w:rPr>
          <w:sz w:val="21"/>
          <w:szCs w:val="21"/>
          <w:color w:val="800080"/>
          <w:rFonts w:ascii="Calibri" w:eastAsia="SimSun" w:hAnsi="Calibri"/>
        </w:rPr>
        <w:t xml:space="preserve">解犢子羅漢何起我見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或執外境如識非無；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敘四計中，第一、薩婆多計，正量部等及大乘中未</w:t>
      </w:r>
      <w:r>
        <w:rPr>
          <w:sz w:val="26"/>
          <w:szCs w:val="26"/>
          <w:rFonts w:ascii="Calibri" w:eastAsia="SimSun" w:hAnsi="Calibri"/>
        </w:rPr>
        <w:t xml:space="preserve">信唯識至教理者，彼計外境非無，如論主內識非</w:t>
      </w:r>
      <w:r>
        <w:rPr>
          <w:sz w:val="26"/>
          <w:szCs w:val="26"/>
          <w:rFonts w:ascii="Calibri" w:eastAsia="SimSun" w:hAnsi="Calibri"/>
        </w:rPr>
        <w:t xml:space="preserve">無。彼量云：外境非無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宗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，能所取中，隨一攝故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因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；如</w:t>
      </w:r>
      <w:r>
        <w:rPr>
          <w:sz w:val="26"/>
          <w:szCs w:val="26"/>
          <w:rFonts w:ascii="Calibri" w:eastAsia="SimSun" w:hAnsi="Calibri"/>
        </w:rPr>
        <w:t xml:space="preserve">論主內識非無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喻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50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或執內識如境非有；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第二、清辨等計，造《掌珍論》，釋《廣百》云「非唯徧計無，</w:t>
      </w:r>
      <w:r>
        <w:rPr>
          <w:sz w:val="26"/>
          <w:szCs w:val="26"/>
          <w:rFonts w:ascii="Calibri" w:eastAsia="SimSun" w:hAnsi="Calibri"/>
        </w:rPr>
        <w:t xml:space="preserve">餘二亦空。」彼量云：內識非有，能所取中隨一攝故，</w:t>
      </w:r>
      <w:r>
        <w:rPr>
          <w:sz w:val="26"/>
          <w:szCs w:val="26"/>
          <w:rFonts w:ascii="Calibri" w:eastAsia="SimSun" w:hAnsi="Calibri"/>
        </w:rPr>
        <w:t xml:space="preserve">猶如外境。又量云：真性有為空，如幻緣生故。無為</w:t>
      </w:r>
      <w:r>
        <w:rPr>
          <w:sz w:val="26"/>
          <w:szCs w:val="26"/>
          <w:rFonts w:ascii="Calibri" w:eastAsia="SimSun" w:hAnsi="Calibri"/>
        </w:rPr>
        <w:t xml:space="preserve">無有實，不起似空華。上來二計，與論主作比量相</w:t>
      </w:r>
      <w:r>
        <w:rPr>
          <w:sz w:val="26"/>
          <w:szCs w:val="26"/>
          <w:rFonts w:ascii="Calibri" w:eastAsia="SimSun" w:hAnsi="Calibri"/>
        </w:rPr>
        <w:t xml:space="preserve">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52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5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三藏解云：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然彼清辨依世俗理，境識俱有；依勝</w:t>
      </w:r>
      <w:r>
        <w:rPr>
          <w:sz w:val="26"/>
          <w:szCs w:val="26"/>
          <w:rFonts w:ascii="Calibri" w:eastAsia="SimSun" w:hAnsi="Calibri"/>
        </w:rPr>
        <w:t xml:space="preserve">義理，識境俱無。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三藏又解：清辨菩薩見相分中，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唯立相分而不立見；且如眼識緣青等時，心即是</w:t>
      </w:r>
      <w:r>
        <w:rPr>
          <w:sz w:val="26"/>
          <w:szCs w:val="26"/>
          <w:rFonts w:ascii="Calibri" w:eastAsia="SimSun" w:hAnsi="Calibri"/>
        </w:rPr>
        <w:t xml:space="preserve">青；離青等外，無別能緣，餘亦準此，故作此言。或執</w:t>
      </w:r>
      <w:r>
        <w:rPr>
          <w:sz w:val="26"/>
          <w:szCs w:val="26"/>
          <w:rFonts w:ascii="Calibri" w:eastAsia="SimSun" w:hAnsi="Calibri"/>
        </w:rPr>
        <w:t xml:space="preserve">內識，如論主所說，外境非有也。問：若爾，如何前說</w:t>
      </w:r>
      <w:r>
        <w:rPr>
          <w:sz w:val="26"/>
          <w:szCs w:val="26"/>
          <w:rFonts w:ascii="Calibri" w:eastAsia="SimSun" w:hAnsi="Calibri"/>
        </w:rPr>
        <w:t xml:space="preserve">俗理境識有？解云：前言通說，境識俱有。答舉虛實，</w:t>
      </w:r>
      <w:r>
        <w:rPr>
          <w:sz w:val="26"/>
          <w:szCs w:val="26"/>
          <w:rFonts w:ascii="Calibri" w:eastAsia="SimSun" w:hAnsi="Calibri"/>
        </w:rPr>
        <w:t xml:space="preserve">以虛從實故唯境，即如親光相見俱有；以假從實</w:t>
      </w:r>
      <w:r>
        <w:rPr>
          <w:sz w:val="26"/>
          <w:szCs w:val="26"/>
          <w:rFonts w:ascii="Calibri" w:eastAsia="SimSun" w:hAnsi="Calibri"/>
        </w:rPr>
        <w:t xml:space="preserve">無相，此亦應爾。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</w:t>
      </w:r>
      <w:r>
        <w:rPr>
          <w:sz w:val="19"/>
          <w:szCs w:val="19"/>
          <w:vertAlign w:val="superscript"/>
          <w:rFonts w:ascii="Times New Roman"/>
        </w:rPr>
        <w:footnoteReference w:id="54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5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三藏解云：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餘準此釋，乃至智證真理時非是真</w:t>
      </w:r>
      <w:r>
        <w:rPr>
          <w:sz w:val="26"/>
          <w:szCs w:val="26"/>
          <w:rFonts w:ascii="Calibri" w:eastAsia="SimSun" w:hAnsi="Calibri"/>
        </w:rPr>
        <w:t xml:space="preserve">空，空外無別能證真智。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</w:t>
      </w:r>
      <w:r>
        <w:rPr>
          <w:sz w:val="19"/>
          <w:szCs w:val="19"/>
          <w:vertAlign w:val="superscript"/>
          <w:rFonts w:ascii="Times New Roman"/>
        </w:rPr>
        <w:footnoteReference w:id="56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5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或執諸識用別體同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；問：八識中說何等？一解：無性釋論，但言此中無別</w:t>
      </w:r>
      <w:r>
        <w:rPr>
          <w:sz w:val="26"/>
          <w:szCs w:val="26"/>
          <w:rFonts w:ascii="Calibri" w:eastAsia="SimSun" w:hAnsi="Calibri"/>
        </w:rPr>
        <w:t xml:space="preserve">餘識，而無別判。由此有云：但說前六，不說七八；有</w:t>
      </w:r>
      <w:r>
        <w:rPr>
          <w:sz w:val="26"/>
          <w:szCs w:val="26"/>
          <w:rFonts w:ascii="Calibri" w:eastAsia="SimSun" w:hAnsi="Calibri"/>
        </w:rPr>
        <w:t xml:space="preserve">云：八識為一意識，無性論中不別說故。雖有二解，</w:t>
      </w:r>
      <w:r>
        <w:rPr>
          <w:sz w:val="26"/>
          <w:szCs w:val="26"/>
          <w:rFonts w:ascii="Calibri" w:eastAsia="SimSun" w:hAnsi="Calibri"/>
        </w:rPr>
        <w:t xml:space="preserve">前說為正。所以者何？世親又云「唯除第八」，故彼釋</w:t>
      </w:r>
      <w:r>
        <w:rPr>
          <w:sz w:val="26"/>
          <w:szCs w:val="26"/>
          <w:rFonts w:ascii="Calibri" w:eastAsia="SimSun" w:hAnsi="Calibri"/>
        </w:rPr>
        <w:t xml:space="preserve">云「非離意識，別有餘識；唯除別有阿賴耶識」，故知</w:t>
      </w:r>
      <w:r>
        <w:rPr>
          <w:sz w:val="26"/>
          <w:szCs w:val="26"/>
          <w:rFonts w:ascii="Calibri" w:eastAsia="SimSun" w:hAnsi="Calibri"/>
        </w:rPr>
        <w:t xml:space="preserve">第八別有自體。雖無正文，以理推，第七離意，亦有</w:t>
      </w:r>
      <w:r>
        <w:rPr>
          <w:sz w:val="26"/>
          <w:szCs w:val="26"/>
          <w:rFonts w:ascii="Calibri" w:eastAsia="SimSun" w:hAnsi="Calibri"/>
        </w:rPr>
        <w:t xml:space="preserve">別體。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58"/>
      </w:r>
      <w:r>
        <w:rPr>
          <w:sz w:val="21"/>
          <w:szCs w:val="21"/>
          <w:color w:val="800080"/>
          <w:rFonts w:ascii="Calibri" w:eastAsia="SimSun" w:hAnsi="Calibri"/>
        </w:rPr>
        <w:t xml:space="preserve">、燈二略</w:t>
      </w:r>
      <w:r>
        <w:rPr>
          <w:sz w:val="19"/>
          <w:szCs w:val="19"/>
          <w:vertAlign w:val="superscript"/>
          <w:rFonts w:ascii="Times New Roman"/>
        </w:rPr>
        <w:footnoteReference w:id="59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6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或執離心無別心所。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破覺天義。《婆沙》百四十二云「尊者覺天作如是說：</w:t>
      </w:r>
      <w:r>
        <w:rPr>
          <w:sz w:val="26"/>
          <w:szCs w:val="26"/>
          <w:rFonts w:ascii="Calibri" w:eastAsia="SimSun" w:hAnsi="Calibri"/>
        </w:rPr>
        <w:t xml:space="preserve">諸有為法，有二自性，一、大種，二、心。離大種外無造</w:t>
      </w:r>
      <w:r>
        <w:rPr>
          <w:sz w:val="26"/>
          <w:szCs w:val="26"/>
          <w:rFonts w:ascii="Calibri" w:eastAsia="SimSun" w:hAnsi="Calibri"/>
        </w:rPr>
        <w:t xml:space="preserve">色，離心無所。諸色皆是大種差別，無色皆是心之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差別。」或敘經部宗中一計，彼經部宗分成兩釋：一、</w:t>
      </w:r>
      <w:r>
        <w:rPr>
          <w:sz w:val="26"/>
          <w:szCs w:val="26"/>
          <w:rFonts w:ascii="Calibri" w:eastAsia="SimSun" w:hAnsi="Calibri"/>
        </w:rPr>
        <w:t xml:space="preserve">譬喻論師，同覺天說；二、執有心所，自有四釋。故《順</w:t>
      </w:r>
      <w:r>
        <w:rPr>
          <w:sz w:val="26"/>
          <w:szCs w:val="26"/>
          <w:rFonts w:ascii="Calibri" w:eastAsia="SimSun" w:hAnsi="Calibri"/>
        </w:rPr>
        <w:t xml:space="preserve">正理》第十一云「有譬喻者，說唯有心，無別心所。」謂</w:t>
      </w:r>
      <w:r>
        <w:rPr>
          <w:sz w:val="26"/>
          <w:szCs w:val="26"/>
          <w:rFonts w:ascii="Calibri" w:eastAsia="SimSun" w:hAnsi="Calibri"/>
        </w:rPr>
        <w:t xml:space="preserve">執別有心所論者，於心所中多興諍論。或說唯有</w:t>
      </w:r>
      <w:r>
        <w:rPr>
          <w:sz w:val="26"/>
          <w:szCs w:val="26"/>
          <w:rFonts w:ascii="Calibri" w:eastAsia="SimSun" w:hAnsi="Calibri"/>
        </w:rPr>
        <w:t xml:space="preserve">三大地法故，或說有四，或說有十，或說十四。解云：</w:t>
      </w:r>
      <w:r>
        <w:rPr>
          <w:sz w:val="26"/>
          <w:szCs w:val="26"/>
          <w:rFonts w:ascii="Calibri" w:eastAsia="SimSun" w:hAnsi="Calibri"/>
        </w:rPr>
        <w:t xml:space="preserve">如其次第，說受想思；或加於觸，或說觸等十大地</w:t>
      </w:r>
      <w:r>
        <w:rPr>
          <w:sz w:val="26"/>
          <w:szCs w:val="26"/>
          <w:rFonts w:ascii="Calibri" w:eastAsia="SimSun" w:hAnsi="Calibri"/>
        </w:rPr>
        <w:t xml:space="preserve">法，即當文。或可兼破《成實論》主訶梨跋摩。然彼論</w:t>
      </w:r>
      <w:r>
        <w:rPr>
          <w:sz w:val="26"/>
          <w:szCs w:val="26"/>
          <w:rFonts w:ascii="Calibri" w:eastAsia="SimSun" w:hAnsi="Calibri"/>
        </w:rPr>
        <w:t xml:space="preserve">主，是中印度數論弟子，後迴心已，在疏勒國，方造</w:t>
      </w:r>
      <w:r>
        <w:rPr>
          <w:sz w:val="26"/>
          <w:szCs w:val="26"/>
          <w:rFonts w:ascii="Calibri" w:eastAsia="SimSun" w:hAnsi="Calibri"/>
        </w:rPr>
        <w:t xml:space="preserve">彼論。由斯彼論，辨四塵成四大，四大成五根，同數</w:t>
      </w:r>
      <w:r>
        <w:rPr>
          <w:sz w:val="26"/>
          <w:szCs w:val="26"/>
          <w:rFonts w:ascii="Calibri" w:eastAsia="SimSun" w:hAnsi="Calibri"/>
        </w:rPr>
        <w:t xml:space="preserve">論計。以外諸部，皆無此說。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61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6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法謂軌持；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《瑜伽》五十二：有、持有義，無、持無義，並能生心，皆名</w:t>
      </w:r>
      <w:r>
        <w:rPr>
          <w:sz w:val="26"/>
          <w:szCs w:val="26"/>
          <w:rFonts w:ascii="Calibri" w:eastAsia="SimSun" w:hAnsi="Calibri"/>
        </w:rPr>
        <w:t xml:space="preserve">為法；明知一切具軌持義。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63"/>
      </w:r>
      <w:r>
        <w:rPr>
          <w:sz w:val="21"/>
          <w:szCs w:val="21"/>
          <w:color w:val="800080"/>
          <w:rFonts w:ascii="Calibri" w:eastAsia="SimSun" w:hAnsi="Calibri"/>
        </w:rPr>
        <w:t xml:space="preserve">、燈三略</w:t>
      </w:r>
      <w:r>
        <w:rPr>
          <w:sz w:val="19"/>
          <w:szCs w:val="19"/>
          <w:vertAlign w:val="superscript"/>
          <w:rFonts w:ascii="Times New Roman"/>
        </w:rPr>
        <w:footnoteReference w:id="6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彼相皆依識所轉變，而假施設。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依識所變相見而立。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6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此中識言，亦攝心所，定相應故；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謂外難云：色等依心變，攝歸本說唯識；心所非心</w:t>
      </w:r>
      <w:r>
        <w:rPr>
          <w:sz w:val="26"/>
          <w:szCs w:val="26"/>
          <w:rFonts w:ascii="Calibri" w:eastAsia="SimSun" w:hAnsi="Calibri"/>
        </w:rPr>
        <w:t xml:space="preserve">變，如何名唯識？為釋此難，故作是言「此中識言，亦</w:t>
      </w:r>
      <w:r>
        <w:rPr>
          <w:sz w:val="26"/>
          <w:szCs w:val="26"/>
          <w:rFonts w:ascii="Calibri" w:eastAsia="SimSun" w:hAnsi="Calibri"/>
        </w:rPr>
        <w:t xml:space="preserve">攝心所，定相應故。」《二十唯識》亦有此通，而差別者，</w:t>
      </w:r>
      <w:r>
        <w:rPr>
          <w:sz w:val="26"/>
          <w:szCs w:val="26"/>
          <w:rFonts w:ascii="Calibri" w:eastAsia="SimSun" w:hAnsi="Calibri"/>
        </w:rPr>
        <w:t xml:space="preserve">彼釋經說三界唯識，此中正釋頌中識言。問：眼等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八識不離心所，何故不說唯心所耶？解云：諸心所</w:t>
      </w:r>
      <w:r>
        <w:rPr>
          <w:sz w:val="26"/>
          <w:szCs w:val="26"/>
          <w:rFonts w:ascii="Calibri" w:eastAsia="SimSun" w:hAnsi="Calibri"/>
        </w:rPr>
        <w:t xml:space="preserve">起必有心體，若心起時心所不定，染淨心所或有</w:t>
      </w:r>
      <w:r>
        <w:rPr>
          <w:sz w:val="26"/>
          <w:szCs w:val="26"/>
          <w:rFonts w:ascii="Calibri" w:eastAsia="SimSun" w:hAnsi="Calibri"/>
        </w:rPr>
        <w:t xml:space="preserve">無故，是故說心而非心所。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明四</w:t>
      </w:r>
      <w:r>
        <w:rPr>
          <w:sz w:val="19"/>
          <w:szCs w:val="19"/>
          <w:vertAlign w:val="superscript"/>
          <w:rFonts w:ascii="Times New Roman"/>
        </w:rPr>
        <w:footnoteReference w:id="66"/>
      </w:r>
      <w:r>
        <w:rPr>
          <w:sz w:val="21"/>
          <w:szCs w:val="21"/>
          <w:color w:val="800080"/>
          <w:rFonts w:ascii="Calibri" w:eastAsia="SimSun" w:hAnsi="Calibri"/>
        </w:rPr>
        <w:t xml:space="preserve">、燈三</w:t>
      </w:r>
      <w:r>
        <w:rPr>
          <w:sz w:val="19"/>
          <w:szCs w:val="19"/>
          <w:vertAlign w:val="superscript"/>
          <w:rFonts w:ascii="Times New Roman"/>
        </w:rPr>
        <w:footnoteReference w:id="67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變謂識體，轉似二分，相見俱依自證起故。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此三分、二分，以釋變言，自有三說。一云：初三分安</w:t>
      </w:r>
      <w:r>
        <w:rPr>
          <w:sz w:val="26"/>
          <w:szCs w:val="26"/>
          <w:rFonts w:ascii="Calibri" w:eastAsia="SimSun" w:hAnsi="Calibri"/>
        </w:rPr>
        <w:t xml:space="preserve">慧等八師釋，除親勝、火辨、世親，同時唯立二分。二</w:t>
      </w:r>
      <w:r>
        <w:rPr>
          <w:sz w:val="26"/>
          <w:szCs w:val="26"/>
          <w:rFonts w:ascii="Calibri" w:eastAsia="SimSun" w:hAnsi="Calibri"/>
        </w:rPr>
        <w:t xml:space="preserve">云：三分除安慧釋，變似二言，是依他故。餘如上說。</w:t>
      </w:r>
      <w:r>
        <w:rPr>
          <w:sz w:val="26"/>
          <w:szCs w:val="26"/>
          <w:rFonts w:ascii="Calibri" w:eastAsia="SimSun" w:hAnsi="Calibri"/>
        </w:rPr>
        <w:t xml:space="preserve">三云：二分諸師共釋，唯除安慧；三分更除火辨、親</w:t>
      </w:r>
      <w:r>
        <w:rPr>
          <w:sz w:val="26"/>
          <w:szCs w:val="26"/>
          <w:rFonts w:ascii="Calibri" w:eastAsia="SimSun" w:hAnsi="Calibri"/>
        </w:rPr>
        <w:t xml:space="preserve">勝。三藏意存後釋。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燈三</w:t>
      </w:r>
      <w:r>
        <w:rPr>
          <w:sz w:val="19"/>
          <w:szCs w:val="19"/>
          <w:vertAlign w:val="superscript"/>
          <w:rFonts w:ascii="Times New Roman"/>
        </w:rPr>
        <w:footnoteReference w:id="69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所以爾者，三分成立護法等釋；二分之義，火辨、親</w:t>
      </w:r>
      <w:r>
        <w:rPr>
          <w:sz w:val="26"/>
          <w:szCs w:val="26"/>
          <w:rFonts w:ascii="Calibri" w:eastAsia="SimSun" w:hAnsi="Calibri"/>
        </w:rPr>
        <w:t xml:space="preserve">勝亦在其中。然護法等立三非彼意，為顯陳那所</w:t>
      </w:r>
      <w:r>
        <w:rPr>
          <w:sz w:val="26"/>
          <w:szCs w:val="26"/>
          <w:rFonts w:ascii="Calibri" w:eastAsia="SimSun" w:hAnsi="Calibri"/>
        </w:rPr>
        <w:t xml:space="preserve">立三分不違理故。而三與二，開合有異，理不相違。</w:t>
      </w:r>
      <w:r>
        <w:rPr>
          <w:sz w:val="26"/>
          <w:szCs w:val="26"/>
          <w:rFonts w:ascii="Calibri" w:eastAsia="SimSun" w:hAnsi="Calibri"/>
        </w:rPr>
        <w:t xml:space="preserve">由斯欲存本師所說，故立二分。如何不約四分說</w:t>
      </w:r>
      <w:r>
        <w:rPr>
          <w:sz w:val="26"/>
          <w:szCs w:val="26"/>
          <w:rFonts w:ascii="Calibri" w:eastAsia="SimSun" w:hAnsi="Calibri"/>
        </w:rPr>
        <w:t xml:space="preserve">者？開為三分，諸師共許。證自證分，有許、不許；或可</w:t>
      </w:r>
      <w:r>
        <w:rPr>
          <w:sz w:val="26"/>
          <w:szCs w:val="26"/>
          <w:rFonts w:ascii="Calibri" w:eastAsia="SimSun" w:hAnsi="Calibri"/>
        </w:rPr>
        <w:t xml:space="preserve">第四攝在第三，由斯且依三分而說。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明四</w:t>
      </w:r>
      <w:r>
        <w:rPr>
          <w:sz w:val="19"/>
          <w:szCs w:val="19"/>
          <w:vertAlign w:val="superscript"/>
          <w:rFonts w:ascii="Times New Roman"/>
        </w:rPr>
        <w:footnoteReference w:id="71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7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旁辨三境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然眼等根，皆有二種：一、本質根，是賴耶</w:t>
      </w:r>
      <w:r>
        <w:rPr>
          <w:sz w:val="26"/>
          <w:szCs w:val="26"/>
          <w:rFonts w:ascii="Calibri" w:eastAsia="SimSun" w:hAnsi="Calibri"/>
        </w:rPr>
        <w:t xml:space="preserve">相，能生識用；二、影像根，是意識相，雖是五根，以影</w:t>
      </w:r>
      <w:r>
        <w:rPr>
          <w:sz w:val="26"/>
          <w:szCs w:val="26"/>
          <w:rFonts w:ascii="Calibri" w:eastAsia="SimSun" w:hAnsi="Calibri"/>
        </w:rPr>
        <w:t xml:space="preserve">像故，不能發識。今意亦爾，影似帶質，故云帶質。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</w:t>
      </w:r>
      <w:r>
        <w:rPr>
          <w:sz w:val="21"/>
          <w:szCs w:val="21"/>
          <w:color w:val="800080"/>
          <w:rFonts w:ascii="Calibri" w:eastAsia="SimSun" w:hAnsi="Calibri"/>
        </w:rPr>
        <w:t xml:space="preserve">四</w:t>
      </w:r>
      <w:r>
        <w:rPr>
          <w:sz w:val="19"/>
          <w:szCs w:val="19"/>
          <w:vertAlign w:val="superscript"/>
          <w:rFonts w:ascii="Times New Roman"/>
        </w:rPr>
        <w:footnoteReference w:id="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問：大乘極微為假為實？三藏解云：若依論文，是假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非實。故《瑜伽論》第三卷云「又非極微集成色聚，但</w:t>
      </w:r>
      <w:r>
        <w:rPr>
          <w:sz w:val="26"/>
          <w:szCs w:val="26"/>
          <w:rFonts w:ascii="Calibri" w:eastAsia="SimSun" w:hAnsi="Calibri"/>
        </w:rPr>
        <w:t xml:space="preserve">由覺慧分析，諸色極微量邊際分別，假立以為極</w:t>
      </w:r>
      <w:r>
        <w:rPr>
          <w:sz w:val="26"/>
          <w:szCs w:val="26"/>
          <w:rFonts w:ascii="Calibri" w:eastAsia="SimSun" w:hAnsi="Calibri"/>
        </w:rPr>
        <w:t xml:space="preserve">微。」理實而言，是實非假。所以者何？由假想慧分析</w:t>
      </w:r>
      <w:r>
        <w:rPr>
          <w:sz w:val="26"/>
          <w:szCs w:val="26"/>
          <w:rFonts w:ascii="Calibri" w:eastAsia="SimSun" w:hAnsi="Calibri"/>
        </w:rPr>
        <w:t xml:space="preserve">彼時，極微影像當心現前應無相分，然彼說心必</w:t>
      </w:r>
      <w:r>
        <w:rPr>
          <w:sz w:val="26"/>
          <w:szCs w:val="26"/>
          <w:rFonts w:ascii="Calibri" w:eastAsia="SimSun" w:hAnsi="Calibri"/>
        </w:rPr>
        <w:t xml:space="preserve">有所緣，故知實有極微影像熏成種子，能生自類</w:t>
      </w:r>
      <w:r>
        <w:rPr>
          <w:sz w:val="26"/>
          <w:szCs w:val="26"/>
          <w:rFonts w:ascii="Calibri" w:eastAsia="SimSun" w:hAnsi="Calibri"/>
        </w:rPr>
        <w:t xml:space="preserve">影像相分。而《瑜伽》說是假非實者，於非極微處假</w:t>
      </w:r>
      <w:r>
        <w:rPr>
          <w:sz w:val="26"/>
          <w:szCs w:val="26"/>
          <w:rFonts w:ascii="Calibri" w:eastAsia="SimSun" w:hAnsi="Calibri"/>
        </w:rPr>
        <w:t xml:space="preserve">分析故，義說言假。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明四</w:t>
      </w:r>
      <w:r>
        <w:rPr>
          <w:sz w:val="19"/>
          <w:szCs w:val="19"/>
          <w:vertAlign w:val="superscript"/>
          <w:rFonts w:ascii="Times New Roman"/>
        </w:rPr>
        <w:footnoteReference w:id="74"/>
      </w:r>
      <w:r>
        <w:rPr>
          <w:sz w:val="21"/>
          <w:szCs w:val="21"/>
          <w:color w:val="800080"/>
          <w:rFonts w:ascii="Calibri" w:eastAsia="SimSun" w:hAnsi="Calibri"/>
        </w:rPr>
        <w:t xml:space="preserve">、燈三略</w:t>
      </w:r>
      <w:r>
        <w:rPr>
          <w:sz w:val="19"/>
          <w:szCs w:val="19"/>
          <w:vertAlign w:val="superscript"/>
          <w:rFonts w:ascii="Times New Roman"/>
        </w:rPr>
        <w:footnoteReference w:id="75"/>
      </w:r>
      <w:r>
        <w:rPr>
          <w:sz w:val="21"/>
          <w:szCs w:val="21"/>
          <w:color w:val="800080"/>
          <w:rFonts w:ascii="Calibri" w:eastAsia="SimSun" w:hAnsi="Calibri"/>
        </w:rPr>
        <w:t xml:space="preserve">又出解云：「以不生質，故說為假。」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見相定別種生，各別熏故。如論下云：謂七轉識，及</w:t>
      </w:r>
      <w:r>
        <w:rPr>
          <w:sz w:val="26"/>
          <w:szCs w:val="26"/>
          <w:rFonts w:ascii="Calibri" w:eastAsia="SimSun" w:hAnsi="Calibri"/>
        </w:rPr>
        <w:t xml:space="preserve">彼相應。所變相、見、性、界、地等，除佛果，善、極劣、無記，</w:t>
      </w:r>
      <w:r>
        <w:rPr>
          <w:sz w:val="26"/>
          <w:szCs w:val="26"/>
          <w:rFonts w:ascii="Calibri" w:eastAsia="SimSun" w:hAnsi="Calibri"/>
        </w:rPr>
        <w:t xml:space="preserve">餘熏本識，生自類種。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7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我法分別，熏習力故；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由六七熏，八識生爾。或可我見，名我熏習；有支名</w:t>
      </w:r>
      <w:r>
        <w:rPr>
          <w:sz w:val="26"/>
          <w:szCs w:val="26"/>
          <w:rFonts w:ascii="Calibri" w:eastAsia="SimSun" w:hAnsi="Calibri"/>
        </w:rPr>
        <w:t xml:space="preserve">言，名法熏習。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7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如患夢者，患夢力故；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對經部</w:t>
      </w:r>
      <w:r>
        <w:rPr>
          <w:sz w:val="19"/>
          <w:szCs w:val="19"/>
          <w:vertAlign w:val="superscript"/>
          <w:rFonts w:ascii="Times New Roman"/>
        </w:rPr>
        <w:footnoteReference w:id="78"/>
      </w:r>
      <w:r>
        <w:rPr>
          <w:sz w:val="26"/>
          <w:szCs w:val="26"/>
          <w:rFonts w:ascii="Calibri" w:eastAsia="SimSun" w:hAnsi="Calibri"/>
        </w:rPr>
        <w:t xml:space="preserve">薩婆多，薩婆多夢境雖實，而非父母執為</w:t>
      </w:r>
      <w:r>
        <w:rPr>
          <w:sz w:val="26"/>
          <w:szCs w:val="26"/>
          <w:rFonts w:ascii="Calibri" w:eastAsia="SimSun" w:hAnsi="Calibri"/>
        </w:rPr>
        <w:t xml:space="preserve">父母，故得成喻。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燈三</w:t>
      </w:r>
      <w:r>
        <w:rPr>
          <w:sz w:val="19"/>
          <w:szCs w:val="19"/>
          <w:vertAlign w:val="superscript"/>
          <w:rFonts w:ascii="Times New Roman"/>
        </w:rPr>
        <w:footnoteReference w:id="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又常徧故，應無動轉。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破勝論我中云：應無動轉。自問云：彼宗許我，亦無</w:t>
      </w:r>
      <w:r>
        <w:rPr>
          <w:sz w:val="26"/>
          <w:szCs w:val="26"/>
          <w:rFonts w:ascii="Calibri" w:eastAsia="SimSun" w:hAnsi="Calibri"/>
        </w:rPr>
        <w:t xml:space="preserve">動轉；今成無轉，豈不相符？解云：有二說，一云體用</w:t>
      </w:r>
      <w:r>
        <w:rPr>
          <w:sz w:val="26"/>
          <w:szCs w:val="26"/>
          <w:rFonts w:ascii="Calibri" w:eastAsia="SimSun" w:hAnsi="Calibri"/>
        </w:rPr>
        <w:t xml:space="preserve">俱無動轉；二云用有動轉。是故前量有二義：一、若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依初說，論主將破，先定他比量，謂汝宗我體及用</w:t>
      </w:r>
      <w:r>
        <w:rPr>
          <w:sz w:val="26"/>
          <w:szCs w:val="26"/>
          <w:rFonts w:ascii="Calibri" w:eastAsia="SimSun" w:hAnsi="Calibri"/>
        </w:rPr>
        <w:t xml:space="preserve">應無動轉，體常徧故，如虛空。二、若依用動轉者，是釋</w:t>
      </w:r>
      <w:r>
        <w:rPr>
          <w:sz w:val="26"/>
          <w:szCs w:val="26"/>
          <w:rFonts w:ascii="Calibri" w:eastAsia="SimSun" w:hAnsi="Calibri"/>
        </w:rPr>
        <w:t xml:space="preserve">論主述彼宗量，顯彼自違。量</w:t>
      </w:r>
      <w:r>
        <w:rPr>
          <w:sz w:val="19"/>
          <w:szCs w:val="19"/>
          <w:vertAlign w:val="superscript"/>
          <w:rFonts w:ascii="Times New Roman"/>
        </w:rPr>
        <w:footnoteReference w:id="80"/>
      </w:r>
      <w:r>
        <w:rPr>
          <w:sz w:val="26"/>
          <w:szCs w:val="26"/>
          <w:rFonts w:ascii="Calibri" w:eastAsia="SimSun" w:hAnsi="Calibri"/>
        </w:rPr>
        <w:t xml:space="preserve">云：汝執我用應無動</w:t>
      </w:r>
      <w:r>
        <w:rPr>
          <w:sz w:val="26"/>
          <w:szCs w:val="26"/>
          <w:rFonts w:ascii="Calibri" w:eastAsia="SimSun" w:hAnsi="Calibri"/>
        </w:rPr>
        <w:t xml:space="preserve">轉，體常徧故，如空。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</w:t>
      </w:r>
      <w:r>
        <w:rPr>
          <w:sz w:val="19"/>
          <w:szCs w:val="19"/>
          <w:vertAlign w:val="superscript"/>
          <w:rFonts w:ascii="Times New Roman"/>
        </w:rPr>
        <w:footnoteReference w:id="8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諸有情我，更相徧故，體應相雜；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言更相徧故體應相雜者，傳說有二：一云量破，一</w:t>
      </w:r>
      <w:r>
        <w:rPr>
          <w:sz w:val="26"/>
          <w:szCs w:val="26"/>
          <w:rFonts w:ascii="Calibri" w:eastAsia="SimSun" w:hAnsi="Calibri"/>
        </w:rPr>
        <w:t xml:space="preserve">云難破。難破者，以更相徧難成一物，未必須量，乃</w:t>
      </w:r>
      <w:r>
        <w:rPr>
          <w:sz w:val="26"/>
          <w:szCs w:val="26"/>
          <w:rFonts w:ascii="Calibri" w:eastAsia="SimSun" w:hAnsi="Calibri"/>
        </w:rPr>
        <w:t xml:space="preserve">至廣說。外若救云：且如同處不相離色，許多色徧</w:t>
      </w:r>
      <w:r>
        <w:rPr>
          <w:sz w:val="26"/>
          <w:szCs w:val="26"/>
          <w:rFonts w:ascii="Calibri" w:eastAsia="SimSun" w:hAnsi="Calibri"/>
        </w:rPr>
        <w:t xml:space="preserve">而不成一，我亦爾者，此亦不然；我是真實，有相雜</w:t>
      </w:r>
      <w:r>
        <w:rPr>
          <w:sz w:val="26"/>
          <w:szCs w:val="26"/>
          <w:rFonts w:ascii="Calibri" w:eastAsia="SimSun" w:hAnsi="Calibri"/>
        </w:rPr>
        <w:t xml:space="preserve">失，色虛幻故。三藏意爾。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82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量破者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天授真我，與祠授我，體應相雜，更相徧故，</w:t>
      </w:r>
      <w:r>
        <w:rPr>
          <w:sz w:val="26"/>
          <w:szCs w:val="26"/>
          <w:rFonts w:ascii="Calibri" w:eastAsia="SimSun" w:hAnsi="Calibri"/>
        </w:rPr>
        <w:t xml:space="preserve">如祠授我。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8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因云：更相徧故，無有過失。天授、祠授二我，皆有與</w:t>
      </w:r>
      <w:r>
        <w:rPr>
          <w:sz w:val="26"/>
          <w:szCs w:val="26"/>
          <w:rFonts w:ascii="Calibri" w:eastAsia="SimSun" w:hAnsi="Calibri"/>
        </w:rPr>
        <w:t xml:space="preserve">他更徧義故，如所作性因。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燈四集引</w:t>
      </w:r>
      <w:r>
        <w:rPr>
          <w:sz w:val="19"/>
          <w:szCs w:val="19"/>
          <w:vertAlign w:val="superscript"/>
          <w:rFonts w:ascii="Times New Roman"/>
        </w:rPr>
        <w:footnoteReference w:id="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又所執我復有三種：一者即蘊、二者離蘊、三者與蘊</w:t>
      </w:r>
      <w:r>
        <w:rPr>
          <w:sz w:val="26"/>
          <w:szCs w:val="26"/>
          <w:b/>
          <w:rFonts w:ascii="Calibri" w:eastAsia="SimSun" w:hAnsi="Calibri"/>
        </w:rPr>
        <w:t xml:space="preserve">非即非離。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第一、即蘊者，是殊徵伽外道，彼計諸蘊皆有蘊性，</w:t>
      </w:r>
      <w:r>
        <w:rPr>
          <w:sz w:val="26"/>
          <w:szCs w:val="26"/>
          <w:rFonts w:ascii="Calibri" w:eastAsia="SimSun" w:hAnsi="Calibri"/>
        </w:rPr>
        <w:t xml:space="preserve">如內宗說，一切諸法以如為性。彼計蘊性以為實</w:t>
      </w:r>
      <w:r>
        <w:rPr>
          <w:sz w:val="26"/>
          <w:szCs w:val="26"/>
          <w:rFonts w:ascii="Calibri" w:eastAsia="SimSun" w:hAnsi="Calibri"/>
        </w:rPr>
        <w:t xml:space="preserve">我，即當大婆沙所說二十句薩迦耶見。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</w:t>
      </w:r>
      <w:r>
        <w:rPr>
          <w:sz w:val="19"/>
          <w:szCs w:val="19"/>
          <w:vertAlign w:val="superscript"/>
          <w:rFonts w:ascii="Times New Roman"/>
        </w:rPr>
        <w:footnoteReference w:id="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後三之中，何故唯三，而無亦即亦離？解云：非即非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離，即是亦即亦離，故不別說。其義如何？若表即離，</w:t>
      </w:r>
      <w:r>
        <w:rPr>
          <w:sz w:val="26"/>
          <w:szCs w:val="26"/>
          <w:rFonts w:ascii="Calibri" w:eastAsia="SimSun" w:hAnsi="Calibri"/>
        </w:rPr>
        <w:t xml:space="preserve">成第三句；若遮即離，成第四句。謂即故非離、離故</w:t>
      </w:r>
      <w:r>
        <w:rPr>
          <w:sz w:val="26"/>
          <w:szCs w:val="26"/>
          <w:rFonts w:ascii="Calibri" w:eastAsia="SimSun" w:hAnsi="Calibri"/>
        </w:rPr>
        <w:t xml:space="preserve">非即，故《顯揚》、《婆沙》等皆作是說。第三四句，由義有</w:t>
      </w:r>
      <w:r>
        <w:rPr>
          <w:sz w:val="26"/>
          <w:szCs w:val="26"/>
          <w:rFonts w:ascii="Calibri" w:eastAsia="SimSun" w:hAnsi="Calibri"/>
        </w:rPr>
        <w:t xml:space="preserve">異而體無別。然此第三與第四句，或有同體、或有</w:t>
      </w:r>
      <w:r>
        <w:rPr>
          <w:sz w:val="26"/>
          <w:szCs w:val="26"/>
          <w:rFonts w:ascii="Calibri" w:eastAsia="SimSun" w:hAnsi="Calibri"/>
        </w:rPr>
        <w:t xml:space="preserve">異體，隨所應知。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</w:t>
      </w:r>
      <w:r>
        <w:rPr>
          <w:sz w:val="19"/>
          <w:szCs w:val="19"/>
          <w:vertAlign w:val="superscript"/>
          <w:rFonts w:ascii="Times New Roman"/>
        </w:rPr>
        <w:footnoteReference w:id="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三與四句，展轉相攝，此論第三即彼前二。所以者</w:t>
      </w:r>
      <w:r>
        <w:rPr>
          <w:sz w:val="26"/>
          <w:szCs w:val="26"/>
          <w:rFonts w:ascii="Calibri" w:eastAsia="SimSun" w:hAnsi="Calibri"/>
        </w:rPr>
        <w:t xml:space="preserve">何？以非即故，當彼離蘊；以非離故，當彼即蘊。故此</w:t>
      </w:r>
      <w:r>
        <w:rPr>
          <w:sz w:val="26"/>
          <w:szCs w:val="26"/>
          <w:rFonts w:ascii="Calibri" w:eastAsia="SimSun" w:hAnsi="Calibri"/>
        </w:rPr>
        <w:t xml:space="preserve">論云「許依蘊立」；若不爾者，便違瑜伽「一切計我不</w:t>
      </w:r>
      <w:r>
        <w:rPr>
          <w:sz w:val="26"/>
          <w:szCs w:val="26"/>
          <w:rFonts w:ascii="Calibri" w:eastAsia="SimSun" w:hAnsi="Calibri"/>
        </w:rPr>
        <w:t xml:space="preserve">過四種」。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</w:t>
      </w:r>
      <w:r>
        <w:rPr>
          <w:sz w:val="19"/>
          <w:szCs w:val="19"/>
          <w:vertAlign w:val="superscript"/>
          <w:rFonts w:ascii="Times New Roman"/>
        </w:rPr>
        <w:footnoteReference w:id="8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又，既不可說有為無為，亦應不可說是我非我；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量云：汝所說我應不可說是自我非他我，不可說</w:t>
      </w:r>
      <w:r>
        <w:rPr>
          <w:sz w:val="26"/>
          <w:szCs w:val="26"/>
          <w:rFonts w:ascii="Calibri" w:eastAsia="SimSun" w:hAnsi="Calibri"/>
        </w:rPr>
        <w:t xml:space="preserve">有為、無為故，猶如空華。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</w:t>
      </w:r>
      <w:r>
        <w:rPr>
          <w:sz w:val="19"/>
          <w:szCs w:val="19"/>
          <w:vertAlign w:val="superscript"/>
          <w:rFonts w:ascii="Times New Roman"/>
        </w:rPr>
        <w:footnoteReference w:id="88"/>
      </w:r>
      <w:r>
        <w:rPr>
          <w:sz w:val="21"/>
          <w:szCs w:val="21"/>
          <w:color w:val="800080"/>
          <w:rFonts w:ascii="Calibri" w:eastAsia="SimSun" w:hAnsi="Calibri"/>
        </w:rPr>
        <w:t xml:space="preserve">、記一略</w:t>
      </w:r>
      <w:r>
        <w:rPr>
          <w:sz w:val="19"/>
          <w:szCs w:val="19"/>
          <w:vertAlign w:val="superscript"/>
          <w:rFonts w:ascii="Times New Roman"/>
        </w:rPr>
        <w:footnoteReference w:id="8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二有</w:t>
      </w:r>
      <w:r>
        <w:rPr>
          <w:sz w:val="19"/>
          <w:szCs w:val="19"/>
          <w:vertAlign w:val="superscript"/>
          <w:rFonts w:ascii="Times New Roman"/>
        </w:rPr>
        <w:footnoteReference w:id="90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斷，在第六識，緣識所變，五取蘊相；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五取蘊者，通攝八識。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祕釋三</w:t>
      </w:r>
      <w:r>
        <w:rPr>
          <w:sz w:val="19"/>
          <w:szCs w:val="19"/>
          <w:vertAlign w:val="superscript"/>
          <w:rFonts w:ascii="Times New Roman"/>
        </w:rPr>
        <w:footnoteReference w:id="9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此二我執，細故難斷；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預流斷俱生者，依伏斷說。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9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二緣邪教所說我相起自心相，分別計度執為實我。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然離蘊影，三藏解云：如勝論等周徧我影，或空界</w:t>
      </w:r>
      <w:r>
        <w:rPr>
          <w:sz w:val="26"/>
          <w:szCs w:val="26"/>
          <w:rFonts w:ascii="Calibri" w:eastAsia="SimSun" w:hAnsi="Calibri"/>
        </w:rPr>
        <w:t xml:space="preserve">色，以徧滿故。或識處識，如說二蘊，除受想行，如理</w:t>
      </w:r>
      <w:r>
        <w:rPr>
          <w:sz w:val="26"/>
          <w:szCs w:val="26"/>
          <w:rFonts w:ascii="Calibri" w:eastAsia="SimSun" w:hAnsi="Calibri"/>
        </w:rPr>
        <w:t xml:space="preserve">應思。又當心現，即眾同分，雖有三釋，空色同分，以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是假故，非所緣緣，故說識蘊以為正義。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記一</w:t>
      </w:r>
      <w:r>
        <w:rPr>
          <w:sz w:val="19"/>
          <w:szCs w:val="19"/>
          <w:vertAlign w:val="superscript"/>
          <w:rFonts w:ascii="Times New Roman"/>
        </w:rPr>
        <w:footnoteReference w:id="9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實我若無，云何得有憶識、誦習、恩怨等事？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燈四云：「本疏引《婆沙》有八論者，釋憶所作。」</w:t>
      </w:r>
      <w:r>
        <w:rPr>
          <w:sz w:val="19"/>
          <w:szCs w:val="19"/>
          <w:vertAlign w:val="superscript"/>
          <w:rFonts w:ascii="Times New Roman"/>
        </w:rPr>
        <w:footnoteReference w:id="9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然大等法，三事合成，是實非假，現量所得。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旁論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長短等色，西方兩釋：一云：實法處攝，非眼識</w:t>
      </w:r>
      <w:r>
        <w:rPr>
          <w:sz w:val="26"/>
          <w:szCs w:val="26"/>
          <w:rFonts w:ascii="Calibri" w:eastAsia="SimSun" w:hAnsi="Calibri"/>
        </w:rPr>
        <w:t xml:space="preserve">境。一云：如說色處，眼識所緣。又問：依色立長等色</w:t>
      </w:r>
      <w:r>
        <w:rPr>
          <w:sz w:val="26"/>
          <w:szCs w:val="26"/>
          <w:rFonts w:ascii="Calibri" w:eastAsia="SimSun" w:hAnsi="Calibri"/>
        </w:rPr>
        <w:t xml:space="preserve">處，依聲立名亦應聲處。答：十二處中，長依一處，名</w:t>
      </w:r>
      <w:r>
        <w:rPr>
          <w:sz w:val="26"/>
          <w:szCs w:val="26"/>
          <w:rFonts w:ascii="Calibri" w:eastAsia="SimSun" w:hAnsi="Calibri"/>
        </w:rPr>
        <w:t xml:space="preserve">依多處，故不</w:t>
      </w:r>
      <w:r>
        <w:rPr>
          <w:sz w:val="19"/>
          <w:szCs w:val="19"/>
          <w:vertAlign w:val="superscript"/>
          <w:rFonts w:ascii="Times New Roman"/>
        </w:rPr>
        <w:footnoteReference w:id="95"/>
      </w:r>
      <w:r>
        <w:rPr>
          <w:sz w:val="26"/>
          <w:szCs w:val="26"/>
          <w:rFonts w:ascii="Calibri" w:eastAsia="SimSun" w:hAnsi="Calibri"/>
        </w:rPr>
        <w:t xml:space="preserve">相應。如無心定命根，通依心心所種，</w:t>
      </w:r>
      <w:r>
        <w:rPr>
          <w:sz w:val="26"/>
          <w:szCs w:val="26"/>
          <w:rFonts w:ascii="Calibri" w:eastAsia="SimSun" w:hAnsi="Calibri"/>
        </w:rPr>
        <w:t xml:space="preserve">為不相應。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9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勝論所執，實等句義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，儒童更有弟子，名曰五頂。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若不生果，應非離識實有自性，如兔角等。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若宗直言非實有者，即以真如作不定過，故言離</w:t>
      </w:r>
      <w:r>
        <w:rPr>
          <w:sz w:val="26"/>
          <w:szCs w:val="26"/>
          <w:rFonts w:ascii="Calibri" w:eastAsia="SimSun" w:hAnsi="Calibri"/>
        </w:rPr>
        <w:t xml:space="preserve">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9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又彼所執地、水、火、風，應非有礙；實句義攝，身根所觸</w:t>
      </w:r>
      <w:r>
        <w:rPr>
          <w:sz w:val="26"/>
          <w:szCs w:val="26"/>
          <w:b/>
          <w:rFonts w:ascii="Calibri" w:eastAsia="SimSun" w:hAnsi="Calibri"/>
        </w:rPr>
        <w:t xml:space="preserve">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實等五句，是現量境；和合非現。故下破云：彼許實</w:t>
      </w:r>
      <w:r>
        <w:rPr>
          <w:sz w:val="26"/>
          <w:szCs w:val="26"/>
          <w:rFonts w:ascii="Calibri" w:eastAsia="SimSun" w:hAnsi="Calibri"/>
        </w:rPr>
        <w:t xml:space="preserve">等現量所得，以理推徵尚非實有，況彼自許和合</w:t>
      </w:r>
      <w:r>
        <w:rPr>
          <w:sz w:val="26"/>
          <w:szCs w:val="26"/>
          <w:rFonts w:ascii="Calibri" w:eastAsia="SimSun" w:hAnsi="Calibri"/>
        </w:rPr>
        <w:t xml:space="preserve">句義，非現量得而可實有？由此證知，父母極微亦</w:t>
      </w:r>
      <w:r>
        <w:rPr>
          <w:sz w:val="26"/>
          <w:szCs w:val="26"/>
          <w:rFonts w:ascii="Calibri" w:eastAsia="SimSun" w:hAnsi="Calibri"/>
        </w:rPr>
        <w:t xml:space="preserve">現量得。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燈五集引</w:t>
      </w:r>
      <w:r>
        <w:rPr>
          <w:sz w:val="19"/>
          <w:szCs w:val="19"/>
          <w:vertAlign w:val="superscript"/>
          <w:rFonts w:ascii="Times New Roman"/>
        </w:rPr>
        <w:footnoteReference w:id="99"/>
      </w:r>
      <w:r>
        <w:rPr>
          <w:sz w:val="21"/>
          <w:szCs w:val="21"/>
          <w:color w:val="800080"/>
          <w:rFonts w:ascii="Calibri" w:eastAsia="SimSun" w:hAnsi="Calibri"/>
        </w:rPr>
        <w:t xml:space="preserve">、記二略</w:t>
      </w:r>
      <w:r>
        <w:rPr>
          <w:sz w:val="19"/>
          <w:szCs w:val="19"/>
          <w:vertAlign w:val="superscript"/>
          <w:rFonts w:ascii="Times New Roman"/>
        </w:rPr>
        <w:footnoteReference w:id="10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若離有法，有別有性；應離無法，有別無性；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量云：五種無句應有別性（宗），有無二中隨一攝故，</w:t>
      </w:r>
      <w:r>
        <w:rPr>
          <w:sz w:val="26"/>
          <w:szCs w:val="26"/>
          <w:rFonts w:ascii="Calibri" w:eastAsia="SimSun" w:hAnsi="Calibri"/>
        </w:rPr>
        <w:t xml:space="preserve">如實德等。又量：汝說實等應無別性，有無二中隨</w:t>
      </w:r>
      <w:r>
        <w:rPr>
          <w:sz w:val="26"/>
          <w:szCs w:val="26"/>
          <w:rFonts w:ascii="Calibri" w:eastAsia="SimSun" w:hAnsi="Calibri"/>
        </w:rPr>
        <w:t xml:space="preserve">一攝故，如畢竟無。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01"/>
      </w:r>
      <w:r>
        <w:rPr>
          <w:sz w:val="21"/>
          <w:szCs w:val="21"/>
          <w:color w:val="800080"/>
          <w:rFonts w:ascii="Calibri" w:eastAsia="SimSun" w:hAnsi="Calibri"/>
        </w:rPr>
        <w:t xml:space="preserve">、記二引次量云：「謂汝實等</w:t>
      </w:r>
      <w:r>
        <w:rPr>
          <w:sz w:val="21"/>
          <w:szCs w:val="21"/>
          <w:color w:val="800080"/>
          <w:rFonts w:ascii="Calibri" w:eastAsia="SimSun" w:hAnsi="Calibri"/>
        </w:rPr>
        <w:t xml:space="preserve">無別有性，許非無故，猶如有性。」</w:t>
      </w:r>
      <w:r>
        <w:rPr>
          <w:sz w:val="19"/>
          <w:szCs w:val="19"/>
          <w:vertAlign w:val="superscript"/>
          <w:rFonts w:ascii="Times New Roman"/>
        </w:rPr>
        <w:footnoteReference w:id="10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如實性等無別實等性，實等亦應無別實性等；若離</w:t>
      </w:r>
      <w:r>
        <w:rPr>
          <w:sz w:val="26"/>
          <w:szCs w:val="26"/>
          <w:b/>
          <w:rFonts w:ascii="Calibri" w:eastAsia="SimSun" w:hAnsi="Calibri"/>
        </w:rPr>
        <w:t xml:space="preserve">實等有實等性，應離非實等有非實等性。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汝說實等應無別性，許同異故，如同異性。汝非實</w:t>
      </w:r>
      <w:r>
        <w:rPr>
          <w:sz w:val="26"/>
          <w:szCs w:val="26"/>
          <w:rFonts w:ascii="Calibri" w:eastAsia="SimSun" w:hAnsi="Calibri"/>
        </w:rPr>
        <w:t xml:space="preserve">等應有非實等性，實非實中隨一攝故，猶如實等</w:t>
      </w:r>
      <w:r>
        <w:rPr>
          <w:sz w:val="26"/>
          <w:szCs w:val="26"/>
          <w:rFonts w:ascii="Calibri" w:eastAsia="SimSun" w:hAnsi="Calibri"/>
        </w:rPr>
        <w:t xml:space="preserve">離表性外無別遮性。故今以量令有別體。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03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然彼實等，非緣離識；實有自體，現量所得，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除德句中覺苦樂等，彼亦許此不離心故。若并立</w:t>
      </w:r>
      <w:r>
        <w:rPr>
          <w:sz w:val="26"/>
          <w:szCs w:val="26"/>
          <w:rFonts w:ascii="Calibri" w:eastAsia="SimSun" w:hAnsi="Calibri"/>
        </w:rPr>
        <w:t xml:space="preserve">彼，一分相符；若避相符，宗云實等非唯緣離識，實</w:t>
      </w:r>
      <w:r>
        <w:rPr>
          <w:sz w:val="26"/>
          <w:szCs w:val="26"/>
          <w:rFonts w:ascii="Calibri" w:eastAsia="SimSun" w:hAnsi="Calibri"/>
        </w:rPr>
        <w:t xml:space="preserve">有自體現量所得。還有相符，彼許通緣覺樂等心</w:t>
      </w:r>
      <w:r>
        <w:rPr>
          <w:sz w:val="26"/>
          <w:szCs w:val="26"/>
          <w:rFonts w:ascii="Calibri" w:eastAsia="SimSun" w:hAnsi="Calibri"/>
        </w:rPr>
        <w:t xml:space="preserve">麤緣實等，非唯緣離識境心所得故，通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總緣之</w:t>
      </w:r>
      <w:r>
        <w:rPr>
          <w:sz w:val="26"/>
          <w:szCs w:val="26"/>
          <w:rFonts w:ascii="Calibri" w:eastAsia="SimSun" w:hAnsi="Calibri"/>
        </w:rPr>
        <w:t xml:space="preserve">一分故，總言離識，不言唯也。既爾，此量依唯緣外</w:t>
      </w:r>
      <w:r>
        <w:rPr>
          <w:sz w:val="26"/>
          <w:szCs w:val="26"/>
          <w:rFonts w:ascii="Calibri" w:eastAsia="SimSun" w:hAnsi="Calibri"/>
        </w:rPr>
        <w:t xml:space="preserve">及總緣中，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取一分緣離識境以為量故，無諸過</w:t>
      </w:r>
      <w:r>
        <w:rPr>
          <w:sz w:val="26"/>
          <w:szCs w:val="26"/>
          <w:rFonts w:ascii="Calibri" w:eastAsia="SimSun" w:hAnsi="Calibri"/>
        </w:rPr>
        <w:t xml:space="preserve">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假合生故；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二釋：一云假合所緣；一云假合生緣，此無許取。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二</w:t>
      </w:r>
      <w:r>
        <w:rPr>
          <w:sz w:val="19"/>
          <w:szCs w:val="19"/>
          <w:vertAlign w:val="superscript"/>
          <w:rFonts w:ascii="Times New Roman"/>
        </w:rPr>
        <w:footnoteReference w:id="10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若法能生，必非常故；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唯一常因能生諸法，更無餘常能為因生，云一因</w:t>
      </w:r>
      <w:r>
        <w:rPr>
          <w:sz w:val="26"/>
          <w:szCs w:val="26"/>
          <w:rFonts w:ascii="Calibri" w:eastAsia="SimSun" w:hAnsi="Calibri"/>
        </w:rPr>
        <w:t xml:space="preserve">論，不障無常能生諸法。如勝論師，許六句實，不妨</w:t>
      </w:r>
      <w:r>
        <w:rPr>
          <w:sz w:val="26"/>
          <w:szCs w:val="26"/>
          <w:rFonts w:ascii="Calibri" w:eastAsia="SimSun" w:hAnsi="Calibri"/>
        </w:rPr>
        <w:t xml:space="preserve">於中軍林等假。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0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待欲或緣，方能生者。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自在天欲。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0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餘執有一大梵，時、方、本際、自然、虛空、我等。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自在等一因</w:t>
      </w:r>
      <w:r>
        <w:rPr>
          <w:sz w:val="19"/>
          <w:szCs w:val="19"/>
          <w:vertAlign w:val="superscript"/>
          <w:rFonts w:ascii="Times New Roman"/>
        </w:rPr>
        <w:footnoteReference w:id="108"/>
      </w:r>
      <w:r>
        <w:rPr>
          <w:sz w:val="21"/>
          <w:szCs w:val="21"/>
          <w:color w:val="800080"/>
          <w:rFonts w:ascii="Calibri" w:eastAsia="SimSun" w:hAnsi="Calibri"/>
        </w:rPr>
        <w:t xml:space="preserve">八</w:t>
      </w:r>
      <w:r>
        <w:rPr>
          <w:sz w:val="21"/>
          <w:szCs w:val="21"/>
          <w:color w:val="800080"/>
          <w:rFonts w:ascii="Calibri" w:eastAsia="SimSun" w:hAnsi="Calibri"/>
        </w:rPr>
        <w:t xml:space="preserve">師名及所計。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09"/>
      </w:r>
      <w:r>
        <w:rPr>
          <w:sz w:val="21"/>
          <w:szCs w:val="21"/>
          <w:color w:val="800080"/>
          <w:rFonts w:ascii="Calibri" w:eastAsia="SimSun" w:hAnsi="Calibri"/>
        </w:rPr>
        <w:t xml:space="preserve">指如本疏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有外道執地、水、火、風，極微實常，能生麤色；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四大中精，能有緣慮，如燈光等，不同餘物。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1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所執極微，若有方分。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勝論、順世，極微雖小而有方分，同有部計。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1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又所生果，不越因量；應如極微，不名麤色；則此果色，</w:t>
      </w:r>
      <w:r>
        <w:rPr>
          <w:sz w:val="26"/>
          <w:szCs w:val="26"/>
          <w:b/>
          <w:rFonts w:ascii="Calibri" w:eastAsia="SimSun" w:hAnsi="Calibri"/>
        </w:rPr>
        <w:t xml:space="preserve">應非眼等色根所取，便違自執。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既不越因，應如一微；彼計常微，非色根取；初子等</w:t>
      </w:r>
      <w:r>
        <w:rPr>
          <w:sz w:val="26"/>
          <w:szCs w:val="26"/>
          <w:rFonts w:ascii="Calibri" w:eastAsia="SimSun" w:hAnsi="Calibri"/>
        </w:rPr>
        <w:t xml:space="preserve">色，方色根境。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12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藥入鎔銅，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水銀等，入銅汁成金。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1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且所執色，總有二種：一者有對，極微所成；二者無對，</w:t>
      </w:r>
      <w:r>
        <w:rPr>
          <w:sz w:val="26"/>
          <w:szCs w:val="26"/>
          <w:b/>
          <w:rFonts w:ascii="Calibri" w:eastAsia="SimSun" w:hAnsi="Calibri"/>
        </w:rPr>
        <w:t xml:space="preserve">非極微成；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問云：大乘法處實色，是有礙不？解云：諸法處色，皆</w:t>
      </w:r>
      <w:r>
        <w:rPr>
          <w:sz w:val="26"/>
          <w:szCs w:val="26"/>
          <w:rFonts w:ascii="Calibri" w:eastAsia="SimSun" w:hAnsi="Calibri"/>
        </w:rPr>
        <w:t xml:space="preserve">是無對；如無色界諸宮殿等，皆是無對，以法處故。</w:t>
      </w:r>
      <w:r>
        <w:rPr>
          <w:sz w:val="26"/>
          <w:szCs w:val="26"/>
          <w:rFonts w:ascii="Calibri" w:eastAsia="SimSun" w:hAnsi="Calibri"/>
        </w:rPr>
        <w:t xml:space="preserve">問：變大地為金、水為酥酪等，如何無對耶？解云：定</w:t>
      </w:r>
      <w:r>
        <w:rPr>
          <w:sz w:val="26"/>
          <w:szCs w:val="26"/>
          <w:rFonts w:ascii="Calibri" w:eastAsia="SimSun" w:hAnsi="Calibri"/>
        </w:rPr>
        <w:t xml:space="preserve">所變色，有其二種：一者有對，二者無對。若法處色，</w:t>
      </w:r>
      <w:r>
        <w:rPr>
          <w:sz w:val="26"/>
          <w:szCs w:val="26"/>
          <w:rFonts w:ascii="Calibri" w:eastAsia="SimSun" w:hAnsi="Calibri"/>
        </w:rPr>
        <w:t xml:space="preserve">即是無對；變為色等，即是有對。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非但能生，勿因緣等，亦名此識所緣緣故。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論主敘諸部，意謂我所立不同正量。勿因緣等，亦</w:t>
      </w:r>
      <w:r>
        <w:rPr>
          <w:sz w:val="26"/>
          <w:szCs w:val="26"/>
          <w:rFonts w:ascii="Calibri" w:eastAsia="SimSun" w:hAnsi="Calibri"/>
        </w:rPr>
        <w:t xml:space="preserve">所緣故。三藏存此。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彼和合相，既非實有，故不可說，是五識緣；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和合於五識，設所緣是有法，非緣是法。然有法中</w:t>
      </w:r>
      <w:r>
        <w:rPr>
          <w:sz w:val="26"/>
          <w:szCs w:val="26"/>
          <w:rFonts w:ascii="Calibri" w:eastAsia="SimSun" w:hAnsi="Calibri"/>
        </w:rPr>
        <w:t xml:space="preserve">設所緣者，理實所緣亦不得成。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鈔六</w:t>
      </w:r>
      <w:r>
        <w:rPr>
          <w:sz w:val="19"/>
          <w:szCs w:val="19"/>
          <w:vertAlign w:val="superscript"/>
          <w:rFonts w:ascii="Times New Roman"/>
        </w:rPr>
        <w:footnoteReference w:id="11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勿第二月等，能生五識故。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瞿波二解：一許五識緣第二月，護法不許。評二說</w:t>
      </w:r>
      <w:r>
        <w:rPr>
          <w:sz w:val="26"/>
          <w:szCs w:val="26"/>
          <w:rFonts w:ascii="Calibri" w:eastAsia="SimSun" w:hAnsi="Calibri"/>
        </w:rPr>
        <w:t xml:space="preserve">中，瞿波順文違理，以緣月故順文；而現量識緣非</w:t>
      </w:r>
      <w:r>
        <w:rPr>
          <w:sz w:val="26"/>
          <w:szCs w:val="26"/>
          <w:rFonts w:ascii="Calibri" w:eastAsia="SimSun" w:hAnsi="Calibri"/>
        </w:rPr>
        <w:t xml:space="preserve">量境，故違於理。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燈五集引</w:t>
      </w:r>
      <w:r>
        <w:rPr>
          <w:sz w:val="19"/>
          <w:szCs w:val="19"/>
          <w:vertAlign w:val="superscript"/>
          <w:rFonts w:ascii="Times New Roman"/>
        </w:rPr>
        <w:footnoteReference w:id="117"/>
      </w:r>
      <w:r>
        <w:rPr>
          <w:sz w:val="21"/>
          <w:szCs w:val="21"/>
          <w:color w:val="800080"/>
          <w:rFonts w:ascii="Calibri" w:eastAsia="SimSun" w:hAnsi="Calibri"/>
        </w:rPr>
        <w:t xml:space="preserve">、記二</w:t>
      </w:r>
      <w:r>
        <w:rPr>
          <w:sz w:val="19"/>
          <w:szCs w:val="19"/>
          <w:vertAlign w:val="superscript"/>
          <w:rFonts w:ascii="Times New Roman"/>
        </w:rPr>
        <w:footnoteReference w:id="118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非諸極微共和合位，可與五識各作所緣。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第二麤相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燈五云：「本疏同基。」</w:t>
      </w:r>
      <w:r>
        <w:rPr>
          <w:sz w:val="19"/>
          <w:szCs w:val="19"/>
          <w:vertAlign w:val="superscript"/>
          <w:rFonts w:ascii="Times New Roman"/>
        </w:rPr>
        <w:footnoteReference w:id="11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瓶甌等物，極微等者，緣彼相識，應無別故。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瓶等是假，是意識緣。若爾，彼救：瓶甌極微體雖無</w:t>
      </w:r>
      <w:r>
        <w:rPr>
          <w:sz w:val="26"/>
          <w:szCs w:val="26"/>
          <w:rFonts w:ascii="Calibri" w:eastAsia="SimSun" w:hAnsi="Calibri"/>
        </w:rPr>
        <w:t xml:space="preserve">異，而妄意識生覺解故，如大乘師意亂生解。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又問：若</w:t>
      </w:r>
      <w:r>
        <w:rPr>
          <w:sz w:val="19"/>
          <w:szCs w:val="19"/>
          <w:vertAlign w:val="superscript"/>
          <w:rFonts w:ascii="Times New Roman"/>
        </w:rPr>
        <w:footnoteReference w:id="121"/>
      </w:r>
      <w:r>
        <w:rPr>
          <w:sz w:val="26"/>
          <w:szCs w:val="26"/>
          <w:rFonts w:ascii="Calibri" w:eastAsia="SimSun" w:hAnsi="Calibri"/>
        </w:rPr>
        <w:t xml:space="preserve">見</w:t>
      </w:r>
      <w:r>
        <w:rPr>
          <w:sz w:val="19"/>
          <w:szCs w:val="19"/>
          <w:vertAlign w:val="superscript"/>
          <w:rFonts w:ascii="Times New Roman"/>
        </w:rPr>
        <w:footnoteReference w:id="122"/>
      </w:r>
      <w:r>
        <w:rPr>
          <w:sz w:val="26"/>
          <w:szCs w:val="26"/>
          <w:rFonts w:ascii="Calibri" w:eastAsia="SimSun" w:hAnsi="Calibri"/>
        </w:rPr>
        <w:t xml:space="preserve">意境，何故五境中破？意境應是法處收</w:t>
      </w:r>
      <w:r>
        <w:rPr>
          <w:sz w:val="26"/>
          <w:szCs w:val="26"/>
          <w:rFonts w:ascii="Calibri" w:eastAsia="SimSun" w:hAnsi="Calibri"/>
        </w:rPr>
        <w:t xml:space="preserve">故。答：如大乘宗長短等色，亦色處故。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2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瞿波論師云：五識及根，亂不亂故，引三種意生。既</w:t>
      </w:r>
      <w:r>
        <w:rPr>
          <w:sz w:val="26"/>
          <w:szCs w:val="26"/>
          <w:rFonts w:ascii="Calibri" w:eastAsia="SimSun" w:hAnsi="Calibri"/>
        </w:rPr>
        <w:t xml:space="preserve">言識根俱亂、不亂，明五亦緣第二月也。三種意識，</w:t>
      </w:r>
      <w:r>
        <w:rPr>
          <w:sz w:val="26"/>
          <w:szCs w:val="26"/>
          <w:rFonts w:ascii="Calibri" w:eastAsia="SimSun" w:hAnsi="Calibri"/>
        </w:rPr>
        <w:t xml:space="preserve">緣三境別，故云三意，謂一緣假、二緣實、三緣二，故</w:t>
      </w:r>
      <w:r>
        <w:rPr>
          <w:sz w:val="26"/>
          <w:szCs w:val="26"/>
          <w:rFonts w:ascii="Calibri" w:eastAsia="SimSun" w:hAnsi="Calibri"/>
        </w:rPr>
        <w:t xml:space="preserve">云三意。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勿餘境識，緣餘境故。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勿之言莫，莫即緣麤亦緣細境，有雜亂過故。若不</w:t>
      </w:r>
      <w:r>
        <w:rPr>
          <w:sz w:val="26"/>
          <w:szCs w:val="26"/>
          <w:rFonts w:ascii="Calibri" w:eastAsia="SimSun" w:hAnsi="Calibri"/>
        </w:rPr>
        <w:t xml:space="preserve">許緣圓細相境，本圓細相應非五境；若許違宗。一</w:t>
      </w:r>
      <w:r>
        <w:rPr>
          <w:sz w:val="26"/>
          <w:szCs w:val="26"/>
          <w:rFonts w:ascii="Calibri" w:eastAsia="SimSun" w:hAnsi="Calibri"/>
        </w:rPr>
        <w:t xml:space="preserve">識應緣一切境者，若緣麤識亦得緣細相者，緣青</w:t>
      </w:r>
      <w:r>
        <w:rPr>
          <w:sz w:val="26"/>
          <w:szCs w:val="26"/>
          <w:rFonts w:ascii="Calibri" w:eastAsia="SimSun" w:hAnsi="Calibri"/>
        </w:rPr>
        <w:t xml:space="preserve">等心應緣聲等，即眼等識通緣十八界。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2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為執麤色有實體者，佛說極微令其除析，非謂諸色</w:t>
      </w:r>
      <w:r>
        <w:rPr>
          <w:sz w:val="26"/>
          <w:szCs w:val="26"/>
          <w:b/>
          <w:rFonts w:ascii="Calibri" w:eastAsia="SimSun" w:hAnsi="Calibri"/>
        </w:rPr>
        <w:t xml:space="preserve">實有極微。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今解如論，是假相析，離眼等外無別極微，如長等</w:t>
      </w:r>
      <w:r>
        <w:rPr>
          <w:sz w:val="26"/>
          <w:szCs w:val="26"/>
          <w:rFonts w:ascii="Calibri" w:eastAsia="SimSun" w:hAnsi="Calibri"/>
        </w:rPr>
        <w:t xml:space="preserve">故。如緣長等，必帶青等；緣極微時，必麤相現。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極微託質，許熏成種。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燈五</w:t>
      </w:r>
      <w:r>
        <w:rPr>
          <w:sz w:val="19"/>
          <w:szCs w:val="19"/>
          <w:vertAlign w:val="superscript"/>
          <w:rFonts w:ascii="Times New Roman"/>
        </w:rPr>
        <w:footnoteReference w:id="1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餘無對色。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法處實色，同經部宗</w:t>
      </w:r>
      <w:r>
        <w:rPr>
          <w:sz w:val="19"/>
          <w:szCs w:val="19"/>
          <w:vertAlign w:val="superscript"/>
          <w:rFonts w:ascii="Times New Roman"/>
        </w:rPr>
        <w:footnoteReference w:id="128"/>
      </w:r>
      <w:r>
        <w:rPr>
          <w:sz w:val="26"/>
          <w:szCs w:val="26"/>
          <w:rFonts w:ascii="Calibri" w:eastAsia="SimSun" w:hAnsi="Calibri"/>
        </w:rPr>
        <w:t xml:space="preserve">，皆是無對。問：變地為酥酪，如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何無對耶？答：定變有二：一者有對，二者無對。若法</w:t>
      </w:r>
      <w:r>
        <w:rPr>
          <w:sz w:val="26"/>
          <w:szCs w:val="26"/>
          <w:rFonts w:ascii="Calibri" w:eastAsia="SimSun" w:hAnsi="Calibri"/>
        </w:rPr>
        <w:t xml:space="preserve">處色，即是無對；變為色等處，即是有對。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2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若言是動，亦非實有；纔生即滅，無動義故。有為法滅，</w:t>
      </w:r>
      <w:r>
        <w:rPr>
          <w:sz w:val="26"/>
          <w:szCs w:val="26"/>
          <w:b/>
          <w:rFonts w:ascii="Calibri" w:eastAsia="SimSun" w:hAnsi="Calibri"/>
        </w:rPr>
        <w:t xml:space="preserve">不待因故；滅若待因，應非滅故。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記二云：「本疏順論展轉救故，連環破盡。」</w:t>
      </w:r>
      <w:r>
        <w:rPr>
          <w:sz w:val="19"/>
          <w:szCs w:val="19"/>
          <w:vertAlign w:val="superscript"/>
          <w:rFonts w:ascii="Times New Roman"/>
        </w:rPr>
        <w:footnoteReference w:id="13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若言有色非顯非形，心所引生能動手等，名身表業，</w:t>
      </w:r>
      <w:r>
        <w:rPr>
          <w:sz w:val="26"/>
          <w:szCs w:val="26"/>
          <w:b/>
          <w:rFonts w:ascii="Calibri" w:eastAsia="SimSun" w:hAnsi="Calibri"/>
        </w:rPr>
        <w:t xml:space="preserve">理亦不然。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此破日出論師。佛去世後，一百年中，北天竺怛叉</w:t>
      </w:r>
      <w:r>
        <w:rPr>
          <w:sz w:val="26"/>
          <w:szCs w:val="26"/>
          <w:rFonts w:ascii="Calibri" w:eastAsia="SimSun" w:hAnsi="Calibri"/>
        </w:rPr>
        <w:t xml:space="preserve">翅羅國，有鳩摩羅多，此云童首，造九百論，或造喻</w:t>
      </w:r>
      <w:r>
        <w:rPr>
          <w:sz w:val="26"/>
          <w:szCs w:val="26"/>
          <w:rFonts w:ascii="Calibri" w:eastAsia="SimSun" w:hAnsi="Calibri"/>
        </w:rPr>
        <w:t xml:space="preserve">鬘論，集奇喻事，名譬喻師。四百年中，經部始出，以</w:t>
      </w:r>
      <w:r>
        <w:rPr>
          <w:sz w:val="26"/>
          <w:szCs w:val="26"/>
          <w:rFonts w:ascii="Calibri" w:eastAsia="SimSun" w:hAnsi="Calibri"/>
        </w:rPr>
        <w:t xml:space="preserve">彼為宗，名經部本</w:t>
      </w:r>
      <w:r>
        <w:rPr>
          <w:sz w:val="19"/>
          <w:szCs w:val="19"/>
          <w:vertAlign w:val="superscript"/>
          <w:rFonts w:ascii="Times New Roman"/>
        </w:rPr>
        <w:footnoteReference w:id="131"/>
      </w:r>
      <w:r>
        <w:rPr>
          <w:sz w:val="26"/>
          <w:szCs w:val="26"/>
          <w:rFonts w:ascii="Calibri" w:eastAsia="SimSun" w:hAnsi="Calibri"/>
        </w:rPr>
        <w:t xml:space="preserve">。時五印度，各一師出，時人號為</w:t>
      </w:r>
      <w:r>
        <w:rPr>
          <w:sz w:val="26"/>
          <w:szCs w:val="26"/>
          <w:rFonts w:ascii="Calibri" w:eastAsia="SimSun" w:hAnsi="Calibri"/>
        </w:rPr>
        <w:t xml:space="preserve">「五日俱出」，名「日出師」，今所破也。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32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此解日</w:t>
      </w:r>
      <w:r>
        <w:rPr>
          <w:sz w:val="21"/>
          <w:szCs w:val="21"/>
          <w:color w:val="800080"/>
          <w:rFonts w:ascii="Calibri" w:eastAsia="SimSun" w:hAnsi="Calibri"/>
        </w:rPr>
        <w:t xml:space="preserve">出師，即譬喻師。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語表亦非實有聲性，一剎那聲無詮表故、多念相續</w:t>
      </w:r>
      <w:r>
        <w:rPr>
          <w:sz w:val="26"/>
          <w:szCs w:val="26"/>
          <w:b/>
          <w:rFonts w:ascii="Calibri" w:eastAsia="SimSun" w:hAnsi="Calibri"/>
        </w:rPr>
        <w:t xml:space="preserve">便非實故。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明語表中，《婆沙》十五云「聲聞多剎那聲，能說一字；</w:t>
      </w:r>
      <w:r>
        <w:rPr>
          <w:sz w:val="26"/>
          <w:szCs w:val="26"/>
          <w:rFonts w:ascii="Calibri" w:eastAsia="SimSun" w:hAnsi="Calibri"/>
        </w:rPr>
        <w:t xml:space="preserve">佛一剎那聲，能說一字。」由此除佛聲，唯破餘語；必</w:t>
      </w:r>
      <w:r>
        <w:rPr>
          <w:sz w:val="26"/>
          <w:szCs w:val="26"/>
          <w:rFonts w:ascii="Calibri" w:eastAsia="SimSun" w:hAnsi="Calibri"/>
        </w:rPr>
        <w:t xml:space="preserve">多念故，應相續假。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3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然因心故，識變似聲；生滅相續，似有表示；假名語表</w:t>
      </w:r>
      <w:r>
        <w:rPr>
          <w:sz w:val="26"/>
          <w:szCs w:val="26"/>
          <w:b/>
          <w:rFonts w:ascii="Calibri" w:eastAsia="SimSun" w:hAnsi="Calibri"/>
        </w:rPr>
        <w:t xml:space="preserve">於理無違。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據實語表，是發動思。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然依思願，善惡分限，假立無表；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三藏解云：五十三文，唯約現行說，意表業準此，無</w:t>
      </w:r>
      <w:r>
        <w:rPr>
          <w:sz w:val="26"/>
          <w:szCs w:val="26"/>
          <w:rFonts w:ascii="Calibri" w:eastAsia="SimSun" w:hAnsi="Calibri"/>
        </w:rPr>
        <w:t xml:space="preserve">表依種子立。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燈六集引</w:t>
      </w:r>
      <w:r>
        <w:rPr>
          <w:sz w:val="19"/>
          <w:szCs w:val="19"/>
          <w:vertAlign w:val="superscript"/>
          <w:rFonts w:ascii="Times New Roman"/>
        </w:rPr>
        <w:footnoteReference w:id="13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願雖有多，然於此中，說思為願。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燈六</w:t>
      </w:r>
      <w:r>
        <w:rPr>
          <w:sz w:val="19"/>
          <w:szCs w:val="19"/>
          <w:vertAlign w:val="superscript"/>
          <w:rFonts w:ascii="Times New Roman"/>
        </w:rPr>
        <w:footnoteReference w:id="136"/>
      </w:r>
      <w:r>
        <w:rPr>
          <w:sz w:val="21"/>
          <w:szCs w:val="21"/>
          <w:color w:val="800080"/>
          <w:rFonts w:ascii="Calibri" w:eastAsia="SimSun" w:hAnsi="Calibri"/>
        </w:rPr>
        <w:t xml:space="preserve">、記二略並附</w:t>
      </w:r>
      <w:r>
        <w:rPr>
          <w:sz w:val="21"/>
          <w:szCs w:val="21"/>
          <w:color w:val="800080"/>
          <w:rFonts w:ascii="Calibri" w:eastAsia="SimSun" w:hAnsi="Calibri"/>
        </w:rPr>
        <w:t xml:space="preserve">注云：「下第九云願度即慧。又解欲勝念，三法為體。</w:t>
      </w:r>
      <w:r>
        <w:rPr>
          <w:sz w:val="21"/>
          <w:szCs w:val="21"/>
          <w:color w:val="800080"/>
          <w:rFonts w:ascii="Calibri" w:eastAsia="SimSun" w:hAnsi="Calibri"/>
        </w:rPr>
        <w:t xml:space="preserve">《瑜伽》云：『菩提心者，決定希求為行相故。』」</w:t>
      </w:r>
      <w:r>
        <w:rPr>
          <w:sz w:val="19"/>
          <w:szCs w:val="19"/>
          <w:vertAlign w:val="superscript"/>
          <w:rFonts w:ascii="Times New Roman"/>
        </w:rPr>
        <w:footnoteReference w:id="13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定、道二戒，是思非願；別解脫戒，亦思亦願；為攝定</w:t>
      </w:r>
      <w:r>
        <w:rPr>
          <w:sz w:val="26"/>
          <w:szCs w:val="26"/>
          <w:rFonts w:ascii="Calibri" w:eastAsia="SimSun" w:hAnsi="Calibri"/>
        </w:rPr>
        <w:t xml:space="preserve">散二位無表，故說思願。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燈六原續上文為一段</w:t>
      </w:r>
      <w:r>
        <w:rPr>
          <w:sz w:val="19"/>
          <w:szCs w:val="19"/>
          <w:vertAlign w:val="superscript"/>
          <w:rFonts w:ascii="Times New Roman"/>
        </w:rPr>
        <w:footnoteReference w:id="138"/>
      </w:r>
      <w:r>
        <w:rPr>
          <w:sz w:val="21"/>
          <w:szCs w:val="21"/>
          <w:color w:val="800080"/>
          <w:rFonts w:ascii="Calibri" w:eastAsia="SimSun" w:hAnsi="Calibri"/>
        </w:rPr>
        <w:t xml:space="preserve">、記</w:t>
      </w:r>
      <w:r>
        <w:rPr>
          <w:sz w:val="21"/>
          <w:szCs w:val="21"/>
          <w:color w:val="800080"/>
          <w:rFonts w:ascii="Calibri" w:eastAsia="SimSun" w:hAnsi="Calibri"/>
        </w:rPr>
        <w:t xml:space="preserve">二同</w:t>
      </w:r>
      <w:r>
        <w:rPr>
          <w:sz w:val="19"/>
          <w:szCs w:val="19"/>
          <w:vertAlign w:val="superscript"/>
          <w:rFonts w:ascii="Times New Roman"/>
        </w:rPr>
        <w:footnoteReference w:id="13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唯依善惡，時節分限；不依無記，劣不勝故。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40"/>
      </w:r>
      <w:r>
        <w:rPr>
          <w:sz w:val="21"/>
          <w:szCs w:val="21"/>
          <w:color w:val="800080"/>
          <w:rFonts w:ascii="Calibri" w:eastAsia="SimSun" w:hAnsi="Calibri"/>
        </w:rPr>
        <w:t xml:space="preserve">原</w:t>
      </w:r>
      <w:r>
        <w:rPr>
          <w:sz w:val="21"/>
          <w:szCs w:val="21"/>
          <w:color w:val="800080"/>
          <w:rFonts w:ascii="Calibri" w:eastAsia="SimSun" w:hAnsi="Calibri"/>
        </w:rPr>
        <w:t xml:space="preserve">續上文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謂此或依發勝身語，善惡思種，增長位立。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大乘三義，若難陀宗，彼宗二釋：一云如前。一云唯</w:t>
      </w:r>
      <w:r>
        <w:rPr>
          <w:sz w:val="26"/>
          <w:szCs w:val="26"/>
          <w:rFonts w:ascii="Calibri" w:eastAsia="SimSun" w:hAnsi="Calibri"/>
        </w:rPr>
        <w:t xml:space="preserve">用增長，說未曾得，自許用增為勝。若月藏義，體雖</w:t>
      </w:r>
      <w:r>
        <w:rPr>
          <w:sz w:val="26"/>
          <w:szCs w:val="26"/>
          <w:rFonts w:ascii="Calibri" w:eastAsia="SimSun" w:hAnsi="Calibri"/>
        </w:rPr>
        <w:t xml:space="preserve">不增，而功能倍。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此解同基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若護法義，通依新舊二</w:t>
      </w:r>
      <w:r>
        <w:rPr>
          <w:sz w:val="26"/>
          <w:szCs w:val="26"/>
          <w:rFonts w:ascii="Calibri" w:eastAsia="SimSun" w:hAnsi="Calibri"/>
        </w:rPr>
        <w:t xml:space="preserve">種，勢力等故、共作因緣生果故。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4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問：初起無表，為依一思所熏種立、為依七種？解云：</w:t>
      </w:r>
      <w:r>
        <w:rPr>
          <w:sz w:val="26"/>
          <w:szCs w:val="26"/>
          <w:rFonts w:ascii="Calibri" w:eastAsia="SimSun" w:hAnsi="Calibri"/>
        </w:rPr>
        <w:t xml:space="preserve">依一思種假立七支，總斯一身不作惡故。如定道</w:t>
      </w:r>
      <w:r>
        <w:rPr>
          <w:sz w:val="26"/>
          <w:szCs w:val="26"/>
          <w:rFonts w:ascii="Calibri" w:eastAsia="SimSun" w:hAnsi="Calibri"/>
        </w:rPr>
        <w:t xml:space="preserve">戒，依一現思，由願第三羯磨之時，起染或無心，皆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得律儀。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42"/>
      </w:r>
      <w:r>
        <w:rPr>
          <w:sz w:val="21"/>
          <w:szCs w:val="21"/>
          <w:color w:val="800080"/>
          <w:rFonts w:ascii="Calibri" w:eastAsia="SimSun" w:hAnsi="Calibri"/>
        </w:rPr>
        <w:t xml:space="preserve">、燈六略</w:t>
      </w:r>
      <w:r>
        <w:rPr>
          <w:sz w:val="19"/>
          <w:szCs w:val="19"/>
          <w:vertAlign w:val="superscript"/>
          <w:rFonts w:ascii="Times New Roman"/>
        </w:rPr>
        <w:footnoteReference w:id="1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七體隨用熏故。且如眼識緣青等時，一熏多種，理</w:t>
      </w:r>
      <w:r>
        <w:rPr>
          <w:sz w:val="26"/>
          <w:szCs w:val="26"/>
          <w:rFonts w:ascii="Calibri" w:eastAsia="SimSun" w:hAnsi="Calibri"/>
        </w:rPr>
        <w:t xml:space="preserve">亦應成。猶如雙觀正後二智，於一慧體熏成二種。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44"/>
      </w:r>
      <w:r>
        <w:rPr>
          <w:sz w:val="21"/>
          <w:szCs w:val="21"/>
          <w:color w:val="800080"/>
          <w:rFonts w:ascii="Calibri" w:eastAsia="SimSun" w:hAnsi="Calibri"/>
        </w:rPr>
        <w:t xml:space="preserve">、燈六同</w:t>
      </w:r>
      <w:r>
        <w:rPr>
          <w:sz w:val="19"/>
          <w:szCs w:val="19"/>
          <w:vertAlign w:val="superscript"/>
          <w:rFonts w:ascii="Times New Roman"/>
        </w:rPr>
        <w:footnoteReference w:id="14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菩薩律儀，滅防三業，如何不許意無表耶？三藏解</w:t>
      </w:r>
      <w:r>
        <w:rPr>
          <w:sz w:val="26"/>
          <w:szCs w:val="26"/>
          <w:rFonts w:ascii="Calibri" w:eastAsia="SimSun" w:hAnsi="Calibri"/>
        </w:rPr>
        <w:t xml:space="preserve">云：據實意業具表無表；謂現行思，即名為表</w:t>
      </w:r>
      <w:r>
        <w:rPr>
          <w:sz w:val="19"/>
          <w:szCs w:val="19"/>
          <w:vertAlign w:val="superscript"/>
          <w:rFonts w:ascii="Times New Roman"/>
        </w:rPr>
        <w:footnoteReference w:id="146"/>
      </w:r>
      <w:r>
        <w:rPr>
          <w:sz w:val="26"/>
          <w:szCs w:val="26"/>
          <w:rFonts w:ascii="Calibri" w:eastAsia="SimSun" w:hAnsi="Calibri"/>
        </w:rPr>
        <w:t xml:space="preserve">。彼所</w:t>
      </w:r>
      <w:r>
        <w:rPr>
          <w:sz w:val="26"/>
          <w:szCs w:val="26"/>
          <w:rFonts w:ascii="Calibri" w:eastAsia="SimSun" w:hAnsi="Calibri"/>
        </w:rPr>
        <w:t xml:space="preserve">熏種，有防非用，假立無表。然諸聖教不別說者，不</w:t>
      </w:r>
      <w:r>
        <w:rPr>
          <w:sz w:val="26"/>
          <w:szCs w:val="26"/>
          <w:rFonts w:ascii="Calibri" w:eastAsia="SimSun" w:hAnsi="Calibri"/>
        </w:rPr>
        <w:t xml:space="preserve">如色聲表無表相顯了故。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鈔六</w:t>
      </w:r>
      <w:r>
        <w:rPr>
          <w:sz w:val="19"/>
          <w:szCs w:val="19"/>
          <w:vertAlign w:val="superscript"/>
          <w:rFonts w:ascii="Times New Roman"/>
        </w:rPr>
        <w:footnoteReference w:id="147"/>
      </w:r>
      <w:r>
        <w:rPr>
          <w:sz w:val="21"/>
          <w:szCs w:val="21"/>
          <w:color w:val="800080"/>
          <w:rFonts w:ascii="Calibri" w:eastAsia="SimSun" w:hAnsi="Calibri"/>
        </w:rPr>
        <w:t xml:space="preserve">、記二略</w:t>
      </w:r>
      <w:r>
        <w:rPr>
          <w:sz w:val="19"/>
          <w:szCs w:val="19"/>
          <w:vertAlign w:val="superscript"/>
          <w:rFonts w:ascii="Times New Roman"/>
        </w:rPr>
        <w:footnoteReference w:id="1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或依定中，止身語惡，現行思立，故是假有。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此二無表，依現思上立定道戒，不約種子，隨心轉</w:t>
      </w:r>
      <w:r>
        <w:rPr>
          <w:sz w:val="26"/>
          <w:szCs w:val="26"/>
          <w:rFonts w:ascii="Calibri" w:eastAsia="SimSun" w:hAnsi="Calibri"/>
        </w:rPr>
        <w:t xml:space="preserve">故；雖依現思，不能示他，名為無表。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49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準義定通二種，道唯無漏，勿八地上無定戒故；於</w:t>
      </w:r>
      <w:r>
        <w:rPr>
          <w:sz w:val="26"/>
          <w:szCs w:val="26"/>
          <w:rFonts w:ascii="Calibri" w:eastAsia="SimSun" w:hAnsi="Calibri"/>
        </w:rPr>
        <w:t xml:space="preserve">一現思，義說二戒，二所引故。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既皆依思，何名為色？防色故，假立為色。如《顯揚》云</w:t>
      </w:r>
      <w:r>
        <w:rPr>
          <w:sz w:val="26"/>
          <w:szCs w:val="26"/>
          <w:rFonts w:ascii="Calibri" w:eastAsia="SimSun" w:hAnsi="Calibri"/>
        </w:rPr>
        <w:t xml:space="preserve">「律儀依彼不現行法，假立色性。」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記二集引</w:t>
      </w:r>
      <w:r>
        <w:rPr>
          <w:sz w:val="19"/>
          <w:szCs w:val="19"/>
          <w:vertAlign w:val="superscript"/>
          <w:rFonts w:ascii="Times New Roman"/>
        </w:rPr>
        <w:footnoteReference w:id="1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但言非色，能動身思，說名身業；能發語思，說名語業；</w:t>
      </w:r>
      <w:r>
        <w:rPr>
          <w:sz w:val="26"/>
          <w:szCs w:val="26"/>
          <w:b/>
          <w:rFonts w:ascii="Calibri" w:eastAsia="SimSun" w:hAnsi="Calibri"/>
        </w:rPr>
        <w:t xml:space="preserve">審決二思，意相應故、作動意故，說名意業；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思有四種：一、審慮思，是遠方便；二、決定思，是近方</w:t>
      </w:r>
      <w:r>
        <w:rPr>
          <w:sz w:val="26"/>
          <w:szCs w:val="26"/>
          <w:rFonts w:ascii="Calibri" w:eastAsia="SimSun" w:hAnsi="Calibri"/>
        </w:rPr>
        <w:t xml:space="preserve">便；三、動發思，正初發業；四、剎那思，與身語俱轉。然</w:t>
      </w:r>
      <w:r>
        <w:rPr>
          <w:sz w:val="26"/>
          <w:szCs w:val="26"/>
          <w:rFonts w:ascii="Calibri" w:eastAsia="SimSun" w:hAnsi="Calibri"/>
        </w:rPr>
        <w:t xml:space="preserve">唯第三，名身語業；餘三意業。第四於動身語劣故、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審慮決定意相應故，名意；作動意故，名業。即通鄰</w:t>
      </w:r>
      <w:r>
        <w:rPr>
          <w:sz w:val="26"/>
          <w:szCs w:val="26"/>
          <w:rFonts w:ascii="Calibri" w:eastAsia="SimSun" w:hAnsi="Calibri"/>
        </w:rPr>
        <w:t xml:space="preserve">近、依主二釋。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記二</w:t>
      </w:r>
      <w:r>
        <w:rPr>
          <w:sz w:val="19"/>
          <w:szCs w:val="19"/>
          <w:vertAlign w:val="superscript"/>
          <w:rFonts w:ascii="Times New Roman"/>
        </w:rPr>
        <w:footnoteReference w:id="1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但依色等，分位假立。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依色等立十四法者，得等七，通色、心、心所；謂得非</w:t>
      </w:r>
      <w:r>
        <w:rPr>
          <w:sz w:val="26"/>
          <w:szCs w:val="26"/>
          <w:rFonts w:ascii="Calibri" w:eastAsia="SimSun" w:hAnsi="Calibri"/>
        </w:rPr>
        <w:t xml:space="preserve">得，同分四相；名、句、文，唯依於色；命三無心，依心心</w:t>
      </w:r>
      <w:r>
        <w:rPr>
          <w:sz w:val="26"/>
          <w:szCs w:val="26"/>
          <w:rFonts w:ascii="Calibri" w:eastAsia="SimSun" w:hAnsi="Calibri"/>
        </w:rPr>
        <w:t xml:space="preserve">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5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此定非異色心心所有實體用，如色心等許蘊攝故；</w:t>
      </w:r>
      <w:r>
        <w:rPr>
          <w:sz w:val="26"/>
          <w:szCs w:val="26"/>
          <w:b/>
          <w:rFonts w:ascii="Calibri" w:eastAsia="SimSun" w:hAnsi="Calibri"/>
        </w:rPr>
        <w:t xml:space="preserve">或心心所及色，無為所不攝故；如畢竟無，定非實有。</w:t>
      </w:r>
      <w:r>
        <w:rPr>
          <w:sz w:val="26"/>
          <w:szCs w:val="26"/>
          <w:b/>
          <w:rFonts w:ascii="Calibri" w:eastAsia="SimSun" w:hAnsi="Calibri"/>
        </w:rPr>
        <w:t xml:space="preserve">或餘實法，所不攝故；如餘假法，非實有體。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「此定非異」下，初量，釋上體用非實；次後二量，重釋</w:t>
      </w:r>
      <w:r>
        <w:rPr>
          <w:sz w:val="26"/>
          <w:szCs w:val="26"/>
          <w:rFonts w:ascii="Calibri" w:eastAsia="SimSun" w:hAnsi="Calibri"/>
        </w:rPr>
        <w:t xml:space="preserve">前失：初破實有，後立假有。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燈六</w:t>
      </w:r>
      <w:r>
        <w:rPr>
          <w:sz w:val="19"/>
          <w:szCs w:val="19"/>
          <w:vertAlign w:val="superscript"/>
          <w:rFonts w:ascii="Times New Roman"/>
        </w:rPr>
        <w:footnoteReference w:id="154"/>
      </w:r>
      <w:r>
        <w:rPr>
          <w:sz w:val="21"/>
          <w:szCs w:val="21"/>
          <w:color w:val="800080"/>
          <w:rFonts w:ascii="Calibri" w:eastAsia="SimSun" w:hAnsi="Calibri"/>
        </w:rPr>
        <w:t xml:space="preserve">、記三略云：「三量重</w:t>
      </w:r>
      <w:r>
        <w:rPr>
          <w:sz w:val="21"/>
          <w:szCs w:val="21"/>
          <w:color w:val="800080"/>
          <w:rFonts w:ascii="Calibri" w:eastAsia="SimSun" w:hAnsi="Calibri"/>
        </w:rPr>
        <w:t xml:space="preserve">破。」</w:t>
      </w:r>
      <w:r>
        <w:rPr>
          <w:sz w:val="19"/>
          <w:szCs w:val="19"/>
          <w:vertAlign w:val="superscript"/>
          <w:rFonts w:ascii="Times New Roman"/>
        </w:rPr>
        <w:footnoteReference w:id="15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因云：「或餘實法所不攝故，如餘假法。所說餘言，假</w:t>
      </w:r>
      <w:r>
        <w:rPr>
          <w:sz w:val="26"/>
          <w:szCs w:val="26"/>
          <w:rFonts w:ascii="Calibri" w:eastAsia="SimSun" w:hAnsi="Calibri"/>
        </w:rPr>
        <w:t xml:space="preserve">實相對，謂假之餘、實之餘故。」又解，因云「餘實法所</w:t>
      </w:r>
      <w:r>
        <w:rPr>
          <w:sz w:val="26"/>
          <w:szCs w:val="26"/>
          <w:rFonts w:ascii="Calibri" w:eastAsia="SimSun" w:hAnsi="Calibri"/>
        </w:rPr>
        <w:t xml:space="preserve">不攝故者，除不相應外，餘心等實法所不攝故。若</w:t>
      </w:r>
      <w:r>
        <w:rPr>
          <w:sz w:val="26"/>
          <w:szCs w:val="26"/>
          <w:rFonts w:ascii="Calibri" w:eastAsia="SimSun" w:hAnsi="Calibri"/>
        </w:rPr>
        <w:t xml:space="preserve">不說餘，但說實法所不攝者，因中便有隨一不成</w:t>
      </w:r>
      <w:r>
        <w:rPr>
          <w:sz w:val="26"/>
          <w:szCs w:val="26"/>
          <w:rFonts w:ascii="Calibri" w:eastAsia="SimSun" w:hAnsi="Calibri"/>
        </w:rPr>
        <w:t xml:space="preserve">過，不許實法不攝因故。如餘假法者，如不相應外</w:t>
      </w:r>
      <w:r>
        <w:rPr>
          <w:sz w:val="26"/>
          <w:szCs w:val="26"/>
          <w:rFonts w:ascii="Calibri" w:eastAsia="SimSun" w:hAnsi="Calibri"/>
        </w:rPr>
        <w:t xml:space="preserve">共許假法，如瓶盆等。」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鈔六</w:t>
      </w:r>
      <w:r>
        <w:rPr>
          <w:sz w:val="19"/>
          <w:szCs w:val="19"/>
          <w:vertAlign w:val="superscript"/>
          <w:rFonts w:ascii="Times New Roman"/>
        </w:rPr>
        <w:footnoteReference w:id="15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亦說輪王成就七寶，豈即成就他身非情？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有部許爾，即違自宗。外難云：大乘假得，如何一立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一不立，例同所破？解云：非例。實得有用，應通內外</w:t>
      </w:r>
      <w:r>
        <w:rPr>
          <w:sz w:val="26"/>
          <w:szCs w:val="26"/>
          <w:rFonts w:ascii="Calibri" w:eastAsia="SimSun" w:hAnsi="Calibri"/>
        </w:rPr>
        <w:t xml:space="preserve">皆有實得；我立假得，故王成實，假亦不成，非自身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燈六</w:t>
      </w:r>
      <w:r>
        <w:rPr>
          <w:sz w:val="19"/>
          <w:szCs w:val="19"/>
          <w:vertAlign w:val="superscript"/>
          <w:rFonts w:ascii="Times New Roman"/>
        </w:rPr>
        <w:footnoteReference w:id="15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未得已失，應永不生。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唯破未來，未得已失；以過去已失，共許不生故。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三</w:t>
      </w:r>
      <w:r>
        <w:rPr>
          <w:sz w:val="19"/>
          <w:szCs w:val="19"/>
          <w:vertAlign w:val="superscript"/>
          <w:rFonts w:ascii="Times New Roman"/>
        </w:rPr>
        <w:footnoteReference w:id="15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然依有情，可成諸法分位假立三種成就：一、種子成</w:t>
      </w:r>
      <w:r>
        <w:rPr>
          <w:sz w:val="26"/>
          <w:szCs w:val="26"/>
          <w:b/>
          <w:rFonts w:ascii="Calibri" w:eastAsia="SimSun" w:hAnsi="Calibri"/>
        </w:rPr>
        <w:t xml:space="preserve">就；二、自在成就；三、現行成就。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準《顯揚論》云「一、諸行種子所攝相續差別性；二、自</w:t>
      </w:r>
      <w:r>
        <w:rPr>
          <w:sz w:val="26"/>
          <w:szCs w:val="26"/>
          <w:rFonts w:ascii="Calibri" w:eastAsia="SimSun" w:hAnsi="Calibri"/>
        </w:rPr>
        <w:t xml:space="preserve">在生起相續差別性；三、自相生起相續差別性。」云</w:t>
      </w:r>
      <w:r>
        <w:rPr>
          <w:sz w:val="26"/>
          <w:szCs w:val="26"/>
          <w:rFonts w:ascii="Calibri" w:eastAsia="SimSun" w:hAnsi="Calibri"/>
        </w:rPr>
        <w:t xml:space="preserve">與《瑜伽》別，種但立一，現即分二，加行善等，名自在</w:t>
      </w:r>
      <w:r>
        <w:rPr>
          <w:sz w:val="26"/>
          <w:szCs w:val="26"/>
          <w:rFonts w:ascii="Calibri" w:eastAsia="SimSun" w:hAnsi="Calibri"/>
        </w:rPr>
        <w:t xml:space="preserve">生起相；非加行生起，但名自相生起。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燈六</w:t>
      </w:r>
      <w:r>
        <w:rPr>
          <w:sz w:val="19"/>
          <w:szCs w:val="19"/>
          <w:vertAlign w:val="superscript"/>
          <w:rFonts w:ascii="Times New Roman"/>
        </w:rPr>
        <w:footnoteReference w:id="15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大乘經部，唯法俱得，過未無故，無前後得。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60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翻此假立，不成就名。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如得三種，此亦有三，翻對立故。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6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然依有情身心相似分位差別，假立同分；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唯依有情而立，不通非情；非情劣故。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6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若依唯有情義，唯是無覆，至佛唯善。若依通法，皆</w:t>
      </w:r>
      <w:r>
        <w:rPr>
          <w:sz w:val="26"/>
          <w:szCs w:val="26"/>
          <w:rFonts w:ascii="Calibri" w:eastAsia="SimSun" w:hAnsi="Calibri"/>
        </w:rPr>
        <w:t xml:space="preserve">通三性。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又若命根，異識實有，應如受等，非實命根。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他若難大乘云：論主所說受等應非實受等，離識</w:t>
      </w:r>
      <w:r>
        <w:rPr>
          <w:sz w:val="26"/>
          <w:szCs w:val="26"/>
          <w:rFonts w:ascii="Calibri" w:eastAsia="SimSun" w:hAnsi="Calibri"/>
        </w:rPr>
        <w:t xml:space="preserve">實有故，如相等。解云：外違教失，彼許受等是實有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燈七</w:t>
      </w:r>
      <w:r>
        <w:rPr>
          <w:sz w:val="19"/>
          <w:szCs w:val="19"/>
          <w:vertAlign w:val="superscript"/>
          <w:rFonts w:ascii="Times New Roman"/>
        </w:rPr>
        <w:footnoteReference w:id="16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薩婆多量云：命根實有，能持身故，如業。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燈七</w:t>
      </w:r>
      <w:r>
        <w:rPr>
          <w:sz w:val="19"/>
          <w:szCs w:val="19"/>
          <w:vertAlign w:val="superscript"/>
          <w:rFonts w:ascii="Times New Roman"/>
        </w:rPr>
        <w:footnoteReference w:id="16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然依親生，此識種子由業所引，功能差別，住時決定，</w:t>
      </w:r>
      <w:r>
        <w:rPr>
          <w:sz w:val="26"/>
          <w:szCs w:val="26"/>
          <w:b/>
          <w:rFonts w:ascii="Calibri" w:eastAsia="SimSun" w:hAnsi="Calibri"/>
        </w:rPr>
        <w:t xml:space="preserve">假立命根。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二義。一云：通依心心所名言種立，故相應。若唯依</w:t>
      </w:r>
      <w:r>
        <w:rPr>
          <w:sz w:val="26"/>
          <w:szCs w:val="26"/>
          <w:rFonts w:ascii="Calibri" w:eastAsia="SimSun" w:hAnsi="Calibri"/>
        </w:rPr>
        <w:t xml:space="preserve">心，應意處攝。然如唯識總言心種，亦無六種命根</w:t>
      </w:r>
      <w:r>
        <w:rPr>
          <w:sz w:val="26"/>
          <w:szCs w:val="26"/>
          <w:rFonts w:ascii="Calibri" w:eastAsia="SimSun" w:hAnsi="Calibri"/>
        </w:rPr>
        <w:t xml:space="preserve">之失，如一同分依多法故。《瑜伽》自體，《顯揚》六處，說</w:t>
      </w:r>
      <w:r>
        <w:rPr>
          <w:sz w:val="26"/>
          <w:szCs w:val="26"/>
          <w:rFonts w:ascii="Calibri" w:eastAsia="SimSun" w:hAnsi="Calibri"/>
        </w:rPr>
        <w:t xml:space="preserve">命所持，非立命處。一云：唯依識種而非意處，意命</w:t>
      </w:r>
      <w:r>
        <w:rPr>
          <w:sz w:val="26"/>
          <w:szCs w:val="26"/>
          <w:rFonts w:ascii="Calibri" w:eastAsia="SimSun" w:hAnsi="Calibri"/>
        </w:rPr>
        <w:t xml:space="preserve">二根義用別故。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66"/>
      </w:r>
      <w:r>
        <w:rPr>
          <w:sz w:val="21"/>
          <w:szCs w:val="21"/>
          <w:color w:val="800080"/>
          <w:rFonts w:ascii="Calibri" w:eastAsia="SimSun" w:hAnsi="Calibri"/>
        </w:rPr>
        <w:t xml:space="preserve">次義同基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問：法爾新熏，依何種立？解云：新熏。一命根故。一云：</w:t>
      </w:r>
      <w:r>
        <w:rPr>
          <w:sz w:val="26"/>
          <w:szCs w:val="26"/>
          <w:rFonts w:ascii="Calibri" w:eastAsia="SimSun" w:hAnsi="Calibri"/>
        </w:rPr>
        <w:t xml:space="preserve">法爾新熏，正作因緣生第八者，依彼種立。一云：依</w:t>
      </w:r>
      <w:r>
        <w:rPr>
          <w:sz w:val="26"/>
          <w:szCs w:val="26"/>
          <w:rFonts w:ascii="Calibri" w:eastAsia="SimSun" w:hAnsi="Calibri"/>
        </w:rPr>
        <w:t xml:space="preserve">二種上假立命根，共作因緣，生第八心勢力等故，</w:t>
      </w:r>
      <w:r>
        <w:rPr>
          <w:sz w:val="26"/>
          <w:szCs w:val="26"/>
          <w:rFonts w:ascii="Calibri" w:eastAsia="SimSun" w:hAnsi="Calibri"/>
        </w:rPr>
        <w:t xml:space="preserve">而不應難有二命根。和合似一，共生一果，如眾同</w:t>
      </w:r>
      <w:r>
        <w:rPr>
          <w:sz w:val="26"/>
          <w:szCs w:val="26"/>
          <w:rFonts w:ascii="Calibri" w:eastAsia="SimSun" w:hAnsi="Calibri"/>
        </w:rPr>
        <w:t xml:space="preserve">分，一依多故。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鈔六</w:t>
      </w:r>
      <w:r>
        <w:rPr>
          <w:sz w:val="19"/>
          <w:szCs w:val="19"/>
          <w:vertAlign w:val="superscript"/>
          <w:rFonts w:ascii="Times New Roman"/>
        </w:rPr>
        <w:footnoteReference w:id="167"/>
      </w:r>
      <w:r>
        <w:rPr>
          <w:sz w:val="21"/>
          <w:szCs w:val="21"/>
          <w:color w:val="800080"/>
          <w:rFonts w:ascii="Calibri" w:eastAsia="SimSun" w:hAnsi="Calibri"/>
        </w:rPr>
        <w:t xml:space="preserve">、記三</w:t>
      </w:r>
      <w:r>
        <w:rPr>
          <w:sz w:val="19"/>
          <w:szCs w:val="19"/>
          <w:vertAlign w:val="superscript"/>
          <w:rFonts w:ascii="Times New Roman"/>
        </w:rPr>
        <w:footnoteReference w:id="168"/>
      </w:r>
      <w:r>
        <w:rPr>
          <w:sz w:val="21"/>
          <w:szCs w:val="21"/>
          <w:color w:val="800080"/>
          <w:rFonts w:ascii="Calibri" w:eastAsia="SimSun" w:hAnsi="Calibri"/>
        </w:rPr>
        <w:t xml:space="preserve">、祕二本引</w:t>
      </w:r>
      <w:r>
        <w:rPr>
          <w:sz w:val="19"/>
          <w:szCs w:val="19"/>
          <w:vertAlign w:val="superscript"/>
          <w:rFonts w:ascii="Times New Roman"/>
        </w:rPr>
        <w:footnoteReference w:id="169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應無色時有別實法，異色心等能礙於色，名無色定；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非例。滅心能厭滅，故可立別法；徧色能厭存，故不</w:t>
      </w:r>
      <w:r>
        <w:rPr>
          <w:sz w:val="26"/>
          <w:szCs w:val="26"/>
          <w:rFonts w:ascii="Calibri" w:eastAsia="SimSun" w:hAnsi="Calibri"/>
        </w:rPr>
        <w:t xml:space="preserve">別立法。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如堤塘等，假亦能遮。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彼喻別物能遮，非喻遮用必是實法。設救瓶遮，即</w:t>
      </w:r>
      <w:r>
        <w:rPr>
          <w:sz w:val="26"/>
          <w:szCs w:val="26"/>
          <w:rFonts w:ascii="Calibri" w:eastAsia="SimSun" w:hAnsi="Calibri"/>
        </w:rPr>
        <w:t xml:space="preserve">色等用，理亦不成。執有對色，即極微故；如諸極微，</w:t>
      </w:r>
      <w:r>
        <w:rPr>
          <w:sz w:val="26"/>
          <w:szCs w:val="26"/>
          <w:rFonts w:ascii="Calibri" w:eastAsia="SimSun" w:hAnsi="Calibri"/>
        </w:rPr>
        <w:t xml:space="preserve">應無礙用。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7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微微心時，熏異熟識，成極增上厭心等種。由此損伏</w:t>
      </w:r>
      <w:r>
        <w:rPr>
          <w:sz w:val="26"/>
          <w:szCs w:val="26"/>
          <w:b/>
          <w:rFonts w:ascii="Calibri" w:eastAsia="SimSun" w:hAnsi="Calibri"/>
        </w:rPr>
        <w:t xml:space="preserve">心等種故，麤動心等暫不現行，依此分位，假立二定。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真諦三藏但云依種立，不離前難。今說二定依種</w:t>
      </w:r>
      <w:r>
        <w:rPr>
          <w:sz w:val="26"/>
          <w:szCs w:val="26"/>
          <w:rFonts w:ascii="Calibri" w:eastAsia="SimSun" w:hAnsi="Calibri"/>
        </w:rPr>
        <w:t xml:space="preserve">假立，故雖成種，緣未具故，不立二定；要待心滅，方</w:t>
      </w:r>
      <w:r>
        <w:rPr>
          <w:sz w:val="26"/>
          <w:szCs w:val="26"/>
          <w:rFonts w:ascii="Calibri" w:eastAsia="SimSun" w:hAnsi="Calibri"/>
        </w:rPr>
        <w:t xml:space="preserve">立二定。如律儀無表，初成種時，緣未具故，不成無</w:t>
      </w:r>
      <w:r>
        <w:rPr>
          <w:sz w:val="26"/>
          <w:szCs w:val="26"/>
          <w:rFonts w:ascii="Calibri" w:eastAsia="SimSun" w:hAnsi="Calibri"/>
        </w:rPr>
        <w:t xml:space="preserve">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燈七</w:t>
      </w:r>
      <w:r>
        <w:rPr>
          <w:sz w:val="19"/>
          <w:szCs w:val="19"/>
          <w:vertAlign w:val="superscript"/>
          <w:rFonts w:ascii="Times New Roman"/>
        </w:rPr>
        <w:footnoteReference w:id="17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無想定前求無想果故，所熏成種，招彼異熟識。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微微心熏種，感第八異熟，極增上故。如五十六，謂</w:t>
      </w:r>
      <w:r>
        <w:rPr>
          <w:sz w:val="26"/>
          <w:szCs w:val="26"/>
          <w:rFonts w:ascii="Calibri" w:eastAsia="SimSun" w:hAnsi="Calibri"/>
        </w:rPr>
        <w:t xml:space="preserve">能引發無想定思，能感彼異熟果：而無想定不能</w:t>
      </w:r>
      <w:r>
        <w:rPr>
          <w:sz w:val="26"/>
          <w:szCs w:val="26"/>
          <w:rFonts w:ascii="Calibri" w:eastAsia="SimSun" w:hAnsi="Calibri"/>
        </w:rPr>
        <w:t xml:space="preserve">生果，假法如無，無生用故。彼無想天亦非所生，假</w:t>
      </w:r>
      <w:r>
        <w:rPr>
          <w:sz w:val="26"/>
          <w:szCs w:val="26"/>
          <w:rFonts w:ascii="Calibri" w:eastAsia="SimSun" w:hAnsi="Calibri"/>
        </w:rPr>
        <w:t xml:space="preserve">無別體，不別生故。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準知此因加行時種，微及微微皆感總果；有心異</w:t>
      </w:r>
      <w:r>
        <w:rPr>
          <w:sz w:val="26"/>
          <w:szCs w:val="26"/>
          <w:rFonts w:ascii="Calibri" w:eastAsia="SimSun" w:hAnsi="Calibri"/>
        </w:rPr>
        <w:t xml:space="preserve">熟，正無心位，根本實種，招無心別果。無心定力，遮</w:t>
      </w:r>
      <w:r>
        <w:rPr>
          <w:sz w:val="26"/>
          <w:szCs w:val="26"/>
          <w:rFonts w:ascii="Calibri" w:eastAsia="SimSun" w:hAnsi="Calibri"/>
        </w:rPr>
        <w:t xml:space="preserve">心不生，其理決然，無勞致惑。此雖異釋，據時能感，</w:t>
      </w:r>
      <w:r>
        <w:rPr>
          <w:sz w:val="26"/>
          <w:szCs w:val="26"/>
          <w:rFonts w:ascii="Calibri" w:eastAsia="SimSun" w:hAnsi="Calibri"/>
        </w:rPr>
        <w:t xml:space="preserve">不越本解。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燈七</w:t>
      </w:r>
      <w:r>
        <w:rPr>
          <w:sz w:val="19"/>
          <w:szCs w:val="19"/>
          <w:vertAlign w:val="superscript"/>
          <w:rFonts w:ascii="Times New Roman"/>
        </w:rPr>
        <w:footnoteReference w:id="174"/>
      </w:r>
      <w:r>
        <w:rPr>
          <w:sz w:val="21"/>
          <w:szCs w:val="21"/>
          <w:color w:val="800080"/>
          <w:rFonts w:ascii="Calibri" w:eastAsia="SimSun" w:hAnsi="Calibri"/>
        </w:rPr>
        <w:t xml:space="preserve">、記三略</w:t>
      </w:r>
      <w:r>
        <w:rPr>
          <w:sz w:val="19"/>
          <w:szCs w:val="19"/>
          <w:vertAlign w:val="superscript"/>
          <w:rFonts w:ascii="Times New Roman"/>
        </w:rPr>
        <w:footnoteReference w:id="175"/>
      </w:r>
      <w:r>
        <w:rPr>
          <w:sz w:val="21"/>
          <w:szCs w:val="21"/>
          <w:color w:val="800080"/>
          <w:rFonts w:ascii="Calibri" w:eastAsia="SimSun" w:hAnsi="Calibri"/>
        </w:rPr>
        <w:t xml:space="preserve">同觀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所依異熟，傳說有二：一云、依第八現行識假立；一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云、無想異熟心種上立。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76"/>
      </w:r>
      <w:r>
        <w:rPr>
          <w:sz w:val="21"/>
          <w:szCs w:val="21"/>
          <w:color w:val="800080"/>
          <w:rFonts w:ascii="Calibri" w:eastAsia="SimSun" w:hAnsi="Calibri"/>
        </w:rPr>
        <w:t xml:space="preserve">次說同基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5" w:name="卷2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成唯識論疏卷第二</w:t>
      </w:r>
      <w:bookmarkEnd w:id="5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色心之體，即色心故。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體、相、用三，合名為色；別屬於總，說屬主言。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7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又云：「外人救量，三能相體，非即所相。」本疏破云：「是</w:t>
      </w:r>
      <w:r>
        <w:rPr>
          <w:sz w:val="21"/>
          <w:szCs w:val="21"/>
          <w:color w:val="800080"/>
          <w:rFonts w:ascii="Calibri" w:eastAsia="SimSun" w:hAnsi="Calibri"/>
        </w:rPr>
        <w:t xml:space="preserve">能相故。」同基。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若有為相異所相體，無為相體應異所相。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無為相體。應異所相，為無為中，隨一攝故，如有為</w:t>
      </w:r>
      <w:r>
        <w:rPr>
          <w:sz w:val="26"/>
          <w:szCs w:val="26"/>
          <w:rFonts w:ascii="Calibri" w:eastAsia="SimSun" w:hAnsi="Calibri"/>
        </w:rPr>
        <w:t xml:space="preserve">相。有為相體應無別相，為無為中隨一攝故，如無</w:t>
      </w:r>
      <w:r>
        <w:rPr>
          <w:sz w:val="26"/>
          <w:szCs w:val="26"/>
          <w:rFonts w:ascii="Calibri" w:eastAsia="SimSun" w:hAnsi="Calibri"/>
        </w:rPr>
        <w:t xml:space="preserve">為相。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78"/>
      </w:r>
      <w:r>
        <w:rPr>
          <w:sz w:val="21"/>
          <w:szCs w:val="21"/>
          <w:color w:val="800080"/>
          <w:rFonts w:ascii="Calibri" w:eastAsia="SimSun" w:hAnsi="Calibri"/>
        </w:rPr>
        <w:t xml:space="preserve">、燈七</w:t>
      </w:r>
      <w:r>
        <w:rPr>
          <w:sz w:val="19"/>
          <w:szCs w:val="19"/>
          <w:vertAlign w:val="superscript"/>
          <w:rFonts w:ascii="Times New Roman"/>
        </w:rPr>
        <w:footnoteReference w:id="179"/>
      </w:r>
      <w:r>
        <w:rPr>
          <w:sz w:val="21"/>
          <w:szCs w:val="21"/>
          <w:color w:val="800080"/>
          <w:rFonts w:ascii="Calibri" w:eastAsia="SimSun" w:hAnsi="Calibri"/>
        </w:rPr>
        <w:t xml:space="preserve">、常三</w:t>
      </w:r>
      <w:r>
        <w:rPr>
          <w:sz w:val="19"/>
          <w:szCs w:val="19"/>
          <w:vertAlign w:val="superscript"/>
          <w:rFonts w:ascii="Times New Roman"/>
        </w:rPr>
        <w:footnoteReference w:id="180"/>
      </w:r>
      <w:r>
        <w:rPr>
          <w:sz w:val="21"/>
          <w:szCs w:val="21"/>
          <w:color w:val="800080"/>
          <w:rFonts w:ascii="Calibri" w:eastAsia="SimSun" w:hAnsi="Calibri"/>
        </w:rPr>
        <w:t xml:space="preserve">皆集引文略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又生等相，若體俱有，應一切時齊興作用；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下破薩婆多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，並通新舊。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燈七集引</w:t>
      </w:r>
      <w:r>
        <w:rPr>
          <w:sz w:val="19"/>
          <w:szCs w:val="19"/>
          <w:vertAlign w:val="superscript"/>
          <w:rFonts w:ascii="Times New Roman"/>
        </w:rPr>
        <w:footnoteReference w:id="181"/>
      </w:r>
      <w:r>
        <w:rPr>
          <w:sz w:val="21"/>
          <w:szCs w:val="21"/>
          <w:color w:val="800080"/>
          <w:rFonts w:ascii="Calibri" w:eastAsia="SimSun" w:hAnsi="Calibri"/>
        </w:rPr>
        <w:t xml:space="preserve">、記三略</w:t>
      </w:r>
      <w:r>
        <w:rPr>
          <w:sz w:val="19"/>
          <w:szCs w:val="19"/>
          <w:vertAlign w:val="superscript"/>
          <w:rFonts w:ascii="Times New Roman"/>
        </w:rPr>
        <w:footnoteReference w:id="18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又住異滅，用不應俱。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量云：以相違故，如生住等。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常三集引</w:t>
      </w:r>
      <w:r>
        <w:rPr>
          <w:sz w:val="19"/>
          <w:szCs w:val="19"/>
          <w:vertAlign w:val="superscript"/>
          <w:rFonts w:ascii="Times New Roman"/>
        </w:rPr>
        <w:footnoteReference w:id="18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若謂彼用更待因緣，所待因緣應非本有；又執生等</w:t>
      </w:r>
      <w:r>
        <w:rPr>
          <w:sz w:val="26"/>
          <w:szCs w:val="26"/>
          <w:b/>
          <w:rFonts w:ascii="Calibri" w:eastAsia="SimSun" w:hAnsi="Calibri"/>
        </w:rPr>
        <w:t xml:space="preserve">便為無用。所相恆有而生等合，應無為法亦有生等；</w:t>
      </w:r>
      <w:r>
        <w:rPr>
          <w:sz w:val="26"/>
          <w:szCs w:val="26"/>
          <w:b/>
          <w:rFonts w:ascii="Calibri" w:eastAsia="SimSun" w:hAnsi="Calibri"/>
        </w:rPr>
        <w:t xml:space="preserve">彼此異因，不可得故。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因謂因緣，緣即三緣。待因緣故，用前後者，二過：一、</w:t>
      </w:r>
      <w:r>
        <w:rPr>
          <w:sz w:val="26"/>
          <w:szCs w:val="26"/>
          <w:rFonts w:ascii="Calibri" w:eastAsia="SimSun" w:hAnsi="Calibri"/>
        </w:rPr>
        <w:t xml:space="preserve">緣應非本有，便違自宗失。二、但因緣所生，生等無</w:t>
      </w:r>
      <w:r>
        <w:rPr>
          <w:sz w:val="26"/>
          <w:szCs w:val="26"/>
          <w:rFonts w:ascii="Calibri" w:eastAsia="SimSun" w:hAnsi="Calibri"/>
        </w:rPr>
        <w:t xml:space="preserve">用失；若體恆有而生等合，汝無為法亦應有合。體</w:t>
      </w:r>
      <w:r>
        <w:rPr>
          <w:sz w:val="26"/>
          <w:szCs w:val="26"/>
          <w:rFonts w:ascii="Calibri" w:eastAsia="SimSun" w:hAnsi="Calibri"/>
        </w:rPr>
        <w:t xml:space="preserve">同恆有，此合彼不，差別所由，不可得故。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生名為有，寧在未來；滅名為無，應非現在。滅若非無，</w:t>
      </w:r>
      <w:r>
        <w:rPr>
          <w:sz w:val="26"/>
          <w:szCs w:val="26"/>
          <w:b/>
          <w:rFonts w:ascii="Calibri" w:eastAsia="SimSun" w:hAnsi="Calibri"/>
        </w:rPr>
        <w:t xml:space="preserve">生應非有。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既定世已，依訓釋破；未有而有名生，寧在未來；已</w:t>
      </w:r>
      <w:r>
        <w:rPr>
          <w:sz w:val="26"/>
          <w:szCs w:val="26"/>
          <w:rFonts w:ascii="Calibri" w:eastAsia="SimSun" w:hAnsi="Calibri"/>
        </w:rPr>
        <w:t xml:space="preserve">有還無名滅，應非現在。翻覆應知。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故彼所執，進退非理；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依宗出過名進。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表此後無，為相何失？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問：滅相是假，行蘊所攝；假必依實，依何假說？若說</w:t>
      </w:r>
      <w:r>
        <w:rPr>
          <w:sz w:val="26"/>
          <w:szCs w:val="26"/>
          <w:rFonts w:ascii="Calibri" w:eastAsia="SimSun" w:hAnsi="Calibri"/>
        </w:rPr>
        <w:t xml:space="preserve">現在，應依異世；若通過去，便無所依。解云：如比量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中立法無者，彼因依無亦得成因；非如有量，因必</w:t>
      </w:r>
      <w:r>
        <w:rPr>
          <w:sz w:val="26"/>
          <w:szCs w:val="26"/>
          <w:rFonts w:ascii="Calibri" w:eastAsia="SimSun" w:hAnsi="Calibri"/>
        </w:rPr>
        <w:t xml:space="preserve">有依。此亦如是。若說有相，所依有法，滅相是無，依</w:t>
      </w:r>
      <w:r>
        <w:rPr>
          <w:sz w:val="26"/>
          <w:szCs w:val="26"/>
          <w:rFonts w:ascii="Calibri" w:eastAsia="SimSun" w:hAnsi="Calibri"/>
        </w:rPr>
        <w:t xml:space="preserve">無何失？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187"/>
      </w:r>
      <w:r>
        <w:rPr>
          <w:sz w:val="21"/>
          <w:szCs w:val="21"/>
          <w:color w:val="800080"/>
          <w:rFonts w:ascii="Calibri" w:eastAsia="SimSun" w:hAnsi="Calibri"/>
        </w:rPr>
        <w:t xml:space="preserve">、燈七略</w:t>
      </w:r>
      <w:r>
        <w:rPr>
          <w:sz w:val="19"/>
          <w:szCs w:val="19"/>
          <w:vertAlign w:val="superscript"/>
          <w:rFonts w:ascii="Times New Roman"/>
        </w:rPr>
        <w:footnoteReference w:id="188"/>
      </w:r>
      <w:r>
        <w:rPr>
          <w:sz w:val="21"/>
          <w:szCs w:val="21"/>
          <w:color w:val="800080"/>
          <w:rFonts w:ascii="Calibri" w:eastAsia="SimSun" w:hAnsi="Calibri"/>
        </w:rPr>
        <w:t xml:space="preserve">、記三略</w:t>
      </w:r>
      <w:r>
        <w:rPr>
          <w:sz w:val="19"/>
          <w:szCs w:val="19"/>
          <w:vertAlign w:val="superscript"/>
          <w:rFonts w:ascii="Times New Roman"/>
        </w:rPr>
        <w:footnoteReference w:id="18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若名句文，異聲實有；應如色等，非實能詮。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釋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外難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云：汝名句等，實體不成，義如前破。若不許</w:t>
      </w:r>
      <w:r>
        <w:rPr>
          <w:sz w:val="26"/>
          <w:szCs w:val="26"/>
          <w:rFonts w:ascii="Calibri" w:eastAsia="SimSun" w:hAnsi="Calibri"/>
        </w:rPr>
        <w:t xml:space="preserve">聲是能詮者，便有量中闕，至教量失。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燈八集引</w:t>
      </w:r>
      <w:r>
        <w:rPr>
          <w:sz w:val="19"/>
          <w:szCs w:val="19"/>
          <w:vertAlign w:val="superscript"/>
          <w:rFonts w:ascii="Times New Roman"/>
        </w:rPr>
        <w:footnoteReference w:id="1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謂聲能生名句文者，此聲必有音韻屈曲，此足能詮，</w:t>
      </w:r>
      <w:r>
        <w:rPr>
          <w:sz w:val="26"/>
          <w:szCs w:val="26"/>
          <w:b/>
          <w:rFonts w:ascii="Calibri" w:eastAsia="SimSun" w:hAnsi="Calibri"/>
        </w:rPr>
        <w:t xml:space="preserve">何用名等？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汝計</w:t>
      </w:r>
      <w:r>
        <w:rPr>
          <w:sz w:val="19"/>
          <w:szCs w:val="19"/>
          <w:vertAlign w:val="superscript"/>
          <w:rFonts w:ascii="Times New Roman"/>
        </w:rPr>
        <w:footnoteReference w:id="191"/>
      </w:r>
      <w:r>
        <w:rPr>
          <w:sz w:val="26"/>
          <w:szCs w:val="26"/>
          <w:rFonts w:ascii="Calibri" w:eastAsia="SimSun" w:hAnsi="Calibri"/>
        </w:rPr>
        <w:t xml:space="preserve">生名等聲，定有屈曲；此屈曲聲，</w:t>
      </w:r>
      <w:r>
        <w:rPr>
          <w:sz w:val="19"/>
          <w:szCs w:val="19"/>
          <w:vertAlign w:val="superscript"/>
          <w:rFonts w:ascii="Times New Roman"/>
        </w:rPr>
        <w:footnoteReference w:id="192"/>
      </w:r>
      <w:r>
        <w:rPr>
          <w:sz w:val="26"/>
          <w:szCs w:val="26"/>
          <w:rFonts w:ascii="Calibri" w:eastAsia="SimSun" w:hAnsi="Calibri"/>
        </w:rPr>
        <w:t xml:space="preserve">是</w:t>
      </w:r>
      <w:r>
        <w:rPr>
          <w:sz w:val="19"/>
          <w:szCs w:val="19"/>
          <w:vertAlign w:val="superscript"/>
          <w:rFonts w:ascii="Times New Roman"/>
        </w:rPr>
        <w:footnoteReference w:id="193"/>
      </w:r>
      <w:r>
        <w:rPr>
          <w:sz w:val="26"/>
          <w:szCs w:val="26"/>
          <w:rFonts w:ascii="Calibri" w:eastAsia="SimSun" w:hAnsi="Calibri"/>
        </w:rPr>
        <w:t xml:space="preserve">能詮義，何</w:t>
      </w:r>
      <w:r>
        <w:rPr>
          <w:sz w:val="26"/>
          <w:szCs w:val="26"/>
          <w:rFonts w:ascii="Calibri" w:eastAsia="SimSun" w:hAnsi="Calibri"/>
        </w:rPr>
        <w:t xml:space="preserve">用離聲，外別有等？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94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若謂聲上音韻屈曲即名句文，異聲實有；所見色上</w:t>
      </w:r>
      <w:r>
        <w:rPr>
          <w:sz w:val="26"/>
          <w:szCs w:val="26"/>
          <w:b/>
          <w:rFonts w:ascii="Calibri" w:eastAsia="SimSun" w:hAnsi="Calibri"/>
        </w:rPr>
        <w:t xml:space="preserve">形量屈曲，應異色處別有實體。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汝色上長短應異色處別有法處自性，有屈曲故，</w:t>
      </w:r>
      <w:r>
        <w:rPr>
          <w:sz w:val="26"/>
          <w:szCs w:val="26"/>
          <w:rFonts w:ascii="Calibri" w:eastAsia="SimSun" w:hAnsi="Calibri"/>
        </w:rPr>
        <w:t xml:space="preserve">如聲上屈曲。又量云：聲上屈曲應無別體法處自</w:t>
      </w:r>
      <w:r>
        <w:rPr>
          <w:sz w:val="26"/>
          <w:szCs w:val="26"/>
          <w:rFonts w:ascii="Calibri" w:eastAsia="SimSun" w:hAnsi="Calibri"/>
        </w:rPr>
        <w:t xml:space="preserve">性，以即屈曲故，如色上屈曲。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燈八</w:t>
      </w:r>
      <w:r>
        <w:rPr>
          <w:sz w:val="19"/>
          <w:szCs w:val="19"/>
          <w:vertAlign w:val="superscript"/>
          <w:rFonts w:ascii="Times New Roman"/>
        </w:rPr>
        <w:footnoteReference w:id="195"/>
      </w:r>
      <w:r>
        <w:rPr>
          <w:sz w:val="21"/>
          <w:szCs w:val="21"/>
          <w:color w:val="800080"/>
          <w:rFonts w:ascii="Calibri" w:eastAsia="SimSun" w:hAnsi="Calibri"/>
        </w:rPr>
        <w:t xml:space="preserve">、記三</w:t>
      </w:r>
      <w:r>
        <w:rPr>
          <w:sz w:val="19"/>
          <w:szCs w:val="19"/>
          <w:vertAlign w:val="superscript"/>
          <w:rFonts w:ascii="Times New Roman"/>
        </w:rPr>
        <w:footnoteReference w:id="196"/>
      </w:r>
      <w:r>
        <w:rPr>
          <w:sz w:val="21"/>
          <w:szCs w:val="21"/>
          <w:color w:val="800080"/>
          <w:rFonts w:ascii="Calibri" w:eastAsia="SimSun" w:hAnsi="Calibri"/>
        </w:rPr>
        <w:t xml:space="preserve">同基略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若謂聲上音韻屈曲，如絃管聲，非能詮者。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彼轉救云：內聲屈曲應不能詮，以屬屈曲聲故，如</w:t>
      </w:r>
      <w:r>
        <w:rPr>
          <w:sz w:val="26"/>
          <w:szCs w:val="26"/>
          <w:rFonts w:ascii="Calibri" w:eastAsia="SimSun" w:hAnsi="Calibri"/>
        </w:rPr>
        <w:t xml:space="preserve">絃管聲。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1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又誰說彼，定不能詮？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 w:hint="eastAsia"/>
        </w:rPr>
        <w:t xml:space="preserve">此顯大乘□□外聲，亦能詮表。此有兩釋。一云：如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《雜心》說「聲有三種，內、外、俱聲」，俱即是絃管等聲。而</w:t>
      </w:r>
      <w:r>
        <w:rPr>
          <w:sz w:val="26"/>
          <w:szCs w:val="26"/>
          <w:rFonts w:ascii="Calibri" w:eastAsia="SimSun" w:hAnsi="Calibri"/>
        </w:rPr>
        <w:t xml:space="preserve">依彼宗，絃管等聲，似有詮者，非實能詮。名句文身，</w:t>
      </w:r>
      <w:r>
        <w:rPr>
          <w:sz w:val="26"/>
          <w:szCs w:val="26"/>
          <w:rFonts w:ascii="Calibri" w:eastAsia="SimSun" w:hAnsi="Calibri"/>
        </w:rPr>
        <w:t xml:space="preserve">有情攝故。《俱舍論》主，即破彼云：如一形色鄰虛，不</w:t>
      </w:r>
      <w:r>
        <w:rPr>
          <w:sz w:val="26"/>
          <w:szCs w:val="26"/>
          <w:rFonts w:ascii="Calibri" w:eastAsia="SimSun" w:hAnsi="Calibri"/>
        </w:rPr>
        <w:t xml:space="preserve">許依二大種生，此聲亦應爾。《正理》救云：誰言一微，</w:t>
      </w:r>
      <w:r>
        <w:rPr>
          <w:sz w:val="26"/>
          <w:szCs w:val="26"/>
          <w:rFonts w:ascii="Calibri" w:eastAsia="SimSun" w:hAnsi="Calibri"/>
        </w:rPr>
        <w:t xml:space="preserve">二大所造？但約助緣，說因俱聲。此中正破《雜心》所</w:t>
      </w:r>
      <w:r>
        <w:rPr>
          <w:sz w:val="26"/>
          <w:szCs w:val="26"/>
          <w:rFonts w:ascii="Calibri" w:eastAsia="SimSun" w:hAnsi="Calibri"/>
        </w:rPr>
        <w:t xml:space="preserve">說，故言「又誰說彼定不能詮」？二</w:t>
      </w:r>
      <w:r>
        <w:rPr>
          <w:sz w:val="19"/>
          <w:szCs w:val="19"/>
          <w:vertAlign w:val="superscript"/>
          <w:rFonts w:ascii="Times New Roman"/>
        </w:rPr>
        <w:footnoteReference w:id="198"/>
      </w:r>
      <w:r>
        <w:rPr>
          <w:sz w:val="26"/>
          <w:szCs w:val="26"/>
          <w:rFonts w:ascii="Calibri" w:eastAsia="SimSun" w:hAnsi="Calibri"/>
        </w:rPr>
        <w:t xml:space="preserve">云</w:t>
      </w:r>
      <w:r>
        <w:rPr>
          <w:sz w:val="26"/>
          <w:szCs w:val="26"/>
          <w:rFonts w:ascii="Calibri" w:eastAsia="SimSun" w:hAnsi="Calibri"/>
        </w:rPr>
        <w:t xml:space="preserve">：如淨土中諸樹林</w:t>
      </w:r>
      <w:r>
        <w:rPr>
          <w:sz w:val="26"/>
          <w:szCs w:val="26"/>
          <w:rFonts w:ascii="Calibri" w:eastAsia="SimSun" w:hAnsi="Calibri"/>
        </w:rPr>
        <w:t xml:space="preserve">等，皆說苦、空、無常等理，此即外聲，許有詮表。此約</w:t>
      </w:r>
      <w:r>
        <w:rPr>
          <w:sz w:val="26"/>
          <w:szCs w:val="26"/>
          <w:rFonts w:ascii="Calibri" w:eastAsia="SimSun" w:hAnsi="Calibri"/>
        </w:rPr>
        <w:t xml:space="preserve">變化，非說實聲。依薩婆多，即質化聲，亦有得得；有</w:t>
      </w:r>
      <w:r>
        <w:rPr>
          <w:sz w:val="26"/>
          <w:szCs w:val="26"/>
          <w:rFonts w:ascii="Calibri" w:eastAsia="SimSun" w:hAnsi="Calibri"/>
        </w:rPr>
        <w:t xml:space="preserve">情名聲所攝。離質化聲，自有二釋：一云語業、一云</w:t>
      </w:r>
      <w:r>
        <w:rPr>
          <w:sz w:val="26"/>
          <w:szCs w:val="26"/>
          <w:rFonts w:ascii="Calibri" w:eastAsia="SimSun" w:hAnsi="Calibri"/>
        </w:rPr>
        <w:t xml:space="preserve">非業，非執受故云云。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199"/>
      </w:r>
      <w:r>
        <w:rPr>
          <w:sz w:val="21"/>
          <w:szCs w:val="21"/>
          <w:color w:val="800080"/>
          <w:rFonts w:ascii="Calibri" w:eastAsia="SimSun" w:hAnsi="Calibri"/>
        </w:rPr>
        <w:t xml:space="preserve">、燈八略</w:t>
      </w:r>
      <w:r>
        <w:rPr>
          <w:sz w:val="19"/>
          <w:szCs w:val="19"/>
          <w:vertAlign w:val="superscript"/>
          <w:rFonts w:ascii="Times New Roman"/>
        </w:rPr>
        <w:footnoteReference w:id="200"/>
      </w:r>
      <w:r>
        <w:rPr>
          <w:sz w:val="21"/>
          <w:szCs w:val="21"/>
          <w:color w:val="800080"/>
          <w:rFonts w:ascii="Calibri" w:eastAsia="SimSun" w:hAnsi="Calibri"/>
        </w:rPr>
        <w:t xml:space="preserve">、記三略</w:t>
      </w:r>
      <w:r>
        <w:rPr>
          <w:sz w:val="19"/>
          <w:szCs w:val="19"/>
          <w:vertAlign w:val="superscript"/>
          <w:rFonts w:ascii="Times New Roman"/>
        </w:rPr>
        <w:footnoteReference w:id="20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聲若能詮，風鈴聲等，應有詮用；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記三云：「本疏立量宗中無</w:t>
      </w:r>
      <w:r>
        <w:rPr>
          <w:sz w:val="21"/>
          <w:szCs w:val="21"/>
          <w:color w:val="800080"/>
          <w:rFonts w:ascii="SimSun-ExtB" w:eastAsia="SimSun-ExtB" w:hint="eastAsia"/>
        </w:rPr>
        <w:t xml:space="preserve">𥳑</w:t>
      </w:r>
      <w:r>
        <w:rPr>
          <w:sz w:val="21"/>
          <w:szCs w:val="21"/>
          <w:color w:val="800080"/>
          <w:rFonts w:ascii="Calibri" w:eastAsia="SimSun" w:hAnsi="Calibri"/>
        </w:rPr>
        <w:t xml:space="preserve">宗言。」</w:t>
      </w:r>
      <w:r>
        <w:rPr>
          <w:sz w:val="19"/>
          <w:szCs w:val="19"/>
          <w:vertAlign w:val="superscript"/>
          <w:rFonts w:ascii="Times New Roman"/>
        </w:rPr>
        <w:footnoteReference w:id="20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此應如彼，不別生實名句文身。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論主反破。此內語聲，如彼外聲，不別生實名句文</w:t>
      </w:r>
      <w:r>
        <w:rPr>
          <w:sz w:val="26"/>
          <w:szCs w:val="26"/>
          <w:rFonts w:ascii="Calibri" w:eastAsia="SimSun" w:hAnsi="Calibri"/>
        </w:rPr>
        <w:t xml:space="preserve">身。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0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此三離聲，雖無別體，而假實異，亦不即聲。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有難：長等既色，名等應聲。不爾，何者？依多法，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或說唯意識境故。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二、現受用法，如瓶衣等；如是二法，世共知有，不待因</w:t>
      </w:r>
      <w:r>
        <w:rPr>
          <w:sz w:val="26"/>
          <w:szCs w:val="26"/>
          <w:b/>
          <w:rFonts w:ascii="Calibri" w:eastAsia="SimSun" w:hAnsi="Calibri"/>
        </w:rPr>
        <w:t xml:space="preserve">成。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緣瓶等心，等取衣食車等心，是何量攝？答：非量收。</w:t>
      </w:r>
      <w:r>
        <w:rPr>
          <w:sz w:val="26"/>
          <w:szCs w:val="26"/>
          <w:rFonts w:ascii="Calibri" w:eastAsia="SimSun" w:hAnsi="Calibri"/>
        </w:rPr>
        <w:t xml:space="preserve">不親緣得法自體故、非比度故，非量所收。非量不</w:t>
      </w:r>
      <w:r>
        <w:rPr>
          <w:sz w:val="26"/>
          <w:szCs w:val="26"/>
          <w:rFonts w:ascii="Calibri" w:eastAsia="SimSun" w:hAnsi="Calibri"/>
        </w:rPr>
        <w:t xml:space="preserve">要，唯堅執故。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燈八</w:t>
      </w:r>
      <w:r>
        <w:rPr>
          <w:sz w:val="19"/>
          <w:szCs w:val="19"/>
          <w:vertAlign w:val="superscript"/>
          <w:rFonts w:ascii="Times New Roman"/>
        </w:rPr>
        <w:footnoteReference w:id="20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現量緣假，如前已說；而瓶衣等，非如名等法數攝</w:t>
      </w:r>
      <w:r>
        <w:rPr>
          <w:sz w:val="26"/>
          <w:szCs w:val="26"/>
          <w:rFonts w:ascii="Calibri" w:eastAsia="SimSun" w:hAnsi="Calibri"/>
        </w:rPr>
        <w:t xml:space="preserve">故非現量境。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常三集引</w:t>
      </w:r>
      <w:r>
        <w:rPr>
          <w:sz w:val="19"/>
          <w:szCs w:val="19"/>
          <w:vertAlign w:val="superscript"/>
          <w:rFonts w:ascii="Times New Roman"/>
        </w:rPr>
        <w:footnoteReference w:id="20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三、有作用法，如眼耳等。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五根通現、比二量境。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鈔七</w:t>
      </w:r>
      <w:r>
        <w:rPr>
          <w:sz w:val="19"/>
          <w:szCs w:val="19"/>
          <w:vertAlign w:val="superscript"/>
          <w:rFonts w:ascii="Times New Roman"/>
        </w:rPr>
        <w:footnoteReference w:id="20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若體是一，徧一切處，虛空容受色等法故，隨能合法，</w:t>
      </w:r>
      <w:r>
        <w:rPr>
          <w:sz w:val="26"/>
          <w:szCs w:val="26"/>
          <w:b/>
          <w:rFonts w:ascii="Calibri" w:eastAsia="SimSun" w:hAnsi="Calibri"/>
        </w:rPr>
        <w:t xml:space="preserve">體應成多；一所合處，餘不合故。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量云：汝空應多，一所合處餘不合故，猶如色等。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三</w:t>
      </w:r>
      <w:r>
        <w:rPr>
          <w:sz w:val="19"/>
          <w:szCs w:val="19"/>
          <w:vertAlign w:val="superscript"/>
          <w:rFonts w:ascii="Times New Roman"/>
        </w:rPr>
        <w:footnoteReference w:id="208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又色等中有虛空不？有應相雜。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共成一體名為相雜，則如色，體應非一。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0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一部一品結法斷時，應得餘部餘品擇滅。一法緣闕</w:t>
      </w:r>
      <w:r>
        <w:rPr>
          <w:sz w:val="26"/>
          <w:szCs w:val="26"/>
          <w:b/>
          <w:rFonts w:ascii="Calibri" w:eastAsia="SimSun" w:hAnsi="Calibri"/>
        </w:rPr>
        <w:t xml:space="preserve">得不生時，應於一切得非擇滅。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記三云：「本疏廣陳彼宗二滅。」</w:t>
      </w:r>
      <w:r>
        <w:rPr>
          <w:sz w:val="19"/>
          <w:szCs w:val="19"/>
          <w:vertAlign w:val="superscript"/>
          <w:rFonts w:ascii="Times New Roman"/>
        </w:rPr>
        <w:footnoteReference w:id="21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一依識變，假施設有。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二解。一云：皆是實有熏自影種，假法如無，非因緣</w:t>
      </w:r>
      <w:r>
        <w:rPr>
          <w:sz w:val="26"/>
          <w:szCs w:val="26"/>
          <w:rFonts w:ascii="Calibri" w:eastAsia="SimSun" w:hAnsi="Calibri"/>
        </w:rPr>
        <w:t xml:space="preserve">故。一云：唯真如實熏影像種，緣虛空等必帶如相。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11"/>
      </w:r>
      <w:r>
        <w:rPr>
          <w:sz w:val="21"/>
          <w:szCs w:val="21"/>
          <w:color w:val="800080"/>
          <w:rFonts w:ascii="Calibri" w:eastAsia="SimSun" w:hAnsi="Calibri"/>
        </w:rPr>
        <w:t xml:space="preserve">、燈八略</w:t>
      </w:r>
      <w:r>
        <w:rPr>
          <w:sz w:val="19"/>
          <w:szCs w:val="19"/>
          <w:vertAlign w:val="superscript"/>
          <w:rFonts w:ascii="Times New Roman"/>
        </w:rPr>
        <w:footnoteReference w:id="2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此五皆依真如假立，真如亦是假施設名。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六中五假，真如是實；八中三實，即三種如；餘皆是</w:t>
      </w:r>
      <w:r>
        <w:rPr>
          <w:sz w:val="26"/>
          <w:szCs w:val="26"/>
          <w:rFonts w:ascii="Calibri" w:eastAsia="SimSun" w:hAnsi="Calibri"/>
        </w:rPr>
        <w:t xml:space="preserve">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燈八</w:t>
      </w:r>
      <w:r>
        <w:rPr>
          <w:sz w:val="19"/>
          <w:szCs w:val="19"/>
          <w:vertAlign w:val="superscript"/>
          <w:rFonts w:ascii="Times New Roman"/>
        </w:rPr>
        <w:footnoteReference w:id="21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如非所緣，他聚攝故。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安慧宗云：佛他心智，親照他心。今此量中，破薩婆</w:t>
      </w:r>
      <w:r>
        <w:rPr>
          <w:sz w:val="26"/>
          <w:szCs w:val="26"/>
          <w:rFonts w:ascii="Calibri" w:eastAsia="SimSun" w:hAnsi="Calibri"/>
        </w:rPr>
        <w:t xml:space="preserve">多等諸部所說，及大乘中安慧所說，彼佛他心智，</w:t>
      </w:r>
      <w:r>
        <w:rPr>
          <w:sz w:val="26"/>
          <w:szCs w:val="26"/>
          <w:rFonts w:ascii="Calibri" w:eastAsia="SimSun" w:hAnsi="Calibri"/>
        </w:rPr>
        <w:t xml:space="preserve">親照他心，或許諸佛自身，八識展轉相對，且親所</w:t>
      </w:r>
      <w:r>
        <w:rPr>
          <w:sz w:val="26"/>
          <w:szCs w:val="26"/>
          <w:rFonts w:ascii="Calibri" w:eastAsia="SimSun" w:hAnsi="Calibri"/>
        </w:rPr>
        <w:t xml:space="preserve">緣。然護法宗，若緣他聚心心所者，始從異生，終至</w:t>
      </w:r>
      <w:r>
        <w:rPr>
          <w:sz w:val="26"/>
          <w:szCs w:val="26"/>
          <w:rFonts w:ascii="Calibri" w:eastAsia="SimSun" w:hAnsi="Calibri"/>
        </w:rPr>
        <w:t xml:space="preserve">佛果，要變影像為親所緣緣，故作比量云：且如意</w:t>
      </w:r>
      <w:r>
        <w:rPr>
          <w:sz w:val="26"/>
          <w:szCs w:val="26"/>
          <w:rFonts w:ascii="Calibri" w:eastAsia="SimSun" w:hAnsi="Calibri"/>
        </w:rPr>
        <w:t xml:space="preserve">識緣第八識時，不以第八為親所緣，他聚攝故，如</w:t>
      </w:r>
      <w:r>
        <w:rPr>
          <w:sz w:val="26"/>
          <w:szCs w:val="26"/>
          <w:rFonts w:ascii="Calibri" w:eastAsia="SimSun" w:hAnsi="Calibri"/>
        </w:rPr>
        <w:t xml:space="preserve">非所緣。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同聚心所，亦非親所緣。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此破法密部說，心緣境時亦緣相應法。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有作是難：若無離識實我法者，假亦應無。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五蘊假我，為我似事。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1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謂假必依真事、似事共法而立；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似常，名為共法。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依類、依實，假說火等，俱不成故。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二說。一云：類者性也，即同異句。一云：通取大有同</w:t>
      </w:r>
      <w:r>
        <w:rPr>
          <w:sz w:val="26"/>
          <w:szCs w:val="26"/>
          <w:rFonts w:ascii="Calibri" w:eastAsia="SimSun" w:hAnsi="Calibri"/>
        </w:rPr>
        <w:t xml:space="preserve">異，實是德依；此總別性，餘不爾故，取三除三。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1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依實假說，理亦不成。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記三云：「本疏釋繁。」</w:t>
      </w:r>
      <w:r>
        <w:rPr>
          <w:sz w:val="19"/>
          <w:szCs w:val="19"/>
          <w:vertAlign w:val="superscript"/>
          <w:rFonts w:ascii="Times New Roman"/>
        </w:rPr>
        <w:footnoteReference w:id="21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亦非離此有別方便，施設自相為假所依。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若離此前所說不得自相之外，有別方便施設自</w:t>
      </w:r>
      <w:r>
        <w:rPr>
          <w:sz w:val="26"/>
          <w:szCs w:val="26"/>
          <w:rFonts w:ascii="Calibri" w:eastAsia="SimSun" w:hAnsi="Calibri"/>
        </w:rPr>
        <w:t xml:space="preserve">相為假依者，即應說言假必依真；既不爾故，假唯</w:t>
      </w:r>
      <w:r>
        <w:rPr>
          <w:sz w:val="26"/>
          <w:szCs w:val="26"/>
          <w:rFonts w:ascii="Calibri" w:eastAsia="SimSun" w:hAnsi="Calibri"/>
        </w:rPr>
        <w:t xml:space="preserve">依似。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此論自相，即《佛地論》如實義中，自相共相，各附己</w:t>
      </w:r>
      <w:r>
        <w:rPr>
          <w:sz w:val="26"/>
          <w:szCs w:val="26"/>
          <w:rFonts w:ascii="Calibri" w:eastAsia="SimSun" w:hAnsi="Calibri"/>
        </w:rPr>
        <w:t xml:space="preserve">體為自相也。彼唯現境，離名言故。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記三</w:t>
      </w:r>
      <w:r>
        <w:rPr>
          <w:sz w:val="19"/>
          <w:szCs w:val="19"/>
          <w:vertAlign w:val="superscript"/>
          <w:rFonts w:ascii="Times New Roman"/>
        </w:rPr>
        <w:footnoteReference w:id="22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如五蘊中，色是質礙，乃至識是了別，各不相離，名</w:t>
      </w:r>
      <w:r>
        <w:rPr>
          <w:sz w:val="26"/>
          <w:szCs w:val="26"/>
          <w:rFonts w:ascii="Calibri" w:eastAsia="SimSun" w:hAnsi="Calibri"/>
        </w:rPr>
        <w:t xml:space="preserve">為自相。苦、無常等，該通五蘊，名為共相。大小乘教，</w:t>
      </w:r>
      <w:r>
        <w:rPr>
          <w:sz w:val="26"/>
          <w:szCs w:val="26"/>
          <w:rFonts w:ascii="Calibri" w:eastAsia="SimSun" w:hAnsi="Calibri"/>
        </w:rPr>
        <w:t xml:space="preserve">多用此釋。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明燈鈔六本</w:t>
      </w:r>
      <w:r>
        <w:rPr>
          <w:sz w:val="19"/>
          <w:szCs w:val="19"/>
          <w:vertAlign w:val="superscript"/>
          <w:rFonts w:ascii="Times New Roman"/>
        </w:rPr>
        <w:footnoteReference w:id="22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似謂增益，非實有相。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且如眼識，得青自相，名實有相，似現量故、心得自</w:t>
      </w:r>
      <w:r>
        <w:rPr>
          <w:sz w:val="26"/>
          <w:szCs w:val="26"/>
          <w:rFonts w:ascii="Calibri" w:eastAsia="SimSun" w:hAnsi="Calibri"/>
        </w:rPr>
        <w:t xml:space="preserve">相故。五識同時現量，意識應知亦爾。後尋求等重</w:t>
      </w:r>
      <w:r>
        <w:rPr>
          <w:sz w:val="26"/>
          <w:szCs w:val="26"/>
          <w:rFonts w:ascii="Calibri" w:eastAsia="SimSun" w:hAnsi="Calibri"/>
        </w:rPr>
        <w:t xml:space="preserve">得青等，非自相青而為自相，故言似謂增益，非實</w:t>
      </w:r>
      <w:r>
        <w:rPr>
          <w:sz w:val="26"/>
          <w:szCs w:val="26"/>
          <w:rFonts w:ascii="Calibri" w:eastAsia="SimSun" w:hAnsi="Calibri"/>
        </w:rPr>
        <w:t xml:space="preserve">有相。非謂徧計所執，乃名增益非實有相，共相青</w:t>
      </w:r>
      <w:r>
        <w:rPr>
          <w:sz w:val="26"/>
          <w:szCs w:val="26"/>
          <w:rFonts w:ascii="Calibri" w:eastAsia="SimSun" w:hAnsi="Calibri"/>
        </w:rPr>
        <w:t xml:space="preserve">等是依他故。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23"/>
      </w:r>
      <w:r>
        <w:rPr>
          <w:sz w:val="21"/>
          <w:szCs w:val="21"/>
          <w:color w:val="800080"/>
          <w:rFonts w:ascii="Calibri" w:eastAsia="SimSun" w:hAnsi="Calibri"/>
        </w:rPr>
        <w:t xml:space="preserve">、燈八集引</w:t>
      </w:r>
      <w:r>
        <w:rPr>
          <w:sz w:val="19"/>
          <w:szCs w:val="19"/>
          <w:vertAlign w:val="superscript"/>
          <w:rFonts w:ascii="Times New Roman"/>
        </w:rPr>
        <w:footnoteReference w:id="224"/>
      </w:r>
      <w:r>
        <w:rPr>
          <w:sz w:val="21"/>
          <w:szCs w:val="21"/>
          <w:color w:val="800080"/>
          <w:rFonts w:ascii="Calibri" w:eastAsia="SimSun" w:hAnsi="Calibri"/>
        </w:rPr>
        <w:t xml:space="preserve">、記三</w:t>
      </w:r>
      <w:r>
        <w:rPr>
          <w:sz w:val="19"/>
          <w:szCs w:val="19"/>
          <w:vertAlign w:val="superscript"/>
          <w:rFonts w:ascii="Times New Roman"/>
        </w:rPr>
        <w:footnoteReference w:id="225"/>
      </w:r>
      <w:r>
        <w:rPr>
          <w:sz w:val="21"/>
          <w:szCs w:val="21"/>
          <w:color w:val="800080"/>
          <w:rFonts w:ascii="Calibri" w:eastAsia="SimSun" w:hAnsi="Calibri"/>
        </w:rPr>
        <w:t xml:space="preserve">同基均略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等流習氣，由七識中善、惡、無記熏令生長；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新熏名生，法爾名長。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鈔三十五</w:t>
      </w:r>
      <w:r>
        <w:rPr>
          <w:sz w:val="19"/>
          <w:szCs w:val="19"/>
          <w:vertAlign w:val="superscript"/>
          <w:rFonts w:ascii="Times New Roman"/>
        </w:rPr>
        <w:footnoteReference w:id="226"/>
      </w:r>
      <w:r>
        <w:rPr>
          <w:sz w:val="21"/>
          <w:szCs w:val="21"/>
          <w:color w:val="800080"/>
          <w:rFonts w:ascii="Calibri" w:eastAsia="SimSun" w:hAnsi="Calibri"/>
        </w:rPr>
        <w:t xml:space="preserve">、肝心引</w:t>
      </w:r>
      <w:r>
        <w:rPr>
          <w:sz w:val="19"/>
          <w:szCs w:val="19"/>
          <w:vertAlign w:val="superscript"/>
          <w:rFonts w:ascii="Times New Roman"/>
        </w:rPr>
        <w:footnoteReference w:id="2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此中且說我愛執藏，持雜染種，能變果識，名為異熟，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非謂一切。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謂此頌中，且說引業果識名異熟果，非謂滿業所</w:t>
      </w:r>
      <w:r>
        <w:rPr>
          <w:sz w:val="26"/>
          <w:szCs w:val="26"/>
          <w:rFonts w:ascii="Calibri" w:eastAsia="SimSun" w:hAnsi="Calibri"/>
        </w:rPr>
        <w:t xml:space="preserve">感六識名為異熟。所以者何？此中頌意，有執藏等</w:t>
      </w:r>
      <w:r>
        <w:rPr>
          <w:sz w:val="26"/>
          <w:szCs w:val="26"/>
          <w:rFonts w:ascii="Calibri" w:eastAsia="SimSun" w:hAnsi="Calibri"/>
        </w:rPr>
        <w:t xml:space="preserve">勝功能方名能變，滿業異熟無勝用故。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28"/>
      </w:r>
      <w:r>
        <w:rPr>
          <w:sz w:val="21"/>
          <w:szCs w:val="21"/>
          <w:color w:val="800080"/>
          <w:rFonts w:ascii="Calibri" w:eastAsia="SimSun" w:hAnsi="Calibri"/>
        </w:rPr>
        <w:t xml:space="preserve">同基、</w:t>
      </w:r>
      <w:r>
        <w:rPr>
          <w:sz w:val="21"/>
          <w:szCs w:val="21"/>
          <w:color w:val="800080"/>
          <w:rFonts w:ascii="Calibri" w:eastAsia="SimSun" w:hAnsi="Calibri"/>
        </w:rPr>
        <w:t xml:space="preserve">燈八略</w:t>
      </w:r>
      <w:r>
        <w:rPr>
          <w:sz w:val="19"/>
          <w:szCs w:val="19"/>
          <w:vertAlign w:val="superscript"/>
          <w:rFonts w:ascii="Times New Roman"/>
        </w:rPr>
        <w:footnoteReference w:id="22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此識具有能藏、所藏、執藏義故，謂與雜染互為緣故、</w:t>
      </w:r>
      <w:r>
        <w:rPr>
          <w:sz w:val="26"/>
          <w:szCs w:val="26"/>
          <w:b/>
          <w:rFonts w:ascii="Calibri" w:eastAsia="SimSun" w:hAnsi="Calibri"/>
        </w:rPr>
        <w:t xml:space="preserve">有情執為自內我故。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藏有三義：一能藏義、二所藏義、三執藏義。具此三</w:t>
      </w:r>
      <w:r>
        <w:rPr>
          <w:sz w:val="26"/>
          <w:szCs w:val="26"/>
          <w:rFonts w:ascii="Calibri" w:eastAsia="SimSun" w:hAnsi="Calibri"/>
        </w:rPr>
        <w:t xml:space="preserve">義，故名阿賴耶。眼等轉識與染相雜，故名雜染。謂</w:t>
      </w:r>
      <w:r>
        <w:rPr>
          <w:sz w:val="26"/>
          <w:szCs w:val="26"/>
          <w:rFonts w:ascii="Calibri" w:eastAsia="SimSun" w:hAnsi="Calibri"/>
        </w:rPr>
        <w:t xml:space="preserve">識中種能生轉識，彼能生種名為能藏，所生雜染</w:t>
      </w:r>
      <w:r>
        <w:rPr>
          <w:sz w:val="26"/>
          <w:szCs w:val="26"/>
          <w:rFonts w:ascii="Calibri" w:eastAsia="SimSun" w:hAnsi="Calibri"/>
        </w:rPr>
        <w:t xml:space="preserve">為所藏果，此染果於因中藏。雜染轉識熏成種子，</w:t>
      </w:r>
      <w:r>
        <w:rPr>
          <w:sz w:val="26"/>
          <w:szCs w:val="26"/>
          <w:rFonts w:ascii="Calibri" w:eastAsia="SimSun" w:hAnsi="Calibri"/>
        </w:rPr>
        <w:t xml:space="preserve">能熏轉識名為能藏，所熏因種名為所藏，此即染</w:t>
      </w:r>
      <w:r>
        <w:rPr>
          <w:sz w:val="26"/>
          <w:szCs w:val="26"/>
          <w:rFonts w:ascii="Calibri" w:eastAsia="SimSun" w:hAnsi="Calibri"/>
        </w:rPr>
        <w:t xml:space="preserve">種於果中藏。具此能藏、所藏二義，故言謂與雜染</w:t>
      </w:r>
      <w:r>
        <w:rPr>
          <w:sz w:val="26"/>
          <w:szCs w:val="26"/>
          <w:rFonts w:ascii="Calibri" w:eastAsia="SimSun" w:hAnsi="Calibri"/>
        </w:rPr>
        <w:t xml:space="preserve">互為緣故。或諸異生、二乘、有學六七識，俱我執現</w:t>
      </w:r>
      <w:r>
        <w:rPr>
          <w:sz w:val="26"/>
          <w:szCs w:val="26"/>
          <w:rFonts w:ascii="Calibri" w:eastAsia="SimSun" w:hAnsi="Calibri"/>
        </w:rPr>
        <w:t xml:space="preserve">前，執藏賴耶為自內我。此三藏義，如其次第，同《攝</w:t>
      </w:r>
      <w:r>
        <w:rPr>
          <w:sz w:val="26"/>
          <w:szCs w:val="26"/>
          <w:rFonts w:ascii="Calibri" w:eastAsia="SimSun" w:hAnsi="Calibri"/>
        </w:rPr>
        <w:t xml:space="preserve">大乘》所說三藏義。彼第一云：復何故此識名阿賴</w:t>
      </w:r>
      <w:r>
        <w:rPr>
          <w:sz w:val="26"/>
          <w:szCs w:val="26"/>
          <w:rFonts w:ascii="Calibri" w:eastAsia="SimSun" w:hAnsi="Calibri"/>
        </w:rPr>
        <w:t xml:space="preserve">耶識？謂一切有生雜染品法，於此攝藏為果性故。</w:t>
      </w:r>
      <w:r>
        <w:rPr>
          <w:sz w:val="26"/>
          <w:szCs w:val="26"/>
          <w:rFonts w:ascii="Calibri" w:eastAsia="SimSun" w:hAnsi="Calibri"/>
        </w:rPr>
        <w:t xml:space="preserve">又即此識，於彼攝藏，為因性故。又諸有情，攝藏此</w:t>
      </w:r>
      <w:r>
        <w:rPr>
          <w:sz w:val="26"/>
          <w:szCs w:val="26"/>
          <w:rFonts w:ascii="Calibri" w:eastAsia="SimSun" w:hAnsi="Calibri"/>
        </w:rPr>
        <w:t xml:space="preserve">識，為自我故。是故說名阿賴耶。解云；藏義三種別</w:t>
      </w:r>
      <w:r>
        <w:rPr>
          <w:sz w:val="26"/>
          <w:szCs w:val="26"/>
          <w:rFonts w:ascii="Calibri" w:eastAsia="SimSun" w:hAnsi="Calibri"/>
        </w:rPr>
        <w:t xml:space="preserve">者，第一能藏，此即果法於因中藏。謂識中種生現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七識，染果不離能生因故。第二所藏，此即因種於</w:t>
      </w:r>
      <w:r>
        <w:rPr>
          <w:sz w:val="26"/>
          <w:szCs w:val="26"/>
          <w:rFonts w:ascii="Calibri" w:eastAsia="SimSun" w:hAnsi="Calibri"/>
        </w:rPr>
        <w:t xml:space="preserve">果中藏，謂所熏種藏在能熏七現識中，成因性故。</w:t>
      </w:r>
      <w:r>
        <w:rPr>
          <w:sz w:val="26"/>
          <w:szCs w:val="26"/>
          <w:rFonts w:ascii="Calibri" w:eastAsia="SimSun" w:hAnsi="Calibri"/>
        </w:rPr>
        <w:t xml:space="preserve">第三我愛所執藏義，此即果於能執中藏。然三義</w:t>
      </w:r>
      <w:r>
        <w:rPr>
          <w:sz w:val="26"/>
          <w:szCs w:val="26"/>
          <w:rFonts w:ascii="Calibri" w:eastAsia="SimSun" w:hAnsi="Calibri"/>
        </w:rPr>
        <w:t xml:space="preserve">後二可知。第一能藏，無性釋云：於此攝藏顯能持</w:t>
      </w:r>
      <w:r>
        <w:rPr>
          <w:sz w:val="26"/>
          <w:szCs w:val="26"/>
          <w:rFonts w:ascii="Calibri" w:eastAsia="SimSun" w:hAnsi="Calibri"/>
        </w:rPr>
        <w:t xml:space="preserve">習氣，由非唯習氣，名阿賴耶；要能持習氣，如彼說</w:t>
      </w:r>
      <w:r>
        <w:rPr>
          <w:sz w:val="26"/>
          <w:szCs w:val="26"/>
          <w:rFonts w:ascii="Calibri" w:eastAsia="SimSun" w:hAnsi="Calibri"/>
        </w:rPr>
        <w:t xml:space="preserve">意識。即依彼論，略有三釋。一云：彼論意說能持種</w:t>
      </w:r>
      <w:r>
        <w:rPr>
          <w:sz w:val="26"/>
          <w:szCs w:val="26"/>
          <w:rFonts w:ascii="Calibri" w:eastAsia="SimSun" w:hAnsi="Calibri"/>
        </w:rPr>
        <w:t xml:space="preserve">識，對現七識以為能藏，非所持種為能藏、所生七</w:t>
      </w:r>
      <w:r>
        <w:rPr>
          <w:sz w:val="26"/>
          <w:szCs w:val="26"/>
          <w:rFonts w:ascii="Calibri" w:eastAsia="SimSun" w:hAnsi="Calibri"/>
        </w:rPr>
        <w:t xml:space="preserve">識為所藏法，故言「顯能持習氣」。既言能持習氣，故</w:t>
      </w:r>
      <w:r>
        <w:rPr>
          <w:sz w:val="26"/>
          <w:szCs w:val="26"/>
          <w:rFonts w:ascii="Calibri" w:eastAsia="SimSun" w:hAnsi="Calibri"/>
        </w:rPr>
        <w:t xml:space="preserve">體能藏。「非唯習氣」等者，重釋取能持識體所由。一</w:t>
      </w:r>
      <w:r>
        <w:rPr>
          <w:sz w:val="26"/>
          <w:szCs w:val="26"/>
          <w:rFonts w:ascii="Calibri" w:eastAsia="SimSun" w:hAnsi="Calibri"/>
        </w:rPr>
        <w:t xml:space="preserve">云：彼論但取種子為能藏，而言「能持習氣」者，此明</w:t>
      </w:r>
      <w:r>
        <w:rPr>
          <w:sz w:val="26"/>
          <w:szCs w:val="26"/>
          <w:rFonts w:ascii="Calibri" w:eastAsia="SimSun" w:hAnsi="Calibri"/>
        </w:rPr>
        <w:t xml:space="preserve">種能持果故說持言，非體持種故名持也。「由非唯」</w:t>
      </w:r>
      <w:r>
        <w:rPr>
          <w:sz w:val="26"/>
          <w:szCs w:val="26"/>
          <w:rFonts w:ascii="Calibri" w:eastAsia="SimSun" w:hAnsi="Calibri"/>
        </w:rPr>
        <w:t xml:space="preserve">等，重釋種能持果故名為藏。謂要生果種名為能</w:t>
      </w:r>
      <w:r>
        <w:rPr>
          <w:sz w:val="26"/>
          <w:szCs w:val="26"/>
          <w:rFonts w:ascii="Calibri" w:eastAsia="SimSun" w:hAnsi="Calibri"/>
        </w:rPr>
        <w:t xml:space="preserve">藏，非一切時習氣種子名為能藏。一云：體種俱是</w:t>
      </w:r>
      <w:r>
        <w:rPr>
          <w:sz w:val="26"/>
          <w:szCs w:val="26"/>
          <w:rFonts w:ascii="Calibri" w:eastAsia="SimSun" w:hAnsi="Calibri"/>
        </w:rPr>
        <w:t xml:space="preserve">能藏，謂「顯能持習氣」者，此顯能所皆名能藏。「由非</w:t>
      </w:r>
      <w:r>
        <w:rPr>
          <w:sz w:val="26"/>
          <w:szCs w:val="26"/>
          <w:rFonts w:ascii="Calibri" w:eastAsia="SimSun" w:hAnsi="Calibri"/>
        </w:rPr>
        <w:t xml:space="preserve">唯習氣」等者，重顯體及種能藏所由。雖有三說，今</w:t>
      </w:r>
      <w:r>
        <w:rPr>
          <w:sz w:val="26"/>
          <w:szCs w:val="26"/>
          <w:rFonts w:ascii="Calibri" w:eastAsia="SimSun" w:hAnsi="Calibri"/>
        </w:rPr>
        <w:t xml:space="preserve">述護法義唯種能藏，即</w:t>
      </w:r>
      <w:r>
        <w:rPr>
          <w:sz w:val="19"/>
          <w:szCs w:val="19"/>
          <w:vertAlign w:val="superscript"/>
          <w:rFonts w:ascii="Times New Roman"/>
        </w:rPr>
        <w:footnoteReference w:id="230"/>
      </w:r>
      <w:r>
        <w:rPr>
          <w:sz w:val="26"/>
          <w:szCs w:val="26"/>
          <w:rFonts w:ascii="Calibri" w:eastAsia="SimSun" w:hAnsi="Calibri"/>
        </w:rPr>
        <w:t xml:space="preserve">自</w:t>
      </w:r>
      <w:r>
        <w:rPr>
          <w:sz w:val="19"/>
          <w:szCs w:val="19"/>
          <w:vertAlign w:val="superscript"/>
          <w:rFonts w:ascii="Times New Roman"/>
        </w:rPr>
        <w:footnoteReference w:id="231"/>
      </w:r>
      <w:r>
        <w:rPr>
          <w:sz w:val="26"/>
          <w:szCs w:val="26"/>
          <w:rFonts w:ascii="Calibri" w:eastAsia="SimSun" w:hAnsi="Calibri"/>
        </w:rPr>
        <w:t xml:space="preserve">能為因緣性。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32"/>
      </w:r>
      <w:r>
        <w:rPr>
          <w:sz w:val="21"/>
          <w:szCs w:val="21"/>
          <w:color w:val="800080"/>
          <w:rFonts w:ascii="Calibri" w:eastAsia="SimSun" w:hAnsi="Calibri"/>
        </w:rPr>
        <w:t xml:space="preserve">、燈八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19"/>
          <w:szCs w:val="19"/>
          <w:vertAlign w:val="superscript"/>
          <w:rFonts w:ascii="Times New Roman"/>
        </w:rPr>
        <w:footnoteReference w:id="233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2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此即顯示初能變識所有自相，攝持因果為自相故；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問：因果二相為體相耶？為相狀相？答：諸說不同。一</w:t>
      </w:r>
      <w:r>
        <w:rPr>
          <w:sz w:val="26"/>
          <w:szCs w:val="26"/>
          <w:rFonts w:ascii="Calibri" w:eastAsia="SimSun" w:hAnsi="Calibri"/>
        </w:rPr>
        <w:t xml:space="preserve">云：自相即是體相，餘之二相是相狀相；持種酬因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為二相相，非體相相。若依此說，體相能攝相故、又</w:t>
      </w:r>
      <w:r>
        <w:rPr>
          <w:sz w:val="26"/>
          <w:szCs w:val="26"/>
          <w:rFonts w:ascii="Calibri" w:eastAsia="SimSun" w:hAnsi="Calibri"/>
        </w:rPr>
        <w:t xml:space="preserve">攝因果為自相故。而結中言，初能變識。體相雖多</w:t>
      </w:r>
      <w:r>
        <w:rPr>
          <w:sz w:val="26"/>
          <w:szCs w:val="26"/>
          <w:rFonts w:ascii="Calibri" w:eastAsia="SimSun" w:hAnsi="Calibri"/>
        </w:rPr>
        <w:t xml:space="preserve">者，彼體相言合有二義：若體即相，名體相，此即自</w:t>
      </w:r>
      <w:r>
        <w:rPr>
          <w:sz w:val="26"/>
          <w:szCs w:val="26"/>
          <w:rFonts w:ascii="Calibri" w:eastAsia="SimSun" w:hAnsi="Calibri"/>
        </w:rPr>
        <w:t xml:space="preserve">相；若體之相故名體相，即餘二相。一云：三種皆是</w:t>
      </w:r>
      <w:r>
        <w:rPr>
          <w:sz w:val="26"/>
          <w:szCs w:val="26"/>
          <w:rFonts w:ascii="Calibri" w:eastAsia="SimSun" w:hAnsi="Calibri"/>
        </w:rPr>
        <w:t xml:space="preserve">體相，故下結云：名為體相。又無性《攝論》第二卷云：</w:t>
      </w:r>
      <w:r>
        <w:rPr>
          <w:sz w:val="26"/>
          <w:szCs w:val="26"/>
          <w:rFonts w:ascii="Calibri" w:eastAsia="SimSun" w:hAnsi="Calibri"/>
        </w:rPr>
        <w:t xml:space="preserve">阿賴耶識安立此相，略有三種：一自相、二因相、三</w:t>
      </w:r>
      <w:r>
        <w:rPr>
          <w:sz w:val="26"/>
          <w:szCs w:val="26"/>
          <w:rFonts w:ascii="Calibri" w:eastAsia="SimSun" w:hAnsi="Calibri"/>
        </w:rPr>
        <w:t xml:space="preserve">果相。無性釋云；略有三者，分析此識自相、應相，以</w:t>
      </w:r>
      <w:r>
        <w:rPr>
          <w:sz w:val="26"/>
          <w:szCs w:val="26"/>
          <w:rFonts w:ascii="Calibri" w:eastAsia="SimSun" w:hAnsi="Calibri"/>
        </w:rPr>
        <w:t xml:space="preserve">為二種，因果異故。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35"/>
      </w:r>
      <w:r>
        <w:rPr>
          <w:sz w:val="21"/>
          <w:szCs w:val="21"/>
          <w:color w:val="800080"/>
          <w:rFonts w:ascii="Calibri" w:eastAsia="SimSun" w:hAnsi="Calibri"/>
        </w:rPr>
        <w:t xml:space="preserve">、燈八略</w:t>
      </w:r>
      <w:r>
        <w:rPr>
          <w:sz w:val="19"/>
          <w:szCs w:val="19"/>
          <w:vertAlign w:val="superscript"/>
          <w:rFonts w:ascii="Times New Roman"/>
        </w:rPr>
        <w:footnoteReference w:id="236"/>
      </w:r>
      <w:r>
        <w:rPr>
          <w:sz w:val="21"/>
          <w:szCs w:val="21"/>
          <w:color w:val="800080"/>
          <w:rFonts w:ascii="Calibri" w:eastAsia="SimSun" w:hAnsi="Calibri"/>
        </w:rPr>
        <w:t xml:space="preserve">、記四</w:t>
      </w:r>
      <w:r>
        <w:rPr>
          <w:sz w:val="19"/>
          <w:szCs w:val="19"/>
          <w:vertAlign w:val="superscript"/>
          <w:rFonts w:ascii="Times New Roman"/>
        </w:rPr>
        <w:footnoteReference w:id="237"/>
      </w:r>
      <w:r>
        <w:rPr>
          <w:sz w:val="21"/>
          <w:szCs w:val="21"/>
          <w:color w:val="800080"/>
          <w:rFonts w:ascii="Calibri" w:eastAsia="SimSun" w:hAnsi="Calibri"/>
        </w:rPr>
        <w:t xml:space="preserve">同基略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問：若依後說，所立自相應假非實，多事成故，如軍</w:t>
      </w:r>
      <w:r>
        <w:rPr>
          <w:sz w:val="26"/>
          <w:szCs w:val="26"/>
          <w:rFonts w:ascii="Calibri" w:eastAsia="SimSun" w:hAnsi="Calibri"/>
        </w:rPr>
        <w:t xml:space="preserve">林等。答云：於一體上，義說三體，故非是假；如一真</w:t>
      </w:r>
      <w:r>
        <w:rPr>
          <w:sz w:val="26"/>
          <w:szCs w:val="26"/>
          <w:rFonts w:ascii="Calibri" w:eastAsia="SimSun" w:hAnsi="Calibri"/>
        </w:rPr>
        <w:t xml:space="preserve">如，為三寶體。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38"/>
      </w:r>
      <w:r>
        <w:rPr>
          <w:sz w:val="21"/>
          <w:szCs w:val="21"/>
          <w:color w:val="800080"/>
          <w:rFonts w:ascii="Calibri" w:eastAsia="SimSun" w:hAnsi="Calibri"/>
        </w:rPr>
        <w:t xml:space="preserve">、燈八略</w:t>
      </w:r>
      <w:r>
        <w:rPr>
          <w:sz w:val="19"/>
          <w:szCs w:val="19"/>
          <w:vertAlign w:val="superscript"/>
          <w:rFonts w:ascii="Times New Roman"/>
        </w:rPr>
        <w:footnoteReference w:id="239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24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一切種相應更分別，此中何法名為種子？謂本識中，</w:t>
      </w:r>
      <w:r>
        <w:rPr>
          <w:sz w:val="26"/>
          <w:szCs w:val="26"/>
          <w:b/>
          <w:rFonts w:ascii="Calibri" w:eastAsia="SimSun" w:hAnsi="Calibri"/>
        </w:rPr>
        <w:t xml:space="preserve">親生自果功能差別。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理實有</w:t>
      </w:r>
      <w:r>
        <w:rPr>
          <w:sz w:val="19"/>
          <w:szCs w:val="19"/>
          <w:vertAlign w:val="superscript"/>
          <w:rFonts w:ascii="Times New Roman"/>
        </w:rPr>
        <w:footnoteReference w:id="241"/>
      </w:r>
      <w:r>
        <w:rPr>
          <w:sz w:val="26"/>
          <w:szCs w:val="26"/>
          <w:rFonts w:ascii="Calibri" w:eastAsia="SimSun" w:hAnsi="Calibri"/>
        </w:rPr>
        <w:t xml:space="preserve">發</w:t>
      </w:r>
      <w:r>
        <w:rPr>
          <w:sz w:val="19"/>
          <w:szCs w:val="19"/>
          <w:vertAlign w:val="superscript"/>
          <w:rFonts w:ascii="Times New Roman"/>
        </w:rPr>
        <w:footnoteReference w:id="242"/>
      </w:r>
      <w:r>
        <w:rPr>
          <w:sz w:val="26"/>
          <w:szCs w:val="26"/>
          <w:rFonts w:ascii="Calibri" w:eastAsia="SimSun" w:hAnsi="Calibri"/>
        </w:rPr>
        <w:t xml:space="preserve">，亦是因相。然且說親名言種子，如等流</w:t>
      </w:r>
      <w:r>
        <w:rPr>
          <w:sz w:val="26"/>
          <w:szCs w:val="26"/>
          <w:rFonts w:ascii="Calibri" w:eastAsia="SimSun" w:hAnsi="Calibri"/>
        </w:rPr>
        <w:t xml:space="preserve">果，亦是果相。然且說疏，以為果相。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雖非一異，而是實有；假法如無，非因緣故。此與諸法</w:t>
      </w:r>
      <w:r>
        <w:rPr>
          <w:sz w:val="26"/>
          <w:szCs w:val="26"/>
          <w:b/>
          <w:rFonts w:ascii="Calibri" w:eastAsia="SimSun" w:hAnsi="Calibri"/>
        </w:rPr>
        <w:t xml:space="preserve">既非一異，應如瓶等是假非實。若爾真如應是假有，</w:t>
      </w:r>
      <w:r>
        <w:rPr>
          <w:sz w:val="26"/>
          <w:szCs w:val="26"/>
          <w:b/>
          <w:rFonts w:ascii="Calibri" w:eastAsia="SimSun" w:hAnsi="Calibri"/>
        </w:rPr>
        <w:t xml:space="preserve">許則便無真勝義諦。然諸種子，唯依世俗說為實有，</w:t>
      </w:r>
      <w:r>
        <w:rPr>
          <w:sz w:val="26"/>
          <w:szCs w:val="26"/>
          <w:b/>
          <w:rFonts w:ascii="Calibri" w:eastAsia="SimSun" w:hAnsi="Calibri"/>
        </w:rPr>
        <w:t xml:space="preserve">不同真如。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西方二釋：一、月藏等說，是假非實。自體分上有能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生用，名為種故。如《攝大乘》非彼種子別有實物於</w:t>
      </w:r>
      <w:r>
        <w:rPr>
          <w:sz w:val="26"/>
          <w:szCs w:val="26"/>
          <w:rFonts w:ascii="Calibri" w:eastAsia="SimSun" w:hAnsi="Calibri"/>
        </w:rPr>
        <w:t xml:space="preserve">此中住，亦非不異。然五十二說實物者，約所依說。</w:t>
      </w:r>
      <w:r>
        <w:rPr>
          <w:sz w:val="26"/>
          <w:szCs w:val="26"/>
          <w:rFonts w:ascii="Calibri" w:eastAsia="SimSun" w:hAnsi="Calibri"/>
        </w:rPr>
        <w:t xml:space="preserve">二、護法等說，是實非假，說實物故；假無自體，如兔</w:t>
      </w:r>
      <w:r>
        <w:rPr>
          <w:sz w:val="26"/>
          <w:szCs w:val="26"/>
          <w:rFonts w:ascii="Calibri" w:eastAsia="SimSun" w:hAnsi="Calibri"/>
        </w:rPr>
        <w:t xml:space="preserve">角故。然附識體，說無實物，故月藏等，比瓶立量。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四</w:t>
      </w:r>
      <w:r>
        <w:rPr>
          <w:sz w:val="19"/>
          <w:szCs w:val="19"/>
          <w:vertAlign w:val="superscript"/>
          <w:rFonts w:ascii="Times New Roman"/>
        </w:rPr>
        <w:footnoteReference w:id="24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種子雖依第八識體，而是此識相分非餘，見分恆取</w:t>
      </w:r>
      <w:r>
        <w:rPr>
          <w:sz w:val="26"/>
          <w:szCs w:val="26"/>
          <w:b/>
          <w:rFonts w:ascii="Calibri" w:eastAsia="SimSun" w:hAnsi="Calibri"/>
        </w:rPr>
        <w:t xml:space="preserve">此為境故。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熏自證分有實種子，相分所攝，非餘三分，見分恆</w:t>
      </w:r>
      <w:r>
        <w:rPr>
          <w:sz w:val="26"/>
          <w:szCs w:val="26"/>
          <w:rFonts w:ascii="Calibri" w:eastAsia="SimSun" w:hAnsi="Calibri"/>
        </w:rPr>
        <w:t xml:space="preserve">取此為境故；淨種淨識相分類故，雖見不緣而相</w:t>
      </w:r>
      <w:r>
        <w:rPr>
          <w:sz w:val="26"/>
          <w:szCs w:val="26"/>
          <w:rFonts w:ascii="Calibri" w:eastAsia="SimSun" w:hAnsi="Calibri"/>
        </w:rPr>
        <w:t xml:space="preserve">分攝。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4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又諸有情，既說本有五種姓別，故應定有法爾種子，</w:t>
      </w:r>
      <w:r>
        <w:rPr>
          <w:sz w:val="26"/>
          <w:szCs w:val="26"/>
          <w:b/>
          <w:rFonts w:ascii="Calibri" w:eastAsia="SimSun" w:hAnsi="Calibri"/>
        </w:rPr>
        <w:t xml:space="preserve">不由熏生，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別證無漏；餘同前說，以無漏</w:t>
      </w:r>
      <w:r>
        <w:rPr>
          <w:sz w:val="19"/>
          <w:szCs w:val="19"/>
          <w:vertAlign w:val="superscript"/>
          <w:rFonts w:ascii="Times New Roman"/>
        </w:rPr>
        <w:footnoteReference w:id="246"/>
      </w:r>
      <w:r>
        <w:rPr>
          <w:sz w:val="26"/>
          <w:szCs w:val="26"/>
          <w:rFonts w:ascii="Calibri" w:eastAsia="SimSun" w:hAnsi="Calibri"/>
        </w:rPr>
        <w:t xml:space="preserve">五種</w:t>
      </w:r>
      <w:r>
        <w:rPr>
          <w:sz w:val="26"/>
          <w:szCs w:val="26"/>
          <w:rFonts w:ascii="Calibri" w:eastAsia="SimSun" w:hAnsi="Calibri"/>
        </w:rPr>
        <w:t xml:space="preserve">姓別故。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常三集</w:t>
      </w:r>
      <w:r>
        <w:rPr>
          <w:sz w:val="21"/>
          <w:szCs w:val="21"/>
          <w:color w:val="800080"/>
          <w:rFonts w:ascii="Calibri" w:eastAsia="SimSun" w:hAnsi="Calibri"/>
        </w:rPr>
        <w:t xml:space="preserve">引</w:t>
      </w:r>
      <w:r>
        <w:rPr>
          <w:sz w:val="19"/>
          <w:szCs w:val="19"/>
          <w:vertAlign w:val="superscript"/>
          <w:rFonts w:ascii="Times New Roman"/>
        </w:rPr>
        <w:footnoteReference w:id="247"/>
      </w:r>
      <w:r>
        <w:rPr>
          <w:sz w:val="21"/>
          <w:szCs w:val="21"/>
          <w:color w:val="800080"/>
          <w:rFonts w:ascii="Calibri" w:eastAsia="SimSun" w:hAnsi="Calibri"/>
        </w:rPr>
        <w:t xml:space="preserve">、鈔九文義引同</w:t>
      </w:r>
      <w:r>
        <w:rPr>
          <w:sz w:val="19"/>
          <w:szCs w:val="19"/>
          <w:vertAlign w:val="superscript"/>
          <w:rFonts w:ascii="Times New Roman"/>
        </w:rPr>
        <w:footnoteReference w:id="2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旁釋真如所緣緣種子生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月藏、護法等云：初生無</w:t>
      </w:r>
      <w:r>
        <w:rPr>
          <w:sz w:val="26"/>
          <w:szCs w:val="26"/>
          <w:rFonts w:ascii="Calibri" w:eastAsia="SimSun" w:hAnsi="Calibri"/>
        </w:rPr>
        <w:t xml:space="preserve">漏，正以本有無漏種生。此無漏智緣如為境，智之</w:t>
      </w:r>
      <w:r>
        <w:rPr>
          <w:sz w:val="26"/>
          <w:szCs w:val="26"/>
          <w:rFonts w:ascii="Calibri" w:eastAsia="SimSun" w:hAnsi="Calibri"/>
        </w:rPr>
        <w:t xml:space="preserve">種故，即說彼種名為真如所緣緣種。非即彼種用</w:t>
      </w:r>
      <w:r>
        <w:rPr>
          <w:sz w:val="26"/>
          <w:szCs w:val="26"/>
          <w:rFonts w:ascii="Calibri" w:eastAsia="SimSun" w:hAnsi="Calibri"/>
        </w:rPr>
        <w:t xml:space="preserve">如為境，此即以果約體而說，故言從真如所緣緣</w:t>
      </w:r>
      <w:r>
        <w:rPr>
          <w:sz w:val="26"/>
          <w:szCs w:val="26"/>
          <w:rFonts w:ascii="Calibri" w:eastAsia="SimSun" w:hAnsi="Calibri"/>
        </w:rPr>
        <w:t xml:space="preserve">種子生。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4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諸法於識、藏識於法亦爾，更互為果性，亦常為因性。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初句以識為因、諸法為果，次句翻此。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如炷與燄，展轉生燒；又如束蘆，互相依住。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初喻喻能生因，即是俱有因。後喻依持因。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51"/>
      </w:r>
      <w:r>
        <w:rPr>
          <w:sz w:val="21"/>
          <w:szCs w:val="21"/>
          <w:color w:val="800080"/>
          <w:rFonts w:ascii="Calibri" w:eastAsia="SimSun" w:hAnsi="Calibri"/>
        </w:rPr>
        <w:t xml:space="preserve">、燈</w:t>
      </w:r>
      <w:r>
        <w:rPr>
          <w:sz w:val="21"/>
          <w:szCs w:val="21"/>
          <w:color w:val="800080"/>
          <w:rFonts w:ascii="Calibri" w:eastAsia="SimSun" w:hAnsi="Calibri"/>
        </w:rPr>
        <w:t xml:space="preserve">九略</w:t>
      </w:r>
      <w:r>
        <w:rPr>
          <w:sz w:val="19"/>
          <w:szCs w:val="19"/>
          <w:vertAlign w:val="superscript"/>
          <w:rFonts w:ascii="Times New Roman"/>
        </w:rPr>
        <w:footnoteReference w:id="2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非熏令長可名因緣，勿善惡業與異熟果為因緣故。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善惡業與異熟果應成因緣，彼能增長異熟果故。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燈九集引</w:t>
      </w:r>
      <w:r>
        <w:rPr>
          <w:sz w:val="19"/>
          <w:szCs w:val="19"/>
          <w:vertAlign w:val="superscript"/>
          <w:rFonts w:ascii="Times New Roman"/>
        </w:rPr>
        <w:footnoteReference w:id="253"/>
      </w:r>
      <w:r>
        <w:rPr>
          <w:sz w:val="21"/>
          <w:szCs w:val="21"/>
          <w:color w:val="800080"/>
          <w:rFonts w:ascii="Calibri" w:eastAsia="SimSun" w:hAnsi="Calibri"/>
        </w:rPr>
        <w:t xml:space="preserve">、常三同</w:t>
      </w:r>
      <w:r>
        <w:rPr>
          <w:sz w:val="19"/>
          <w:szCs w:val="19"/>
          <w:vertAlign w:val="superscript"/>
          <w:rFonts w:ascii="Times New Roman"/>
        </w:rPr>
        <w:footnoteReference w:id="25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若唯始起，有為、無漏無因緣故應不得生；有漏不應</w:t>
      </w:r>
      <w:r>
        <w:rPr>
          <w:sz w:val="26"/>
          <w:szCs w:val="26"/>
          <w:b/>
          <w:rFonts w:ascii="Calibri" w:eastAsia="SimSun" w:hAnsi="Calibri"/>
        </w:rPr>
        <w:t xml:space="preserve">為無漏種，勿無漏種生有漏故。許應諸佛有漏復生，</w:t>
      </w:r>
      <w:r>
        <w:rPr>
          <w:sz w:val="26"/>
          <w:szCs w:val="26"/>
          <w:b/>
          <w:rFonts w:ascii="Calibri" w:eastAsia="SimSun" w:hAnsi="Calibri"/>
        </w:rPr>
        <w:t xml:space="preserve">善等應為不善等種。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此即正破難陀。謂若唯始起無本有種，三乘菩薩</w:t>
      </w:r>
      <w:r>
        <w:rPr>
          <w:sz w:val="26"/>
          <w:szCs w:val="26"/>
          <w:rFonts w:ascii="Calibri" w:eastAsia="SimSun" w:hAnsi="Calibri"/>
        </w:rPr>
        <w:t xml:space="preserve">初生無漏，無因緣故應不得生，以無現行無漏熏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鈔九</w:t>
      </w:r>
      <w:r>
        <w:rPr>
          <w:sz w:val="19"/>
          <w:szCs w:val="19"/>
          <w:vertAlign w:val="superscript"/>
          <w:rFonts w:ascii="Times New Roman"/>
        </w:rPr>
        <w:footnoteReference w:id="255"/>
      </w:r>
      <w:r>
        <w:rPr>
          <w:sz w:val="21"/>
          <w:szCs w:val="21"/>
          <w:color w:val="800080"/>
          <w:rFonts w:ascii="Calibri" w:eastAsia="SimSun" w:hAnsi="Calibri"/>
        </w:rPr>
        <w:t xml:space="preserve">、常三同</w:t>
      </w:r>
      <w:r>
        <w:rPr>
          <w:sz w:val="19"/>
          <w:szCs w:val="19"/>
          <w:vertAlign w:val="superscript"/>
          <w:rFonts w:ascii="Times New Roman"/>
        </w:rPr>
        <w:footnoteReference w:id="256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25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破量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云：有漏不能生異熟類，漏無漏中隨一攝故，</w:t>
      </w:r>
      <w:r>
        <w:rPr>
          <w:sz w:val="26"/>
          <w:szCs w:val="26"/>
          <w:rFonts w:ascii="Calibri" w:eastAsia="SimSun" w:hAnsi="Calibri"/>
        </w:rPr>
        <w:t xml:space="preserve">猶如無漏。若許無漏生有漏者，便有二失：一、佛生</w:t>
      </w:r>
      <w:r>
        <w:rPr>
          <w:sz w:val="26"/>
          <w:szCs w:val="26"/>
          <w:rFonts w:ascii="Calibri" w:eastAsia="SimSun" w:hAnsi="Calibri"/>
        </w:rPr>
        <w:t xml:space="preserve">有漏失；二、善生不善失。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5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分別論者，雖作是說：心性本淨，客塵煩惱所染污故，</w:t>
      </w:r>
      <w:r>
        <w:rPr>
          <w:sz w:val="26"/>
          <w:szCs w:val="26"/>
          <w:b/>
          <w:rFonts w:ascii="Calibri" w:eastAsia="SimSun" w:hAnsi="Calibri"/>
        </w:rPr>
        <w:t xml:space="preserve">名為雜染。離煩惱時轉成無漏，故無漏法非無因生。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《婆沙》二十七，分別論者心之染淨，如銅器等，垢淨</w:t>
      </w:r>
      <w:r>
        <w:rPr>
          <w:sz w:val="26"/>
          <w:szCs w:val="26"/>
          <w:rFonts w:ascii="Calibri" w:eastAsia="SimSun" w:hAnsi="Calibri"/>
        </w:rPr>
        <w:t xml:space="preserve">位也。既無淨熏，而有因生。故今論主，兼引遮破。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四</w:t>
      </w:r>
      <w:r>
        <w:rPr>
          <w:sz w:val="19"/>
          <w:szCs w:val="19"/>
          <w:vertAlign w:val="superscript"/>
          <w:rFonts w:ascii="Times New Roman"/>
        </w:rPr>
        <w:footnoteReference w:id="25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彼宗二因：一本性因，即無漏種；二擊發因，即心本</w:t>
      </w:r>
      <w:r>
        <w:rPr>
          <w:sz w:val="26"/>
          <w:szCs w:val="26"/>
          <w:rFonts w:ascii="Calibri" w:eastAsia="SimSun" w:hAnsi="Calibri"/>
        </w:rPr>
        <w:t xml:space="preserve">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6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由此應信：有諸有情，無始時來有無漏種，不由熏習，</w:t>
      </w:r>
      <w:r>
        <w:rPr>
          <w:sz w:val="26"/>
          <w:szCs w:val="26"/>
          <w:b/>
          <w:rFonts w:ascii="Calibri" w:eastAsia="SimSun" w:hAnsi="Calibri"/>
        </w:rPr>
        <w:t xml:space="preserve">法爾成就。後勝進位熏令增長，無漏法起以此為因，</w:t>
      </w:r>
      <w:r>
        <w:rPr>
          <w:sz w:val="26"/>
          <w:szCs w:val="26"/>
          <w:b/>
          <w:rFonts w:ascii="Calibri" w:eastAsia="SimSun" w:hAnsi="Calibri"/>
        </w:rPr>
        <w:t xml:space="preserve">無漏起時復熏成種；有漏法種類此應知。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發心已後，用增非體；初起無漏用此為因，後起無</w:t>
      </w:r>
      <w:r>
        <w:rPr>
          <w:sz w:val="26"/>
          <w:szCs w:val="26"/>
          <w:rFonts w:ascii="Calibri" w:eastAsia="SimSun" w:hAnsi="Calibri"/>
        </w:rPr>
        <w:t xml:space="preserve">漏以何種生？護法正宗，新舊共生，勢力等故。若爾，</w:t>
      </w:r>
      <w:r>
        <w:rPr>
          <w:sz w:val="26"/>
          <w:szCs w:val="26"/>
          <w:rFonts w:ascii="Calibri" w:eastAsia="SimSun" w:hAnsi="Calibri"/>
        </w:rPr>
        <w:t xml:space="preserve">如何彼破他言：不見二種生一芽？同依一識，和合</w:t>
      </w:r>
      <w:r>
        <w:rPr>
          <w:sz w:val="26"/>
          <w:szCs w:val="26"/>
          <w:rFonts w:ascii="Calibri" w:eastAsia="SimSun" w:hAnsi="Calibri"/>
        </w:rPr>
        <w:t xml:space="preserve">似一；如一麥子，眾多極微共生一芽，不同別依。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四</w:t>
      </w:r>
      <w:r>
        <w:rPr>
          <w:sz w:val="19"/>
          <w:szCs w:val="19"/>
          <w:vertAlign w:val="superscript"/>
          <w:rFonts w:ascii="Times New Roman"/>
        </w:rPr>
        <w:footnoteReference w:id="26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聞熏習中有漏性者，是修所斷；感勝異熟，為出世法</w:t>
      </w:r>
      <w:r>
        <w:rPr>
          <w:sz w:val="26"/>
          <w:szCs w:val="26"/>
          <w:b/>
          <w:rFonts w:ascii="Calibri" w:eastAsia="SimSun" w:hAnsi="Calibri"/>
        </w:rPr>
        <w:t xml:space="preserve">勝增上緣。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四善根法，諸說不同。薩婆多宗，但感別報非總異</w:t>
      </w:r>
      <w:r>
        <w:rPr>
          <w:sz w:val="26"/>
          <w:szCs w:val="26"/>
          <w:rFonts w:ascii="Calibri" w:eastAsia="SimSun" w:hAnsi="Calibri"/>
        </w:rPr>
        <w:t xml:space="preserve">熟，總厭諸有，傾圓寂故。今依大乘，是引滿業，感勝</w:t>
      </w:r>
      <w:r>
        <w:rPr>
          <w:sz w:val="26"/>
          <w:szCs w:val="26"/>
          <w:rFonts w:ascii="Calibri" w:eastAsia="SimSun" w:hAnsi="Calibri"/>
        </w:rPr>
        <w:t xml:space="preserve">異熟故。五十一云：阿賴耶識，所攝順解脫分，及順</w:t>
      </w:r>
      <w:r>
        <w:rPr>
          <w:sz w:val="26"/>
          <w:szCs w:val="26"/>
          <w:rFonts w:ascii="Calibri" w:eastAsia="SimSun" w:hAnsi="Calibri"/>
        </w:rPr>
        <w:t xml:space="preserve">決擇分等善法欲種子非是集諦，與流轉相違故。</w:t>
      </w:r>
      <w:r>
        <w:rPr>
          <w:sz w:val="26"/>
          <w:szCs w:val="26"/>
          <w:rFonts w:ascii="Calibri" w:eastAsia="SimSun" w:hAnsi="Calibri"/>
        </w:rPr>
        <w:t xml:space="preserve">又無性《攝大乘論》第八云：由加行證得者，顯能感</w:t>
      </w:r>
      <w:r>
        <w:rPr>
          <w:sz w:val="26"/>
          <w:szCs w:val="26"/>
          <w:rFonts w:ascii="Calibri" w:eastAsia="SimSun" w:hAnsi="Calibri"/>
        </w:rPr>
        <w:t xml:space="preserve">異熟果義，此非異熟因，能對治彼故，即增上果假</w:t>
      </w:r>
      <w:r>
        <w:rPr>
          <w:sz w:val="26"/>
          <w:szCs w:val="26"/>
          <w:rFonts w:ascii="Calibri" w:eastAsia="SimSun" w:hAnsi="Calibri"/>
        </w:rPr>
        <w:t xml:space="preserve">名異熟。由此資熏餘有漏業，令感異熟故，故立此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62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2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然種子義，略有六種：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瑜伽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第三相成前俱有隨轉；第五變異，成待眾</w:t>
      </w:r>
      <w:r>
        <w:rPr>
          <w:sz w:val="26"/>
          <w:szCs w:val="26"/>
          <w:rFonts w:ascii="Calibri" w:eastAsia="SimSun" w:hAnsi="Calibri"/>
        </w:rPr>
        <w:t xml:space="preserve">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26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二、果俱有，謂與所生現行果法俱現和合，方成種子；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種與現行果俱在現在，故名為現。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265"/>
      </w:r>
      <w:r>
        <w:rPr>
          <w:sz w:val="21"/>
          <w:szCs w:val="21"/>
          <w:color w:val="800080"/>
          <w:rFonts w:ascii="Calibri" w:eastAsia="SimSun" w:hAnsi="Calibri"/>
        </w:rPr>
        <w:t xml:space="preserve">、常三同</w:t>
      </w:r>
      <w:r>
        <w:rPr>
          <w:sz w:val="19"/>
          <w:szCs w:val="19"/>
          <w:vertAlign w:val="superscript"/>
          <w:rFonts w:ascii="Times New Roman"/>
        </w:rPr>
        <w:footnoteReference w:id="26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種現同時，名俱現；必依一身，名和合。故遮過未及</w:t>
      </w:r>
      <w:r>
        <w:rPr>
          <w:sz w:val="26"/>
          <w:szCs w:val="26"/>
          <w:rFonts w:ascii="Calibri" w:eastAsia="SimSun" w:hAnsi="Calibri"/>
        </w:rPr>
        <w:t xml:space="preserve">他身也。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6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非如種子，自類相生；前後相違，必不俱有。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若許種子生同時種，彼能生種亦必有因，是有為</w:t>
      </w:r>
      <w:r>
        <w:rPr>
          <w:sz w:val="26"/>
          <w:szCs w:val="26"/>
          <w:rFonts w:ascii="Calibri" w:eastAsia="SimSun" w:hAnsi="Calibri"/>
        </w:rPr>
        <w:t xml:space="preserve">故，如所生種。如是展轉，一念無窮。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三、恆隨轉，謂要長時一類相續至究竟位，方成種子。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然究竟位，諸論不同。若世親論，且約染種，以能治</w:t>
      </w:r>
      <w:r>
        <w:rPr>
          <w:sz w:val="26"/>
          <w:szCs w:val="26"/>
          <w:rFonts w:ascii="Calibri" w:eastAsia="SimSun" w:hAnsi="Calibri"/>
        </w:rPr>
        <w:t xml:space="preserve">生為究竟位。故彼論云：阿賴耶識，乃至治生外法</w:t>
      </w:r>
      <w:r>
        <w:rPr>
          <w:sz w:val="26"/>
          <w:szCs w:val="26"/>
          <w:rFonts w:ascii="Calibri" w:eastAsia="SimSun" w:hAnsi="Calibri"/>
        </w:rPr>
        <w:t xml:space="preserve">種子，乃至根住，或乃至熟。解云：染種隨所依識轉，</w:t>
      </w:r>
      <w:r>
        <w:rPr>
          <w:sz w:val="26"/>
          <w:szCs w:val="26"/>
          <w:rFonts w:ascii="Calibri" w:eastAsia="SimSun" w:hAnsi="Calibri"/>
        </w:rPr>
        <w:t xml:space="preserve">或隨果相續而轉。依無性論，非唯染種，通約三性</w:t>
      </w:r>
      <w:r>
        <w:rPr>
          <w:sz w:val="26"/>
          <w:szCs w:val="26"/>
          <w:rFonts w:ascii="Calibri" w:eastAsia="SimSun" w:hAnsi="Calibri"/>
        </w:rPr>
        <w:t xml:space="preserve">名言等種，以釋隨轉。名言等種，隨所生果恆相續</w:t>
      </w:r>
      <w:r>
        <w:rPr>
          <w:sz w:val="26"/>
          <w:szCs w:val="26"/>
          <w:rFonts w:ascii="Calibri" w:eastAsia="SimSun" w:hAnsi="Calibri"/>
        </w:rPr>
        <w:t xml:space="preserve">轉，是故彼論但言經於多時，不說治生。故彼論云：</w:t>
      </w:r>
      <w:r>
        <w:rPr>
          <w:sz w:val="26"/>
          <w:szCs w:val="26"/>
          <w:rFonts w:ascii="Calibri" w:eastAsia="SimSun" w:hAnsi="Calibri"/>
        </w:rPr>
        <w:t xml:space="preserve">此恆隨轉、剎那轉，轉經於多時恆隨轉。所以者何？</w:t>
      </w:r>
      <w:r>
        <w:rPr>
          <w:sz w:val="26"/>
          <w:szCs w:val="26"/>
          <w:rFonts w:ascii="Calibri" w:eastAsia="SimSun" w:hAnsi="Calibri"/>
        </w:rPr>
        <w:t xml:space="preserve">其根損益，枝等同故。解云：青蓮華根，種子損益，枝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等同故，故知種子隨於果。彼經於多時，今依此論，</w:t>
      </w:r>
      <w:r>
        <w:rPr>
          <w:sz w:val="26"/>
          <w:szCs w:val="26"/>
          <w:rFonts w:ascii="Calibri" w:eastAsia="SimSun" w:hAnsi="Calibri"/>
        </w:rPr>
        <w:t xml:space="preserve">至究竟位，諸釋不同。一云同無性釋，一云同世親</w:t>
      </w:r>
      <w:r>
        <w:rPr>
          <w:sz w:val="26"/>
          <w:szCs w:val="26"/>
          <w:rFonts w:ascii="Calibri" w:eastAsia="SimSun" w:hAnsi="Calibri"/>
        </w:rPr>
        <w:t xml:space="preserve">說，一云雙同二論，一云不同二論。隨其所應，染善</w:t>
      </w:r>
      <w:r>
        <w:rPr>
          <w:sz w:val="26"/>
          <w:szCs w:val="26"/>
          <w:rFonts w:ascii="Calibri" w:eastAsia="SimSun" w:hAnsi="Calibri"/>
        </w:rPr>
        <w:t xml:space="preserve">等種究竟盡處，名究竟位。故今但言至究竟位，方</w:t>
      </w:r>
      <w:r>
        <w:rPr>
          <w:sz w:val="26"/>
          <w:szCs w:val="26"/>
          <w:rFonts w:ascii="Calibri" w:eastAsia="SimSun" w:hAnsi="Calibri"/>
        </w:rPr>
        <w:t xml:space="preserve">成種子，而不說言乃至治生及隨果轉。所以者何？</w:t>
      </w:r>
      <w:r>
        <w:rPr>
          <w:sz w:val="26"/>
          <w:szCs w:val="26"/>
          <w:rFonts w:ascii="Calibri" w:eastAsia="SimSun" w:hAnsi="Calibri"/>
        </w:rPr>
        <w:t xml:space="preserve">若說治生，但攝染種，不攝名言；然名言種，入無餘</w:t>
      </w:r>
      <w:r>
        <w:rPr>
          <w:sz w:val="26"/>
          <w:szCs w:val="26"/>
          <w:rFonts w:ascii="Calibri" w:eastAsia="SimSun" w:hAnsi="Calibri"/>
        </w:rPr>
        <w:t xml:space="preserve">依圓寂時捨；或金剛位異熟俱盡，不由治力，非正</w:t>
      </w:r>
      <w:r>
        <w:rPr>
          <w:sz w:val="26"/>
          <w:szCs w:val="26"/>
          <w:rFonts w:ascii="Calibri" w:eastAsia="SimSun" w:hAnsi="Calibri"/>
        </w:rPr>
        <w:t xml:space="preserve">障故。若隨果生名種子，非正生時應非種子。故今</w:t>
      </w:r>
      <w:r>
        <w:rPr>
          <w:sz w:val="26"/>
          <w:szCs w:val="26"/>
          <w:rFonts w:ascii="Calibri" w:eastAsia="SimSun" w:hAnsi="Calibri"/>
        </w:rPr>
        <w:t xml:space="preserve">但言至究竟位，方成種子。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69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2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六、引自果；謂於別別色心等果各各引生，方成種子。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記四云：「本疏引《攝論》釋。」</w:t>
      </w:r>
      <w:r>
        <w:rPr>
          <w:sz w:val="19"/>
          <w:szCs w:val="19"/>
          <w:vertAlign w:val="superscript"/>
          <w:rFonts w:ascii="Times New Roman"/>
        </w:rPr>
        <w:footnoteReference w:id="27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旁釋四無記引自果義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四無記並是異熟生，是故</w:t>
      </w:r>
      <w:r>
        <w:rPr>
          <w:sz w:val="26"/>
          <w:szCs w:val="26"/>
          <w:rFonts w:ascii="Calibri" w:eastAsia="SimSun" w:hAnsi="Calibri"/>
        </w:rPr>
        <w:t xml:space="preserve">異熟名實物有。餘三無記於異熟上隨義假，故名</w:t>
      </w:r>
      <w:r>
        <w:rPr>
          <w:sz w:val="26"/>
          <w:szCs w:val="26"/>
          <w:rFonts w:ascii="Calibri" w:eastAsia="SimSun" w:hAnsi="Calibri"/>
        </w:rPr>
        <w:t xml:space="preserve">假有。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7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生得變化，通於三性，今約定果，故說三性。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此種勢力，生近正果，名曰生因；引遠殘果令不頓絕，</w:t>
      </w:r>
      <w:r>
        <w:rPr>
          <w:sz w:val="26"/>
          <w:szCs w:val="26"/>
          <w:b/>
          <w:rFonts w:ascii="Calibri" w:eastAsia="SimSun" w:hAnsi="Calibri"/>
        </w:rPr>
        <w:t xml:space="preserve">即名引因。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世親近遠，無性通二。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7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一堅住性，若法始終一類相續，能持習氣，乃是所熏。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從阿賴耶，始終一類相續，堅住習氣，乃成所熏；即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遮眼等六種轉識於滅定等有</w:t>
      </w:r>
      <w:r>
        <w:rPr>
          <w:sz w:val="19"/>
          <w:szCs w:val="19"/>
          <w:vertAlign w:val="superscript"/>
          <w:rFonts w:ascii="Times New Roman"/>
        </w:rPr>
        <w:footnoteReference w:id="275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斷故，及遮第七</w:t>
      </w:r>
      <w:r>
        <w:rPr>
          <w:sz w:val="26"/>
          <w:szCs w:val="26"/>
          <w:rFonts w:ascii="Calibri" w:eastAsia="SimSun" w:hAnsi="Calibri"/>
        </w:rPr>
        <w:t xml:space="preserve">雖非</w:t>
      </w:r>
      <w:r>
        <w:rPr>
          <w:sz w:val="19"/>
          <w:szCs w:val="19"/>
          <w:vertAlign w:val="superscript"/>
          <w:rFonts w:ascii="Times New Roman"/>
        </w:rPr>
        <w:footnoteReference w:id="276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斷而非一類恆相續轉，初地上染淨二分</w:t>
      </w:r>
      <w:r>
        <w:rPr>
          <w:sz w:val="26"/>
          <w:szCs w:val="26"/>
          <w:rFonts w:ascii="Calibri" w:eastAsia="SimSun" w:hAnsi="Calibri"/>
        </w:rPr>
        <w:t xml:space="preserve">有轉易故。此中識言通遮，心、心所相應故，如《唯識》</w:t>
      </w:r>
      <w:r>
        <w:rPr>
          <w:sz w:val="26"/>
          <w:szCs w:val="26"/>
          <w:rFonts w:ascii="Calibri" w:eastAsia="SimSun" w:hAnsi="Calibri"/>
        </w:rPr>
        <w:t xml:space="preserve">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又解：此中不遮心所，可熏門中通遮八俱</w:t>
      </w:r>
      <w:r>
        <w:rPr>
          <w:sz w:val="26"/>
          <w:szCs w:val="26"/>
          <w:rFonts w:ascii="Calibri" w:eastAsia="SimSun" w:hAnsi="Calibri"/>
        </w:rPr>
        <w:t xml:space="preserve">心所，故第三門中云：三所熏性，若法自在，性非堅</w:t>
      </w:r>
      <w:r>
        <w:rPr>
          <w:sz w:val="26"/>
          <w:szCs w:val="26"/>
          <w:rFonts w:ascii="Calibri" w:eastAsia="SimSun" w:hAnsi="Calibri"/>
        </w:rPr>
        <w:t xml:space="preserve">密，能受習氣，乃是所熏。此遮心所及無為法；依他</w:t>
      </w:r>
      <w:r>
        <w:rPr>
          <w:sz w:val="26"/>
          <w:szCs w:val="26"/>
          <w:rFonts w:ascii="Calibri" w:eastAsia="SimSun" w:hAnsi="Calibri"/>
        </w:rPr>
        <w:t xml:space="preserve">堅密，故非所熏。雖有兩釋，後釋為勝。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77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278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二有勝用，若有生滅，勢力增盛，能引習氣，乃是能熏。</w:t>
      </w:r>
      <w:r>
        <w:rPr>
          <w:sz w:val="26"/>
          <w:szCs w:val="26"/>
          <w:b/>
          <w:rFonts w:ascii="Calibri" w:eastAsia="SimSun" w:hAnsi="Calibri"/>
        </w:rPr>
        <w:t xml:space="preserve">此遮異熟心、心所等勢力羸劣，故非能熏。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此遮異熟心、心所等者，諸無記法，亦有四種：異熟</w:t>
      </w:r>
      <w:r>
        <w:rPr>
          <w:sz w:val="26"/>
          <w:szCs w:val="26"/>
          <w:rFonts w:ascii="Calibri" w:eastAsia="SimSun" w:hAnsi="Calibri"/>
        </w:rPr>
        <w:t xml:space="preserve">乃至變化、無記、威儀等三亦有勢用，定是能熏，分</w:t>
      </w:r>
      <w:r>
        <w:rPr>
          <w:sz w:val="26"/>
          <w:szCs w:val="26"/>
          <w:rFonts w:ascii="Calibri" w:eastAsia="SimSun" w:hAnsi="Calibri"/>
        </w:rPr>
        <w:t xml:space="preserve">別强故。異熟、無記，自有二種，一善惡業，所感異熟</w:t>
      </w:r>
      <w:r>
        <w:rPr>
          <w:sz w:val="26"/>
          <w:szCs w:val="26"/>
          <w:rFonts w:ascii="Calibri" w:eastAsia="SimSun" w:hAnsi="Calibri"/>
        </w:rPr>
        <w:t xml:space="preserve">無記；二非善惡感是法執故，定是能熏。亦依業所</w:t>
      </w:r>
      <w:r>
        <w:rPr>
          <w:sz w:val="26"/>
          <w:szCs w:val="26"/>
          <w:rFonts w:ascii="Calibri" w:eastAsia="SimSun" w:hAnsi="Calibri"/>
        </w:rPr>
        <w:t xml:space="preserve">感者，諸說不同。若依月藏菩薩決定不熏，難陀論</w:t>
      </w:r>
      <w:r>
        <w:rPr>
          <w:sz w:val="26"/>
          <w:szCs w:val="26"/>
          <w:rFonts w:ascii="Calibri" w:eastAsia="SimSun" w:hAnsi="Calibri"/>
        </w:rPr>
        <w:t xml:space="preserve">師定能熏成；然彼護法無異分別，故彼門人分成</w:t>
      </w:r>
      <w:r>
        <w:rPr>
          <w:sz w:val="26"/>
          <w:szCs w:val="26"/>
          <w:rFonts w:ascii="Calibri" w:eastAsia="SimSun" w:hAnsi="Calibri"/>
        </w:rPr>
        <w:t xml:space="preserve">兩釋。一云：善惡所感異熟果法，定不能熏；以力劣</w:t>
      </w:r>
      <w:r>
        <w:rPr>
          <w:sz w:val="26"/>
          <w:szCs w:val="26"/>
          <w:rFonts w:ascii="Calibri" w:eastAsia="SimSun" w:hAnsi="Calibri"/>
        </w:rPr>
        <w:t xml:space="preserve">故。第八識但由法爾舊種故生，由此無力，不能熏</w:t>
      </w:r>
      <w:r>
        <w:rPr>
          <w:sz w:val="26"/>
          <w:szCs w:val="26"/>
          <w:rFonts w:ascii="Calibri" w:eastAsia="SimSun" w:hAnsi="Calibri"/>
        </w:rPr>
        <w:t xml:space="preserve">故；別用業助，方能生果。一云：業果異熟，自有兩釋，</w:t>
      </w:r>
      <w:r>
        <w:rPr>
          <w:sz w:val="26"/>
          <w:szCs w:val="26"/>
          <w:rFonts w:ascii="Calibri" w:eastAsia="SimSun" w:hAnsi="Calibri"/>
        </w:rPr>
        <w:t xml:space="preserve">一强、二劣。强者能熏，劣即不爾。雖有兩說，三藏意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存後解為勝。若依前釋，此遮異熟心心所等者，舉</w:t>
      </w:r>
      <w:r>
        <w:rPr>
          <w:sz w:val="26"/>
          <w:szCs w:val="26"/>
          <w:rFonts w:ascii="Calibri" w:eastAsia="SimSun" w:hAnsi="Calibri"/>
        </w:rPr>
        <w:t xml:space="preserve">第八識心及心所，等六滿業所感心及心所；若依</w:t>
      </w:r>
      <w:r>
        <w:rPr>
          <w:sz w:val="26"/>
          <w:szCs w:val="26"/>
          <w:rFonts w:ascii="Calibri" w:eastAsia="SimSun" w:hAnsi="Calibri"/>
        </w:rPr>
        <w:t xml:space="preserve">後釋，等言等取業所感中勢力劣者。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80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21"/>
          <w:szCs w:val="21"/>
          <w:color w:val="800080"/>
          <w:rFonts w:ascii="Calibri" w:eastAsia="SimSun" w:hAnsi="Calibri"/>
        </w:rPr>
        <w:t xml:space="preserve">又云：「初釋不許影像熏本質種。」</w:t>
      </w:r>
      <w:r>
        <w:rPr>
          <w:sz w:val="19"/>
          <w:szCs w:val="19"/>
          <w:vertAlign w:val="superscript"/>
          <w:rFonts w:ascii="Times New Roman"/>
        </w:rPr>
        <w:footnoteReference w:id="281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28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唯七轉識及彼心所，有勝勢用，而增減者。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末那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生上下時，地繫麤細，有增減故，雖有九品，然</w:t>
      </w:r>
      <w:r>
        <w:rPr>
          <w:sz w:val="26"/>
          <w:szCs w:val="26"/>
          <w:rFonts w:ascii="Calibri" w:eastAsia="SimSun" w:hAnsi="Calibri"/>
        </w:rPr>
        <w:t xml:space="preserve">三性受境界相續，不易脫故，名為一類。雖一時斷，</w:t>
      </w:r>
      <w:r>
        <w:rPr>
          <w:sz w:val="26"/>
          <w:szCs w:val="26"/>
          <w:rFonts w:ascii="Calibri" w:eastAsia="SimSun" w:hAnsi="Calibri"/>
        </w:rPr>
        <w:t xml:space="preserve">然如見道，頓出離道，菩薩金剛，非無九品。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8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</w:t>
      </w:r>
      <w:r>
        <w:rPr>
          <w:sz w:val="21"/>
          <w:szCs w:val="21"/>
          <w:color w:val="800080"/>
          <w:rFonts w:ascii="Calibri" w:eastAsia="SimSun" w:hAnsi="Calibri"/>
        </w:rPr>
        <w:t xml:space="preserve">九文義引本疏，述三藏解無姓第七，隨所執第八九地不同，故有增減，亦是能熏。</w:t>
      </w:r>
      <w:r>
        <w:rPr>
          <w:sz w:val="19"/>
          <w:szCs w:val="19"/>
          <w:vertAlign w:val="superscript"/>
          <w:rFonts w:ascii="Times New Roman"/>
        </w:rPr>
        <w:footnoteReference w:id="2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如俱有因，得士用果。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一云：引薩婆多俱有同類二因為喻。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一云：指</w:t>
      </w:r>
      <w:r>
        <w:rPr>
          <w:sz w:val="26"/>
          <w:szCs w:val="26"/>
          <w:rFonts w:ascii="Calibri" w:eastAsia="SimSun" w:hAnsi="Calibri"/>
        </w:rPr>
        <w:t xml:space="preserve">事，大乘亦有六因義故。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設名因緣，應知假說。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會彼六因。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2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然此六因，諸論不同。《對法》第四，總說六因為因緣</w:t>
      </w:r>
      <w:r>
        <w:rPr>
          <w:sz w:val="26"/>
          <w:szCs w:val="26"/>
          <w:rFonts w:ascii="Calibri" w:eastAsia="SimSun" w:hAnsi="Calibri"/>
        </w:rPr>
        <w:t xml:space="preserve">性。《顯揚》十八，破前五因，除異熟因。若依無性《攝大</w:t>
      </w:r>
      <w:r>
        <w:rPr>
          <w:sz w:val="26"/>
          <w:szCs w:val="26"/>
          <w:rFonts w:ascii="Calibri" w:eastAsia="SimSun" w:hAnsi="Calibri"/>
        </w:rPr>
        <w:t xml:space="preserve">乘論》，即說五因為因緣性。何故諸論有此不同？解</w:t>
      </w:r>
      <w:r>
        <w:rPr>
          <w:sz w:val="26"/>
          <w:szCs w:val="26"/>
          <w:rFonts w:ascii="Calibri" w:eastAsia="SimSun" w:hAnsi="Calibri"/>
        </w:rPr>
        <w:t xml:space="preserve">云：薩婆多宗立六種因，然五因全能作一分為因</w:t>
      </w:r>
      <w:r>
        <w:rPr>
          <w:sz w:val="26"/>
          <w:szCs w:val="26"/>
          <w:rFonts w:ascii="Calibri" w:eastAsia="SimSun" w:hAnsi="Calibri"/>
        </w:rPr>
        <w:t xml:space="preserve">緣性，能作一分增上緣攝，廣如《婆沙》。是故《顯揚》破</w:t>
      </w:r>
      <w:r>
        <w:rPr>
          <w:sz w:val="26"/>
          <w:szCs w:val="26"/>
          <w:rFonts w:ascii="Calibri" w:eastAsia="SimSun" w:hAnsi="Calibri"/>
        </w:rPr>
        <w:t xml:space="preserve">彼五因為因緣性。故彼論云：有一異計立六種因，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謂同類等，如是六種，除異熟因，餘五因性不應道</w:t>
      </w:r>
      <w:r>
        <w:rPr>
          <w:sz w:val="26"/>
          <w:szCs w:val="26"/>
          <w:rFonts w:ascii="Calibri" w:eastAsia="SimSun" w:hAnsi="Calibri"/>
        </w:rPr>
        <w:t xml:space="preserve">理，由有三種過失故。三藏解云：理實六因，皆有三</w:t>
      </w:r>
      <w:r>
        <w:rPr>
          <w:sz w:val="26"/>
          <w:szCs w:val="26"/>
          <w:rFonts w:ascii="Calibri" w:eastAsia="SimSun" w:hAnsi="Calibri"/>
        </w:rPr>
        <w:t xml:space="preserve">失；而彼不破異熟因者，恐彼外人總廢諸因，即有</w:t>
      </w:r>
      <w:r>
        <w:rPr>
          <w:sz w:val="26"/>
          <w:szCs w:val="26"/>
          <w:rFonts w:ascii="Calibri" w:eastAsia="SimSun" w:hAnsi="Calibri"/>
        </w:rPr>
        <w:t xml:space="preserve">大失，是故彼設許異熟因，非謂無過，故不破也。若</w:t>
      </w:r>
      <w:r>
        <w:rPr>
          <w:sz w:val="26"/>
          <w:szCs w:val="26"/>
          <w:rFonts w:ascii="Calibri" w:eastAsia="SimSun" w:hAnsi="Calibri"/>
        </w:rPr>
        <w:t xml:space="preserve">依《對法》隨轉理門，彼說因緣，於中有非因緣。無性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釋申大乘中五種因義，故彼第二云：若說五因為</w:t>
      </w:r>
      <w:r>
        <w:rPr>
          <w:sz w:val="26"/>
          <w:szCs w:val="26"/>
          <w:rFonts w:ascii="Calibri" w:eastAsia="SimSun" w:hAnsi="Calibri"/>
        </w:rPr>
        <w:t xml:space="preserve">因緣者，即異門說；阿賴耶識同類、徧行、異熟三因，</w:t>
      </w:r>
      <w:r>
        <w:rPr>
          <w:sz w:val="26"/>
          <w:szCs w:val="26"/>
          <w:rFonts w:ascii="Calibri" w:eastAsia="SimSun" w:hAnsi="Calibri"/>
        </w:rPr>
        <w:t xml:space="preserve">若離任持熏習，因性不相應故；熏習若離阿賴耶</w:t>
      </w:r>
      <w:r>
        <w:rPr>
          <w:sz w:val="26"/>
          <w:szCs w:val="26"/>
          <w:rFonts w:ascii="Calibri" w:eastAsia="SimSun" w:hAnsi="Calibri"/>
        </w:rPr>
        <w:t xml:space="preserve">識，無有窮故。相應因者，心與心法更互相待，受用</w:t>
      </w:r>
      <w:r>
        <w:rPr>
          <w:sz w:val="26"/>
          <w:szCs w:val="26"/>
          <w:rFonts w:ascii="Calibri" w:eastAsia="SimSun" w:hAnsi="Calibri"/>
        </w:rPr>
        <w:t xml:space="preserve">境界，有自功能，猶如商旅，非離功能；阿賴耶識，能</w:t>
      </w:r>
      <w:r>
        <w:rPr>
          <w:sz w:val="26"/>
          <w:szCs w:val="26"/>
          <w:rFonts w:ascii="Calibri" w:eastAsia="SimSun" w:hAnsi="Calibri"/>
        </w:rPr>
        <w:t xml:space="preserve">依種起俱有因義，即阿賴耶與諸轉識；若離如是</w:t>
      </w:r>
      <w:r>
        <w:rPr>
          <w:sz w:val="26"/>
          <w:szCs w:val="26"/>
          <w:rFonts w:ascii="Calibri" w:eastAsia="SimSun" w:hAnsi="Calibri"/>
        </w:rPr>
        <w:t xml:space="preserve">俱有因攝內外種子，阿賴耶識所餘因緣不可得。</w:t>
      </w:r>
      <w:r>
        <w:rPr>
          <w:sz w:val="26"/>
          <w:szCs w:val="26"/>
          <w:rFonts w:ascii="Calibri" w:eastAsia="SimSun" w:hAnsi="Calibri"/>
        </w:rPr>
        <w:t xml:space="preserve">解云：五因皆是種子性，三性種子生、三性果生，是</w:t>
      </w:r>
      <w:r>
        <w:rPr>
          <w:sz w:val="26"/>
          <w:szCs w:val="26"/>
          <w:rFonts w:ascii="Calibri" w:eastAsia="SimSun" w:hAnsi="Calibri"/>
        </w:rPr>
        <w:t xml:space="preserve">同類因。十種隨眠皆是徧行因，今取徧行之種子</w:t>
      </w:r>
      <w:r>
        <w:rPr>
          <w:sz w:val="26"/>
          <w:szCs w:val="26"/>
          <w:rFonts w:ascii="Calibri" w:eastAsia="SimSun" w:hAnsi="Calibri"/>
        </w:rPr>
        <w:t xml:space="preserve">為徧行因。異熟因者，有其二種，謂業種子及名言</w:t>
      </w:r>
      <w:r>
        <w:rPr>
          <w:sz w:val="26"/>
          <w:szCs w:val="26"/>
          <w:rFonts w:ascii="Calibri" w:eastAsia="SimSun" w:hAnsi="Calibri"/>
        </w:rPr>
        <w:t xml:space="preserve">種。今取名言種是因緣故，此即異熟之因，名異熟</w:t>
      </w:r>
      <w:r>
        <w:rPr>
          <w:sz w:val="26"/>
          <w:szCs w:val="26"/>
          <w:rFonts w:ascii="Calibri" w:eastAsia="SimSun" w:hAnsi="Calibri"/>
        </w:rPr>
        <w:t xml:space="preserve">因。心與心所更互相待，名為相應，能生彼種，故名</w:t>
      </w:r>
      <w:r>
        <w:rPr>
          <w:sz w:val="26"/>
          <w:szCs w:val="26"/>
          <w:rFonts w:ascii="Calibri" w:eastAsia="SimSun" w:hAnsi="Calibri"/>
        </w:rPr>
        <w:t xml:space="preserve">相應因。俱有因義，如文可知。由此大乘五種因者，</w:t>
      </w:r>
      <w:r>
        <w:rPr>
          <w:sz w:val="26"/>
          <w:szCs w:val="26"/>
          <w:rFonts w:ascii="Calibri" w:eastAsia="SimSun" w:hAnsi="Calibri"/>
        </w:rPr>
        <w:t xml:space="preserve">皆因緣攝，故《集論》等各約一義，故不相違。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常三集</w:t>
      </w:r>
      <w:r>
        <w:rPr>
          <w:sz w:val="21"/>
          <w:szCs w:val="21"/>
          <w:color w:val="800080"/>
          <w:rFonts w:ascii="Calibri" w:eastAsia="SimSun" w:hAnsi="Calibri"/>
        </w:rPr>
        <w:t xml:space="preserve">引</w:t>
      </w:r>
      <w:r>
        <w:rPr>
          <w:sz w:val="19"/>
          <w:szCs w:val="19"/>
          <w:vertAlign w:val="superscript"/>
          <w:rFonts w:ascii="Times New Roman"/>
        </w:rPr>
        <w:footnoteReference w:id="28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有根身者，謂諸色根及根依處，此二皆是識所執受</w:t>
      </w:r>
      <w:r>
        <w:rPr>
          <w:sz w:val="26"/>
          <w:szCs w:val="26"/>
          <w:b/>
          <w:rFonts w:ascii="Calibri" w:eastAsia="SimSun" w:hAnsi="Calibri"/>
        </w:rPr>
        <w:t xml:space="preserve">攝為自體，同安危故。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依聲雖虛疏，不生覺受；不離根處，攝為體故。如五</w:t>
      </w:r>
      <w:r>
        <w:rPr>
          <w:sz w:val="26"/>
          <w:szCs w:val="26"/>
          <w:rFonts w:ascii="Calibri" w:eastAsia="SimSun" w:hAnsi="Calibri"/>
        </w:rPr>
        <w:t xml:space="preserve">十三，謂識所託，安危事同。又此為依，能生諸受，雙</w:t>
      </w:r>
      <w:r>
        <w:rPr>
          <w:sz w:val="26"/>
          <w:szCs w:val="26"/>
          <w:rFonts w:ascii="Calibri" w:eastAsia="SimSun" w:hAnsi="Calibri"/>
        </w:rPr>
        <w:t xml:space="preserve">說二門。今此唯識，依後門也。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8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此中了者，謂異熟識，於自所緣有了別用；此了別用，</w:t>
      </w:r>
      <w:r>
        <w:rPr>
          <w:sz w:val="26"/>
          <w:szCs w:val="26"/>
          <w:b/>
          <w:rFonts w:ascii="Calibri" w:eastAsia="SimSun" w:hAnsi="Calibri"/>
        </w:rPr>
        <w:t xml:space="preserve">見分所攝。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分多少，諸教不同，謂佛聖教多說一分，如契經說，</w:t>
      </w:r>
      <w:r>
        <w:rPr>
          <w:sz w:val="26"/>
          <w:szCs w:val="26"/>
          <w:rFonts w:ascii="Calibri" w:eastAsia="SimSun" w:hAnsi="Calibri"/>
        </w:rPr>
        <w:t xml:space="preserve">三界唯心，金剛藏等，且同彼釋。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由是安慧云一分。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從此已後，至九百年，無著、世親等開為二分，謂相</w:t>
      </w:r>
      <w:r>
        <w:rPr>
          <w:sz w:val="26"/>
          <w:szCs w:val="26"/>
          <w:rFonts w:ascii="Calibri" w:eastAsia="SimSun" w:hAnsi="Calibri"/>
        </w:rPr>
        <w:t xml:space="preserve">及見。依此二分，猶未盡理，是故陳那造《集量論》等</w:t>
      </w:r>
      <w:r>
        <w:rPr>
          <w:sz w:val="26"/>
          <w:szCs w:val="26"/>
          <w:rFonts w:ascii="Calibri" w:eastAsia="SimSun" w:hAnsi="Calibri"/>
        </w:rPr>
        <w:t xml:space="preserve">立三分義，於前二分，加自證分。從此已後，至千一</w:t>
      </w:r>
      <w:r>
        <w:rPr>
          <w:sz w:val="26"/>
          <w:szCs w:val="26"/>
          <w:rFonts w:ascii="Calibri" w:eastAsia="SimSun" w:hAnsi="Calibri"/>
        </w:rPr>
        <w:t xml:space="preserve">百年，護法菩薩依《厚嚴經》立四分義，於前三分，加</w:t>
      </w:r>
      <w:r>
        <w:rPr>
          <w:sz w:val="26"/>
          <w:szCs w:val="26"/>
          <w:rFonts w:ascii="Calibri" w:eastAsia="SimSun" w:hAnsi="Calibri"/>
        </w:rPr>
        <w:t xml:space="preserve">證自證分。如是一分乃至四分，開合雖異，理無乖</w:t>
      </w:r>
      <w:r>
        <w:rPr>
          <w:sz w:val="26"/>
          <w:szCs w:val="26"/>
          <w:rFonts w:ascii="Calibri" w:eastAsia="SimSun" w:hAnsi="Calibri"/>
        </w:rPr>
        <w:t xml:space="preserve">違。故今此中，護法菩薩立三分義，或立四分，成唯</w:t>
      </w:r>
      <w:r>
        <w:rPr>
          <w:sz w:val="26"/>
          <w:szCs w:val="26"/>
          <w:rFonts w:ascii="Calibri" w:eastAsia="SimSun" w:hAnsi="Calibri"/>
        </w:rPr>
        <w:t xml:space="preserve">識理。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明三</w:t>
      </w:r>
      <w:r>
        <w:rPr>
          <w:sz w:val="19"/>
          <w:szCs w:val="19"/>
          <w:vertAlign w:val="superscript"/>
          <w:rFonts w:ascii="Times New Roman"/>
        </w:rPr>
        <w:footnoteReference w:id="289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2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所緣相似，行相各別；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《瑜伽》第一云「心、心所法，同一所緣，不同行相；不同</w:t>
      </w:r>
      <w:r>
        <w:rPr>
          <w:sz w:val="26"/>
          <w:szCs w:val="26"/>
          <w:rFonts w:ascii="Calibri" w:eastAsia="SimSun" w:hAnsi="Calibri"/>
        </w:rPr>
        <w:t xml:space="preserve">小乘，同一所緣，同一行相。」即依彼文，有三家釋。一</w:t>
      </w:r>
      <w:r>
        <w:rPr>
          <w:sz w:val="26"/>
          <w:szCs w:val="26"/>
          <w:rFonts w:ascii="Calibri" w:eastAsia="SimSun" w:hAnsi="Calibri"/>
        </w:rPr>
        <w:t xml:space="preserve">云：同一所緣，是本質境；不同行相，是影像境。所以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者何？亦如眼識心心所法，同仗本質青等一境，故</w:t>
      </w:r>
      <w:r>
        <w:rPr>
          <w:sz w:val="26"/>
          <w:szCs w:val="26"/>
          <w:rFonts w:ascii="Calibri" w:eastAsia="SimSun" w:hAnsi="Calibri"/>
        </w:rPr>
        <w:t xml:space="preserve">言同一所緣。而心心所變影像相分令異，故言不</w:t>
      </w:r>
      <w:r>
        <w:rPr>
          <w:sz w:val="26"/>
          <w:szCs w:val="26"/>
          <w:rFonts w:ascii="Calibri" w:eastAsia="SimSun" w:hAnsi="Calibri"/>
        </w:rPr>
        <w:t xml:space="preserve">同一行相。若依此釋，行謂見分，相即相分；行之相，</w:t>
      </w:r>
      <w:r>
        <w:rPr>
          <w:sz w:val="26"/>
          <w:szCs w:val="26"/>
          <w:rFonts w:ascii="Calibri" w:eastAsia="SimSun" w:hAnsi="Calibri"/>
        </w:rPr>
        <w:t xml:space="preserve">故為行相，是依主釋。不應難言：第八無本，如何說</w:t>
      </w:r>
      <w:r>
        <w:rPr>
          <w:sz w:val="26"/>
          <w:szCs w:val="26"/>
          <w:rFonts w:ascii="Calibri" w:eastAsia="SimSun" w:hAnsi="Calibri"/>
        </w:rPr>
        <w:t xml:space="preserve">言同一所緣？用他第八所變諸相為本質故。一云：</w:t>
      </w:r>
      <w:r>
        <w:rPr>
          <w:sz w:val="26"/>
          <w:szCs w:val="26"/>
          <w:rFonts w:ascii="Calibri" w:eastAsia="SimSun" w:hAnsi="Calibri"/>
        </w:rPr>
        <w:t xml:space="preserve">唯約影像，分為二句，各變似一，名同一所緣，而實</w:t>
      </w:r>
      <w:r>
        <w:rPr>
          <w:sz w:val="26"/>
          <w:szCs w:val="26"/>
          <w:rFonts w:ascii="Calibri" w:eastAsia="SimSun" w:hAnsi="Calibri"/>
        </w:rPr>
        <w:t xml:space="preserve">非一，是故說為不同行相。釋行相義，同別師說。問：</w:t>
      </w:r>
      <w:r>
        <w:rPr>
          <w:sz w:val="26"/>
          <w:szCs w:val="26"/>
          <w:rFonts w:ascii="Calibri" w:eastAsia="SimSun" w:hAnsi="Calibri"/>
        </w:rPr>
        <w:t xml:space="preserve">正智緣如，境體是一，如何名以親像本質？應無行</w:t>
      </w:r>
      <w:r>
        <w:rPr>
          <w:sz w:val="26"/>
          <w:szCs w:val="26"/>
          <w:rFonts w:ascii="Calibri" w:eastAsia="SimSun" w:hAnsi="Calibri"/>
        </w:rPr>
        <w:t xml:space="preserve">相。解云：《瑜伽》且說餘心約實正智，即用真如為一</w:t>
      </w:r>
      <w:r>
        <w:rPr>
          <w:sz w:val="26"/>
          <w:szCs w:val="26"/>
          <w:rFonts w:ascii="Calibri" w:eastAsia="SimSun" w:hAnsi="Calibri"/>
        </w:rPr>
        <w:t xml:space="preserve">所緣。正智相應心及心所，行解各別，不同一行相。</w:t>
      </w:r>
      <w:r>
        <w:rPr>
          <w:sz w:val="26"/>
          <w:szCs w:val="26"/>
          <w:rFonts w:ascii="Calibri" w:eastAsia="SimSun" w:hAnsi="Calibri"/>
        </w:rPr>
        <w:t xml:space="preserve">一云：同一所緣，有其二義：一云、一故名同，如真如</w:t>
      </w:r>
      <w:r>
        <w:rPr>
          <w:sz w:val="26"/>
          <w:szCs w:val="26"/>
          <w:rFonts w:ascii="Calibri" w:eastAsia="SimSun" w:hAnsi="Calibri"/>
        </w:rPr>
        <w:t xml:space="preserve">境。二</w:t>
      </w:r>
      <w:r>
        <w:rPr>
          <w:sz w:val="19"/>
          <w:szCs w:val="19"/>
          <w:vertAlign w:val="superscript"/>
          <w:rFonts w:ascii="Times New Roman"/>
        </w:rPr>
        <w:footnoteReference w:id="291"/>
      </w:r>
      <w:r>
        <w:rPr>
          <w:sz w:val="26"/>
          <w:szCs w:val="26"/>
          <w:rFonts w:ascii="Calibri" w:eastAsia="SimSun" w:hAnsi="Calibri"/>
        </w:rPr>
        <w:t xml:space="preserve">云</w:t>
      </w:r>
      <w:r>
        <w:rPr>
          <w:sz w:val="26"/>
          <w:szCs w:val="26"/>
          <w:rFonts w:ascii="Calibri" w:eastAsia="SimSun" w:hAnsi="Calibri"/>
        </w:rPr>
        <w:t xml:space="preserve">、似故名同，如影像境。然心心所行相各別，識</w:t>
      </w:r>
      <w:r>
        <w:rPr>
          <w:sz w:val="26"/>
          <w:szCs w:val="26"/>
          <w:rFonts w:ascii="Calibri" w:eastAsia="SimSun" w:hAnsi="Calibri"/>
        </w:rPr>
        <w:t xml:space="preserve">心了別為行相，受以領納為行相等。所以者何？如</w:t>
      </w:r>
      <w:r>
        <w:rPr>
          <w:sz w:val="26"/>
          <w:szCs w:val="26"/>
          <w:rFonts w:ascii="Calibri" w:eastAsia="SimSun" w:hAnsi="Calibri"/>
        </w:rPr>
        <w:t xml:space="preserve">第一說，緣真如境，即闕不同一行相，無別相分故。</w:t>
      </w:r>
      <w:r>
        <w:rPr>
          <w:sz w:val="26"/>
          <w:szCs w:val="26"/>
          <w:rFonts w:ascii="Calibri" w:eastAsia="SimSun" w:hAnsi="Calibri"/>
        </w:rPr>
        <w:t xml:space="preserve">如第二說，緣真如境，二義俱無：於一真如，無似義</w:t>
      </w:r>
      <w:r>
        <w:rPr>
          <w:sz w:val="26"/>
          <w:szCs w:val="26"/>
          <w:rFonts w:ascii="Calibri" w:eastAsia="SimSun" w:hAnsi="Calibri"/>
        </w:rPr>
        <w:t xml:space="preserve">故；不變相分，無行相故。雖有三釋，今此論主同第</w:t>
      </w:r>
      <w:r>
        <w:rPr>
          <w:sz w:val="26"/>
          <w:szCs w:val="26"/>
          <w:rFonts w:ascii="Calibri" w:eastAsia="SimSun" w:hAnsi="Calibri"/>
        </w:rPr>
        <w:t xml:space="preserve">三說。又解：行於相故，名為行相；或可帶相而行，故</w:t>
      </w:r>
      <w:r>
        <w:rPr>
          <w:sz w:val="26"/>
          <w:szCs w:val="26"/>
          <w:rFonts w:ascii="Calibri" w:eastAsia="SimSun" w:hAnsi="Calibri"/>
        </w:rPr>
        <w:t xml:space="preserve">名行相。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292"/>
      </w:r>
      <w:r>
        <w:rPr>
          <w:sz w:val="21"/>
          <w:szCs w:val="21"/>
          <w:color w:val="800080"/>
          <w:rFonts w:ascii="Calibri" w:eastAsia="SimSun" w:hAnsi="Calibri"/>
        </w:rPr>
        <w:t xml:space="preserve">同基、燈九略</w:t>
      </w:r>
      <w:r>
        <w:rPr>
          <w:sz w:val="19"/>
          <w:szCs w:val="19"/>
          <w:vertAlign w:val="superscript"/>
          <w:rFonts w:ascii="Times New Roman"/>
        </w:rPr>
        <w:footnoteReference w:id="29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心分既同，應皆證故。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第三自證定有能證，是心分故，猶如見分。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9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第三能緣第二、第四，證自證分唯緣第三。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問：既證自證，自證為果，所量及果，應無差別。答：不</w:t>
      </w:r>
      <w:r>
        <w:rPr>
          <w:sz w:val="26"/>
          <w:szCs w:val="26"/>
          <w:rFonts w:ascii="Calibri" w:eastAsia="SimSun" w:hAnsi="Calibri"/>
        </w:rPr>
        <w:t xml:space="preserve">然！能所二義無雜亂故。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9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所取能取纏，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能取所取，四分相屬，故名為纏，亦通無漏，非謂煩</w:t>
      </w:r>
      <w:r>
        <w:rPr>
          <w:sz w:val="26"/>
          <w:szCs w:val="26"/>
          <w:rFonts w:ascii="Calibri" w:eastAsia="SimSun" w:hAnsi="Calibri"/>
        </w:rPr>
        <w:t xml:space="preserve">惱之纏縛也。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296"/>
      </w:r>
      <w:r>
        <w:rPr>
          <w:sz w:val="21"/>
          <w:szCs w:val="21"/>
          <w:color w:val="800080"/>
          <w:rFonts w:ascii="Calibri" w:eastAsia="SimSun" w:hAnsi="Calibri"/>
        </w:rPr>
        <w:t xml:space="preserve">、記四同</w:t>
      </w:r>
      <w:r>
        <w:rPr>
          <w:sz w:val="19"/>
          <w:szCs w:val="19"/>
          <w:vertAlign w:val="superscript"/>
          <w:rFonts w:ascii="Times New Roman"/>
        </w:rPr>
        <w:footnoteReference w:id="2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由共相種，成熟力故；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此言共相，即初二句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共中共、共中不共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，攝境盡故。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29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如眾燈明，各徧似一；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似一，自有四句：一、異質同見，如諸佛化，同處似一；</w:t>
      </w:r>
      <w:r>
        <w:rPr>
          <w:sz w:val="26"/>
          <w:szCs w:val="26"/>
          <w:rFonts w:ascii="Calibri" w:eastAsia="SimSun" w:hAnsi="Calibri"/>
        </w:rPr>
        <w:t xml:space="preserve">二、同質異見，如眾各見，佛對其前；三、同質同見，如</w:t>
      </w:r>
      <w:r>
        <w:rPr>
          <w:sz w:val="26"/>
          <w:szCs w:val="26"/>
          <w:rFonts w:ascii="Calibri" w:eastAsia="SimSun" w:hAnsi="Calibri"/>
        </w:rPr>
        <w:t xml:space="preserve">一佛化，同見一身；四、異質異見，如諸世</w:t>
      </w:r>
      <w:r>
        <w:rPr>
          <w:sz w:val="19"/>
          <w:szCs w:val="19"/>
          <w:vertAlign w:val="superscript"/>
          <w:rFonts w:ascii="Times New Roman"/>
        </w:rPr>
        <w:footnoteReference w:id="29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，所見異</w:t>
      </w:r>
      <w:r>
        <w:rPr>
          <w:sz w:val="26"/>
          <w:szCs w:val="26"/>
          <w:rFonts w:ascii="Calibri" w:eastAsia="SimSun" w:hAnsi="Calibri"/>
        </w:rPr>
        <w:t xml:space="preserve">物。今此共即異質同見，相順共處不相妨礙，猶如</w:t>
      </w:r>
      <w:r>
        <w:rPr>
          <w:sz w:val="26"/>
          <w:szCs w:val="26"/>
          <w:rFonts w:ascii="Calibri" w:eastAsia="SimSun" w:hAnsi="Calibri"/>
        </w:rPr>
        <w:t xml:space="preserve">同處不相離色。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0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30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誰異熟識，變為此相？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初月藏、次難陀釋、後護法釋。月藏如前，不入十釋。</w:t>
      </w:r>
      <w:r>
        <w:rPr>
          <w:sz w:val="26"/>
          <w:szCs w:val="26"/>
          <w:rFonts w:ascii="Calibri" w:eastAsia="SimSun" w:hAnsi="Calibri"/>
        </w:rPr>
        <w:t xml:space="preserve">欲對顯理，護法引之。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又諸聖者，厭離有色，生無色界，必不下生，變為此土，</w:t>
      </w:r>
      <w:r>
        <w:rPr>
          <w:sz w:val="26"/>
          <w:szCs w:val="26"/>
          <w:b/>
          <w:rFonts w:ascii="Calibri" w:eastAsia="SimSun" w:hAnsi="Calibri"/>
        </w:rPr>
        <w:t xml:space="preserve">復何所用？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此說那含等厭色、生無色，必不下生；不說色界者，</w:t>
      </w:r>
      <w:r>
        <w:rPr>
          <w:sz w:val="26"/>
          <w:szCs w:val="26"/>
          <w:rFonts w:ascii="Calibri" w:eastAsia="SimSun" w:hAnsi="Calibri"/>
        </w:rPr>
        <w:t xml:space="preserve">彼有色身，往欲界故。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303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3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是故現居，及當生者，彼異熟識，變為此界；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三藏云：身所現居一須彌界，當生即是第二生處。</w:t>
      </w:r>
      <w:r>
        <w:rPr>
          <w:sz w:val="26"/>
          <w:szCs w:val="26"/>
          <w:rFonts w:ascii="Calibri" w:eastAsia="SimSun" w:hAnsi="Calibri"/>
        </w:rPr>
        <w:t xml:space="preserve">又解：當言非唯一生，隨其凡聖可生者變，前說為</w:t>
      </w:r>
      <w:r>
        <w:rPr>
          <w:sz w:val="26"/>
          <w:szCs w:val="26"/>
          <w:rFonts w:ascii="Calibri" w:eastAsia="SimSun" w:hAnsi="Calibri"/>
        </w:rPr>
        <w:t xml:space="preserve">勝，後無限故。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5"/>
      </w:r>
      <w:r>
        <w:rPr>
          <w:sz w:val="21"/>
          <w:szCs w:val="21"/>
          <w:color w:val="800080"/>
          <w:rFonts w:ascii="Calibri" w:eastAsia="SimSun" w:hAnsi="Calibri"/>
        </w:rPr>
        <w:t xml:space="preserve">奘解同基引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設有色身，與異地器麤細懸隔，不相依持；此變為彼，</w:t>
      </w:r>
      <w:r>
        <w:rPr>
          <w:sz w:val="26"/>
          <w:szCs w:val="26"/>
          <w:b/>
          <w:rFonts w:ascii="Calibri" w:eastAsia="SimSun" w:hAnsi="Calibri"/>
        </w:rPr>
        <w:t xml:space="preserve">亦何所益？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設縱汝宗，如大眾部，無色有色身，及身生有色上</w:t>
      </w:r>
      <w:r>
        <w:rPr>
          <w:sz w:val="26"/>
          <w:szCs w:val="26"/>
          <w:rFonts w:ascii="Calibri" w:eastAsia="SimSun" w:hAnsi="Calibri"/>
        </w:rPr>
        <w:t xml:space="preserve">地，麤細懸隔，不相依持。如梵王下，別變為地，既異</w:t>
      </w:r>
      <w:r>
        <w:rPr>
          <w:sz w:val="26"/>
          <w:szCs w:val="26"/>
          <w:rFonts w:ascii="Calibri" w:eastAsia="SimSun" w:hAnsi="Calibri"/>
        </w:rPr>
        <w:t xml:space="preserve">地身，不能受用，故變無用。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6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言護法宗，唯於欲色各變自器，九地分別隨應亦</w:t>
      </w:r>
      <w:r>
        <w:rPr>
          <w:sz w:val="26"/>
          <w:szCs w:val="26"/>
          <w:rFonts w:ascii="Calibri" w:eastAsia="SimSun" w:hAnsi="Calibri"/>
        </w:rPr>
        <w:t xml:space="preserve">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故若於身，可有持用，便變為彼；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身所現居，通力往還。三藏云：若由自力，近而非遠；</w:t>
      </w:r>
      <w:r>
        <w:rPr>
          <w:sz w:val="26"/>
          <w:szCs w:val="26"/>
          <w:rFonts w:ascii="Calibri" w:eastAsia="SimSun" w:hAnsi="Calibri"/>
        </w:rPr>
        <w:t xml:space="preserve">若由他力，所變無限；佛等通力，無分限故。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由是設生他方自地，彼識亦得變為此土。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他方欲界，彼識亦能變為此方娑訶世界，諸淨穢</w:t>
      </w:r>
      <w:r>
        <w:rPr>
          <w:sz w:val="26"/>
          <w:szCs w:val="26"/>
          <w:rFonts w:ascii="Calibri" w:eastAsia="SimSun" w:hAnsi="Calibri"/>
        </w:rPr>
        <w:t xml:space="preserve">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0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有共相種，成熟力故。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不共中共。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1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此中有義，亦變似根。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月藏、難陀等釋。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1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他根於己無發識用，彼同分根，色界鼻舌容有發</w:t>
      </w:r>
      <w:r>
        <w:rPr>
          <w:sz w:val="26"/>
          <w:szCs w:val="26"/>
          <w:rFonts w:ascii="Calibri" w:eastAsia="SimSun" w:hAnsi="Calibri"/>
        </w:rPr>
        <w:t xml:space="preserve">義，不應齊難。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若定等力所變器身，界地自他則不決定；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等言等取通力。定力者，如中陰經無色中陰；等通</w:t>
      </w:r>
      <w:r>
        <w:rPr>
          <w:sz w:val="26"/>
          <w:szCs w:val="26"/>
          <w:rFonts w:ascii="Calibri" w:eastAsia="SimSun" w:hAnsi="Calibri"/>
        </w:rPr>
        <w:t xml:space="preserve">力者，如起四禪天眼耳根。又由化心，欲界第八，變</w:t>
      </w:r>
      <w:r>
        <w:rPr>
          <w:sz w:val="26"/>
          <w:szCs w:val="26"/>
          <w:rFonts w:ascii="Calibri" w:eastAsia="SimSun" w:hAnsi="Calibri"/>
        </w:rPr>
        <w:t xml:space="preserve">欲色界身器二種。若生色界變欲界，準此應知。三</w:t>
      </w:r>
      <w:r>
        <w:rPr>
          <w:sz w:val="26"/>
          <w:szCs w:val="26"/>
          <w:rFonts w:ascii="Calibri" w:eastAsia="SimSun" w:hAnsi="Calibri"/>
        </w:rPr>
        <w:t xml:space="preserve">藏云：等言亦攝願力所變。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13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314"/>
      </w:r>
      <w:r>
        <w:rPr>
          <w:sz w:val="21"/>
          <w:szCs w:val="21"/>
          <w:color w:val="800080"/>
          <w:rFonts w:ascii="Calibri" w:eastAsia="SimSun" w:hAnsi="Calibri"/>
        </w:rPr>
        <w:t xml:space="preserve">、常三略</w:t>
      </w:r>
      <w:r>
        <w:rPr>
          <w:sz w:val="19"/>
          <w:szCs w:val="19"/>
          <w:vertAlign w:val="superscript"/>
          <w:rFonts w:ascii="Times New Roman"/>
        </w:rPr>
        <w:footnoteReference w:id="3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略說此識所變境者，謂有漏種十有色處，及墮法處</w:t>
      </w:r>
      <w:r>
        <w:rPr>
          <w:sz w:val="26"/>
          <w:szCs w:val="26"/>
          <w:b/>
          <w:rFonts w:ascii="Calibri" w:eastAsia="SimSun" w:hAnsi="Calibri"/>
        </w:rPr>
        <w:t xml:space="preserve">所現實色。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且說色處有二十五，皆有本影。此識緣本，眼意識</w:t>
      </w:r>
      <w:r>
        <w:rPr>
          <w:sz w:val="26"/>
          <w:szCs w:val="26"/>
          <w:rFonts w:ascii="Calibri" w:eastAsia="SimSun" w:hAnsi="Calibri"/>
        </w:rPr>
        <w:t xml:space="preserve">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1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第八緣實，不緣假故。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3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由何教理，彼第八識緣法處色？解云：《瑜伽論》五十</w:t>
      </w:r>
      <w:r>
        <w:rPr>
          <w:sz w:val="26"/>
          <w:szCs w:val="26"/>
          <w:rFonts w:ascii="Calibri" w:eastAsia="SimSun" w:hAnsi="Calibri"/>
        </w:rPr>
        <w:t xml:space="preserve">四說：墮法處色亦有二種，謂實有、假有；若有威德</w:t>
      </w:r>
      <w:r>
        <w:rPr>
          <w:sz w:val="26"/>
          <w:szCs w:val="26"/>
          <w:rFonts w:ascii="Calibri" w:eastAsia="SimSun" w:hAnsi="Calibri"/>
        </w:rPr>
        <w:t xml:space="preserve">定所行境，猶如變化，彼果彼境及彼相應識等境</w:t>
      </w:r>
      <w:r>
        <w:rPr>
          <w:sz w:val="26"/>
          <w:szCs w:val="26"/>
          <w:rFonts w:ascii="Calibri" w:eastAsia="SimSun" w:hAnsi="Calibri"/>
        </w:rPr>
        <w:t xml:space="preserve">色，是實物有。解云：威德定境者，有威德人所有勝</w:t>
      </w:r>
      <w:r>
        <w:rPr>
          <w:sz w:val="26"/>
          <w:szCs w:val="26"/>
          <w:rFonts w:ascii="Calibri" w:eastAsia="SimSun" w:hAnsi="Calibri"/>
        </w:rPr>
        <w:t xml:space="preserve">定，亦自在菩薩及大聲聞等。又解：威德定言，亦通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異生。依定有力，得自在者，亦變實色。言實者，有威</w:t>
      </w:r>
      <w:r>
        <w:rPr>
          <w:sz w:val="26"/>
          <w:szCs w:val="26"/>
          <w:rFonts w:ascii="Calibri" w:eastAsia="SimSun" w:hAnsi="Calibri"/>
        </w:rPr>
        <w:t xml:space="preserve">德定所行境色，如金銀等，令他受用，猶如變化，故</w:t>
      </w:r>
      <w:r>
        <w:rPr>
          <w:sz w:val="26"/>
          <w:szCs w:val="26"/>
          <w:rFonts w:ascii="Calibri" w:eastAsia="SimSun" w:hAnsi="Calibri"/>
        </w:rPr>
        <w:t xml:space="preserve">名實色。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</w:t>
      </w:r>
      <w:r>
        <w:rPr>
          <w:sz w:val="19"/>
          <w:szCs w:val="19"/>
          <w:vertAlign w:val="superscript"/>
          <w:rFonts w:ascii="Times New Roman"/>
        </w:rPr>
        <w:footnoteReference w:id="318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319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3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定境定果，一云一體、一云體異，初家不許第八識</w:t>
      </w:r>
      <w:r>
        <w:rPr>
          <w:sz w:val="26"/>
          <w:szCs w:val="26"/>
          <w:rFonts w:ascii="Calibri" w:eastAsia="SimSun" w:hAnsi="Calibri"/>
        </w:rPr>
        <w:t xml:space="preserve">變，後護法宗。三藏解云：非但由定緣色擊</w:t>
      </w:r>
      <w:r>
        <w:rPr>
          <w:sz w:val="19"/>
          <w:szCs w:val="19"/>
          <w:vertAlign w:val="superscript"/>
          <w:rFonts w:ascii="Times New Roman"/>
        </w:rPr>
        <w:footnoteReference w:id="321"/>
      </w:r>
      <w:r>
        <w:rPr>
          <w:sz w:val="26"/>
          <w:szCs w:val="26"/>
          <w:rFonts w:ascii="Calibri" w:eastAsia="SimSun" w:hAnsi="Calibri"/>
        </w:rPr>
        <w:t xml:space="preserve">發，由前</w:t>
      </w:r>
      <w:r>
        <w:rPr>
          <w:sz w:val="26"/>
          <w:szCs w:val="26"/>
          <w:rFonts w:ascii="Calibri" w:eastAsia="SimSun" w:hAnsi="Calibri"/>
        </w:rPr>
        <w:t xml:space="preserve">加行為緣亦發，猶如在滅定，現諸威儀等。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記四</w:t>
      </w:r>
      <w:r>
        <w:rPr>
          <w:sz w:val="19"/>
          <w:szCs w:val="19"/>
          <w:vertAlign w:val="superscript"/>
          <w:rFonts w:ascii="Times New Roman"/>
        </w:rPr>
        <w:footnoteReference w:id="32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又由化心，化欲色界身及外器，擊</w:t>
      </w:r>
      <w:r>
        <w:rPr>
          <w:sz w:val="19"/>
          <w:szCs w:val="19"/>
          <w:vertAlign w:val="superscript"/>
          <w:rFonts w:ascii="Times New Roman"/>
        </w:rPr>
        <w:footnoteReference w:id="323"/>
      </w:r>
      <w:r>
        <w:rPr>
          <w:sz w:val="26"/>
          <w:szCs w:val="26"/>
          <w:rFonts w:ascii="Calibri" w:eastAsia="SimSun" w:hAnsi="Calibri"/>
        </w:rPr>
        <w:t xml:space="preserve">發異熟本質化</w:t>
      </w:r>
      <w:r>
        <w:rPr>
          <w:sz w:val="26"/>
          <w:szCs w:val="26"/>
          <w:rFonts w:ascii="Calibri" w:eastAsia="SimSun" w:hAnsi="Calibri"/>
        </w:rPr>
        <w:t xml:space="preserve">塵。欲界具五，上除香味，此則欲界第八異熟，變欲</w:t>
      </w:r>
      <w:r>
        <w:rPr>
          <w:sz w:val="26"/>
          <w:szCs w:val="26"/>
          <w:rFonts w:ascii="Calibri" w:eastAsia="SimSun" w:hAnsi="Calibri"/>
        </w:rPr>
        <w:t xml:space="preserve">色界身器二種，是故界地亦不決定。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</w:t>
      </w:r>
      <w:r>
        <w:rPr>
          <w:sz w:val="19"/>
          <w:szCs w:val="19"/>
          <w:vertAlign w:val="superscript"/>
          <w:rFonts w:ascii="Times New Roman"/>
        </w:rPr>
        <w:footnoteReference w:id="324"/>
      </w:r>
      <w:r>
        <w:rPr>
          <w:sz w:val="21"/>
          <w:szCs w:val="21"/>
          <w:color w:val="800080"/>
          <w:rFonts w:ascii="Calibri" w:eastAsia="SimSun" w:hAnsi="Calibri"/>
        </w:rPr>
        <w:t xml:space="preserve">一</w:t>
      </w:r>
      <w:r>
        <w:rPr>
          <w:sz w:val="19"/>
          <w:szCs w:val="19"/>
          <w:vertAlign w:val="superscript"/>
          <w:rFonts w:ascii="Times New Roman"/>
        </w:rPr>
        <w:footnoteReference w:id="325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3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旁論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問：五根五境，隨其所應同在一處，為各別四</w:t>
      </w:r>
      <w:r>
        <w:rPr>
          <w:sz w:val="26"/>
          <w:szCs w:val="26"/>
          <w:rFonts w:ascii="Calibri" w:eastAsia="SimSun" w:hAnsi="Calibri"/>
        </w:rPr>
        <w:t xml:space="preserve">大造、為一四大造？若一四大造，云何《瑜伽》云「羯剌</w:t>
      </w:r>
      <w:r>
        <w:rPr>
          <w:sz w:val="26"/>
          <w:szCs w:val="26"/>
          <w:rFonts w:ascii="Calibri" w:eastAsia="SimSun" w:hAnsi="Calibri"/>
        </w:rPr>
        <w:t xml:space="preserve">藍時，能造身根及眼等大，俱時而有次第造」耶？若</w:t>
      </w:r>
      <w:r>
        <w:rPr>
          <w:sz w:val="26"/>
          <w:szCs w:val="26"/>
          <w:rFonts w:ascii="Calibri" w:eastAsia="SimSun" w:hAnsi="Calibri"/>
        </w:rPr>
        <w:t xml:space="preserve">別大造，何故五十四但說「七物與眼同處」？彼問云：</w:t>
      </w:r>
      <w:r>
        <w:rPr>
          <w:sz w:val="26"/>
          <w:szCs w:val="26"/>
          <w:rFonts w:ascii="Calibri" w:eastAsia="SimSun" w:hAnsi="Calibri"/>
        </w:rPr>
        <w:t xml:space="preserve">色蘊中眼，幾物所攝？答：若據相離攝，唯有一物，謂</w:t>
      </w:r>
      <w:r>
        <w:rPr>
          <w:sz w:val="26"/>
          <w:szCs w:val="26"/>
          <w:rFonts w:ascii="Calibri" w:eastAsia="SimSun" w:hAnsi="Calibri"/>
        </w:rPr>
        <w:t xml:space="preserve">眼識所依清淨色；若據不相離攝，即有七物，謂眼</w:t>
      </w:r>
      <w:r>
        <w:rPr>
          <w:sz w:val="26"/>
          <w:szCs w:val="26"/>
          <w:rFonts w:ascii="Calibri" w:eastAsia="SimSun" w:hAnsi="Calibri"/>
        </w:rPr>
        <w:t xml:space="preserve">及身，地、色、香、味、觸。三藏解云：同一處者，唯一大造。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3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有漏識變，略有二種：一、隨因緣勢力故變；二、隨分別</w:t>
      </w:r>
      <w:r>
        <w:rPr>
          <w:sz w:val="26"/>
          <w:szCs w:val="26"/>
          <w:b/>
          <w:rFonts w:ascii="Calibri" w:eastAsia="SimSun" w:hAnsi="Calibri"/>
        </w:rPr>
        <w:t xml:space="preserve">勢力故變。初必有用，後但為境。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二種變者，一、因緣變，謂第八聚及五識聚同緣意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識，一切定位心心所法，名因緣變。二、分別變，謂除</w:t>
      </w:r>
      <w:r>
        <w:rPr>
          <w:sz w:val="26"/>
          <w:szCs w:val="26"/>
          <w:rFonts w:ascii="Calibri" w:eastAsia="SimSun" w:hAnsi="Calibri"/>
        </w:rPr>
        <w:t xml:space="preserve">前現量所不攝者，如五識後分別意識等，皆名分</w:t>
      </w:r>
      <w:r>
        <w:rPr>
          <w:sz w:val="26"/>
          <w:szCs w:val="26"/>
          <w:rFonts w:ascii="Calibri" w:eastAsia="SimSun" w:hAnsi="Calibri"/>
        </w:rPr>
        <w:t xml:space="preserve">別變。問：因緣變中，第八心所所變五根，無發識用，</w:t>
      </w:r>
      <w:r>
        <w:rPr>
          <w:sz w:val="26"/>
          <w:szCs w:val="26"/>
          <w:rFonts w:ascii="Calibri" w:eastAsia="SimSun" w:hAnsi="Calibri"/>
        </w:rPr>
        <w:t xml:space="preserve">如何說言因緣變者，皆有實用？答：但說因緣變，定</w:t>
      </w:r>
      <w:r>
        <w:rPr>
          <w:sz w:val="26"/>
          <w:szCs w:val="26"/>
          <w:rFonts w:ascii="Calibri" w:eastAsia="SimSun" w:hAnsi="Calibri"/>
        </w:rPr>
        <w:t xml:space="preserve">有實用；而不說言諸因緣變皆有實用。又解：因緣</w:t>
      </w:r>
      <w:r>
        <w:rPr>
          <w:sz w:val="26"/>
          <w:szCs w:val="26"/>
          <w:rFonts w:ascii="Calibri" w:eastAsia="SimSun" w:hAnsi="Calibri"/>
        </w:rPr>
        <w:t xml:space="preserve">變者，唯第八心，以具自在相續義故；以外心等，皆</w:t>
      </w:r>
      <w:r>
        <w:rPr>
          <w:sz w:val="26"/>
          <w:szCs w:val="26"/>
          <w:rFonts w:ascii="Calibri" w:eastAsia="SimSun" w:hAnsi="Calibri"/>
        </w:rPr>
        <w:t xml:space="preserve">名分別。言有用者，根發識用，識緣慮用。然境用有</w:t>
      </w:r>
      <w:r>
        <w:rPr>
          <w:sz w:val="26"/>
          <w:szCs w:val="26"/>
          <w:rFonts w:ascii="Calibri" w:eastAsia="SimSun" w:hAnsi="Calibri"/>
        </w:rPr>
        <w:t xml:space="preserve">二釋。一云：約質礙用，如五境等；一云：就本質用，如</w:t>
      </w:r>
      <w:r>
        <w:rPr>
          <w:sz w:val="26"/>
          <w:szCs w:val="26"/>
          <w:rFonts w:ascii="Calibri" w:eastAsia="SimSun" w:hAnsi="Calibri"/>
        </w:rPr>
        <w:t xml:space="preserve">色等境。若第八所變，得成本質；餘識所變，唯影非</w:t>
      </w:r>
      <w:r>
        <w:rPr>
          <w:sz w:val="26"/>
          <w:szCs w:val="26"/>
          <w:rFonts w:ascii="Calibri" w:eastAsia="SimSun" w:hAnsi="Calibri"/>
        </w:rPr>
        <w:t xml:space="preserve">質。不應難言：第八緣地根依處，故是影非本。於五</w:t>
      </w:r>
      <w:r>
        <w:rPr>
          <w:sz w:val="26"/>
          <w:szCs w:val="26"/>
          <w:rFonts w:ascii="Calibri" w:eastAsia="SimSun" w:hAnsi="Calibri"/>
        </w:rPr>
        <w:t xml:space="preserve">識身，得為質故。由此第八所變、五根所緣五境等，</w:t>
      </w:r>
      <w:r>
        <w:rPr>
          <w:sz w:val="26"/>
          <w:szCs w:val="26"/>
          <w:rFonts w:ascii="Calibri" w:eastAsia="SimSun" w:hAnsi="Calibri"/>
        </w:rPr>
        <w:t xml:space="preserve">皆有實用。由此不能變心心所，以相分心不能緣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常三集引</w:t>
      </w:r>
      <w:r>
        <w:rPr>
          <w:sz w:val="19"/>
          <w:szCs w:val="19"/>
          <w:vertAlign w:val="superscript"/>
          <w:rFonts w:ascii="Times New Roman"/>
        </w:rPr>
        <w:footnoteReference w:id="328"/>
      </w:r>
      <w:r>
        <w:rPr>
          <w:sz w:val="21"/>
          <w:szCs w:val="21"/>
          <w:color w:val="800080"/>
          <w:rFonts w:ascii="Calibri" w:eastAsia="SimSun" w:hAnsi="Calibri"/>
        </w:rPr>
        <w:t xml:space="preserve">、燈九略</w:t>
      </w:r>
      <w:r>
        <w:rPr>
          <w:sz w:val="19"/>
          <w:szCs w:val="19"/>
          <w:vertAlign w:val="superscript"/>
          <w:rFonts w:ascii="Times New Roman"/>
        </w:rPr>
        <w:footnoteReference w:id="329"/>
      </w:r>
      <w:r>
        <w:rPr>
          <w:sz w:val="21"/>
          <w:szCs w:val="21"/>
          <w:color w:val="800080"/>
          <w:rFonts w:ascii="Calibri" w:eastAsia="SimSun" w:hAnsi="Calibri"/>
        </w:rPr>
        <w:t xml:space="preserve">、記四略</w:t>
      </w:r>
      <w:r>
        <w:rPr>
          <w:sz w:val="19"/>
          <w:szCs w:val="19"/>
          <w:vertAlign w:val="superscript"/>
          <w:rFonts w:ascii="Times New Roman"/>
        </w:rPr>
        <w:footnoteReference w:id="33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若爾，初解為勝。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燈九</w:t>
      </w:r>
      <w:r>
        <w:rPr>
          <w:sz w:val="19"/>
          <w:szCs w:val="19"/>
          <w:vertAlign w:val="superscript"/>
          <w:rFonts w:ascii="Times New Roman"/>
        </w:rPr>
        <w:footnoteReference w:id="33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6" w:name="卷3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成唯識論疏卷第三</w:t>
      </w:r>
      <w:bookmarkEnd w:id="6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觸謂三和，分別變異，令心心所觸境為性。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了者，通行相，王所俱有，如第五說。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32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333"/>
      </w:r>
      <w:r>
        <w:rPr>
          <w:sz w:val="21"/>
          <w:szCs w:val="21"/>
          <w:color w:val="800080"/>
          <w:rFonts w:ascii="Calibri" w:eastAsia="SimSun" w:hAnsi="Calibri"/>
        </w:rPr>
        <w:t xml:space="preserve">鈔十一</w:t>
      </w:r>
      <w:r>
        <w:rPr>
          <w:sz w:val="19"/>
          <w:szCs w:val="19"/>
          <w:vertAlign w:val="superscript"/>
          <w:rFonts w:ascii="Times New Roman"/>
        </w:rPr>
        <w:footnoteReference w:id="3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《起盡經》說「受想行蘊，一切皆以觸為緣故。」由斯故說</w:t>
      </w:r>
      <w:r>
        <w:rPr>
          <w:sz w:val="26"/>
          <w:szCs w:val="26"/>
          <w:b/>
          <w:rFonts w:ascii="Calibri" w:eastAsia="SimSun" w:hAnsi="Calibri"/>
        </w:rPr>
        <w:t xml:space="preserve">識觸受等，因二三四和合而生。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問：說受緣愛，如何受不因五合生？答：非無此理，但</w:t>
      </w:r>
      <w:r>
        <w:rPr>
          <w:sz w:val="26"/>
          <w:szCs w:val="26"/>
          <w:rFonts w:ascii="Calibri" w:eastAsia="SimSun" w:hAnsi="Calibri"/>
        </w:rPr>
        <w:t xml:space="preserve">就勝依。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3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然觸自性是實非假，六六法中，心所性故、是食攝故、</w:t>
      </w:r>
      <w:r>
        <w:rPr>
          <w:sz w:val="26"/>
          <w:szCs w:val="26"/>
          <w:b/>
          <w:rFonts w:ascii="Calibri" w:eastAsia="SimSun" w:hAnsi="Calibri"/>
        </w:rPr>
        <w:t xml:space="preserve">能為緣故，如受等性非即三和。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一宗、三因、二喻，如受等者，等取思故。言觸自性是</w:t>
      </w:r>
      <w:r>
        <w:rPr>
          <w:sz w:val="26"/>
          <w:szCs w:val="26"/>
          <w:rFonts w:ascii="Calibri" w:eastAsia="SimSun" w:hAnsi="Calibri"/>
        </w:rPr>
        <w:t xml:space="preserve">實非假，宗也。六六法者，如《俱舍》云「六根、六境、六識、</w:t>
      </w:r>
      <w:r>
        <w:rPr>
          <w:sz w:val="26"/>
          <w:szCs w:val="26"/>
          <w:rFonts w:ascii="Calibri" w:eastAsia="SimSun" w:hAnsi="Calibri"/>
        </w:rPr>
        <w:t xml:space="preserve">六觸、六受、六愛。」言心所性，避不定過，彼許根境假</w:t>
      </w:r>
      <w:r>
        <w:rPr>
          <w:sz w:val="26"/>
          <w:szCs w:val="26"/>
          <w:rFonts w:ascii="Calibri" w:eastAsia="SimSun" w:hAnsi="Calibri"/>
        </w:rPr>
        <w:t xml:space="preserve">非實故。第二因言是食攝故，此思為喻；第三因言</w:t>
      </w:r>
      <w:r>
        <w:rPr>
          <w:sz w:val="26"/>
          <w:szCs w:val="26"/>
          <w:rFonts w:ascii="Calibri" w:eastAsia="SimSun" w:hAnsi="Calibri"/>
        </w:rPr>
        <w:t xml:space="preserve">能為緣故，亦受為喻。問：豈不三因皆有不定？經部</w:t>
      </w:r>
      <w:r>
        <w:rPr>
          <w:sz w:val="26"/>
          <w:szCs w:val="26"/>
          <w:rFonts w:ascii="Calibri" w:eastAsia="SimSun" w:hAnsi="Calibri"/>
        </w:rPr>
        <w:t xml:space="preserve">宗愛，思上假立，段食假故。觸即三和無體之假，愛</w:t>
      </w:r>
      <w:r>
        <w:rPr>
          <w:sz w:val="26"/>
          <w:szCs w:val="26"/>
          <w:rFonts w:ascii="Calibri" w:eastAsia="SimSun" w:hAnsi="Calibri"/>
        </w:rPr>
        <w:t xml:space="preserve">體即思，三塵即食，亦許實故。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又宗云：觸實非</w:t>
      </w:r>
      <w:r>
        <w:rPr>
          <w:sz w:val="26"/>
          <w:szCs w:val="26"/>
          <w:rFonts w:ascii="Calibri" w:eastAsia="SimSun" w:hAnsi="Calibri"/>
        </w:rPr>
        <w:t xml:space="preserve">假，非即三和，因喻如前，故無不定。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3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若依經部，自有兩釋。一云：三和名觸，是假非實。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故《俱舍論》第十卷云「有說三和，即名為觸。」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二云：</w:t>
      </w:r>
      <w:r>
        <w:rPr>
          <w:sz w:val="26"/>
          <w:szCs w:val="26"/>
          <w:rFonts w:ascii="Calibri" w:eastAsia="SimSun" w:hAnsi="Calibri"/>
        </w:rPr>
        <w:t xml:space="preserve">由三和合，別有觸生，是實非假；同薩婆多。故《俱舍》</w:t>
      </w:r>
      <w:r>
        <w:rPr>
          <w:sz w:val="26"/>
          <w:szCs w:val="26"/>
          <w:rFonts w:ascii="Calibri" w:eastAsia="SimSun" w:hAnsi="Calibri"/>
        </w:rPr>
        <w:t xml:space="preserve">云「有說別法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說名為觸。」此二論師，如次應知，如</w:t>
      </w:r>
      <w:r>
        <w:rPr>
          <w:sz w:val="26"/>
          <w:szCs w:val="26"/>
          <w:rFonts w:ascii="Calibri" w:eastAsia="SimSun" w:hAnsi="Calibri"/>
        </w:rPr>
        <w:t xml:space="preserve">下論說成觸、生觸二經部也。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鈔十二</w:t>
      </w:r>
      <w:r>
        <w:rPr>
          <w:sz w:val="19"/>
          <w:szCs w:val="19"/>
          <w:vertAlign w:val="superscript"/>
          <w:rFonts w:ascii="Times New Roman"/>
        </w:rPr>
        <w:footnoteReference w:id="33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作意，謂能警心為性，於所緣境引心為業。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論二說通於種現，如《五蘊論》云「謂能令心發悟為</w:t>
      </w:r>
      <w:r>
        <w:rPr>
          <w:sz w:val="26"/>
          <w:szCs w:val="26"/>
          <w:rFonts w:ascii="Calibri" w:eastAsia="SimSun" w:hAnsi="Calibri"/>
        </w:rPr>
        <w:t xml:space="preserve">性」，《顯揚》第一云「依心所起，與心俱轉相應，動心為</w:t>
      </w:r>
      <w:r>
        <w:rPr>
          <w:sz w:val="26"/>
          <w:szCs w:val="26"/>
          <w:rFonts w:ascii="Calibri" w:eastAsia="SimSun" w:hAnsi="Calibri"/>
        </w:rPr>
        <w:t xml:space="preserve">體，引心為業。」若依有部，自有兩說，《雜心》依現，故彼</w:t>
      </w:r>
      <w:r>
        <w:rPr>
          <w:sz w:val="26"/>
          <w:szCs w:val="26"/>
          <w:rFonts w:ascii="Calibri" w:eastAsia="SimSun" w:hAnsi="Calibri"/>
        </w:rPr>
        <w:t xml:space="preserve">論云「憶者於緣發悟，一在生相。」《正理》十一云「作意</w:t>
      </w:r>
      <w:r>
        <w:rPr>
          <w:sz w:val="26"/>
          <w:szCs w:val="26"/>
          <w:rFonts w:ascii="Calibri" w:eastAsia="SimSun" w:hAnsi="Calibri"/>
        </w:rPr>
        <w:t xml:space="preserve">正現前者，謂正起近現前自境，即正生時，將入現</w:t>
      </w:r>
      <w:r>
        <w:rPr>
          <w:sz w:val="26"/>
          <w:szCs w:val="26"/>
          <w:rFonts w:ascii="Calibri" w:eastAsia="SimSun" w:hAnsi="Calibri"/>
        </w:rPr>
        <w:t xml:space="preserve">在，取自境義。」大乘亦二說：一、依《顯揚》現在作意，警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同時相應之心，文如前引。二、依此論，擊發現起心</w:t>
      </w:r>
      <w:r>
        <w:rPr>
          <w:sz w:val="26"/>
          <w:szCs w:val="26"/>
          <w:rFonts w:ascii="Calibri" w:eastAsia="SimSun" w:hAnsi="Calibri"/>
        </w:rPr>
        <w:t xml:space="preserve">種，引現起心，趣所緣境。然釋此論，自有兩解：一謂</w:t>
      </w:r>
      <w:r>
        <w:rPr>
          <w:sz w:val="26"/>
          <w:szCs w:val="26"/>
          <w:rFonts w:ascii="Calibri" w:eastAsia="SimSun" w:hAnsi="Calibri"/>
        </w:rPr>
        <w:t xml:space="preserve">此未來作意種子，警覺未來應起心種，由此令心</w:t>
      </w:r>
      <w:r>
        <w:rPr>
          <w:sz w:val="26"/>
          <w:szCs w:val="26"/>
          <w:rFonts w:ascii="Calibri" w:eastAsia="SimSun" w:hAnsi="Calibri"/>
        </w:rPr>
        <w:t xml:space="preserve">趣自現在境；一云現在作意，警覺現在應起心種，</w:t>
      </w:r>
      <w:r>
        <w:rPr>
          <w:sz w:val="26"/>
          <w:szCs w:val="26"/>
          <w:rFonts w:ascii="Calibri" w:eastAsia="SimSun" w:hAnsi="Calibri"/>
        </w:rPr>
        <w:t xml:space="preserve">引彼現心令趣自境。此釋為勝。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38"/>
      </w:r>
      <w:r>
        <w:rPr>
          <w:sz w:val="21"/>
          <w:szCs w:val="21"/>
          <w:color w:val="800080"/>
          <w:rFonts w:ascii="Calibri" w:eastAsia="SimSun" w:hAnsi="Calibri"/>
        </w:rPr>
        <w:t xml:space="preserve">、記五</w:t>
      </w:r>
      <w:r>
        <w:rPr>
          <w:sz w:val="19"/>
          <w:szCs w:val="19"/>
          <w:vertAlign w:val="superscript"/>
          <w:rFonts w:ascii="Times New Roman"/>
        </w:rPr>
        <w:footnoteReference w:id="339"/>
      </w:r>
      <w:r>
        <w:rPr>
          <w:sz w:val="21"/>
          <w:szCs w:val="21"/>
          <w:color w:val="800080"/>
          <w:rFonts w:ascii="Calibri" w:eastAsia="SimSun" w:hAnsi="Calibri"/>
        </w:rPr>
        <w:t xml:space="preserve">、鈔十二</w:t>
      </w:r>
      <w:r>
        <w:rPr>
          <w:sz w:val="19"/>
          <w:szCs w:val="19"/>
          <w:vertAlign w:val="superscript"/>
          <w:rFonts w:ascii="Times New Roman"/>
        </w:rPr>
        <w:footnoteReference w:id="340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信四集引</w:t>
      </w:r>
      <w:r>
        <w:rPr>
          <w:sz w:val="19"/>
          <w:szCs w:val="19"/>
          <w:vertAlign w:val="superscript"/>
          <w:rFonts w:ascii="Times New Roman"/>
        </w:rPr>
        <w:footnoteReference w:id="341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所以然者，未來無故。護法自許種子現等無</w:t>
      </w:r>
      <w:r>
        <w:rPr>
          <w:sz w:val="19"/>
          <w:szCs w:val="19"/>
          <w:vertAlign w:val="superscript"/>
          <w:rFonts w:ascii="Times New Roman"/>
        </w:rPr>
        <w:footnoteReference w:id="342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緣，</w:t>
      </w:r>
      <w:r>
        <w:rPr>
          <w:sz w:val="26"/>
          <w:szCs w:val="26"/>
          <w:rFonts w:ascii="Calibri" w:eastAsia="SimSun" w:hAnsi="Calibri"/>
        </w:rPr>
        <w:t xml:space="preserve">生果用等，皆唯現故。不應言現法已起，如何能生？</w:t>
      </w:r>
      <w:r>
        <w:rPr>
          <w:sz w:val="26"/>
          <w:szCs w:val="26"/>
          <w:rFonts w:ascii="Calibri" w:eastAsia="SimSun" w:hAnsi="Calibri"/>
        </w:rPr>
        <w:t xml:space="preserve">三法同時，前已說故。燄炷同時，如論說故。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鈔十二</w:t>
      </w:r>
      <w:r>
        <w:rPr>
          <w:sz w:val="19"/>
          <w:szCs w:val="19"/>
          <w:vertAlign w:val="superscript"/>
          <w:rFonts w:ascii="Times New Roman"/>
        </w:rPr>
        <w:footnoteReference w:id="3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有說令心迴趣異境，或於一境持心令住，故名作意。</w:t>
      </w:r>
      <w:r>
        <w:rPr>
          <w:sz w:val="26"/>
          <w:szCs w:val="26"/>
          <w:b/>
          <w:rFonts w:ascii="Calibri" w:eastAsia="SimSun" w:hAnsi="Calibri"/>
        </w:rPr>
        <w:t xml:space="preserve">彼俱非理，應非徧行，不異定故。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初破《正理》，彼第十一云「作意力能令相識於餘境</w:t>
      </w:r>
      <w:r>
        <w:rPr>
          <w:sz w:val="26"/>
          <w:szCs w:val="26"/>
          <w:rFonts w:ascii="Calibri" w:eastAsia="SimSun" w:hAnsi="Calibri"/>
        </w:rPr>
        <w:t xml:space="preserve">轉」，後計經部異師所說，如《成實論》，彼所說念即作</w:t>
      </w:r>
      <w:r>
        <w:rPr>
          <w:sz w:val="26"/>
          <w:szCs w:val="26"/>
          <w:rFonts w:ascii="Calibri" w:eastAsia="SimSun" w:hAnsi="Calibri"/>
        </w:rPr>
        <w:t xml:space="preserve">意故。又解：皆是大乘異師。《瑜伽》第三「作意云何？謂</w:t>
      </w:r>
      <w:r>
        <w:rPr>
          <w:sz w:val="26"/>
          <w:szCs w:val="26"/>
          <w:rFonts w:ascii="Calibri" w:eastAsia="SimSun" w:hAnsi="Calibri"/>
        </w:rPr>
        <w:t xml:space="preserve">心迴轉。」《集論》第一「於所緣境，持心為業。」如文執義，</w:t>
      </w:r>
      <w:r>
        <w:rPr>
          <w:sz w:val="26"/>
          <w:szCs w:val="26"/>
          <w:rFonts w:ascii="Calibri" w:eastAsia="SimSun" w:hAnsi="Calibri"/>
        </w:rPr>
        <w:t xml:space="preserve">故今破之。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44"/>
      </w:r>
      <w:r>
        <w:rPr>
          <w:sz w:val="21"/>
          <w:szCs w:val="21"/>
          <w:color w:val="800080"/>
          <w:rFonts w:ascii="Calibri" w:eastAsia="SimSun" w:hAnsi="Calibri"/>
        </w:rPr>
        <w:t xml:space="preserve">、信四集引同</w:t>
      </w:r>
      <w:r>
        <w:rPr>
          <w:sz w:val="19"/>
          <w:szCs w:val="19"/>
          <w:vertAlign w:val="superscript"/>
          <w:rFonts w:ascii="Times New Roman"/>
        </w:rPr>
        <w:footnoteReference w:id="345"/>
      </w:r>
      <w:r>
        <w:rPr>
          <w:sz w:val="21"/>
          <w:szCs w:val="21"/>
          <w:color w:val="800080"/>
          <w:rFonts w:ascii="Calibri" w:eastAsia="SimSun" w:hAnsi="Calibri"/>
        </w:rPr>
        <w:t xml:space="preserve">、燈十略</w:t>
      </w:r>
      <w:r>
        <w:rPr>
          <w:sz w:val="19"/>
          <w:szCs w:val="19"/>
          <w:vertAlign w:val="superscript"/>
          <w:rFonts w:ascii="Times New Roman"/>
        </w:rPr>
        <w:footnoteReference w:id="346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347"/>
      </w:r>
      <w:r>
        <w:rPr>
          <w:sz w:val="21"/>
          <w:szCs w:val="21"/>
          <w:color w:val="800080"/>
          <w:rFonts w:ascii="Calibri" w:eastAsia="SimSun" w:hAnsi="Calibri"/>
        </w:rPr>
        <w:t xml:space="preserve">鈔十二</w:t>
      </w:r>
      <w:r>
        <w:rPr>
          <w:sz w:val="19"/>
          <w:szCs w:val="19"/>
          <w:vertAlign w:val="superscript"/>
          <w:rFonts w:ascii="Times New Roman"/>
        </w:rPr>
        <w:footnoteReference w:id="3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思謂令心造作為性，於善品等役心為業，謂能取境</w:t>
      </w:r>
      <w:r>
        <w:rPr>
          <w:sz w:val="26"/>
          <w:szCs w:val="26"/>
          <w:b/>
          <w:rFonts w:ascii="Calibri" w:eastAsia="SimSun" w:hAnsi="Calibri"/>
        </w:rPr>
        <w:t xml:space="preserve">正因等相，驅役自心令造善等。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境上引發善惡思，為邪正因相；引無記思，俱非因</w:t>
      </w:r>
      <w:r>
        <w:rPr>
          <w:sz w:val="26"/>
          <w:szCs w:val="26"/>
          <w:rFonts w:ascii="Calibri" w:eastAsia="SimSun" w:hAnsi="Calibri"/>
        </w:rPr>
        <w:t xml:space="preserve">相；由三性思，各取一相。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4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此觸等五，與異熟識，行相雖異，而時依同所緣事等，</w:t>
      </w:r>
      <w:r>
        <w:rPr>
          <w:sz w:val="26"/>
          <w:szCs w:val="26"/>
          <w:b/>
          <w:rFonts w:ascii="Calibri" w:eastAsia="SimSun" w:hAnsi="Calibri"/>
        </w:rPr>
        <w:t xml:space="preserve">故名相應。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法外無時，隨法非一；而同剎那，極似名同。依謂開</w:t>
      </w:r>
      <w:r>
        <w:rPr>
          <w:sz w:val="26"/>
          <w:szCs w:val="26"/>
          <w:rFonts w:ascii="Calibri" w:eastAsia="SimSun" w:hAnsi="Calibri"/>
        </w:rPr>
        <w:t xml:space="preserve">導，俱有一分心所，亦用俱識為依，而彼心體不自</w:t>
      </w:r>
      <w:r>
        <w:rPr>
          <w:sz w:val="26"/>
          <w:szCs w:val="26"/>
          <w:rFonts w:ascii="Calibri" w:eastAsia="SimSun" w:hAnsi="Calibri"/>
        </w:rPr>
        <w:t xml:space="preserve">依故。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如何此識非別境等？心所相應，互相違故。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釋頌第八段義。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觸等亦如是者，謂如阿賴耶識，唯是無覆無記性攝。</w:t>
      </w:r>
      <w:r>
        <w:rPr>
          <w:sz w:val="26"/>
          <w:szCs w:val="26"/>
          <w:b/>
          <w:rFonts w:ascii="Calibri" w:eastAsia="SimSun" w:hAnsi="Calibri"/>
        </w:rPr>
        <w:t xml:space="preserve">觸、作意、受、想、思亦爾，諸相應法必同性故。又觸等五，</w:t>
      </w:r>
      <w:r>
        <w:rPr>
          <w:sz w:val="26"/>
          <w:szCs w:val="26"/>
          <w:b/>
          <w:rFonts w:ascii="Calibri" w:eastAsia="SimSun" w:hAnsi="Calibri"/>
        </w:rPr>
        <w:t xml:space="preserve">如阿賴耶亦是異熟，所緣行相俱不可知。緣三種境，</w:t>
      </w:r>
      <w:r>
        <w:rPr>
          <w:sz w:val="26"/>
          <w:szCs w:val="26"/>
          <w:b/>
          <w:rFonts w:ascii="Calibri" w:eastAsia="SimSun" w:hAnsi="Calibri"/>
        </w:rPr>
        <w:t xml:space="preserve">五法相應，無覆無記，故說觸等亦如是言。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有三：初申正義、次破異說、後結正宗。初二正義，皆</w:t>
      </w:r>
      <w:r>
        <w:rPr>
          <w:sz w:val="26"/>
          <w:szCs w:val="26"/>
          <w:rFonts w:ascii="Calibri" w:eastAsia="SimSun" w:hAnsi="Calibri"/>
        </w:rPr>
        <w:t xml:space="preserve">護法釋。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52"/>
      </w:r>
      <w:r>
        <w:rPr>
          <w:sz w:val="21"/>
          <w:szCs w:val="21"/>
          <w:color w:val="800080"/>
          <w:rFonts w:ascii="Calibri" w:eastAsia="SimSun" w:hAnsi="Calibri"/>
        </w:rPr>
        <w:t xml:space="preserve">、鈔十二</w:t>
      </w:r>
      <w:r>
        <w:rPr>
          <w:sz w:val="19"/>
          <w:szCs w:val="19"/>
          <w:vertAlign w:val="superscript"/>
          <w:rFonts w:ascii="Times New Roman"/>
        </w:rPr>
        <w:footnoteReference w:id="353"/>
      </w:r>
      <w:r>
        <w:rPr>
          <w:sz w:val="21"/>
          <w:szCs w:val="21"/>
          <w:color w:val="800080"/>
          <w:rFonts w:ascii="Calibri" w:eastAsia="SimSun" w:hAnsi="Calibri"/>
        </w:rPr>
        <w:t xml:space="preserve">忠安引</w:t>
      </w:r>
      <w:r>
        <w:rPr>
          <w:sz w:val="19"/>
          <w:szCs w:val="19"/>
          <w:vertAlign w:val="superscript"/>
          <w:rFonts w:ascii="Times New Roman"/>
        </w:rPr>
        <w:footnoteReference w:id="354"/>
      </w:r>
      <w:r>
        <w:rPr>
          <w:sz w:val="21"/>
          <w:szCs w:val="21"/>
          <w:color w:val="800080"/>
          <w:rFonts w:ascii="Calibri" w:eastAsia="SimSun" w:hAnsi="Calibri"/>
        </w:rPr>
        <w:t xml:space="preserve">、信四集引</w:t>
      </w:r>
      <w:r>
        <w:rPr>
          <w:sz w:val="19"/>
          <w:szCs w:val="19"/>
          <w:vertAlign w:val="superscript"/>
          <w:rFonts w:ascii="Times New Roman"/>
        </w:rPr>
        <w:footnoteReference w:id="355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後二門：第九因果不斷，但顯識持因果力故。第十</w:t>
      </w:r>
      <w:r>
        <w:rPr>
          <w:sz w:val="26"/>
          <w:szCs w:val="26"/>
          <w:rFonts w:ascii="Calibri" w:eastAsia="SimSun" w:hAnsi="Calibri"/>
        </w:rPr>
        <w:t xml:space="preserve">捨名，亦屬心王，故前八門置相例句。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5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有義：觸等如阿賴耶，亦是異熟，及一切種；廣說乃至</w:t>
      </w:r>
      <w:r>
        <w:rPr>
          <w:sz w:val="26"/>
          <w:szCs w:val="26"/>
          <w:b/>
          <w:rFonts w:ascii="Calibri" w:eastAsia="SimSun" w:hAnsi="Calibri"/>
        </w:rPr>
        <w:t xml:space="preserve">無覆無記。亦如是言，無</w:t>
      </w:r>
      <w:r>
        <w:rPr>
          <w:sz w:val="26"/>
          <w:szCs w:val="26"/>
          <w:b/>
          <w:rFonts w:ascii="SimSun-ExtB" w:eastAsia="SimSun-ExtB" w:hint="eastAsia"/>
        </w:rPr>
        <w:t xml:space="preserve">𥳑</w:t>
      </w:r>
      <w:r>
        <w:rPr>
          <w:sz w:val="26"/>
          <w:szCs w:val="26"/>
          <w:b/>
          <w:rFonts w:ascii="Calibri" w:eastAsia="SimSun" w:hAnsi="Calibri"/>
        </w:rPr>
        <w:t xml:space="preserve">別故。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火辨、親勝等釋。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57"/>
      </w:r>
      <w:r>
        <w:rPr>
          <w:sz w:val="21"/>
          <w:szCs w:val="21"/>
          <w:color w:val="800080"/>
          <w:rFonts w:ascii="Calibri" w:eastAsia="SimSun" w:hAnsi="Calibri"/>
        </w:rPr>
        <w:t xml:space="preserve">、鈔十二忠安引</w:t>
      </w:r>
      <w:r>
        <w:rPr>
          <w:sz w:val="19"/>
          <w:szCs w:val="19"/>
          <w:vertAlign w:val="superscript"/>
          <w:rFonts w:ascii="Times New Roman"/>
        </w:rPr>
        <w:footnoteReference w:id="358"/>
      </w:r>
      <w:r>
        <w:rPr>
          <w:sz w:val="21"/>
          <w:szCs w:val="21"/>
          <w:color w:val="800080"/>
          <w:rFonts w:ascii="Calibri" w:eastAsia="SimSun" w:hAnsi="Calibri"/>
        </w:rPr>
        <w:t xml:space="preserve">、信四集引</w:t>
      </w:r>
      <w:r>
        <w:rPr>
          <w:sz w:val="19"/>
          <w:szCs w:val="19"/>
          <w:vertAlign w:val="superscript"/>
          <w:rFonts w:ascii="Times New Roman"/>
        </w:rPr>
        <w:footnoteReference w:id="359"/>
      </w:r>
      <w:r>
        <w:rPr>
          <w:sz w:val="21"/>
          <w:szCs w:val="21"/>
          <w:color w:val="800080"/>
          <w:rFonts w:ascii="Calibri" w:eastAsia="SimSun" w:hAnsi="Calibri"/>
        </w:rPr>
        <w:t xml:space="preserve">均</w:t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此例七門，前八門中，唯除自相。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6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又若觸等亦能受熏，應一有情有六種體。若爾，果起</w:t>
      </w:r>
      <w:r>
        <w:rPr>
          <w:sz w:val="26"/>
          <w:szCs w:val="26"/>
          <w:b/>
          <w:rFonts w:ascii="Calibri" w:eastAsia="SimSun" w:hAnsi="Calibri"/>
        </w:rPr>
        <w:t xml:space="preserve">從何種生？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如本新種共生一果，斯亦二說。一云：二種共作因</w:t>
      </w:r>
      <w:r>
        <w:rPr>
          <w:sz w:val="26"/>
          <w:szCs w:val="26"/>
          <w:rFonts w:ascii="Calibri" w:eastAsia="SimSun" w:hAnsi="Calibri"/>
        </w:rPr>
        <w:t xml:space="preserve">緣；一云：有一能生，一即助緣。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6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如觸等上似眼根等，非識所依。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問云：眼等有六種唯心變者，能發識色等亦有六，</w:t>
      </w:r>
      <w:r>
        <w:rPr>
          <w:sz w:val="26"/>
          <w:szCs w:val="26"/>
          <w:rFonts w:ascii="Calibri" w:eastAsia="SimSun" w:hAnsi="Calibri"/>
        </w:rPr>
        <w:t xml:space="preserve">如何六種皆發識云云？三藏解云：此有二解。一云：</w:t>
      </w:r>
      <w:r>
        <w:rPr>
          <w:sz w:val="26"/>
          <w:szCs w:val="26"/>
          <w:rFonts w:ascii="Calibri" w:eastAsia="SimSun" w:hAnsi="Calibri"/>
        </w:rPr>
        <w:t xml:space="preserve">如根，以觸等五不自在故，所變色等是增上緣，而</w:t>
      </w:r>
      <w:r>
        <w:rPr>
          <w:sz w:val="26"/>
          <w:szCs w:val="26"/>
          <w:rFonts w:ascii="Calibri" w:eastAsia="SimSun" w:hAnsi="Calibri"/>
        </w:rPr>
        <w:t xml:space="preserve">非所緣。一云：非例，根是增上義故；唯心變境，是疏</w:t>
      </w:r>
      <w:r>
        <w:rPr>
          <w:sz w:val="26"/>
          <w:szCs w:val="26"/>
          <w:rFonts w:ascii="Calibri" w:eastAsia="SimSun" w:hAnsi="Calibri"/>
        </w:rPr>
        <w:t xml:space="preserve">緣義，亦通心所。雖有二釋，後說為勝。至第八卷，當</w:t>
      </w:r>
      <w:r>
        <w:rPr>
          <w:sz w:val="26"/>
          <w:szCs w:val="26"/>
          <w:rFonts w:ascii="Calibri" w:eastAsia="SimSun" w:hAnsi="Calibri"/>
        </w:rPr>
        <w:t xml:space="preserve">廣分別。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信四</w:t>
      </w:r>
      <w:r>
        <w:rPr>
          <w:sz w:val="19"/>
          <w:szCs w:val="19"/>
          <w:vertAlign w:val="superscript"/>
          <w:rFonts w:ascii="Times New Roman"/>
        </w:rPr>
        <w:footnoteReference w:id="362"/>
      </w:r>
      <w:r>
        <w:rPr>
          <w:sz w:val="21"/>
          <w:szCs w:val="21"/>
          <w:color w:val="800080"/>
          <w:rFonts w:ascii="Calibri" w:eastAsia="SimSun" w:hAnsi="Calibri"/>
        </w:rPr>
        <w:t xml:space="preserve">、燈十略</w:t>
      </w:r>
      <w:r>
        <w:rPr>
          <w:sz w:val="19"/>
          <w:szCs w:val="19"/>
          <w:vertAlign w:val="superscript"/>
          <w:rFonts w:ascii="Times New Roman"/>
        </w:rPr>
        <w:footnoteReference w:id="3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體既本有，用亦應然，所待因緣亦本有故。由斯汝義</w:t>
      </w:r>
      <w:r>
        <w:rPr>
          <w:sz w:val="26"/>
          <w:szCs w:val="26"/>
          <w:b/>
          <w:rFonts w:ascii="Calibri" w:eastAsia="SimSun" w:hAnsi="Calibri"/>
        </w:rPr>
        <w:t xml:space="preserve">因果定無。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《婆沙》救云：見色等用不通過未，故三世別。正理師</w:t>
      </w:r>
      <w:r>
        <w:rPr>
          <w:sz w:val="26"/>
          <w:szCs w:val="26"/>
          <w:rFonts w:ascii="Calibri" w:eastAsia="SimSun" w:hAnsi="Calibri"/>
        </w:rPr>
        <w:t xml:space="preserve">救：約同類因取果作用以辨三世，餘用皆是功能</w:t>
      </w:r>
      <w:r>
        <w:rPr>
          <w:sz w:val="26"/>
          <w:szCs w:val="26"/>
          <w:rFonts w:ascii="Calibri" w:eastAsia="SimSun" w:hAnsi="Calibri"/>
        </w:rPr>
        <w:t xml:space="preserve">所攝。如《正理論》第五十二。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信四集引</w:t>
      </w:r>
      <w:r>
        <w:rPr>
          <w:sz w:val="19"/>
          <w:szCs w:val="19"/>
          <w:vertAlign w:val="superscript"/>
          <w:rFonts w:ascii="Times New Roman"/>
        </w:rPr>
        <w:footnoteReference w:id="364"/>
      </w:r>
      <w:r>
        <w:rPr>
          <w:sz w:val="21"/>
          <w:szCs w:val="21"/>
          <w:color w:val="800080"/>
          <w:rFonts w:ascii="Calibri" w:eastAsia="SimSun" w:hAnsi="Calibri"/>
        </w:rPr>
        <w:t xml:space="preserve">、燈十同</w:t>
      </w:r>
      <w:r>
        <w:rPr>
          <w:sz w:val="19"/>
          <w:szCs w:val="19"/>
          <w:vertAlign w:val="superscript"/>
          <w:rFonts w:ascii="Times New Roman"/>
        </w:rPr>
        <w:footnoteReference w:id="36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觀現在法有引後用，假立當果，對說現因；觀現在法</w:t>
      </w:r>
      <w:r>
        <w:rPr>
          <w:sz w:val="26"/>
          <w:szCs w:val="26"/>
          <w:b/>
          <w:rFonts w:ascii="Calibri" w:eastAsia="SimSun" w:hAnsi="Calibri"/>
        </w:rPr>
        <w:t xml:space="preserve">有酬前相，假立曾因，對說現果。假謂現識似彼相現。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觀現在種法有引後用，於因上假立當果，對說現</w:t>
      </w:r>
      <w:r>
        <w:rPr>
          <w:sz w:val="26"/>
          <w:szCs w:val="26"/>
          <w:rFonts w:ascii="Calibri" w:eastAsia="SimSun" w:hAnsi="Calibri"/>
        </w:rPr>
        <w:t xml:space="preserve">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6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又解：現識似彼相者，即種子識，似有酬前引後相</w:t>
      </w:r>
      <w:r>
        <w:rPr>
          <w:sz w:val="26"/>
          <w:szCs w:val="26"/>
          <w:rFonts w:ascii="Calibri" w:eastAsia="SimSun" w:hAnsi="Calibri"/>
        </w:rPr>
        <w:t xml:space="preserve">故，說之為似。即託此相，假說曾當；非謂觀心，變似</w:t>
      </w:r>
      <w:r>
        <w:rPr>
          <w:sz w:val="26"/>
          <w:szCs w:val="26"/>
          <w:rFonts w:ascii="Calibri" w:eastAsia="SimSun" w:hAnsi="Calibri"/>
        </w:rPr>
        <w:t xml:space="preserve">相分。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67"/>
      </w:r>
      <w:r>
        <w:rPr>
          <w:sz w:val="21"/>
          <w:szCs w:val="21"/>
          <w:color w:val="800080"/>
          <w:rFonts w:ascii="Calibri" w:eastAsia="SimSun" w:hAnsi="Calibri"/>
        </w:rPr>
        <w:t xml:space="preserve">、燈十同又云：「本疏似約道理釋此因果。」</w:t>
      </w:r>
      <w:r>
        <w:rPr>
          <w:sz w:val="19"/>
          <w:szCs w:val="19"/>
          <w:vertAlign w:val="superscript"/>
          <w:rFonts w:ascii="Times New Roman"/>
        </w:rPr>
        <w:footnoteReference w:id="3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前因正滅，後果正生。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前法住時，後法即生。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6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又二相違，如何體一？非苦樂等，見有是事。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設難：為如苦樂，違故體異？為如長短，違而體同？解</w:t>
      </w:r>
      <w:r>
        <w:rPr>
          <w:sz w:val="26"/>
          <w:szCs w:val="26"/>
          <w:rFonts w:ascii="Calibri" w:eastAsia="SimSun" w:hAnsi="Calibri"/>
        </w:rPr>
        <w:t xml:space="preserve">云：不爾。彼宗自不許長短體同故。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謂諸聖者，斷煩惱障究竟盡時，名阿羅漢。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發業潤生，唯煩惱故；但盡煩惱，具三應義。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7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剎那剎那，轉增進故。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以上三地，依生空觀入滅定時，為進不進？解云：不</w:t>
      </w:r>
      <w:r>
        <w:rPr>
          <w:sz w:val="26"/>
          <w:szCs w:val="26"/>
          <w:rFonts w:ascii="Calibri" w:eastAsia="SimSun" w:hAnsi="Calibri"/>
        </w:rPr>
        <w:t xml:space="preserve">進，以不斷法執故。準此義故有超劫事。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7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據法空位說念念增，準</w:t>
      </w:r>
      <w:r>
        <w:rPr>
          <w:sz w:val="19"/>
          <w:szCs w:val="19"/>
          <w:vertAlign w:val="superscript"/>
          <w:rFonts w:ascii="Times New Roman"/>
        </w:rPr>
        <w:footnoteReference w:id="373"/>
      </w:r>
      <w:r>
        <w:rPr>
          <w:sz w:val="26"/>
          <w:szCs w:val="26"/>
          <w:rFonts w:ascii="Calibri" w:eastAsia="SimSun" w:hAnsi="Calibri"/>
        </w:rPr>
        <w:t xml:space="preserve">八地上應有超劫。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7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或名無垢識，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無相論云「實性即阿摩羅識」者，真諦謬置此言，非</w:t>
      </w:r>
      <w:r>
        <w:rPr>
          <w:sz w:val="26"/>
          <w:szCs w:val="26"/>
          <w:rFonts w:ascii="Calibri" w:eastAsia="SimSun" w:hAnsi="Calibri"/>
        </w:rPr>
        <w:t xml:space="preserve">梵本有也。不爾，如何《功德經》云「鏡智相應」？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</w:t>
      </w:r>
      <w:r>
        <w:rPr>
          <w:sz w:val="19"/>
          <w:szCs w:val="19"/>
          <w:vertAlign w:val="superscript"/>
          <w:rFonts w:ascii="Times New Roman"/>
        </w:rPr>
        <w:footnoteReference w:id="375"/>
      </w:r>
      <w:r>
        <w:rPr>
          <w:sz w:val="21"/>
          <w:szCs w:val="21"/>
          <w:color w:val="800080"/>
          <w:rFonts w:ascii="Calibri" w:eastAsia="SimSun" w:hAnsi="Calibri"/>
        </w:rPr>
        <w:t xml:space="preserve">、記五略</w:t>
      </w:r>
      <w:r>
        <w:rPr>
          <w:sz w:val="19"/>
          <w:szCs w:val="19"/>
          <w:vertAlign w:val="superscript"/>
          <w:rFonts w:ascii="Times New Roman"/>
        </w:rPr>
        <w:footnoteReference w:id="37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無散動故。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問：八地以上無分別智，豈不發業耶？解云：無分別</w:t>
      </w:r>
      <w:r>
        <w:rPr>
          <w:sz w:val="26"/>
          <w:szCs w:val="26"/>
          <w:rFonts w:ascii="Calibri" w:eastAsia="SimSun" w:hAnsi="Calibri"/>
        </w:rPr>
        <w:t xml:space="preserve">智，有其二種：一獨行、二與後得俱。前不發業，唯緣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真故；後即發業，與尋伺俱。又解：後得有二種，一與</w:t>
      </w:r>
      <w:r>
        <w:rPr>
          <w:sz w:val="26"/>
          <w:szCs w:val="26"/>
          <w:rFonts w:ascii="Calibri" w:eastAsia="SimSun" w:hAnsi="Calibri"/>
        </w:rPr>
        <w:t xml:space="preserve">根本俱、一別頭起。初不發業，無分別故；後可發業。</w:t>
      </w:r>
      <w:r>
        <w:rPr>
          <w:sz w:val="26"/>
          <w:szCs w:val="26"/>
          <w:rFonts w:ascii="Calibri" w:eastAsia="SimSun" w:hAnsi="Calibri"/>
        </w:rPr>
        <w:t xml:space="preserve">雖有二解，前解為勝。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77"/>
      </w:r>
      <w:r>
        <w:rPr>
          <w:sz w:val="21"/>
          <w:szCs w:val="21"/>
          <w:color w:val="800080"/>
          <w:rFonts w:ascii="Calibri" w:eastAsia="SimSun" w:hAnsi="Calibri"/>
        </w:rPr>
        <w:t xml:space="preserve">、鈔二十七忠安引</w:t>
      </w:r>
      <w:r>
        <w:rPr>
          <w:sz w:val="19"/>
          <w:szCs w:val="19"/>
          <w:vertAlign w:val="superscript"/>
          <w:rFonts w:ascii="Times New Roman"/>
        </w:rPr>
        <w:footnoteReference w:id="378"/>
      </w:r>
      <w:r>
        <w:rPr>
          <w:sz w:val="21"/>
          <w:szCs w:val="21"/>
          <w:color w:val="800080"/>
          <w:rFonts w:ascii="Calibri" w:eastAsia="SimSun" w:hAnsi="Calibri"/>
        </w:rPr>
        <w:t xml:space="preserve">本疏說：「《智論》意異，不須和會。」</w:t>
      </w:r>
      <w:r>
        <w:rPr>
          <w:sz w:val="19"/>
          <w:szCs w:val="19"/>
          <w:vertAlign w:val="superscript"/>
          <w:rFonts w:ascii="Times New Roman"/>
        </w:rPr>
        <w:footnoteReference w:id="3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若其不許根本智俱後得正智與尋伺並，如金剛</w:t>
      </w:r>
      <w:r>
        <w:rPr>
          <w:sz w:val="26"/>
          <w:szCs w:val="26"/>
          <w:rFonts w:ascii="Calibri" w:eastAsia="SimSun" w:hAnsi="Calibri"/>
        </w:rPr>
        <w:t xml:space="preserve">定必二智俱，豈於此時不起言說？言說必假，尋伺</w:t>
      </w:r>
      <w:r>
        <w:rPr>
          <w:sz w:val="26"/>
          <w:szCs w:val="26"/>
          <w:rFonts w:ascii="Calibri" w:eastAsia="SimSun" w:hAnsi="Calibri"/>
        </w:rPr>
        <w:t xml:space="preserve">為因；若不起說，即此菩薩不及於前，云何剎那轉</w:t>
      </w:r>
      <w:r>
        <w:rPr>
          <w:sz w:val="26"/>
          <w:szCs w:val="26"/>
          <w:rFonts w:ascii="Calibri" w:eastAsia="SimSun" w:hAnsi="Calibri"/>
        </w:rPr>
        <w:t xml:space="preserve">增勝耶？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8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此亦唯與捨受相應。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不同見道，見道後起，故可得增；佛果不增。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8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有說：通四無色，色界六地，遊觀無漏，通此地故；起</w:t>
      </w:r>
      <w:r>
        <w:rPr>
          <w:sz w:val="26"/>
          <w:szCs w:val="26"/>
          <w:rFonts w:ascii="Calibri" w:eastAsia="SimSun" w:hAnsi="Calibri"/>
        </w:rPr>
        <w:t xml:space="preserve">現行者，唯第四定，以殊勝故。有說：通下六定，唯徧</w:t>
      </w:r>
      <w:r>
        <w:rPr>
          <w:sz w:val="26"/>
          <w:szCs w:val="26"/>
          <w:rFonts w:ascii="Calibri" w:eastAsia="SimSun" w:hAnsi="Calibri"/>
        </w:rPr>
        <w:t xml:space="preserve">緣色，非無色故；唯是第四定有，餘地總無，如六十</w:t>
      </w:r>
      <w:r>
        <w:rPr>
          <w:sz w:val="26"/>
          <w:szCs w:val="26"/>
          <w:rFonts w:ascii="Calibri" w:eastAsia="SimSun" w:hAnsi="Calibri"/>
        </w:rPr>
        <w:t xml:space="preserve">九，如來功德多依第四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。三說後勝。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82"/>
      </w:r>
      <w:r>
        <w:rPr>
          <w:sz w:val="21"/>
          <w:szCs w:val="21"/>
          <w:color w:val="800080"/>
          <w:rFonts w:ascii="Calibri" w:eastAsia="SimSun" w:hAnsi="Calibri"/>
        </w:rPr>
        <w:t xml:space="preserve">、燈十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19"/>
          <w:szCs w:val="19"/>
          <w:vertAlign w:val="superscript"/>
          <w:rFonts w:ascii="Times New Roman"/>
        </w:rPr>
        <w:footnoteReference w:id="38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問：應闕喜無量？答：設無何失？無眼耳通，及滅盡定，</w:t>
      </w:r>
      <w:r>
        <w:rPr>
          <w:sz w:val="26"/>
          <w:szCs w:val="26"/>
          <w:rFonts w:ascii="Calibri" w:eastAsia="SimSun" w:hAnsi="Calibri"/>
        </w:rPr>
        <w:t xml:space="preserve">不成失故。問既：爾，如何有喜無量？解云：依第六識。</w:t>
      </w:r>
      <w:r>
        <w:rPr>
          <w:sz w:val="26"/>
          <w:szCs w:val="26"/>
          <w:rFonts w:ascii="Calibri" w:eastAsia="SimSun" w:hAnsi="Calibri"/>
        </w:rPr>
        <w:t xml:space="preserve">豈第六識依下二地？解云：通依九地。若爾，有時無</w:t>
      </w:r>
      <w:r>
        <w:rPr>
          <w:sz w:val="26"/>
          <w:szCs w:val="26"/>
          <w:rFonts w:ascii="Calibri" w:eastAsia="SimSun" w:hAnsi="Calibri"/>
        </w:rPr>
        <w:t xml:space="preserve">喜無量，諸地易故。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謂有《大乘阿毗達磨契經》中說：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《阿毗達磨經》者，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此云對法，有十萬頌。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鈔十四</w:t>
      </w:r>
      <w:r>
        <w:rPr>
          <w:sz w:val="19"/>
          <w:szCs w:val="19"/>
          <w:vertAlign w:val="superscript"/>
          <w:rFonts w:ascii="Times New Roman"/>
        </w:rPr>
        <w:footnoteReference w:id="3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第八理應是識性故，亦以第七為俱有依。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立量應言：第八理應有俱有依，是識性故，如眼等</w:t>
      </w:r>
      <w:r>
        <w:rPr>
          <w:sz w:val="26"/>
          <w:szCs w:val="26"/>
          <w:rFonts w:ascii="Calibri" w:eastAsia="SimSun" w:hAnsi="Calibri"/>
        </w:rPr>
        <w:t xml:space="preserve">識。若宗法云：以七為依，有不定過，以末那識雖是</w:t>
      </w:r>
      <w:r>
        <w:rPr>
          <w:sz w:val="26"/>
          <w:szCs w:val="26"/>
          <w:rFonts w:ascii="Calibri" w:eastAsia="SimSun" w:hAnsi="Calibri"/>
        </w:rPr>
        <w:t xml:space="preserve">識性，不用第七為俱依故。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86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或諸趣言，通能所趣；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惑業中有，名為能趣；生有</w:t>
      </w:r>
      <w:r>
        <w:rPr>
          <w:sz w:val="19"/>
          <w:szCs w:val="19"/>
          <w:vertAlign w:val="superscript"/>
          <w:rFonts w:ascii="Times New Roman"/>
        </w:rPr>
        <w:footnoteReference w:id="387"/>
      </w:r>
      <w:r>
        <w:rPr>
          <w:sz w:val="26"/>
          <w:szCs w:val="26"/>
          <w:rFonts w:ascii="Calibri" w:eastAsia="SimSun" w:hAnsi="Calibri"/>
        </w:rPr>
        <w:t xml:space="preserve">已</w:t>
      </w:r>
      <w:r>
        <w:rPr>
          <w:sz w:val="26"/>
          <w:szCs w:val="26"/>
          <w:rFonts w:ascii="Calibri" w:eastAsia="SimSun" w:hAnsi="Calibri"/>
        </w:rPr>
        <w:t xml:space="preserve">去，名為所趣。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88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諸趣資具，亦得趣名；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趣資具者，二義：一器世</w:t>
      </w:r>
      <w:r>
        <w:rPr>
          <w:sz w:val="19"/>
          <w:szCs w:val="19"/>
          <w:vertAlign w:val="superscript"/>
          <w:rFonts w:ascii="Times New Roman"/>
        </w:rPr>
        <w:footnoteReference w:id="38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，是趣所須；二惑業，趣所</w:t>
      </w:r>
      <w:r>
        <w:rPr>
          <w:sz w:val="26"/>
          <w:szCs w:val="26"/>
          <w:rFonts w:ascii="Calibri" w:eastAsia="SimSun" w:hAnsi="Calibri"/>
        </w:rPr>
        <w:t xml:space="preserve">由具。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後勝，說惑業不說器故，或此俱說。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亦能執取，結生相續。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結生相續者，二義：一、死有潤生，中有沒心，皆名結</w:t>
      </w:r>
      <w:r>
        <w:rPr>
          <w:sz w:val="26"/>
          <w:szCs w:val="26"/>
          <w:rFonts w:ascii="Calibri" w:eastAsia="SimSun" w:hAnsi="Calibri"/>
        </w:rPr>
        <w:t xml:space="preserve">生。受生有等，一期五蘊，名為相續；《對法》第五，自體</w:t>
      </w:r>
      <w:r>
        <w:rPr>
          <w:sz w:val="26"/>
          <w:szCs w:val="26"/>
          <w:rFonts w:ascii="Calibri" w:eastAsia="SimSun" w:hAnsi="Calibri"/>
        </w:rPr>
        <w:t xml:space="preserve">愛名，結生心故。《攝論》第三：中有沒心，名結生心。世</w:t>
      </w:r>
      <w:r>
        <w:rPr>
          <w:sz w:val="26"/>
          <w:szCs w:val="26"/>
          <w:rFonts w:ascii="Calibri" w:eastAsia="SimSun" w:hAnsi="Calibri"/>
        </w:rPr>
        <w:t xml:space="preserve">親論云「能執受一期自體故」。一云：正受生時，名為</w:t>
      </w:r>
      <w:r>
        <w:rPr>
          <w:sz w:val="26"/>
          <w:szCs w:val="26"/>
          <w:rFonts w:ascii="Calibri" w:eastAsia="SimSun" w:hAnsi="Calibri"/>
        </w:rPr>
        <w:t xml:space="preserve">結生。《瑜伽》第一「中有生時識已住，結生相續故。」今</w:t>
      </w:r>
      <w:r>
        <w:rPr>
          <w:sz w:val="26"/>
          <w:szCs w:val="26"/>
          <w:rFonts w:ascii="Calibri" w:eastAsia="SimSun" w:hAnsi="Calibri"/>
        </w:rPr>
        <w:t xml:space="preserve">此論意，由識持種，結生續也。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9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凡即無姓，愚即趣寂；恐彼於此，起分別執，墮諸惡趣</w:t>
      </w:r>
      <w:r>
        <w:rPr>
          <w:sz w:val="26"/>
          <w:szCs w:val="26"/>
          <w:b/>
          <w:rFonts w:ascii="Calibri" w:eastAsia="SimSun" w:hAnsi="Calibri"/>
        </w:rPr>
        <w:t xml:space="preserve">障生聖道，故我世尊，不為開演。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問言：若不為定姓二乘說者，《解深密經》復云何通？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彼云「今第三時，普為發趣一切乘」耶？解云：彼文非</w:t>
      </w:r>
      <w:r>
        <w:rPr>
          <w:sz w:val="26"/>
          <w:szCs w:val="26"/>
          <w:rFonts w:ascii="Calibri" w:eastAsia="SimSun" w:hAnsi="Calibri"/>
        </w:rPr>
        <w:t xml:space="preserve">但為直往，亦為不定姓，故通一切乘。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92"/>
      </w:r>
      <w:r>
        <w:rPr>
          <w:sz w:val="21"/>
          <w:szCs w:val="21"/>
          <w:color w:val="800080"/>
          <w:rFonts w:ascii="Calibri" w:eastAsia="SimSun" w:hAnsi="Calibri"/>
        </w:rPr>
        <w:t xml:space="preserve">、記五略</w:t>
      </w:r>
      <w:r>
        <w:rPr>
          <w:sz w:val="19"/>
          <w:szCs w:val="19"/>
          <w:vertAlign w:val="superscript"/>
          <w:rFonts w:ascii="Times New Roman"/>
        </w:rPr>
        <w:footnoteReference w:id="39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諸大乘經皆順無我，違數取趣、棄背流轉、趣向還滅，</w:t>
      </w:r>
      <w:r>
        <w:rPr>
          <w:sz w:val="26"/>
          <w:szCs w:val="26"/>
          <w:b/>
          <w:rFonts w:ascii="Calibri" w:eastAsia="SimSun" w:hAnsi="Calibri"/>
        </w:rPr>
        <w:t xml:space="preserve">讚佛法僧、毀諸外道，表蘊等法、遮勝性等；樂大乘者</w:t>
      </w:r>
      <w:r>
        <w:rPr>
          <w:sz w:val="26"/>
          <w:szCs w:val="26"/>
          <w:b/>
          <w:rFonts w:ascii="Calibri" w:eastAsia="SimSun" w:hAnsi="Calibri"/>
        </w:rPr>
        <w:t xml:space="preserve">許能顯示無顛倒理，契經攝故。如《增一》等，至教量攝。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勝軍論師立比量云：諸大乘經等云有不定過，以</w:t>
      </w:r>
      <w:r>
        <w:rPr>
          <w:sz w:val="26"/>
          <w:szCs w:val="26"/>
          <w:rFonts w:ascii="Calibri" w:eastAsia="SimSun" w:hAnsi="Calibri"/>
        </w:rPr>
        <w:t xml:space="preserve">《發智論》亦兩俱極成，非佛語所不攝。自救云：無不</w:t>
      </w:r>
      <w:r>
        <w:rPr>
          <w:sz w:val="26"/>
          <w:szCs w:val="26"/>
          <w:rFonts w:ascii="Calibri" w:eastAsia="SimSun" w:hAnsi="Calibri"/>
        </w:rPr>
        <w:t xml:space="preserve">定過，彼自</w:t>
      </w:r>
      <w:r>
        <w:rPr>
          <w:sz w:val="19"/>
          <w:szCs w:val="19"/>
          <w:vertAlign w:val="superscript"/>
          <w:rFonts w:ascii="Times New Roman"/>
        </w:rPr>
        <w:footnoteReference w:id="394"/>
      </w:r>
      <w:r>
        <w:rPr>
          <w:sz w:val="26"/>
          <w:szCs w:val="26"/>
          <w:rFonts w:ascii="Calibri" w:eastAsia="SimSun" w:hAnsi="Calibri"/>
        </w:rPr>
        <w:t xml:space="preserve">許發智，是佛說故。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19"/>
          <w:szCs w:val="19"/>
          <w:vertAlign w:val="superscript"/>
          <w:rFonts w:ascii="Times New Roman"/>
        </w:rPr>
        <w:footnoteReference w:id="39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一、先不記故。若大乘經，佛滅度後，有餘為壞正法故</w:t>
      </w:r>
      <w:r>
        <w:rPr>
          <w:sz w:val="26"/>
          <w:szCs w:val="26"/>
          <w:b/>
          <w:rFonts w:ascii="Calibri" w:eastAsia="SimSun" w:hAnsi="Calibri"/>
        </w:rPr>
        <w:t xml:space="preserve">說，何故世尊非如當起諸可怖事，先預記別？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小《泥洹經．邪正品》云「我泥洹七百年後，魔作比丘</w:t>
      </w:r>
      <w:r>
        <w:rPr>
          <w:sz w:val="26"/>
          <w:szCs w:val="26"/>
          <w:rFonts w:ascii="Calibri" w:eastAsia="SimSun" w:hAnsi="Calibri"/>
        </w:rPr>
        <w:t xml:space="preserve">壞亂我教，言佛九部已印製竟。若有方等應有十</w:t>
      </w:r>
      <w:r>
        <w:rPr>
          <w:sz w:val="26"/>
          <w:szCs w:val="26"/>
          <w:rFonts w:ascii="Calibri" w:eastAsia="SimSun" w:hAnsi="Calibri"/>
        </w:rPr>
        <w:t xml:space="preserve">部，方等經者調達所治。如是說者，是為魔說。」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9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量云：大乘佛說；樂大乘者許契經中先不預記，壞</w:t>
      </w:r>
      <w:r>
        <w:rPr>
          <w:sz w:val="26"/>
          <w:szCs w:val="26"/>
          <w:rFonts w:ascii="Calibri" w:eastAsia="SimSun" w:hAnsi="Calibri"/>
        </w:rPr>
        <w:t xml:space="preserve">者說故；如增一等。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二、本俱行故。大小乘教本來俱行，寧知大乘獨非佛</w:t>
      </w:r>
      <w:r>
        <w:rPr>
          <w:sz w:val="26"/>
          <w:szCs w:val="26"/>
          <w:b/>
          <w:rFonts w:ascii="Calibri" w:eastAsia="SimSun" w:hAnsi="Calibri"/>
        </w:rPr>
        <w:t xml:space="preserve">說？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如來唯不先轉小乘，隱顯雖異，實同時說。如《智論》</w:t>
      </w:r>
      <w:r>
        <w:rPr>
          <w:sz w:val="26"/>
          <w:szCs w:val="26"/>
          <w:rFonts w:ascii="Calibri" w:eastAsia="SimSun" w:hAnsi="Calibri"/>
        </w:rPr>
        <w:t xml:space="preserve">云「佛法有二：一祕密、二顯示。初轉法輪，聲聞現見、</w:t>
      </w:r>
      <w:r>
        <w:rPr>
          <w:sz w:val="26"/>
          <w:szCs w:val="26"/>
          <w:rFonts w:ascii="Calibri" w:eastAsia="SimSun" w:hAnsi="Calibri"/>
        </w:rPr>
        <w:t xml:space="preserve">八萬諸天得無生忍，憍陳如一切入</w:t>
      </w:r>
      <w:r>
        <w:rPr>
          <w:sz w:val="19"/>
          <w:szCs w:val="19"/>
          <w:vertAlign w:val="superscript"/>
          <w:rFonts w:ascii="Times New Roman"/>
        </w:rPr>
        <w:footnoteReference w:id="398"/>
      </w:r>
      <w:r>
        <w:rPr>
          <w:sz w:val="26"/>
          <w:szCs w:val="26"/>
          <w:rFonts w:ascii="Calibri" w:eastAsia="SimSun" w:hAnsi="Calibri"/>
        </w:rPr>
        <w:t xml:space="preserve">見道，而菩薩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見無量阿僧祇人得聲聞，乃至十地。」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39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五、有無有故。若有大乘，即應信此諸大乘教是佛所</w:t>
      </w:r>
      <w:r>
        <w:rPr>
          <w:sz w:val="26"/>
          <w:szCs w:val="26"/>
          <w:b/>
          <w:rFonts w:ascii="Calibri" w:eastAsia="SimSun" w:hAnsi="Calibri"/>
        </w:rPr>
        <w:t xml:space="preserve">說，離此大乘不可得故。若無大乘，聲聞乘教亦應非</w:t>
      </w:r>
      <w:r>
        <w:rPr>
          <w:sz w:val="26"/>
          <w:szCs w:val="26"/>
          <w:b/>
          <w:rFonts w:ascii="Calibri" w:eastAsia="SimSun" w:hAnsi="Calibri"/>
        </w:rPr>
        <w:t xml:space="preserve">有；以離大乘決定無有得成佛義，誰出於世說聲聞</w:t>
      </w:r>
      <w:r>
        <w:rPr>
          <w:sz w:val="26"/>
          <w:szCs w:val="26"/>
          <w:b/>
          <w:rFonts w:ascii="Calibri" w:eastAsia="SimSun" w:hAnsi="Calibri"/>
        </w:rPr>
        <w:t xml:space="preserve">乘？故聲聞乘是佛所說，非大乘教不應正理。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量云：佛應別有自乘之教，三乘攝故，如聲聞乘。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40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同學鈔三之</w:t>
      </w:r>
      <w:r>
        <w:rPr>
          <w:sz w:val="19"/>
          <w:szCs w:val="19"/>
          <w:vertAlign w:val="superscript"/>
          <w:rFonts w:ascii="Times New Roman"/>
        </w:rPr>
        <w:footnoteReference w:id="401"/>
      </w:r>
      <w:r>
        <w:rPr>
          <w:sz w:val="21"/>
          <w:szCs w:val="21"/>
          <w:color w:val="800080"/>
          <w:rFonts w:ascii="Calibri" w:eastAsia="SimSun" w:hAnsi="Calibri"/>
        </w:rPr>
        <w:t xml:space="preserve">五</w:t>
      </w:r>
      <w:r>
        <w:rPr>
          <w:sz w:val="21"/>
          <w:szCs w:val="21"/>
          <w:color w:val="800080"/>
          <w:rFonts w:ascii="Calibri" w:eastAsia="SimSun" w:hAnsi="Calibri"/>
        </w:rPr>
        <w:t xml:space="preserve">云：「本疏說第四極成故因，非《顯揚》十因所攝，第五有故因，當十因中第六。」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七、義異文故。大乘所說，意趣甚深，不可隨文而取其</w:t>
      </w:r>
      <w:r>
        <w:rPr>
          <w:sz w:val="26"/>
          <w:szCs w:val="26"/>
          <w:b/>
          <w:rFonts w:ascii="Calibri" w:eastAsia="SimSun" w:hAnsi="Calibri"/>
        </w:rPr>
        <w:t xml:space="preserve">義，便生誹謗謂非佛語。是故大乘，真是佛說。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大乘佛語許義異文，契經攝故，如《阿含》等。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記五</w:t>
      </w:r>
      <w:r>
        <w:rPr>
          <w:sz w:val="19"/>
          <w:szCs w:val="19"/>
          <w:vertAlign w:val="superscript"/>
          <w:rFonts w:ascii="Times New Roman"/>
        </w:rPr>
        <w:footnoteReference w:id="402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謂諸轉識，在滅定等有</w:t>
      </w:r>
      <w:r>
        <w:rPr>
          <w:sz w:val="19"/>
          <w:szCs w:val="19"/>
          <w:vertAlign w:val="superscript"/>
          <w:rFonts w:ascii="Times New Roman"/>
        </w:rPr>
        <w:footnoteReference w:id="403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斷故；根境作意，善等類別</w:t>
      </w:r>
      <w:r>
        <w:rPr>
          <w:sz w:val="26"/>
          <w:szCs w:val="26"/>
          <w:b/>
          <w:rFonts w:ascii="Calibri" w:eastAsia="SimSun" w:hAnsi="Calibri"/>
        </w:rPr>
        <w:t xml:space="preserve">易脫起故；如電光等，不堅住故。非可熏習，不能持種；</w:t>
      </w:r>
      <w:r>
        <w:rPr>
          <w:sz w:val="26"/>
          <w:szCs w:val="26"/>
          <w:b/>
          <w:rFonts w:ascii="Calibri" w:eastAsia="SimSun" w:hAnsi="Calibri"/>
        </w:rPr>
        <w:t xml:space="preserve">非染淨種，所集起心。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有法唯一，謂諸轉識。宗法有三：一、非可熏習；二、不</w:t>
      </w:r>
      <w:r>
        <w:rPr>
          <w:sz w:val="26"/>
          <w:szCs w:val="26"/>
          <w:rFonts w:ascii="Calibri" w:eastAsia="SimSun" w:hAnsi="Calibri"/>
        </w:rPr>
        <w:t xml:space="preserve">能持種；三、非染淨種所集起心。因亦有三：一、</w:t>
      </w:r>
      <w:r>
        <w:rPr>
          <w:sz w:val="19"/>
          <w:szCs w:val="19"/>
          <w:vertAlign w:val="superscript"/>
          <w:rFonts w:ascii="Times New Roman"/>
        </w:rPr>
        <w:footnoteReference w:id="40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斷</w:t>
      </w:r>
      <w:r>
        <w:rPr>
          <w:sz w:val="26"/>
          <w:szCs w:val="26"/>
          <w:rFonts w:ascii="Calibri" w:eastAsia="SimSun" w:hAnsi="Calibri"/>
        </w:rPr>
        <w:t xml:space="preserve">故；二、易脫起故；三、不堅住故喻。唯有一，如電光等。</w:t>
      </w:r>
      <w:r>
        <w:rPr>
          <w:sz w:val="26"/>
          <w:szCs w:val="26"/>
          <w:rFonts w:ascii="Calibri" w:eastAsia="SimSun" w:hAnsi="Calibri"/>
        </w:rPr>
        <w:t xml:space="preserve">現一一宗，各具三因，成九量；若宗若因，二合三合，</w:t>
      </w:r>
      <w:r>
        <w:rPr>
          <w:sz w:val="26"/>
          <w:szCs w:val="26"/>
          <w:rFonts w:ascii="Calibri" w:eastAsia="SimSun" w:hAnsi="Calibri"/>
        </w:rPr>
        <w:t xml:space="preserve">更有諸量。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0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此識一類，恆無</w:t>
      </w:r>
      <w:r>
        <w:rPr>
          <w:sz w:val="19"/>
          <w:szCs w:val="19"/>
          <w:vertAlign w:val="superscript"/>
          <w:rFonts w:ascii="Times New Roman"/>
        </w:rPr>
        <w:footnoteReference w:id="406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斷，如苣蕂等，堅住可熏。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但舉一宗。此第八識定是可熏，許一類恆無間斷</w:t>
      </w:r>
      <w:r>
        <w:rPr>
          <w:sz w:val="26"/>
          <w:szCs w:val="26"/>
          <w:rFonts w:ascii="Calibri" w:eastAsia="SimSun" w:hAnsi="Calibri"/>
        </w:rPr>
        <w:t xml:space="preserve">故，如苣蕂等。等取衣等。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0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許類是假，便無勝用，應不能持內法實種。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彼許類假，設遮破實。正破量云：類不能持內法種</w:t>
      </w:r>
      <w:r>
        <w:rPr>
          <w:sz w:val="26"/>
          <w:szCs w:val="26"/>
          <w:rFonts w:ascii="Calibri" w:eastAsia="SimSun" w:hAnsi="Calibri"/>
        </w:rPr>
        <w:t xml:space="preserve">子，許是假故，猶如瓶等。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08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別類必同，別事性故。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古薩婆多，唯有情同分。世親《俱舍》加法同分，並唯</w:t>
      </w:r>
      <w:r>
        <w:rPr>
          <w:sz w:val="26"/>
          <w:szCs w:val="26"/>
          <w:rFonts w:ascii="Calibri" w:eastAsia="SimSun" w:hAnsi="Calibri"/>
        </w:rPr>
        <w:t xml:space="preserve">無記。大乘二說，然無聖教立法同分，故唯有情同</w:t>
      </w:r>
      <w:r>
        <w:rPr>
          <w:sz w:val="26"/>
          <w:szCs w:val="26"/>
          <w:rFonts w:ascii="Calibri" w:eastAsia="SimSun" w:hAnsi="Calibri"/>
        </w:rPr>
        <w:t xml:space="preserve">分為勝。《對法》自性，無記攝故。經部立二：一總、二別，</w:t>
      </w:r>
      <w:r>
        <w:rPr>
          <w:sz w:val="26"/>
          <w:szCs w:val="26"/>
          <w:rFonts w:ascii="Calibri" w:eastAsia="SimSun" w:hAnsi="Calibri"/>
        </w:rPr>
        <w:t xml:space="preserve">總即無記，別通三性。今就宗破同別事性。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09"/>
      </w:r>
      <w:r>
        <w:rPr>
          <w:sz w:val="21"/>
          <w:szCs w:val="21"/>
          <w:color w:val="800080"/>
          <w:rFonts w:ascii="Calibri" w:eastAsia="SimSun" w:hAnsi="Calibri"/>
        </w:rPr>
        <w:t xml:space="preserve">、燈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十一略</w:t>
      </w:r>
      <w:r>
        <w:rPr>
          <w:sz w:val="19"/>
          <w:szCs w:val="19"/>
          <w:vertAlign w:val="superscript"/>
          <w:rFonts w:ascii="Times New Roman"/>
        </w:rPr>
        <w:footnoteReference w:id="41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又阿羅漢，或異生心，識類同故；應為諸染無漏法熏。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二說。一云：約一身說，謂異生身有聖識類，即羅漢</w:t>
      </w:r>
      <w:r>
        <w:rPr>
          <w:sz w:val="26"/>
          <w:szCs w:val="26"/>
          <w:rFonts w:ascii="Calibri" w:eastAsia="SimSun" w:hAnsi="Calibri"/>
        </w:rPr>
        <w:t xml:space="preserve">類，應受染熏；羅漢未異異生識類，可言凡類受無</w:t>
      </w:r>
      <w:r>
        <w:rPr>
          <w:sz w:val="26"/>
          <w:szCs w:val="26"/>
          <w:rFonts w:ascii="Calibri" w:eastAsia="SimSun" w:hAnsi="Calibri"/>
        </w:rPr>
        <w:t xml:space="preserve">漏熏。許者，便有凡聖亂失。一云：約異身說，但類同</w:t>
      </w:r>
      <w:r>
        <w:rPr>
          <w:sz w:val="26"/>
          <w:szCs w:val="26"/>
          <w:rFonts w:ascii="Calibri" w:eastAsia="SimSun" w:hAnsi="Calibri"/>
        </w:rPr>
        <w:t xml:space="preserve">者應相熏故。比量應知，如自身故。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11"/>
      </w:r>
      <w:r>
        <w:rPr>
          <w:sz w:val="21"/>
          <w:szCs w:val="21"/>
          <w:color w:val="800080"/>
          <w:rFonts w:ascii="Calibri" w:eastAsia="SimSun" w:hAnsi="Calibri"/>
        </w:rPr>
        <w:t xml:space="preserve">同基，又云：</w:t>
      </w:r>
      <w:r>
        <w:rPr>
          <w:sz w:val="21"/>
          <w:szCs w:val="21"/>
          <w:color w:val="800080"/>
          <w:rFonts w:ascii="Calibri" w:eastAsia="SimSun" w:hAnsi="Calibri"/>
        </w:rPr>
        <w:t xml:space="preserve">「本疏存初解。」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又六識身，若事若類，前後二念既不俱有；如隔念者</w:t>
      </w:r>
      <w:r>
        <w:rPr>
          <w:sz w:val="26"/>
          <w:szCs w:val="26"/>
          <w:b/>
          <w:rFonts w:ascii="Calibri" w:eastAsia="SimSun" w:hAnsi="Calibri"/>
        </w:rPr>
        <w:t xml:space="preserve">非互相熏，能熏所熏必俱時故。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雖有四句，略不破自類，故言非互</w:t>
      </w:r>
      <w:r>
        <w:rPr>
          <w:sz w:val="19"/>
          <w:szCs w:val="19"/>
          <w:vertAlign w:val="superscript"/>
          <w:rFonts w:ascii="Times New Roman"/>
        </w:rPr>
        <w:footnoteReference w:id="412"/>
      </w:r>
      <w:r>
        <w:rPr>
          <w:sz w:val="26"/>
          <w:szCs w:val="26"/>
          <w:rFonts w:ascii="Calibri" w:eastAsia="SimSun" w:hAnsi="Calibri"/>
        </w:rPr>
        <w:t xml:space="preserve">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1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執唯六識俱時轉者，由前理趣既非所熏，故彼亦無</w:t>
      </w:r>
      <w:r>
        <w:rPr>
          <w:sz w:val="26"/>
          <w:szCs w:val="26"/>
          <w:b/>
          <w:rFonts w:ascii="Calibri" w:eastAsia="SimSun" w:hAnsi="Calibri"/>
        </w:rPr>
        <w:t xml:space="preserve">能持種義。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彼許六識俱行能持種子，而無熏習。今以理遮，如</w:t>
      </w:r>
      <w:r>
        <w:rPr>
          <w:sz w:val="26"/>
          <w:szCs w:val="26"/>
          <w:rFonts w:ascii="Calibri" w:eastAsia="SimSun" w:hAnsi="Calibri"/>
        </w:rPr>
        <w:t xml:space="preserve">破經部，既非所熏，亦無持種。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有執大乘遣相空理為究竟者，依似比量，撥無此識，</w:t>
      </w:r>
      <w:r>
        <w:rPr>
          <w:sz w:val="26"/>
          <w:szCs w:val="26"/>
          <w:b/>
          <w:rFonts w:ascii="Calibri" w:eastAsia="SimSun" w:hAnsi="Calibri"/>
        </w:rPr>
        <w:t xml:space="preserve">及一切法。彼特違害前所引經。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依清辨造《中觀心論．入真甘露品》中說「阿賴耶識</w:t>
      </w:r>
      <w:r>
        <w:rPr>
          <w:sz w:val="26"/>
          <w:szCs w:val="26"/>
          <w:rFonts w:ascii="Calibri" w:eastAsia="SimSun" w:hAnsi="Calibri"/>
        </w:rPr>
        <w:t xml:space="preserve">無別有性，眼等六識所不攝故，猶若空華。」護法今</w:t>
      </w:r>
      <w:r>
        <w:rPr>
          <w:sz w:val="26"/>
          <w:szCs w:val="26"/>
          <w:rFonts w:ascii="Calibri" w:eastAsia="SimSun" w:hAnsi="Calibri"/>
        </w:rPr>
        <w:t xml:space="preserve">破。然彼比量，有二過失，故言似彼。宗依勝義，勝義</w:t>
      </w:r>
      <w:r>
        <w:rPr>
          <w:sz w:val="26"/>
          <w:szCs w:val="26"/>
          <w:rFonts w:ascii="Calibri" w:eastAsia="SimSun" w:hAnsi="Calibri"/>
        </w:rPr>
        <w:t xml:space="preserve">說無第八，有相符過，亦有立已成過。若約世俗，有</w:t>
      </w:r>
      <w:r>
        <w:rPr>
          <w:sz w:val="26"/>
          <w:szCs w:val="26"/>
          <w:rFonts w:ascii="Calibri" w:eastAsia="SimSun" w:hAnsi="Calibri"/>
        </w:rPr>
        <w:t xml:space="preserve">違教過，因有共不定：為如空華，六識不攝，故非有；</w:t>
      </w:r>
      <w:r>
        <w:rPr>
          <w:sz w:val="26"/>
          <w:szCs w:val="26"/>
          <w:rFonts w:ascii="Calibri" w:eastAsia="SimSun" w:hAnsi="Calibri"/>
        </w:rPr>
        <w:t xml:space="preserve">為如色等是有？若宗言無別識性，即有他不定，為</w:t>
      </w:r>
      <w:r>
        <w:rPr>
          <w:sz w:val="26"/>
          <w:szCs w:val="26"/>
          <w:rFonts w:ascii="Calibri" w:eastAsia="SimSun" w:hAnsi="Calibri"/>
        </w:rPr>
        <w:t xml:space="preserve">如第七，六識所不攝故，第八是有。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燈十一</w:t>
      </w:r>
      <w:r>
        <w:rPr>
          <w:sz w:val="19"/>
          <w:szCs w:val="19"/>
          <w:vertAlign w:val="superscript"/>
          <w:rFonts w:ascii="Times New Roman"/>
        </w:rPr>
        <w:footnoteReference w:id="415"/>
      </w:r>
      <w:r>
        <w:rPr>
          <w:sz w:val="21"/>
          <w:szCs w:val="21"/>
          <w:color w:val="800080"/>
          <w:rFonts w:ascii="Calibri" w:eastAsia="SimSun" w:hAnsi="Calibri"/>
        </w:rPr>
        <w:t xml:space="preserve">、記六</w:t>
      </w:r>
      <w:r>
        <w:rPr>
          <w:sz w:val="19"/>
          <w:szCs w:val="19"/>
          <w:vertAlign w:val="superscript"/>
          <w:rFonts w:ascii="Times New Roman"/>
        </w:rPr>
        <w:footnoteReference w:id="416"/>
      </w:r>
      <w:r>
        <w:rPr>
          <w:sz w:val="21"/>
          <w:szCs w:val="21"/>
          <w:color w:val="800080"/>
          <w:rFonts w:ascii="Calibri" w:eastAsia="SimSun" w:hAnsi="Calibri"/>
        </w:rPr>
        <w:t xml:space="preserve">、鈔</w:t>
      </w:r>
      <w:r>
        <w:rPr>
          <w:sz w:val="21"/>
          <w:szCs w:val="21"/>
          <w:color w:val="800080"/>
          <w:rFonts w:ascii="Calibri" w:eastAsia="SimSun" w:hAnsi="Calibri"/>
        </w:rPr>
        <w:t xml:space="preserve">十五</w:t>
      </w:r>
      <w:r>
        <w:rPr>
          <w:sz w:val="19"/>
          <w:szCs w:val="19"/>
          <w:vertAlign w:val="superscript"/>
          <w:rFonts w:ascii="Times New Roman"/>
        </w:rPr>
        <w:footnoteReference w:id="417"/>
      </w:r>
      <w:r>
        <w:rPr>
          <w:sz w:val="21"/>
          <w:szCs w:val="21"/>
          <w:color w:val="800080"/>
          <w:rFonts w:ascii="Calibri" w:eastAsia="SimSun" w:hAnsi="Calibri"/>
        </w:rPr>
        <w:t xml:space="preserve">常引</w:t>
      </w:r>
      <w:r>
        <w:rPr>
          <w:sz w:val="19"/>
          <w:szCs w:val="19"/>
          <w:vertAlign w:val="superscript"/>
          <w:rFonts w:ascii="Times New Roman"/>
        </w:rPr>
        <w:footnoteReference w:id="418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又言撥無一切法者，如《掌珍》頌「真性有為空，如幻</w:t>
      </w:r>
      <w:r>
        <w:rPr>
          <w:sz w:val="26"/>
          <w:szCs w:val="26"/>
          <w:rFonts w:ascii="Calibri" w:eastAsia="SimSun" w:hAnsi="Calibri"/>
        </w:rPr>
        <w:t xml:space="preserve">緣生故，無為無有實，不起似空華。」若勝義空，有相</w:t>
      </w:r>
      <w:r>
        <w:rPr>
          <w:sz w:val="26"/>
          <w:szCs w:val="26"/>
          <w:rFonts w:ascii="Calibri" w:eastAsia="SimSun" w:hAnsi="Calibri"/>
        </w:rPr>
        <w:t xml:space="preserve">符過；若世俗空，聖教相違。故論總與聖教相違，言</w:t>
      </w:r>
      <w:r>
        <w:rPr>
          <w:sz w:val="26"/>
          <w:szCs w:val="26"/>
          <w:rFonts w:ascii="Calibri" w:eastAsia="SimSun" w:hAnsi="Calibri"/>
        </w:rPr>
        <w:t xml:space="preserve">特違害前所引經，第三時教皆有第八依他等故。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19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、燈十一略</w:t>
      </w:r>
      <w:r>
        <w:rPr>
          <w:sz w:val="19"/>
          <w:szCs w:val="19"/>
          <w:vertAlign w:val="superscript"/>
          <w:rFonts w:ascii="Times New Roman"/>
        </w:rPr>
        <w:footnoteReference w:id="4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宗有相符及違教失，薩婆多等，不許約事無有實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體，及無體法從緣生理。若許緣生，體非無故，所立</w:t>
      </w:r>
      <w:r>
        <w:rPr>
          <w:sz w:val="26"/>
          <w:szCs w:val="26"/>
          <w:rFonts w:ascii="Calibri" w:eastAsia="SimSun" w:hAnsi="Calibri"/>
        </w:rPr>
        <w:t xml:space="preserve">不成；若許體空，非緣生故，能立不成。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信四集引</w:t>
      </w:r>
      <w:r>
        <w:rPr>
          <w:sz w:val="19"/>
          <w:szCs w:val="19"/>
          <w:vertAlign w:val="superscript"/>
          <w:rFonts w:ascii="Times New Roman"/>
        </w:rPr>
        <w:footnoteReference w:id="42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外道毀謗染淨因果，亦不謂全無，但執非實故；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若救：依俗，我不說無，俱非實故。破言：是則同外道</w:t>
      </w:r>
      <w:r>
        <w:rPr>
          <w:sz w:val="26"/>
          <w:szCs w:val="26"/>
          <w:rFonts w:ascii="Calibri" w:eastAsia="SimSun" w:hAnsi="Calibri"/>
        </w:rPr>
        <w:t xml:space="preserve">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22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眼等六識業所感者，猶如聲等非恆續故，是異熟生，</w:t>
      </w:r>
      <w:r>
        <w:rPr>
          <w:sz w:val="26"/>
          <w:szCs w:val="26"/>
          <w:b/>
          <w:rFonts w:ascii="Calibri" w:eastAsia="SimSun" w:hAnsi="Calibri"/>
        </w:rPr>
        <w:t xml:space="preserve">非真異熟。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彼計六識業所感者名真異熟，然計命根、眾同分</w:t>
      </w:r>
      <w:r>
        <w:rPr>
          <w:sz w:val="26"/>
          <w:szCs w:val="26"/>
          <w:rFonts w:ascii="Calibri" w:eastAsia="SimSun" w:hAnsi="Calibri"/>
        </w:rPr>
        <w:t xml:space="preserve">是總異熟，故引為例。依《婆沙》百五十等，眼等五根、</w:t>
      </w:r>
      <w:r>
        <w:rPr>
          <w:sz w:val="26"/>
          <w:szCs w:val="26"/>
          <w:rFonts w:ascii="Calibri" w:eastAsia="SimSun" w:hAnsi="Calibri"/>
        </w:rPr>
        <w:t xml:space="preserve">色等四塵，雖非總異熟，而亦不許斷已更續。大乘</w:t>
      </w:r>
      <w:r>
        <w:rPr>
          <w:sz w:val="26"/>
          <w:szCs w:val="26"/>
          <w:rFonts w:ascii="Calibri" w:eastAsia="SimSun" w:hAnsi="Calibri"/>
        </w:rPr>
        <w:t xml:space="preserve">許斷而續，菩薩地說聲有異熟，決擇分說聲非真</w:t>
      </w:r>
      <w:r>
        <w:rPr>
          <w:sz w:val="26"/>
          <w:szCs w:val="26"/>
          <w:rFonts w:ascii="Calibri" w:eastAsia="SimSun" w:hAnsi="Calibri"/>
        </w:rPr>
        <w:t xml:space="preserve">異熟，</w:t>
      </w:r>
      <w:r>
        <w:rPr>
          <w:sz w:val="19"/>
          <w:szCs w:val="19"/>
          <w:vertAlign w:val="superscript"/>
          <w:rFonts w:ascii="Times New Roman"/>
        </w:rPr>
        <w:footnoteReference w:id="423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斷起故。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量云：眼等六識業所感者，是異熟生。二說。一云：非</w:t>
      </w:r>
      <w:r>
        <w:rPr>
          <w:sz w:val="26"/>
          <w:szCs w:val="26"/>
          <w:rFonts w:ascii="Calibri" w:eastAsia="SimSun" w:hAnsi="Calibri"/>
        </w:rPr>
        <w:t xml:space="preserve">真異熟，非恆續故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；一云：此量正以非真異熟</w:t>
      </w:r>
      <w:r>
        <w:rPr>
          <w:sz w:val="26"/>
          <w:szCs w:val="26"/>
          <w:rFonts w:ascii="Calibri" w:eastAsia="SimSun" w:hAnsi="Calibri"/>
        </w:rPr>
        <w:t xml:space="preserve">為宗法故，喻成共許。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2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又在定中或不在定，有別思慮；無思慮時，理有眾多</w:t>
      </w:r>
      <w:r>
        <w:rPr>
          <w:sz w:val="26"/>
          <w:szCs w:val="26"/>
          <w:b/>
          <w:rFonts w:ascii="Calibri" w:eastAsia="SimSun" w:hAnsi="Calibri"/>
        </w:rPr>
        <w:t xml:space="preserve">身受生起；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《瑜伽》釋云「在定等位，有第八識領違順觸，故名身</w:t>
      </w:r>
      <w:r>
        <w:rPr>
          <w:sz w:val="26"/>
          <w:szCs w:val="26"/>
          <w:rFonts w:ascii="Calibri" w:eastAsia="SimSun" w:hAnsi="Calibri"/>
        </w:rPr>
        <w:t xml:space="preserve">受。」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非佛起餘善心等位，必應現起真異熟心；如許起彼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時，非佛有情故。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後成立云：非佛者，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佛果位，恐違宗故。如許起彼</w:t>
      </w:r>
      <w:r>
        <w:rPr>
          <w:sz w:val="26"/>
          <w:szCs w:val="26"/>
          <w:rFonts w:ascii="Calibri" w:eastAsia="SimSun" w:hAnsi="Calibri"/>
        </w:rPr>
        <w:t xml:space="preserve">時者，喻小乘許業感六識是真異熟。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此言意顯，眼等轉識皆無一類能徧相續執受自內</w:t>
      </w:r>
      <w:r>
        <w:rPr>
          <w:sz w:val="26"/>
          <w:szCs w:val="26"/>
          <w:b/>
          <w:rFonts w:ascii="Calibri" w:eastAsia="SimSun" w:hAnsi="Calibri"/>
        </w:rPr>
        <w:t xml:space="preserve">有色根身，非顯能執受唯異熟心；勿諸佛色，身無執</w:t>
      </w:r>
      <w:r>
        <w:rPr>
          <w:sz w:val="26"/>
          <w:szCs w:val="26"/>
          <w:b/>
          <w:rFonts w:ascii="Calibri" w:eastAsia="SimSun" w:hAnsi="Calibri"/>
        </w:rPr>
        <w:t xml:space="preserve">受故。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問：解執受中，準《瑜伽論》等皆有五因。何故但舉三</w:t>
      </w:r>
      <w:r>
        <w:rPr>
          <w:sz w:val="26"/>
          <w:szCs w:val="26"/>
          <w:rFonts w:ascii="Calibri" w:eastAsia="SimSun" w:hAnsi="Calibri"/>
        </w:rPr>
        <w:t xml:space="preserve">因，不說非善染及業所引？答：初二即一類攝。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21"/>
          <w:szCs w:val="21"/>
          <w:color w:val="800080"/>
          <w:rFonts w:ascii="Calibri" w:eastAsia="SimSun" w:hAnsi="Calibri"/>
        </w:rPr>
        <w:t xml:space="preserve">一</w:t>
      </w:r>
      <w:r>
        <w:rPr>
          <w:sz w:val="19"/>
          <w:szCs w:val="19"/>
          <w:vertAlign w:val="superscript"/>
          <w:rFonts w:ascii="Times New Roman"/>
        </w:rPr>
        <w:footnoteReference w:id="42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諸心識言，亦攝心所。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一云：所破轉識，亦攝心所。一云：異熟心言，亦攝心</w:t>
      </w:r>
      <w:r>
        <w:rPr>
          <w:sz w:val="26"/>
          <w:szCs w:val="26"/>
          <w:rFonts w:ascii="Calibri" w:eastAsia="SimSun" w:hAnsi="Calibri"/>
        </w:rPr>
        <w:t xml:space="preserve">所，皆能執故；諸轉識言，亦攝心所，皆非執故。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29"/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後解同基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非諸色根，不相應行，可能執受有色根身。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遮破經部身根執受：眼等四根，並依彼故。遮薩婆</w:t>
      </w:r>
      <w:r>
        <w:rPr>
          <w:sz w:val="26"/>
          <w:szCs w:val="26"/>
          <w:rFonts w:ascii="Calibri" w:eastAsia="SimSun" w:hAnsi="Calibri"/>
        </w:rPr>
        <w:t xml:space="preserve">多命根眾同分，可能執身，或可通遮。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3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又契經說「壽、煖、識三，更互依持，得相續住。」若無此識，</w:t>
      </w:r>
      <w:r>
        <w:rPr>
          <w:sz w:val="26"/>
          <w:szCs w:val="26"/>
          <w:b/>
          <w:rFonts w:ascii="Calibri" w:eastAsia="SimSun" w:hAnsi="Calibri"/>
        </w:rPr>
        <w:t xml:space="preserve">能持壽煖，令久住識，不應有故。謂諸轉識有</w:t>
      </w:r>
      <w:r>
        <w:rPr>
          <w:sz w:val="19"/>
          <w:szCs w:val="19"/>
          <w:vertAlign w:val="superscript"/>
          <w:rFonts w:ascii="Times New Roman"/>
        </w:rPr>
        <w:footnoteReference w:id="431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有轉，</w:t>
      </w:r>
      <w:r>
        <w:rPr>
          <w:sz w:val="26"/>
          <w:szCs w:val="26"/>
          <w:b/>
          <w:rFonts w:ascii="Calibri" w:eastAsia="SimSun" w:hAnsi="Calibri"/>
        </w:rPr>
        <w:t xml:space="preserve">如聲風等無恆持用，不可立為持壽煖識。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言總意別。識持壽時，以煖為喻；識持煖時，壽為喻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量云：持壽煖識必能相續，三能持中隨一攝故，猶</w:t>
      </w:r>
      <w:r>
        <w:rPr>
          <w:sz w:val="26"/>
          <w:szCs w:val="26"/>
          <w:rFonts w:ascii="Calibri" w:eastAsia="SimSun" w:hAnsi="Calibri"/>
        </w:rPr>
        <w:t xml:space="preserve">如</w:t>
      </w:r>
      <w:r>
        <w:rPr>
          <w:sz w:val="19"/>
          <w:szCs w:val="19"/>
          <w:vertAlign w:val="superscript"/>
          <w:rFonts w:ascii="Times New Roman"/>
        </w:rPr>
        <w:footnoteReference w:id="432"/>
      </w:r>
      <w:r>
        <w:rPr>
          <w:sz w:val="26"/>
          <w:szCs w:val="26"/>
          <w:rFonts w:ascii="Calibri" w:eastAsia="SimSun" w:hAnsi="Calibri"/>
        </w:rPr>
        <w:t xml:space="preserve">壽煖</w:t>
      </w:r>
      <w:r>
        <w:rPr>
          <w:sz w:val="26"/>
          <w:szCs w:val="26"/>
          <w:rFonts w:ascii="Calibri" w:eastAsia="SimSun" w:hAnsi="Calibri"/>
        </w:rPr>
        <w:t xml:space="preserve">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3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有說五識，此位定無；意識取境，或因五識，或因他教，</w:t>
      </w:r>
      <w:r>
        <w:rPr>
          <w:sz w:val="26"/>
          <w:szCs w:val="26"/>
          <w:b/>
          <w:rFonts w:ascii="Calibri" w:eastAsia="SimSun" w:hAnsi="Calibri"/>
        </w:rPr>
        <w:t xml:space="preserve">或定為因；生位諸因既不可得，故受生位意識亦無。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此下第二破異師說。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此是難陀計。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鈔十五</w:t>
      </w:r>
      <w:r>
        <w:rPr>
          <w:sz w:val="19"/>
          <w:szCs w:val="19"/>
          <w:vertAlign w:val="superscript"/>
          <w:rFonts w:ascii="Times New Roman"/>
        </w:rPr>
        <w:footnoteReference w:id="4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第六意識，不住身故、境不定故、徧寄身中恆相續故，</w:t>
      </w:r>
      <w:r>
        <w:rPr>
          <w:sz w:val="26"/>
          <w:szCs w:val="26"/>
          <w:b/>
          <w:rFonts w:ascii="Calibri" w:eastAsia="SimSun" w:hAnsi="Calibri"/>
        </w:rPr>
        <w:t xml:space="preserve">不應冷觸由彼漸生。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意識不依色根住故、境轉易故，徧歷身中恆相續</w:t>
      </w:r>
      <w:r>
        <w:rPr>
          <w:sz w:val="26"/>
          <w:szCs w:val="26"/>
          <w:rFonts w:ascii="Calibri" w:eastAsia="SimSun" w:hAnsi="Calibri"/>
        </w:rPr>
        <w:t xml:space="preserve">轉，非頓徧依如本識故。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35"/>
      </w:r>
      <w:r>
        <w:rPr>
          <w:sz w:val="21"/>
          <w:szCs w:val="21"/>
          <w:color w:val="800080"/>
          <w:rFonts w:ascii="Calibri" w:eastAsia="SimSun" w:hAnsi="Calibri"/>
        </w:rPr>
        <w:t xml:space="preserve">後二因同基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又解：此舉賴耶反顯第六，謂第八識徧寄身中恆</w:t>
      </w:r>
      <w:r>
        <w:rPr>
          <w:sz w:val="26"/>
          <w:szCs w:val="26"/>
          <w:rFonts w:ascii="Calibri" w:eastAsia="SimSun" w:hAnsi="Calibri"/>
        </w:rPr>
        <w:t xml:space="preserve">相續轉，意識不爾。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3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7" w:name="卷4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成唯識論疏卷第四</w:t>
      </w:r>
      <w:bookmarkEnd w:id="7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此觸雖與諸識相應，屬六識者食義偏勝；觸麤顯境，</w:t>
      </w:r>
      <w:r>
        <w:rPr>
          <w:sz w:val="26"/>
          <w:szCs w:val="26"/>
          <w:b/>
          <w:rFonts w:ascii="Calibri" w:eastAsia="SimSun" w:hAnsi="Calibri"/>
        </w:rPr>
        <w:t xml:space="preserve">攝受喜樂及順益捨，資養勝故。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約識辨體。謂據實為論，八識相應，觸皆為食體。然</w:t>
      </w:r>
      <w:r>
        <w:rPr>
          <w:sz w:val="26"/>
          <w:szCs w:val="26"/>
          <w:rFonts w:ascii="Calibri" w:eastAsia="SimSun" w:hAnsi="Calibri"/>
        </w:rPr>
        <w:t xml:space="preserve">屬六識者，其用偏勝，故立為食。故世親攝論云：此</w:t>
      </w:r>
      <w:r>
        <w:rPr>
          <w:sz w:val="26"/>
          <w:szCs w:val="26"/>
          <w:rFonts w:ascii="Calibri" w:eastAsia="SimSun" w:hAnsi="Calibri"/>
        </w:rPr>
        <w:t xml:space="preserve">中觸食，屬六識身，即依彼論，釋者不同。一云、彼論</w:t>
      </w:r>
      <w:r>
        <w:rPr>
          <w:sz w:val="26"/>
          <w:szCs w:val="26"/>
          <w:rFonts w:ascii="Calibri" w:eastAsia="SimSun" w:hAnsi="Calibri"/>
        </w:rPr>
        <w:t xml:space="preserve">即用六識為觸食體，故屬六識身。問：若爾，云何瑜</w:t>
      </w:r>
      <w:r>
        <w:rPr>
          <w:sz w:val="26"/>
          <w:szCs w:val="26"/>
          <w:rFonts w:ascii="Calibri" w:eastAsia="SimSun" w:hAnsi="Calibri"/>
        </w:rPr>
        <w:t xml:space="preserve">伽攝事分中，用觸為體？解云：攝大乘論、依正道理</w:t>
      </w:r>
      <w:r>
        <w:rPr>
          <w:sz w:val="26"/>
          <w:szCs w:val="26"/>
          <w:rFonts w:ascii="Calibri" w:eastAsia="SimSun" w:hAnsi="Calibri"/>
        </w:rPr>
        <w:t xml:space="preserve">瑜伽所說隨轉門，故不相違。一云、屬六識者，六識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相應觸，非即六識；若作此解，與瑜伽等，皆不相違。</w:t>
      </w:r>
      <w:r>
        <w:rPr>
          <w:sz w:val="26"/>
          <w:szCs w:val="26"/>
          <w:rFonts w:ascii="Calibri" w:eastAsia="SimSun" w:hAnsi="Calibri"/>
        </w:rPr>
        <w:t xml:space="preserve">雖有兩釋，後說為正。所以者何？瑜伽對法，及此論</w:t>
      </w:r>
      <w:r>
        <w:rPr>
          <w:sz w:val="26"/>
          <w:szCs w:val="26"/>
          <w:rFonts w:ascii="Calibri" w:eastAsia="SimSun" w:hAnsi="Calibri"/>
        </w:rPr>
        <w:t xml:space="preserve">等，以觸為體，皆不相違。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鈔十六</w:t>
      </w:r>
      <w:r>
        <w:rPr>
          <w:sz w:val="19"/>
          <w:szCs w:val="19"/>
          <w:vertAlign w:val="superscript"/>
          <w:rFonts w:ascii="Times New Roman"/>
        </w:rPr>
        <w:footnoteReference w:id="437"/>
      </w:r>
      <w:r>
        <w:rPr>
          <w:sz w:val="21"/>
          <w:szCs w:val="21"/>
          <w:color w:val="800080"/>
          <w:rFonts w:ascii="Calibri" w:eastAsia="SimSun" w:hAnsi="Calibri"/>
        </w:rPr>
        <w:t xml:space="preserve">、記六</w:t>
      </w:r>
      <w:r>
        <w:rPr>
          <w:sz w:val="19"/>
          <w:szCs w:val="19"/>
          <w:vertAlign w:val="superscript"/>
          <w:rFonts w:ascii="Times New Roman"/>
        </w:rPr>
        <w:footnoteReference w:id="438"/>
      </w:r>
      <w:r>
        <w:rPr>
          <w:sz w:val="21"/>
          <w:szCs w:val="21"/>
          <w:color w:val="800080"/>
          <w:rFonts w:ascii="Calibri" w:eastAsia="SimSun" w:hAnsi="Calibri"/>
        </w:rPr>
        <w:t xml:space="preserve">同基略又云：「思食解同。」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又若此位有第六識，彼心所法，為有為無？若有心所，</w:t>
      </w:r>
      <w:r>
        <w:rPr>
          <w:sz w:val="26"/>
          <w:szCs w:val="26"/>
          <w:b/>
          <w:rFonts w:ascii="Calibri" w:eastAsia="SimSun" w:hAnsi="Calibri"/>
        </w:rPr>
        <w:t xml:space="preserve">經不應言「住此定者，心行皆滅。」又不應名滅受想定。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二中無心所者，譬喻師義。有心所者四釋，謂三、四、</w:t>
      </w:r>
      <w:r>
        <w:rPr>
          <w:sz w:val="26"/>
          <w:szCs w:val="26"/>
          <w:rFonts w:ascii="Calibri" w:eastAsia="SimSun" w:hAnsi="Calibri"/>
        </w:rPr>
        <w:t xml:space="preserve">十、十四，如次受、想、思三，或加於觸，或十大地，或加</w:t>
      </w:r>
      <w:r>
        <w:rPr>
          <w:sz w:val="26"/>
          <w:szCs w:val="26"/>
          <w:rFonts w:ascii="Calibri" w:eastAsia="SimSun" w:hAnsi="Calibri"/>
        </w:rPr>
        <w:t xml:space="preserve">貪、瞋、癡、慢。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3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然此所破，諸說不同。一云：破三心所。若爾，如何下</w:t>
      </w:r>
      <w:r>
        <w:rPr>
          <w:sz w:val="26"/>
          <w:szCs w:val="26"/>
          <w:rFonts w:ascii="Calibri" w:eastAsia="SimSun" w:hAnsi="Calibri"/>
        </w:rPr>
        <w:t xml:space="preserve">論說云「既許思等，大地法故。」釋云：雖無別體法，然</w:t>
      </w:r>
      <w:r>
        <w:rPr>
          <w:sz w:val="26"/>
          <w:szCs w:val="26"/>
          <w:rFonts w:ascii="Calibri" w:eastAsia="SimSun" w:hAnsi="Calibri"/>
        </w:rPr>
        <w:t xml:space="preserve">於思上假說有觸，故置等言。一云：破四，有等言故。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一云：破十，或破十四。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鈔十六</w:t>
      </w:r>
      <w:r>
        <w:rPr>
          <w:sz w:val="19"/>
          <w:szCs w:val="19"/>
          <w:vertAlign w:val="superscript"/>
          <w:rFonts w:ascii="Times New Roman"/>
        </w:rPr>
        <w:footnoteReference w:id="440"/>
      </w:r>
      <w:r>
        <w:rPr>
          <w:sz w:val="21"/>
          <w:szCs w:val="21"/>
          <w:color w:val="800080"/>
          <w:rFonts w:ascii="Calibri" w:eastAsia="SimSun" w:hAnsi="Calibri"/>
        </w:rPr>
        <w:t xml:space="preserve">、記六略</w:t>
      </w:r>
      <w:r>
        <w:rPr>
          <w:sz w:val="19"/>
          <w:szCs w:val="19"/>
          <w:vertAlign w:val="superscript"/>
          <w:rFonts w:ascii="Times New Roman"/>
        </w:rPr>
        <w:footnoteReference w:id="44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然行於法，有徧非徧；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彼說佛語，亦由尋伺，彼即生難</w:t>
      </w:r>
      <w:r>
        <w:rPr>
          <w:sz w:val="19"/>
          <w:szCs w:val="19"/>
          <w:vertAlign w:val="superscript"/>
          <w:rFonts w:ascii="Times New Roman"/>
        </w:rPr>
        <w:footnoteReference w:id="442"/>
      </w:r>
      <w:r>
        <w:rPr>
          <w:sz w:val="26"/>
          <w:szCs w:val="26"/>
          <w:rFonts w:ascii="Calibri" w:eastAsia="SimSun" w:hAnsi="Calibri"/>
        </w:rPr>
        <w:t xml:space="preserve">。我以身行同心行，</w:t>
      </w:r>
      <w:r>
        <w:rPr>
          <w:sz w:val="26"/>
          <w:szCs w:val="26"/>
          <w:rFonts w:ascii="Calibri" w:eastAsia="SimSun" w:hAnsi="Calibri"/>
        </w:rPr>
        <w:t xml:space="preserve">汝以語行同心行。二難既等，孰是誰非？解云：然行</w:t>
      </w:r>
      <w:r>
        <w:rPr>
          <w:sz w:val="26"/>
          <w:szCs w:val="26"/>
          <w:rFonts w:ascii="Calibri" w:eastAsia="SimSun" w:hAnsi="Calibri"/>
        </w:rPr>
        <w:t xml:space="preserve">於法，有徧非徧。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許如思等，大地法故；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成觸經部，唯等取思，三大地故。生觸經部，等取思</w:t>
      </w:r>
      <w:r>
        <w:rPr>
          <w:sz w:val="26"/>
          <w:szCs w:val="26"/>
          <w:rFonts w:ascii="Calibri" w:eastAsia="SimSun" w:hAnsi="Calibri"/>
        </w:rPr>
        <w:t xml:space="preserve">觸，四大地故。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4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既爾，信等此位亦無。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經部以思分位，名信等故，例思令無；觸、受、想中，皆</w:t>
      </w:r>
      <w:r>
        <w:rPr>
          <w:sz w:val="26"/>
          <w:szCs w:val="26"/>
          <w:rFonts w:ascii="Calibri" w:eastAsia="SimSun" w:hAnsi="Calibri"/>
        </w:rPr>
        <w:t xml:space="preserve">以有心位為同喻成量。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4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若無心所，識亦應無；不見餘心離心所故。餘徧行滅，</w:t>
      </w:r>
      <w:r>
        <w:rPr>
          <w:sz w:val="26"/>
          <w:szCs w:val="26"/>
          <w:b/>
          <w:rFonts w:ascii="Calibri" w:eastAsia="SimSun" w:hAnsi="Calibri"/>
        </w:rPr>
        <w:t xml:space="preserve">法隨滅故、受等應非大地法故、此識應非相應法故。</w:t>
      </w:r>
      <w:r>
        <w:rPr>
          <w:sz w:val="26"/>
          <w:szCs w:val="26"/>
          <w:b/>
          <w:rFonts w:ascii="Calibri" w:eastAsia="SimSun" w:hAnsi="Calibri"/>
        </w:rPr>
        <w:t xml:space="preserve">許則應無所依緣等，如色等法亦非心故。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量云：滅定必無意識，無心所故、徧行滅故，如悶絕</w:t>
      </w:r>
      <w:r>
        <w:rPr>
          <w:sz w:val="26"/>
          <w:szCs w:val="26"/>
          <w:rFonts w:ascii="Calibri" w:eastAsia="SimSun" w:hAnsi="Calibri"/>
        </w:rPr>
        <w:t xml:space="preserve">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46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或可喻無餘滅，準《成業論》，許有細心，亦許睡悶，猶</w:t>
      </w:r>
      <w:r>
        <w:rPr>
          <w:sz w:val="26"/>
          <w:szCs w:val="26"/>
          <w:rFonts w:ascii="Calibri" w:eastAsia="SimSun" w:hAnsi="Calibri"/>
        </w:rPr>
        <w:t xml:space="preserve">有心故。或可滅定意識應滅，徧行滅故，如語隨滅。</w:t>
      </w:r>
      <w:r>
        <w:rPr>
          <w:sz w:val="26"/>
          <w:szCs w:val="26"/>
          <w:rFonts w:ascii="Calibri" w:eastAsia="SimSun" w:hAnsi="Calibri"/>
        </w:rPr>
        <w:t xml:space="preserve">又汝受等應非大地，不徧心故，猶如貪等。彼若救</w:t>
      </w:r>
      <w:r>
        <w:rPr>
          <w:sz w:val="26"/>
          <w:szCs w:val="26"/>
          <w:rFonts w:ascii="Calibri" w:eastAsia="SimSun" w:hAnsi="Calibri"/>
        </w:rPr>
        <w:t xml:space="preserve">言；唯據有心故立量破，無心所故，如色應非相應</w:t>
      </w:r>
      <w:r>
        <w:rPr>
          <w:sz w:val="26"/>
          <w:szCs w:val="26"/>
          <w:rFonts w:ascii="Calibri" w:eastAsia="SimSun" w:hAnsi="Calibri"/>
        </w:rPr>
        <w:t xml:space="preserve">法也。又救：何妨爾時非也，如無表色，色中無礙故。</w:t>
      </w:r>
      <w:r>
        <w:rPr>
          <w:sz w:val="26"/>
          <w:szCs w:val="26"/>
          <w:rFonts w:ascii="Calibri" w:eastAsia="SimSun" w:hAnsi="Calibri"/>
        </w:rPr>
        <w:t xml:space="preserve">破：如色無所依等，我許無表，思</w:t>
      </w:r>
      <w:r>
        <w:rPr>
          <w:sz w:val="19"/>
          <w:szCs w:val="19"/>
          <w:vertAlign w:val="superscript"/>
          <w:rFonts w:ascii="Times New Roman"/>
        </w:rPr>
        <w:footnoteReference w:id="447"/>
      </w:r>
      <w:r>
        <w:rPr>
          <w:sz w:val="26"/>
          <w:szCs w:val="26"/>
          <w:rFonts w:ascii="Calibri" w:eastAsia="SimSun" w:hAnsi="Calibri"/>
        </w:rPr>
        <w:t xml:space="preserve">非色故。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若謂此心是等起善，加行善根所引發故，理亦不然，</w:t>
      </w:r>
      <w:r>
        <w:rPr>
          <w:sz w:val="26"/>
          <w:szCs w:val="26"/>
          <w:b/>
          <w:rFonts w:ascii="Calibri" w:eastAsia="SimSun" w:hAnsi="Calibri"/>
        </w:rPr>
        <w:t xml:space="preserve">違自宗故。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彼宗身語，無想滅定，及四想等，是等起善。不許心</w:t>
      </w:r>
      <w:r>
        <w:rPr>
          <w:sz w:val="26"/>
          <w:szCs w:val="26"/>
          <w:rFonts w:ascii="Calibri" w:eastAsia="SimSun" w:hAnsi="Calibri"/>
        </w:rPr>
        <w:t xml:space="preserve">體，亦是等起。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4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謂染淨法，以心為本，因心而生，依心住故；心受彼熏，</w:t>
      </w:r>
      <w:r>
        <w:rPr>
          <w:sz w:val="26"/>
          <w:szCs w:val="26"/>
          <w:b/>
          <w:rFonts w:ascii="Calibri" w:eastAsia="SimSun" w:hAnsi="Calibri"/>
        </w:rPr>
        <w:t xml:space="preserve">持彼種故。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此有五釋。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鈔十六</w:t>
      </w:r>
      <w:r>
        <w:rPr>
          <w:sz w:val="19"/>
          <w:szCs w:val="19"/>
          <w:vertAlign w:val="superscript"/>
          <w:rFonts w:ascii="Times New Roman"/>
        </w:rPr>
        <w:footnoteReference w:id="4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又行、緣、識，應不得成；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約緣起支，雙破經部及薩婆多。薩婆多云：現行善</w:t>
      </w:r>
      <w:r>
        <w:rPr>
          <w:sz w:val="26"/>
          <w:szCs w:val="26"/>
          <w:rFonts w:ascii="Calibri" w:eastAsia="SimSun" w:hAnsi="Calibri"/>
        </w:rPr>
        <w:t xml:space="preserve">心，名為行；初生染識，名為識。受生初念，潤故雜染。</w:t>
      </w:r>
      <w:r>
        <w:rPr>
          <w:sz w:val="26"/>
          <w:szCs w:val="26"/>
          <w:rFonts w:ascii="Calibri" w:eastAsia="SimSun" w:hAnsi="Calibri"/>
        </w:rPr>
        <w:t xml:space="preserve">依經部宗，現行三業為行；彼行所熏，結生染識所</w:t>
      </w:r>
      <w:r>
        <w:rPr>
          <w:sz w:val="26"/>
          <w:szCs w:val="26"/>
          <w:rFonts w:ascii="Calibri" w:eastAsia="SimSun" w:hAnsi="Calibri"/>
        </w:rPr>
        <w:t xml:space="preserve">持業種為識。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結生染識，非行感故；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又解：兼破經部。《攝論》云「彼亦結生染識故。」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應說名、色，行為緣故、時分懸隔無緣義故；此不成故，</w:t>
      </w:r>
      <w:r>
        <w:rPr>
          <w:sz w:val="26"/>
          <w:szCs w:val="26"/>
          <w:b/>
          <w:rFonts w:ascii="Calibri" w:eastAsia="SimSun" w:hAnsi="Calibri"/>
        </w:rPr>
        <w:t xml:space="preserve">後亦不成。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識支所攝，緣義不成，兼破經部，先業久滅，無受熏</w:t>
      </w:r>
      <w:r>
        <w:rPr>
          <w:sz w:val="26"/>
          <w:szCs w:val="26"/>
          <w:rFonts w:ascii="Calibri" w:eastAsia="SimSun" w:hAnsi="Calibri"/>
        </w:rPr>
        <w:t xml:space="preserve">識。於受生識，行緣無義。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5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明知經部業所熏種，名為識支，即彼被潤，有用名</w:t>
      </w:r>
      <w:r>
        <w:rPr>
          <w:sz w:val="26"/>
          <w:szCs w:val="26"/>
          <w:rFonts w:ascii="Calibri" w:eastAsia="SimSun" w:hAnsi="Calibri"/>
        </w:rPr>
        <w:t xml:space="preserve">有。今未必然，所熏識中，行種增長，名為有支。能轉</w:t>
      </w:r>
      <w:r>
        <w:rPr>
          <w:sz w:val="26"/>
          <w:szCs w:val="26"/>
          <w:rFonts w:ascii="Calibri" w:eastAsia="SimSun" w:hAnsi="Calibri"/>
        </w:rPr>
        <w:t xml:space="preserve">種識，何非識支？既先釋謂行為緣貪等，俱生眼等</w:t>
      </w:r>
      <w:r>
        <w:rPr>
          <w:sz w:val="26"/>
          <w:szCs w:val="26"/>
          <w:rFonts w:ascii="Calibri" w:eastAsia="SimSun" w:hAnsi="Calibri"/>
        </w:rPr>
        <w:t xml:space="preserve">轉識，許為識支；知彼識支，同薩婆多也。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又解：非但破取緣有，後後諸支緣義不成。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54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異熟識上，能生眼等色識種子，名色功能；說為五根，</w:t>
      </w:r>
      <w:r>
        <w:rPr>
          <w:sz w:val="26"/>
          <w:szCs w:val="26"/>
          <w:b/>
          <w:rFonts w:ascii="Calibri" w:eastAsia="SimSun" w:hAnsi="Calibri"/>
        </w:rPr>
        <w:t xml:space="preserve">無別眼等。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記六略</w:t>
      </w:r>
      <w:r>
        <w:rPr>
          <w:sz w:val="19"/>
          <w:szCs w:val="19"/>
          <w:vertAlign w:val="superscript"/>
          <w:rFonts w:ascii="Times New Roman"/>
        </w:rPr>
        <w:footnoteReference w:id="455"/>
      </w:r>
      <w:r>
        <w:rPr>
          <w:sz w:val="21"/>
          <w:szCs w:val="21"/>
          <w:color w:val="800080"/>
          <w:rFonts w:ascii="Calibri" w:eastAsia="SimSun" w:hAnsi="Calibri"/>
        </w:rPr>
        <w:t xml:space="preserve">敘本疏云：「就難陀釋，更加業種。」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種與色識，常互為因，能熏與種，遞為因故。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此文略不說業，業種色識，無熏義故。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5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有義：彼說理教相違。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自下第二，火辨師釋。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鈔十七</w:t>
      </w:r>
      <w:r>
        <w:rPr>
          <w:sz w:val="19"/>
          <w:szCs w:val="19"/>
          <w:vertAlign w:val="superscript"/>
          <w:rFonts w:ascii="Times New Roman"/>
        </w:rPr>
        <w:footnoteReference w:id="457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、燈十一</w:t>
      </w:r>
      <w:r>
        <w:rPr>
          <w:sz w:val="19"/>
          <w:szCs w:val="19"/>
          <w:vertAlign w:val="superscript"/>
          <w:rFonts w:ascii="Times New Roman"/>
        </w:rPr>
        <w:footnoteReference w:id="458"/>
      </w:r>
      <w:r>
        <w:rPr>
          <w:sz w:val="21"/>
          <w:szCs w:val="21"/>
          <w:color w:val="800080"/>
          <w:rFonts w:ascii="Calibri" w:eastAsia="SimSun" w:hAnsi="Calibri"/>
        </w:rPr>
        <w:t xml:space="preserve">、記六</w:t>
      </w:r>
      <w:r>
        <w:rPr>
          <w:sz w:val="19"/>
          <w:szCs w:val="19"/>
          <w:vertAlign w:val="superscript"/>
          <w:rFonts w:ascii="Times New Roman"/>
        </w:rPr>
        <w:footnoteReference w:id="459"/>
      </w:r>
      <w:r>
        <w:rPr>
          <w:sz w:val="21"/>
          <w:szCs w:val="21"/>
          <w:color w:val="800080"/>
          <w:rFonts w:ascii="Calibri" w:eastAsia="SimSun" w:hAnsi="Calibri"/>
        </w:rPr>
        <w:t xml:space="preserve">均同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又彼應非唯有執受，唯色蘊攝，唯內處故。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此說實能感五識業，說五識依故，唯思種實業；色</w:t>
      </w:r>
      <w:r>
        <w:rPr>
          <w:sz w:val="26"/>
          <w:szCs w:val="26"/>
          <w:rFonts w:ascii="Calibri" w:eastAsia="SimSun" w:hAnsi="Calibri"/>
        </w:rPr>
        <w:t xml:space="preserve">聲假說，非正感故。由此思種，非唯執受、非唯色蘊、</w:t>
      </w:r>
      <w:r>
        <w:rPr>
          <w:sz w:val="26"/>
          <w:szCs w:val="26"/>
          <w:rFonts w:ascii="Calibri" w:eastAsia="SimSun" w:hAnsi="Calibri"/>
        </w:rPr>
        <w:t xml:space="preserve">非唯內處，違聖教說，此三皆唯。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燈十一</w:t>
      </w:r>
      <w:r>
        <w:rPr>
          <w:sz w:val="19"/>
          <w:szCs w:val="19"/>
          <w:vertAlign w:val="superscript"/>
          <w:rFonts w:ascii="Times New Roman"/>
        </w:rPr>
        <w:footnoteReference w:id="460"/>
      </w:r>
      <w:r>
        <w:rPr>
          <w:sz w:val="21"/>
          <w:szCs w:val="21"/>
          <w:color w:val="800080"/>
          <w:rFonts w:ascii="Calibri" w:eastAsia="SimSun" w:hAnsi="Calibri"/>
        </w:rPr>
        <w:t xml:space="preserve">、記六略</w:t>
      </w:r>
      <w:r>
        <w:rPr>
          <w:sz w:val="19"/>
          <w:szCs w:val="19"/>
          <w:vertAlign w:val="superscript"/>
          <w:rFonts w:ascii="Times New Roman"/>
        </w:rPr>
        <w:footnoteReference w:id="46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第八類餘，既同識性，如何不許有俱有依？第七八識，</w:t>
      </w:r>
      <w:r>
        <w:rPr>
          <w:sz w:val="26"/>
          <w:szCs w:val="26"/>
          <w:b/>
          <w:rFonts w:ascii="Calibri" w:eastAsia="SimSun" w:hAnsi="Calibri"/>
        </w:rPr>
        <w:t xml:space="preserve">既恆俱轉，更互為依，斯有何失？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第八賴耶有俱有依，二恆轉中隨一攝故，猶如第</w:t>
      </w:r>
      <w:r>
        <w:rPr>
          <w:sz w:val="26"/>
          <w:szCs w:val="26"/>
          <w:rFonts w:ascii="Calibri" w:eastAsia="SimSun" w:hAnsi="Calibri"/>
        </w:rPr>
        <w:t xml:space="preserve">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6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許現起識以種為依，識種亦應許依現識。能熏異熟，</w:t>
      </w:r>
      <w:r>
        <w:rPr>
          <w:sz w:val="26"/>
          <w:szCs w:val="26"/>
          <w:b/>
          <w:rFonts w:ascii="Calibri" w:eastAsia="SimSun" w:hAnsi="Calibri"/>
        </w:rPr>
        <w:t xml:space="preserve">為生長住依；識種離彼，不生長住故。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能熏與種，望新生依、望舊長依，所熏本識為久住</w:t>
      </w:r>
      <w:r>
        <w:rPr>
          <w:sz w:val="26"/>
          <w:szCs w:val="26"/>
          <w:rFonts w:ascii="Calibri" w:eastAsia="SimSun" w:hAnsi="Calibri"/>
        </w:rPr>
        <w:t xml:space="preserve">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此中正明俱有依。如何義準因緣為例？解云：理實</w:t>
      </w:r>
      <w:r>
        <w:rPr>
          <w:sz w:val="26"/>
          <w:szCs w:val="26"/>
          <w:rFonts w:ascii="Calibri" w:eastAsia="SimSun" w:hAnsi="Calibri"/>
        </w:rPr>
        <w:t xml:space="preserve">不應為例，而淨月意，前三師皆不許種亦有所依，</w:t>
      </w:r>
      <w:r>
        <w:rPr>
          <w:sz w:val="26"/>
          <w:szCs w:val="26"/>
          <w:rFonts w:ascii="Calibri" w:eastAsia="SimSun" w:hAnsi="Calibri"/>
        </w:rPr>
        <w:t xml:space="preserve">故今義準令種識亦有所依。量云：種識亦有所依，</w:t>
      </w:r>
      <w:r>
        <w:rPr>
          <w:sz w:val="26"/>
          <w:szCs w:val="26"/>
          <w:rFonts w:ascii="Calibri" w:eastAsia="SimSun" w:hAnsi="Calibri"/>
        </w:rPr>
        <w:t xml:space="preserve">現種識中隨一攝故，猶如現識。雖彼所依因緣、俱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有二依不同，而依義齊，且引為例。所以者何？能熏</w:t>
      </w:r>
      <w:r>
        <w:rPr>
          <w:sz w:val="26"/>
          <w:szCs w:val="26"/>
          <w:rFonts w:ascii="Calibri" w:eastAsia="SimSun" w:hAnsi="Calibri"/>
        </w:rPr>
        <w:t xml:space="preserve">有因緣義，異熟望種非因緣故。此意且引為例者，</w:t>
      </w:r>
      <w:r>
        <w:rPr>
          <w:sz w:val="26"/>
          <w:szCs w:val="26"/>
          <w:rFonts w:ascii="Calibri" w:eastAsia="SimSun" w:hAnsi="Calibri"/>
        </w:rPr>
        <w:t xml:space="preserve">雖成因緣為所依，且取依義。因緣、俱有同是依義。</w:t>
      </w:r>
      <w:r>
        <w:rPr>
          <w:sz w:val="26"/>
          <w:szCs w:val="26"/>
          <w:rFonts w:ascii="Calibri" w:eastAsia="SimSun" w:hAnsi="Calibri"/>
        </w:rPr>
        <w:t xml:space="preserve">若云：因緣依第八現行，望種即非。為避此過，云且</w:t>
      </w:r>
      <w:r>
        <w:rPr>
          <w:sz w:val="26"/>
          <w:szCs w:val="26"/>
          <w:rFonts w:ascii="Calibri" w:eastAsia="SimSun" w:hAnsi="Calibri"/>
        </w:rPr>
        <w:t xml:space="preserve">引義例。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燈十一</w:t>
      </w:r>
      <w:r>
        <w:rPr>
          <w:sz w:val="19"/>
          <w:szCs w:val="19"/>
          <w:vertAlign w:val="superscript"/>
          <w:rFonts w:ascii="Times New Roman"/>
        </w:rPr>
        <w:footnoteReference w:id="464"/>
      </w:r>
      <w:r>
        <w:rPr>
          <w:sz w:val="21"/>
          <w:szCs w:val="21"/>
          <w:color w:val="800080"/>
          <w:rFonts w:ascii="Calibri" w:eastAsia="SimSun" w:hAnsi="Calibri"/>
        </w:rPr>
        <w:t xml:space="preserve">、記六略</w:t>
      </w:r>
      <w:r>
        <w:rPr>
          <w:sz w:val="19"/>
          <w:szCs w:val="19"/>
          <w:vertAlign w:val="superscript"/>
          <w:rFonts w:ascii="Times New Roman"/>
        </w:rPr>
        <w:footnoteReference w:id="46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如契經說「阿賴耶識，業風所飄，徧依諸根，恆相續轉。」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相傳《楞伽經》也。勘二本經無；或其文本有，應譯者</w:t>
      </w:r>
      <w:r>
        <w:rPr>
          <w:sz w:val="26"/>
          <w:szCs w:val="26"/>
          <w:rFonts w:ascii="Calibri" w:eastAsia="SimSun" w:hAnsi="Calibri"/>
        </w:rPr>
        <w:t xml:space="preserve">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6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若法決定有境為主，令心心所取自所緣，乃是所依。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必具四義，方成所依。一、決定義，且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前師同緣意</w:t>
      </w:r>
      <w:r>
        <w:rPr>
          <w:sz w:val="26"/>
          <w:szCs w:val="26"/>
          <w:rFonts w:ascii="Calibri" w:eastAsia="SimSun" w:hAnsi="Calibri"/>
        </w:rPr>
        <w:t xml:space="preserve">識所依五識有色、賴耶所依色根聲等，一切餘法</w:t>
      </w:r>
      <w:r>
        <w:rPr>
          <w:sz w:val="26"/>
          <w:szCs w:val="26"/>
          <w:rFonts w:ascii="Calibri" w:eastAsia="SimSun" w:hAnsi="Calibri"/>
        </w:rPr>
        <w:t xml:space="preserve">亦爾；以彼不定，非所依故，翻成前師之所不許五</w:t>
      </w:r>
      <w:r>
        <w:rPr>
          <w:sz w:val="26"/>
          <w:szCs w:val="26"/>
          <w:rFonts w:ascii="Calibri" w:eastAsia="SimSun" w:hAnsi="Calibri"/>
        </w:rPr>
        <w:t xml:space="preserve">識亦依第七八等。二、有境義，即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種子命根等法，</w:t>
      </w:r>
      <w:r>
        <w:rPr>
          <w:sz w:val="26"/>
          <w:szCs w:val="26"/>
          <w:rFonts w:ascii="Calibri" w:eastAsia="SimSun" w:hAnsi="Calibri"/>
        </w:rPr>
        <w:t xml:space="preserve">雖決定有，非所依故。三、為主義，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徧行五雖定有</w:t>
      </w:r>
      <w:r>
        <w:rPr>
          <w:sz w:val="26"/>
          <w:szCs w:val="26"/>
          <w:rFonts w:ascii="Calibri" w:eastAsia="SimSun" w:hAnsi="Calibri"/>
        </w:rPr>
        <w:t xml:space="preserve">境，非所依故。四、令心心所取自所緣，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第三師能</w:t>
      </w:r>
      <w:r>
        <w:rPr>
          <w:sz w:val="26"/>
          <w:szCs w:val="26"/>
          <w:rFonts w:ascii="Calibri" w:eastAsia="SimSun" w:hAnsi="Calibri"/>
        </w:rPr>
        <w:t xml:space="preserve">熏所熏為種所依，不能令種取所緣故；及遮六根，</w:t>
      </w:r>
      <w:r>
        <w:rPr>
          <w:sz w:val="26"/>
          <w:szCs w:val="26"/>
          <w:rFonts w:ascii="Calibri" w:eastAsia="SimSun" w:hAnsi="Calibri"/>
        </w:rPr>
        <w:t xml:space="preserve">除心心所，於餘色等能為所依。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67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由此五識俱有所依，定有四種，謂五色根，六、七、八識，</w:t>
      </w:r>
      <w:r>
        <w:rPr>
          <w:sz w:val="26"/>
          <w:szCs w:val="26"/>
          <w:b/>
          <w:rFonts w:ascii="Calibri" w:eastAsia="SimSun" w:hAnsi="Calibri"/>
        </w:rPr>
        <w:t xml:space="preserve">隨闕一種必不轉故、同境分別染淨根本所依別故。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問：豈不五識得自在位，通緣異境？如何眼識與離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根同境？解云：眼識緣六境時，根亦隨識同取六境。</w:t>
      </w:r>
      <w:r>
        <w:rPr>
          <w:sz w:val="26"/>
          <w:szCs w:val="26"/>
          <w:rFonts w:ascii="Calibri" w:eastAsia="SimSun" w:hAnsi="Calibri"/>
        </w:rPr>
        <w:t xml:space="preserve">境雖雜亂，根不雜。至第五卷，當廣分別。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鈔十七</w:t>
      </w:r>
      <w:r>
        <w:rPr>
          <w:sz w:val="19"/>
          <w:szCs w:val="19"/>
          <w:vertAlign w:val="superscript"/>
          <w:rFonts w:ascii="Times New Roman"/>
        </w:rPr>
        <w:footnoteReference w:id="4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有義：前說未為究理。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第二淨月、安慧師，許三位無末那故。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燈十二</w:t>
      </w:r>
      <w:r>
        <w:rPr>
          <w:sz w:val="19"/>
          <w:szCs w:val="19"/>
          <w:vertAlign w:val="superscript"/>
          <w:rFonts w:ascii="Times New Roman"/>
        </w:rPr>
        <w:footnoteReference w:id="469"/>
      </w:r>
      <w:r>
        <w:rPr>
          <w:sz w:val="21"/>
          <w:szCs w:val="21"/>
          <w:color w:val="800080"/>
          <w:rFonts w:ascii="Calibri" w:eastAsia="SimSun" w:hAnsi="Calibri"/>
        </w:rPr>
        <w:t xml:space="preserve">、記六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19"/>
          <w:szCs w:val="19"/>
          <w:vertAlign w:val="superscript"/>
          <w:rFonts w:ascii="Times New Roman"/>
        </w:rPr>
        <w:footnoteReference w:id="4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且前五識，未自在位、遇非勝境，可如所說。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八地以前，未自在位，境亦非勝，可不相續。此有四</w:t>
      </w:r>
      <w:r>
        <w:rPr>
          <w:sz w:val="26"/>
          <w:szCs w:val="26"/>
          <w:rFonts w:ascii="Calibri" w:eastAsia="SimSun" w:hAnsi="Calibri"/>
        </w:rPr>
        <w:t xml:space="preserve">句：一、心勝境非勝，謂等流心於劣境起；二、境勝心</w:t>
      </w:r>
      <w:r>
        <w:rPr>
          <w:sz w:val="26"/>
          <w:szCs w:val="26"/>
          <w:rFonts w:ascii="Calibri" w:eastAsia="SimSun" w:hAnsi="Calibri"/>
        </w:rPr>
        <w:t xml:space="preserve">非勝，於地獄內起率爾心；三、心境二俱勝，謂於勝</w:t>
      </w:r>
      <w:r>
        <w:rPr>
          <w:sz w:val="26"/>
          <w:szCs w:val="26"/>
          <w:rFonts w:ascii="Calibri" w:eastAsia="SimSun" w:hAnsi="Calibri"/>
        </w:rPr>
        <w:t xml:space="preserve">境起等流心；四、心境俱非勝，謂於劣境起率爾心。</w:t>
      </w:r>
      <w:r>
        <w:rPr>
          <w:sz w:val="26"/>
          <w:szCs w:val="26"/>
          <w:rFonts w:ascii="Calibri" w:eastAsia="SimSun" w:hAnsi="Calibri"/>
        </w:rPr>
        <w:t xml:space="preserve">今依第四，縱許不續。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7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若增</w:t>
      </w:r>
      <w:r>
        <w:rPr>
          <w:sz w:val="19"/>
          <w:szCs w:val="19"/>
          <w:vertAlign w:val="superscript"/>
          <w:rFonts w:ascii="Times New Roman"/>
        </w:rPr>
        <w:footnoteReference w:id="472"/>
      </w:r>
      <w:r>
        <w:rPr>
          <w:sz w:val="26"/>
          <w:szCs w:val="26"/>
          <w:b/>
          <w:rFonts w:ascii="Calibri" w:eastAsia="SimSun" w:hAnsi="Calibri"/>
        </w:rPr>
        <w:t xml:space="preserve">勝</w:t>
      </w:r>
      <w:r>
        <w:rPr>
          <w:sz w:val="19"/>
          <w:szCs w:val="19"/>
          <w:vertAlign w:val="superscript"/>
          <w:rFonts w:ascii="Times New Roman"/>
        </w:rPr>
        <w:footnoteReference w:id="473"/>
      </w:r>
      <w:r>
        <w:rPr>
          <w:sz w:val="26"/>
          <w:szCs w:val="26"/>
          <w:b/>
          <w:rFonts w:ascii="Calibri" w:eastAsia="SimSun" w:hAnsi="Calibri"/>
        </w:rPr>
        <w:t xml:space="preserve">境相續現前，逼奪身心不能暫捨；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此有一句，境勝心非勝，謂率爾心。此中應有等流</w:t>
      </w:r>
      <w:r>
        <w:rPr>
          <w:sz w:val="26"/>
          <w:szCs w:val="26"/>
          <w:rFonts w:ascii="Calibri" w:eastAsia="SimSun" w:hAnsi="Calibri"/>
        </w:rPr>
        <w:t xml:space="preserve">心境俱勝，已攝在前等流心中。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燈十二</w:t>
      </w:r>
      <w:r>
        <w:rPr>
          <w:sz w:val="19"/>
          <w:szCs w:val="19"/>
          <w:vertAlign w:val="superscript"/>
          <w:rFonts w:ascii="Times New Roman"/>
        </w:rPr>
        <w:footnoteReference w:id="47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如熱地獄、戲忘天等。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通六欲天。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燈十二</w:t>
      </w:r>
      <w:r>
        <w:rPr>
          <w:sz w:val="19"/>
          <w:szCs w:val="19"/>
          <w:vertAlign w:val="superscript"/>
          <w:rFonts w:ascii="Times New Roman"/>
        </w:rPr>
        <w:footnoteReference w:id="475"/>
      </w:r>
      <w:r>
        <w:rPr>
          <w:sz w:val="21"/>
          <w:szCs w:val="21"/>
          <w:color w:val="800080"/>
          <w:rFonts w:ascii="Calibri" w:eastAsia="SimSun" w:hAnsi="Calibri"/>
        </w:rPr>
        <w:t xml:space="preserve">、記六</w:t>
      </w:r>
      <w:r>
        <w:rPr>
          <w:sz w:val="19"/>
          <w:szCs w:val="19"/>
          <w:vertAlign w:val="superscript"/>
          <w:rFonts w:ascii="Times New Roman"/>
        </w:rPr>
        <w:footnoteReference w:id="476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開導依者，謂有緣法為主，能作等無</w:t>
      </w:r>
      <w:r>
        <w:rPr>
          <w:sz w:val="19"/>
          <w:szCs w:val="19"/>
          <w:vertAlign w:val="superscript"/>
          <w:rFonts w:ascii="Times New Roman"/>
        </w:rPr>
        <w:footnoteReference w:id="477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緣，此於後生</w:t>
      </w:r>
      <w:r>
        <w:rPr>
          <w:sz w:val="26"/>
          <w:szCs w:val="26"/>
          <w:b/>
          <w:rFonts w:ascii="Calibri" w:eastAsia="SimSun" w:hAnsi="Calibri"/>
        </w:rPr>
        <w:t xml:space="preserve">心心所法，開避引導，名開導依。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必具四義：一、有緣慮，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色不相應無為也；二、為主，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諸心所；三、能作等無</w:t>
      </w:r>
      <w:r>
        <w:rPr>
          <w:sz w:val="19"/>
          <w:szCs w:val="19"/>
          <w:vertAlign w:val="superscript"/>
          <w:rFonts w:ascii="Times New Roman"/>
        </w:rPr>
        <w:footnoteReference w:id="47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異類識；四、此於後生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開避引導，就自類中</w:t>
      </w:r>
      <w:r>
        <w:rPr>
          <w:sz w:val="26"/>
          <w:szCs w:val="26"/>
          <w:rFonts w:ascii="SimSun-ExtB" w:eastAsia="SimSun-ExtB" w:hint="eastAsia"/>
        </w:rPr>
        <w:t xml:space="preserve">𥳑</w:t>
      </w:r>
      <w:r>
        <w:rPr>
          <w:sz w:val="26"/>
          <w:szCs w:val="26"/>
          <w:rFonts w:ascii="Calibri" w:eastAsia="SimSun" w:hAnsi="Calibri"/>
        </w:rPr>
        <w:t xml:space="preserve">羅漢後心。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記六</w:t>
      </w:r>
      <w:r>
        <w:rPr>
          <w:sz w:val="19"/>
          <w:szCs w:val="19"/>
          <w:vertAlign w:val="superscript"/>
          <w:rFonts w:ascii="Times New Roman"/>
        </w:rPr>
        <w:footnoteReference w:id="4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然《攝大乘》說「色亦容有等無</w:t>
      </w:r>
      <w:r>
        <w:rPr>
          <w:sz w:val="19"/>
          <w:szCs w:val="19"/>
          <w:vertAlign w:val="superscript"/>
          <w:rFonts w:ascii="Times New Roman"/>
        </w:rPr>
        <w:footnoteReference w:id="480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緣」者，是縱奪言。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若不許色等無</w:t>
      </w:r>
      <w:r>
        <w:rPr>
          <w:sz w:val="19"/>
          <w:szCs w:val="19"/>
          <w:vertAlign w:val="superscript"/>
          <w:rFonts w:ascii="Times New Roman"/>
        </w:rPr>
        <w:footnoteReference w:id="481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緣，如何《攝大乘論》第三卷云「若</w:t>
      </w:r>
      <w:r>
        <w:rPr>
          <w:sz w:val="26"/>
          <w:szCs w:val="26"/>
          <w:rFonts w:ascii="Calibri" w:eastAsia="SimSun" w:hAnsi="Calibri"/>
        </w:rPr>
        <w:t xml:space="preserve">復有執色心無</w:t>
      </w:r>
      <w:r>
        <w:rPr>
          <w:sz w:val="19"/>
          <w:szCs w:val="19"/>
          <w:vertAlign w:val="superscript"/>
          <w:rFonts w:ascii="Times New Roman"/>
        </w:rPr>
        <w:footnoteReference w:id="482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，生是諸法，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不應道理，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唯可</w:t>
      </w:r>
      <w:r>
        <w:rPr>
          <w:sz w:val="26"/>
          <w:szCs w:val="26"/>
          <w:rFonts w:ascii="Calibri" w:eastAsia="SimSun" w:hAnsi="Calibri"/>
        </w:rPr>
        <w:t xml:space="preserve">容有等無間緣。」無性釋云「是經部計，故作此通。」此</w:t>
      </w:r>
      <w:r>
        <w:rPr>
          <w:sz w:val="26"/>
          <w:szCs w:val="26"/>
          <w:rFonts w:ascii="Calibri" w:eastAsia="SimSun" w:hAnsi="Calibri"/>
        </w:rPr>
        <w:t xml:space="preserve">如前釋，上座部以經為量者，皆為經部，非是二十</w:t>
      </w:r>
      <w:r>
        <w:rPr>
          <w:sz w:val="26"/>
          <w:szCs w:val="26"/>
          <w:rFonts w:ascii="Calibri" w:eastAsia="SimSun" w:hAnsi="Calibri"/>
        </w:rPr>
        <w:t xml:space="preserve">部中經部。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鈔十八忠安引</w:t>
      </w:r>
      <w:r>
        <w:rPr>
          <w:sz w:val="19"/>
          <w:szCs w:val="19"/>
          <w:vertAlign w:val="superscript"/>
          <w:rFonts w:ascii="Times New Roman"/>
        </w:rPr>
        <w:footnoteReference w:id="48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如是已說此識所依。所緣云何？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雖有四釋，第四為正。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4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亦不應說二執前後，此無始來一味轉故。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以境同故。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4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但緣藏識見分非餘；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記七略敘本疏云：「不別論。」同學鈔四之三敘本疏云：「此下不引對法第二，可為潤色。」</w:t>
      </w:r>
      <w:r>
        <w:rPr>
          <w:sz w:val="19"/>
          <w:szCs w:val="19"/>
          <w:vertAlign w:val="superscript"/>
          <w:rFonts w:ascii="Times New Roman"/>
        </w:rPr>
        <w:footnoteReference w:id="4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或此執彼，是我之我。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前我五蘊假者第六所緣，後我第七所計。或說前</w:t>
      </w:r>
      <w:r>
        <w:rPr>
          <w:sz w:val="26"/>
          <w:szCs w:val="26"/>
          <w:rFonts w:ascii="Calibri" w:eastAsia="SimSun" w:hAnsi="Calibri"/>
        </w:rPr>
        <w:t xml:space="preserve">念我</w:t>
      </w:r>
      <w:r>
        <w:rPr>
          <w:sz w:val="19"/>
          <w:szCs w:val="19"/>
          <w:vertAlign w:val="superscript"/>
          <w:rFonts w:ascii="Times New Roman"/>
        </w:rPr>
        <w:footnoteReference w:id="487"/>
      </w:r>
      <w:r>
        <w:rPr>
          <w:sz w:val="26"/>
          <w:szCs w:val="26"/>
          <w:rFonts w:ascii="Calibri" w:eastAsia="SimSun" w:hAnsi="Calibri"/>
        </w:rPr>
        <w:t xml:space="preserve">之後念我，乃至廣說。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488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由斯兼釋，所立別名，能審思量，名末那故。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何故釋名門但解末那，三性門中即解心所？解云：</w:t>
      </w:r>
      <w:r>
        <w:rPr>
          <w:sz w:val="26"/>
          <w:szCs w:val="26"/>
          <w:rFonts w:ascii="Calibri" w:eastAsia="SimSun" w:hAnsi="Calibri"/>
        </w:rPr>
        <w:t xml:space="preserve">理實於諸門中皆有二義，影略互顯。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燈十二</w:t>
      </w:r>
      <w:r>
        <w:rPr>
          <w:sz w:val="19"/>
          <w:szCs w:val="19"/>
          <w:vertAlign w:val="superscript"/>
          <w:rFonts w:ascii="Times New Roman"/>
        </w:rPr>
        <w:footnoteReference w:id="48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分別俱生、外境內境、所陵所恃、麤細有殊，故彼此文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義無乖返。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分別起中容有不俱，非一切爾，有緣內境愛慢俱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4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要緣曾受境界種類發起</w:t>
      </w:r>
      <w:r>
        <w:rPr>
          <w:sz w:val="19"/>
          <w:szCs w:val="19"/>
          <w:vertAlign w:val="superscript"/>
          <w:rFonts w:ascii="Times New Roman"/>
        </w:rPr>
        <w:footnoteReference w:id="491"/>
      </w:r>
      <w:r>
        <w:rPr>
          <w:sz w:val="26"/>
          <w:szCs w:val="26"/>
          <w:b/>
          <w:rFonts w:ascii="Calibri" w:eastAsia="SimSun" w:hAnsi="Calibri"/>
        </w:rPr>
        <w:t xml:space="preserve">妄</w:t>
      </w:r>
      <w:r>
        <w:rPr>
          <w:sz w:val="19"/>
          <w:szCs w:val="19"/>
          <w:vertAlign w:val="superscript"/>
          <w:rFonts w:ascii="Times New Roman"/>
        </w:rPr>
        <w:footnoteReference w:id="492"/>
      </w:r>
      <w:r>
        <w:rPr>
          <w:sz w:val="26"/>
          <w:szCs w:val="26"/>
          <w:b/>
          <w:rFonts w:ascii="Calibri" w:eastAsia="SimSun" w:hAnsi="Calibri"/>
        </w:rPr>
        <w:t xml:space="preserve">念及邪</w:t>
      </w:r>
      <w:r>
        <w:rPr>
          <w:sz w:val="26"/>
          <w:szCs w:val="26"/>
          <w:b/>
          <w:rFonts w:ascii="SimSun-ExtB" w:eastAsia="SimSun-ExtB" w:hint="eastAsia"/>
        </w:rPr>
        <w:t xml:space="preserve">𥳑</w:t>
      </w:r>
      <w:r>
        <w:rPr>
          <w:sz w:val="26"/>
          <w:szCs w:val="26"/>
          <w:b/>
          <w:rFonts w:ascii="Calibri" w:eastAsia="SimSun" w:hAnsi="Calibri"/>
        </w:rPr>
        <w:t xml:space="preserve">擇，方起貪等</w:t>
      </w:r>
      <w:r>
        <w:rPr>
          <w:sz w:val="26"/>
          <w:szCs w:val="26"/>
          <w:b/>
          <w:rFonts w:ascii="Calibri" w:eastAsia="SimSun" w:hAnsi="Calibri"/>
        </w:rPr>
        <w:t xml:space="preserve">諸煩惱故。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且如六識，雖未曾受而曾受類；設緣滅道曾聞名</w:t>
      </w:r>
      <w:r>
        <w:rPr>
          <w:sz w:val="26"/>
          <w:szCs w:val="26"/>
          <w:rFonts w:ascii="Calibri" w:eastAsia="SimSun" w:hAnsi="Calibri"/>
        </w:rPr>
        <w:t xml:space="preserve">類，染淨等流，率爾之類；末那亦爾，無始所緣賴耶</w:t>
      </w:r>
      <w:r>
        <w:rPr>
          <w:sz w:val="26"/>
          <w:szCs w:val="26"/>
          <w:rFonts w:ascii="Calibri" w:eastAsia="SimSun" w:hAnsi="Calibri"/>
        </w:rPr>
        <w:t xml:space="preserve">種類，故有</w:t>
      </w:r>
      <w:r>
        <w:rPr>
          <w:sz w:val="19"/>
          <w:szCs w:val="19"/>
          <w:vertAlign w:val="superscript"/>
          <w:rFonts w:ascii="Times New Roman"/>
        </w:rPr>
        <w:footnoteReference w:id="493"/>
      </w:r>
      <w:r>
        <w:rPr>
          <w:sz w:val="26"/>
          <w:szCs w:val="26"/>
          <w:rFonts w:ascii="Calibri" w:eastAsia="SimSun" w:hAnsi="Calibri"/>
        </w:rPr>
        <w:t xml:space="preserve">妄</w:t>
      </w:r>
      <w:r>
        <w:rPr>
          <w:sz w:val="19"/>
          <w:szCs w:val="19"/>
          <w:vertAlign w:val="superscript"/>
          <w:rFonts w:ascii="Times New Roman"/>
        </w:rPr>
        <w:footnoteReference w:id="494"/>
      </w:r>
      <w:r>
        <w:rPr>
          <w:sz w:val="26"/>
          <w:szCs w:val="26"/>
          <w:rFonts w:ascii="Calibri" w:eastAsia="SimSun" w:hAnsi="Calibri"/>
        </w:rPr>
        <w:t xml:space="preserve">念。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49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如疑人杌，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無覆無記，異熟生攝</w:t>
      </w:r>
      <w:r>
        <w:rPr>
          <w:sz w:val="19"/>
          <w:szCs w:val="19"/>
          <w:vertAlign w:val="superscript"/>
          <w:rFonts w:ascii="Times New Roman"/>
        </w:rPr>
        <w:footnoteReference w:id="496"/>
      </w:r>
      <w:r>
        <w:rPr>
          <w:sz w:val="26"/>
          <w:szCs w:val="26"/>
          <w:rFonts w:ascii="Calibri" w:eastAsia="SimSun" w:hAnsi="Calibri"/>
        </w:rPr>
        <w:t xml:space="preserve">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497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19"/>
          <w:szCs w:val="19"/>
          <w:vertAlign w:val="superscript"/>
          <w:rFonts w:ascii="Times New Roman"/>
        </w:rPr>
        <w:footnoteReference w:id="498"/>
      </w:r>
      <w:r>
        <w:rPr>
          <w:sz w:val="26"/>
          <w:szCs w:val="26"/>
          <w:b/>
          <w:rFonts w:ascii="Calibri" w:eastAsia="SimSun" w:hAnsi="Calibri"/>
        </w:rPr>
        <w:t xml:space="preserve">妄</w:t>
      </w:r>
      <w:r>
        <w:rPr>
          <w:sz w:val="19"/>
          <w:szCs w:val="19"/>
          <w:vertAlign w:val="superscript"/>
          <w:rFonts w:ascii="Times New Roman"/>
        </w:rPr>
        <w:footnoteReference w:id="499"/>
      </w:r>
      <w:r>
        <w:rPr>
          <w:sz w:val="26"/>
          <w:szCs w:val="26"/>
          <w:b/>
          <w:rFonts w:ascii="Calibri" w:eastAsia="SimSun" w:hAnsi="Calibri"/>
        </w:rPr>
        <w:t xml:space="preserve">念不正知，念、慧為性者，不徧染心；非諸染心，皆緣</w:t>
      </w:r>
      <w:r>
        <w:rPr>
          <w:sz w:val="26"/>
          <w:szCs w:val="26"/>
          <w:b/>
          <w:rFonts w:ascii="Calibri" w:eastAsia="SimSun" w:hAnsi="Calibri"/>
        </w:rPr>
        <w:t xml:space="preserve">曾受，有</w:t>
      </w:r>
      <w:r>
        <w:rPr>
          <w:sz w:val="26"/>
          <w:szCs w:val="26"/>
          <w:b/>
          <w:rFonts w:ascii="SimSun-ExtB" w:eastAsia="SimSun-ExtB" w:hint="eastAsia"/>
        </w:rPr>
        <w:t xml:space="preserve">𥳑</w:t>
      </w:r>
      <w:r>
        <w:rPr>
          <w:sz w:val="26"/>
          <w:szCs w:val="26"/>
          <w:b/>
          <w:rFonts w:ascii="Calibri" w:eastAsia="SimSun" w:hAnsi="Calibri"/>
        </w:rPr>
        <w:t xml:space="preserve">擇故。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問：如起邪慧，亦有愚癡，即便有二不正知耶？二說。</w:t>
      </w:r>
      <w:r>
        <w:rPr>
          <w:sz w:val="26"/>
          <w:szCs w:val="26"/>
          <w:rFonts w:ascii="Calibri" w:eastAsia="SimSun" w:hAnsi="Calibri"/>
        </w:rPr>
        <w:t xml:space="preserve">一云：有慧分時不說癡分，名義順故。無慧分時，說</w:t>
      </w:r>
      <w:r>
        <w:rPr>
          <w:sz w:val="26"/>
          <w:szCs w:val="26"/>
          <w:rFonts w:ascii="Calibri" w:eastAsia="SimSun" w:hAnsi="Calibri"/>
        </w:rPr>
        <w:t xml:space="preserve">有癡分，徧染心故。一云：總相癡慧上立一不正知，</w:t>
      </w:r>
      <w:r>
        <w:rPr>
          <w:sz w:val="26"/>
          <w:szCs w:val="26"/>
          <w:rFonts w:ascii="Calibri" w:eastAsia="SimSun" w:hAnsi="Calibri"/>
        </w:rPr>
        <w:t xml:space="preserve">如不放逸，依四法立，不別別說，二相應故；餘</w:t>
      </w:r>
      <w:r>
        <w:rPr>
          <w:sz w:val="19"/>
          <w:szCs w:val="19"/>
          <w:vertAlign w:val="superscript"/>
          <w:rFonts w:ascii="Times New Roman"/>
        </w:rPr>
        <w:footnoteReference w:id="500"/>
      </w:r>
      <w:r>
        <w:rPr>
          <w:sz w:val="26"/>
          <w:szCs w:val="26"/>
          <w:rFonts w:ascii="Calibri" w:eastAsia="SimSun" w:hAnsi="Calibri"/>
        </w:rPr>
        <w:t xml:space="preserve">妄</w:t>
      </w:r>
      <w:r>
        <w:rPr>
          <w:sz w:val="26"/>
          <w:szCs w:val="26"/>
          <w:rFonts w:ascii="Calibri" w:eastAsia="SimSun" w:hAnsi="Calibri"/>
        </w:rPr>
        <w:t xml:space="preserve">念</w:t>
      </w:r>
      <w:r>
        <w:rPr>
          <w:sz w:val="26"/>
          <w:szCs w:val="26"/>
          <w:rFonts w:ascii="Calibri" w:eastAsia="SimSun" w:hAnsi="Calibri"/>
        </w:rPr>
        <w:t xml:space="preserve">等，準此應知。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0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8" w:name="卷5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成唯識論疏卷第五</w:t>
      </w:r>
      <w:bookmarkEnd w:id="8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既不別說，定與彼同。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問：不說多種，而有義別，何以不說而證必同？答：不</w:t>
      </w:r>
      <w:r>
        <w:rPr>
          <w:sz w:val="26"/>
          <w:szCs w:val="26"/>
          <w:rFonts w:ascii="Calibri" w:eastAsia="SimSun" w:hAnsi="Calibri"/>
        </w:rPr>
        <w:t xml:space="preserve">別說中，自有多義。一、無故不說，如因果恆轉如流。</w:t>
      </w:r>
      <w:r>
        <w:rPr>
          <w:sz w:val="26"/>
          <w:szCs w:val="26"/>
          <w:rFonts w:ascii="Calibri" w:eastAsia="SimSun" w:hAnsi="Calibri"/>
        </w:rPr>
        <w:t xml:space="preserve">二、同故不說，謂如捨受。三、顯故不說，如第三能變</w:t>
      </w:r>
      <w:r>
        <w:rPr>
          <w:sz w:val="26"/>
          <w:szCs w:val="26"/>
          <w:rFonts w:ascii="Calibri" w:eastAsia="SimSun" w:hAnsi="Calibri"/>
        </w:rPr>
        <w:t xml:space="preserve">所生繫等。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02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、燈十二略</w:t>
      </w:r>
      <w:r>
        <w:rPr>
          <w:sz w:val="19"/>
          <w:szCs w:val="19"/>
          <w:vertAlign w:val="superscript"/>
          <w:rFonts w:ascii="Times New Roman"/>
        </w:rPr>
        <w:footnoteReference w:id="50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如第八識，已轉依位唯捨受俱，任運轉故；恆於所緣</w:t>
      </w:r>
      <w:r>
        <w:rPr>
          <w:sz w:val="26"/>
          <w:szCs w:val="26"/>
          <w:b/>
          <w:rFonts w:ascii="Calibri" w:eastAsia="SimSun" w:hAnsi="Calibri"/>
        </w:rPr>
        <w:t xml:space="preserve">平等轉故。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無文正判。理第七八，依第四禪任運一類，唯捨受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俱，彼定勝故；觀察作智，依諸地起。有說：此智與觀</w:t>
      </w:r>
      <w:r>
        <w:rPr>
          <w:sz w:val="26"/>
          <w:szCs w:val="26"/>
          <w:rFonts w:ascii="Calibri" w:eastAsia="SimSun" w:hAnsi="Calibri"/>
        </w:rPr>
        <w:t xml:space="preserve">察智同依一地，由觀察智所引生故。雖有兩釋，前</w:t>
      </w:r>
      <w:r>
        <w:rPr>
          <w:sz w:val="26"/>
          <w:szCs w:val="26"/>
          <w:rFonts w:ascii="Calibri" w:eastAsia="SimSun" w:hAnsi="Calibri"/>
        </w:rPr>
        <w:t xml:space="preserve">說為勝。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末那心所，何性所攝？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一云：舉識問所。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0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或為彼地諸煩惱等之所繫縛，名彼所繫。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第六七識，俱惑所縛。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0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三乘聖道，有伏滅義；真無我解，違我執故。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此釋三乘無漏正智，隨其所應，違二我執，故不復</w:t>
      </w:r>
      <w:r>
        <w:rPr>
          <w:sz w:val="26"/>
          <w:szCs w:val="26"/>
          <w:rFonts w:ascii="Calibri" w:eastAsia="SimSun" w:hAnsi="Calibri"/>
        </w:rPr>
        <w:t xml:space="preserve">起。又解云：此文但說生空觀，說我執故。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鈔十九</w:t>
      </w:r>
      <w:r>
        <w:rPr>
          <w:sz w:val="19"/>
          <w:szCs w:val="19"/>
          <w:vertAlign w:val="superscript"/>
          <w:rFonts w:ascii="Times New Roman"/>
        </w:rPr>
        <w:footnoteReference w:id="50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極微細故，所有種子與有頂地下下煩惱一時頓斷，</w:t>
      </w:r>
      <w:r>
        <w:rPr>
          <w:sz w:val="26"/>
          <w:szCs w:val="26"/>
          <w:b/>
          <w:rFonts w:ascii="Calibri" w:eastAsia="SimSun" w:hAnsi="Calibri"/>
        </w:rPr>
        <w:t xml:space="preserve">勢力等故。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九地各有九品。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0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出世末那，經說有故。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謂《佛地經》說「平等性智相應淨識，即是末那。」又《瑜</w:t>
      </w:r>
      <w:r>
        <w:rPr>
          <w:sz w:val="26"/>
          <w:szCs w:val="26"/>
          <w:rFonts w:ascii="Calibri" w:eastAsia="SimSun" w:hAnsi="Calibri"/>
        </w:rPr>
        <w:t xml:space="preserve">伽》六十三，引《解脫經》「出世末那」，廣說如彼。故知末</w:t>
      </w:r>
      <w:r>
        <w:rPr>
          <w:sz w:val="26"/>
          <w:szCs w:val="26"/>
          <w:rFonts w:ascii="Calibri" w:eastAsia="SimSun" w:hAnsi="Calibri"/>
        </w:rPr>
        <w:t xml:space="preserve">那，非唯是染。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鈔十九</w:t>
      </w:r>
      <w:r>
        <w:rPr>
          <w:sz w:val="19"/>
          <w:szCs w:val="19"/>
          <w:vertAlign w:val="superscript"/>
          <w:rFonts w:ascii="Times New Roman"/>
        </w:rPr>
        <w:footnoteReference w:id="50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許佛恆行，如鏡智故。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任運相續，理應爾故。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1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又如未證補特伽羅無我者，彼我執恆行；亦應未證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法無我者，法我執恆行。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量云：未起法空應有法執恆行，以未起對治故，猶</w:t>
      </w:r>
      <w:r>
        <w:rPr>
          <w:sz w:val="26"/>
          <w:szCs w:val="26"/>
          <w:rFonts w:ascii="Calibri" w:eastAsia="SimSun" w:hAnsi="Calibri"/>
        </w:rPr>
        <w:t xml:space="preserve">如我執位。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燈十二</w:t>
      </w:r>
      <w:r>
        <w:rPr>
          <w:sz w:val="19"/>
          <w:szCs w:val="19"/>
          <w:vertAlign w:val="superscript"/>
          <w:rFonts w:ascii="Times New Roman"/>
        </w:rPr>
        <w:footnoteReference w:id="511"/>
      </w:r>
      <w:r>
        <w:rPr>
          <w:sz w:val="21"/>
          <w:szCs w:val="21"/>
          <w:color w:val="800080"/>
          <w:rFonts w:ascii="Calibri" w:eastAsia="SimSun" w:hAnsi="Calibri"/>
        </w:rPr>
        <w:t xml:space="preserve">、記七同</w:t>
      </w:r>
      <w:r>
        <w:rPr>
          <w:sz w:val="19"/>
          <w:szCs w:val="19"/>
          <w:vertAlign w:val="superscript"/>
          <w:rFonts w:ascii="Times New Roman"/>
        </w:rPr>
        <w:footnoteReference w:id="5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初通一切，異生相續。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兩釋：一、明執相續；二、云相續者身。意取此解。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</w:t>
      </w:r>
      <w:r>
        <w:rPr>
          <w:sz w:val="21"/>
          <w:szCs w:val="21"/>
          <w:color w:val="800080"/>
          <w:rFonts w:ascii="Calibri" w:eastAsia="SimSun" w:hAnsi="Calibri"/>
        </w:rPr>
        <w:t xml:space="preserve">二</w:t>
      </w:r>
      <w:r>
        <w:rPr>
          <w:sz w:val="19"/>
          <w:szCs w:val="19"/>
          <w:vertAlign w:val="superscript"/>
          <w:rFonts w:ascii="Times New Roman"/>
        </w:rPr>
        <w:footnoteReference w:id="51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菩薩見道及修道中，法空智果現在前位。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菩薩見道，一向法空，故不說中。又解：中言通見道。</w:t>
      </w:r>
      <w:r>
        <w:rPr>
          <w:sz w:val="26"/>
          <w:szCs w:val="26"/>
          <w:rFonts w:ascii="Calibri" w:eastAsia="SimSun" w:hAnsi="Calibri"/>
        </w:rPr>
        <w:t xml:space="preserve">護法正宗，相見道中三心，初心唯生空故。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</w:t>
      </w:r>
      <w:r>
        <w:rPr>
          <w:sz w:val="19"/>
          <w:szCs w:val="19"/>
          <w:vertAlign w:val="superscript"/>
          <w:rFonts w:ascii="Times New Roman"/>
        </w:rPr>
        <w:footnoteReference w:id="514"/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常引</w:t>
      </w:r>
      <w:r>
        <w:rPr>
          <w:sz w:val="19"/>
          <w:szCs w:val="19"/>
          <w:vertAlign w:val="superscript"/>
          <w:rFonts w:ascii="Times New Roman"/>
        </w:rPr>
        <w:footnoteReference w:id="515"/>
      </w:r>
      <w:r>
        <w:rPr>
          <w:sz w:val="21"/>
          <w:szCs w:val="21"/>
          <w:color w:val="800080"/>
          <w:rFonts w:ascii="Calibri" w:eastAsia="SimSun" w:hAnsi="Calibri"/>
        </w:rPr>
        <w:t xml:space="preserve">、記七同</w:t>
      </w:r>
      <w:r>
        <w:rPr>
          <w:sz w:val="19"/>
          <w:szCs w:val="19"/>
          <w:vertAlign w:val="superscript"/>
          <w:rFonts w:ascii="Times New Roman"/>
        </w:rPr>
        <w:footnoteReference w:id="51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彼緣無垢異熟識等，起平等性智。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有說隨能引智，同緣一境，隨他引故。故初四地，別</w:t>
      </w:r>
      <w:r>
        <w:rPr>
          <w:sz w:val="26"/>
          <w:szCs w:val="26"/>
          <w:rFonts w:ascii="Calibri" w:eastAsia="SimSun" w:hAnsi="Calibri"/>
        </w:rPr>
        <w:t xml:space="preserve">緣真俗；五地以上，容有雙緣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。有說初地通緣，</w:t>
      </w:r>
      <w:r>
        <w:rPr>
          <w:sz w:val="26"/>
          <w:szCs w:val="26"/>
          <w:rFonts w:ascii="Calibri" w:eastAsia="SimSun" w:hAnsi="Calibri"/>
        </w:rPr>
        <w:t xml:space="preserve">《仁王經》中初地菩薩說雙照故。後義為正。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如夜迷杌等，方謂人等故。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迷杌如法執，謂人喻我執。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1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法執俱意，於二乘等雖名不染，於諸菩薩亦名為染。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法執俱意，與生空觀不相違故，於二乘等雖名不</w:t>
      </w:r>
      <w:r>
        <w:rPr>
          <w:sz w:val="26"/>
          <w:szCs w:val="26"/>
          <w:rFonts w:ascii="Calibri" w:eastAsia="SimSun" w:hAnsi="Calibri"/>
        </w:rPr>
        <w:t xml:space="preserve">染；障法空故，於諸菩薩亦名為染。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</w:t>
      </w:r>
      <w:r>
        <w:rPr>
          <w:sz w:val="19"/>
          <w:szCs w:val="19"/>
          <w:vertAlign w:val="superscript"/>
          <w:rFonts w:ascii="Times New Roman"/>
        </w:rPr>
        <w:footnoteReference w:id="51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等取菩薩生空智，以不障彼智，亦名不染。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燈十二</w:t>
      </w:r>
      <w:r>
        <w:rPr>
          <w:sz w:val="19"/>
          <w:szCs w:val="19"/>
          <w:vertAlign w:val="superscript"/>
          <w:rFonts w:ascii="Times New Roman"/>
        </w:rPr>
        <w:footnoteReference w:id="5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《解脫經》中，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鈔二十引文義記云：「本疏解經名，同基。」</w:t>
      </w:r>
      <w:r>
        <w:rPr>
          <w:sz w:val="19"/>
          <w:szCs w:val="19"/>
          <w:vertAlign w:val="superscript"/>
          <w:rFonts w:ascii="Times New Roman"/>
        </w:rPr>
        <w:footnoteReference w:id="52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有義：此俱我見、慢、愛，非根本煩惱，名不共何失？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此有二義。一云：非二十攝，《雜事》說隨有多種故，即</w:t>
      </w:r>
      <w:r>
        <w:rPr>
          <w:sz w:val="26"/>
          <w:szCs w:val="26"/>
          <w:rFonts w:ascii="Calibri" w:eastAsia="SimSun" w:hAnsi="Calibri"/>
        </w:rPr>
        <w:t xml:space="preserve">諸煩惱分位差別。二云：即二十攝，不正知為我見、</w:t>
      </w:r>
      <w:r>
        <w:rPr>
          <w:sz w:val="26"/>
          <w:szCs w:val="26"/>
          <w:rFonts w:ascii="Calibri" w:eastAsia="SimSun" w:hAnsi="Calibri"/>
        </w:rPr>
        <w:t xml:space="preserve">憍為我慢、掉為我愛，無明一種是根本故。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22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若為主時，應名不共。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七俱見等，假說為主。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2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又契經說「眼色為緣，生於眼識；廣說乃至意法為緣，</w:t>
      </w:r>
      <w:r>
        <w:rPr>
          <w:sz w:val="26"/>
          <w:szCs w:val="26"/>
          <w:b/>
          <w:rFonts w:ascii="Calibri" w:eastAsia="SimSun" w:hAnsi="Calibri"/>
        </w:rPr>
        <w:t xml:space="preserve">生於意識。」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二緣有二：一、根境二，二、通別根。此論無性依初共</w:t>
      </w:r>
      <w:r>
        <w:rPr>
          <w:sz w:val="26"/>
          <w:szCs w:val="26"/>
          <w:rFonts w:ascii="Calibri" w:eastAsia="SimSun" w:hAnsi="Calibri"/>
        </w:rPr>
        <w:t xml:space="preserve">緣，世親依後。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不可說色為彼所依，意非色故。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經部通取色、香、味、觸以為肉團，為俱有根。上座部</w:t>
      </w:r>
      <w:r>
        <w:rPr>
          <w:sz w:val="26"/>
          <w:szCs w:val="26"/>
          <w:rFonts w:ascii="Calibri" w:eastAsia="SimSun" w:hAnsi="Calibri"/>
        </w:rPr>
        <w:t xml:space="preserve">云：四塵肉團，有法處色，為俱有根。瞳內別有淨色，</w:t>
      </w:r>
      <w:r>
        <w:rPr>
          <w:sz w:val="26"/>
          <w:szCs w:val="26"/>
          <w:rFonts w:ascii="Calibri" w:eastAsia="SimSun" w:hAnsi="Calibri"/>
        </w:rPr>
        <w:t xml:space="preserve">名眼等根。然七心界，許皆是心，不可說色，意非色</w:t>
      </w:r>
      <w:r>
        <w:rPr>
          <w:sz w:val="26"/>
          <w:szCs w:val="26"/>
          <w:rFonts w:ascii="Calibri" w:eastAsia="SimSun" w:hAnsi="Calibri"/>
        </w:rPr>
        <w:t xml:space="preserve">故。謂意內處、色外處故。又縱依色，亦為內處無二</w:t>
      </w:r>
      <w:r>
        <w:rPr>
          <w:sz w:val="26"/>
          <w:szCs w:val="26"/>
          <w:rFonts w:ascii="Calibri" w:eastAsia="SimSun" w:hAnsi="Calibri"/>
        </w:rPr>
        <w:t xml:space="preserve">分別，違自宗也，以汝意識如五識故。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2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亦不可說五識無有俱有所依，彼與五根俱時而轉，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如芽影故。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次經部云：誰言五識有俱有根？許前五根境生後</w:t>
      </w:r>
      <w:r>
        <w:rPr>
          <w:sz w:val="26"/>
          <w:szCs w:val="26"/>
          <w:rFonts w:ascii="Calibri" w:eastAsia="SimSun" w:hAnsi="Calibri"/>
        </w:rPr>
        <w:t xml:space="preserve">念識故。故論立云：彼必同時，如影依芽，芽影同時。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又契經說「無想有情，一期生中心心所滅；若無此識，</w:t>
      </w:r>
      <w:r>
        <w:rPr>
          <w:sz w:val="26"/>
          <w:szCs w:val="26"/>
          <w:b/>
          <w:rFonts w:ascii="Calibri" w:eastAsia="SimSun" w:hAnsi="Calibri"/>
        </w:rPr>
        <w:t xml:space="preserve">彼應無染。」謂彼長時無六轉識，若無此意，我執便無。</w:t>
      </w:r>
      <w:r>
        <w:rPr>
          <w:sz w:val="26"/>
          <w:szCs w:val="26"/>
          <w:b/>
          <w:rFonts w:ascii="Calibri" w:eastAsia="SimSun" w:hAnsi="Calibri"/>
        </w:rPr>
        <w:t xml:space="preserve">非於餘處有具縛者，一期生中都無我執，彼無我執</w:t>
      </w:r>
      <w:r>
        <w:rPr>
          <w:sz w:val="26"/>
          <w:szCs w:val="26"/>
          <w:b/>
          <w:rFonts w:ascii="Calibri" w:eastAsia="SimSun" w:hAnsi="Calibri"/>
        </w:rPr>
        <w:t xml:space="preserve">應如涅槃，便非聖賢同所訶厭。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量云：無想有情應起我執，異生攝故，如餘異生。或</w:t>
      </w:r>
      <w:r>
        <w:rPr>
          <w:sz w:val="26"/>
          <w:szCs w:val="26"/>
          <w:rFonts w:ascii="Calibri" w:eastAsia="SimSun" w:hAnsi="Calibri"/>
        </w:rPr>
        <w:t xml:space="preserve">汝無想非聖所厭，無我執故，如涅槃等。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27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由執我故，令六識中所起施等不能亡相。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由七我執，六不亡相。故《攝論》云「謂我能行施」等。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七</w:t>
      </w:r>
      <w:r>
        <w:rPr>
          <w:sz w:val="19"/>
          <w:szCs w:val="19"/>
          <w:vertAlign w:val="superscript"/>
          <w:rFonts w:ascii="Times New Roman"/>
        </w:rPr>
        <w:footnoteReference w:id="528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、燈十二</w:t>
      </w:r>
      <w:r>
        <w:rPr>
          <w:sz w:val="19"/>
          <w:szCs w:val="19"/>
          <w:vertAlign w:val="superscript"/>
          <w:rFonts w:ascii="Times New Roman"/>
        </w:rPr>
        <w:footnoteReference w:id="529"/>
      </w:r>
      <w:r>
        <w:rPr>
          <w:sz w:val="21"/>
          <w:szCs w:val="21"/>
          <w:color w:val="800080"/>
          <w:rFonts w:ascii="Calibri" w:eastAsia="SimSun" w:hAnsi="Calibri"/>
        </w:rPr>
        <w:t xml:space="preserve">、鈔二十一</w:t>
      </w:r>
      <w:r>
        <w:rPr>
          <w:sz w:val="19"/>
          <w:szCs w:val="19"/>
          <w:vertAlign w:val="superscript"/>
          <w:rFonts w:ascii="Times New Roman"/>
        </w:rPr>
        <w:footnoteReference w:id="530"/>
      </w:r>
      <w:r>
        <w:rPr>
          <w:sz w:val="21"/>
          <w:szCs w:val="21"/>
          <w:color w:val="800080"/>
          <w:rFonts w:ascii="Calibri" w:eastAsia="SimSun" w:hAnsi="Calibri"/>
        </w:rPr>
        <w:t xml:space="preserve">常引</w:t>
      </w:r>
      <w:r>
        <w:rPr>
          <w:sz w:val="19"/>
          <w:szCs w:val="19"/>
          <w:vertAlign w:val="superscript"/>
          <w:rFonts w:ascii="Times New Roman"/>
        </w:rPr>
        <w:footnoteReference w:id="531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言相縛者，謂於境相不能了達如幻事等。由斯見分、</w:t>
      </w:r>
      <w:r>
        <w:rPr>
          <w:sz w:val="26"/>
          <w:szCs w:val="26"/>
          <w:b/>
          <w:rFonts w:ascii="Calibri" w:eastAsia="SimSun" w:hAnsi="Calibri"/>
        </w:rPr>
        <w:t xml:space="preserve">相分所拘，不得自在，故名相縛。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相麤重縛，西方兩釋。一云：相縛，末那為體，六識由</w:t>
      </w:r>
      <w:r>
        <w:rPr>
          <w:sz w:val="26"/>
          <w:szCs w:val="26"/>
          <w:rFonts w:ascii="Calibri" w:eastAsia="SimSun" w:hAnsi="Calibri"/>
        </w:rPr>
        <w:t xml:space="preserve">此拘於境故，相之縛故名為相縛。一云：即用相分</w:t>
      </w:r>
      <w:r>
        <w:rPr>
          <w:sz w:val="26"/>
          <w:szCs w:val="26"/>
          <w:rFonts w:ascii="Calibri" w:eastAsia="SimSun" w:hAnsi="Calibri"/>
        </w:rPr>
        <w:t xml:space="preserve">為體，《瑜伽》「末那為相縛」者，由相依力，拘自見故。後</w:t>
      </w:r>
      <w:r>
        <w:rPr>
          <w:sz w:val="26"/>
          <w:szCs w:val="26"/>
          <w:rFonts w:ascii="Calibri" w:eastAsia="SimSun" w:hAnsi="Calibri"/>
        </w:rPr>
        <w:t xml:space="preserve">智相分，不名相縛，無現行末那於境自在故。雖有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兩釋，三藏存後。麤重縛中，一云二障種子、一云彼</w:t>
      </w:r>
      <w:r>
        <w:rPr>
          <w:sz w:val="26"/>
          <w:szCs w:val="26"/>
          <w:rFonts w:ascii="Calibri" w:eastAsia="SimSun" w:hAnsi="Calibri"/>
        </w:rPr>
        <w:t xml:space="preserve">引無堪任性。評取初解。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非由漏種，彼成有漏。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由漏種子所隨逐故，現行善等，成有漏者。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雖由煩惱引施等業而不俱起，故非有漏正因，以有</w:t>
      </w:r>
      <w:r>
        <w:rPr>
          <w:sz w:val="26"/>
          <w:szCs w:val="26"/>
          <w:b/>
          <w:rFonts w:ascii="Calibri" w:eastAsia="SimSun" w:hAnsi="Calibri"/>
        </w:rPr>
        <w:t xml:space="preserve">漏言表漏俱故。又無記業非煩惱引，彼復如何得成</w:t>
      </w:r>
      <w:r>
        <w:rPr>
          <w:sz w:val="26"/>
          <w:szCs w:val="26"/>
          <w:b/>
          <w:rFonts w:ascii="Calibri" w:eastAsia="SimSun" w:hAnsi="Calibri"/>
        </w:rPr>
        <w:t xml:space="preserve">有漏？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彼難：豈不由惑心發善業等得成有漏？故破如論。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由有末那恆起我執，令善等法有漏義成。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問：若末那是有漏正因，何故六十五「五相成有漏」？</w:t>
      </w:r>
      <w:r>
        <w:rPr>
          <w:sz w:val="26"/>
          <w:szCs w:val="26"/>
          <w:rFonts w:ascii="Calibri" w:eastAsia="SimSun" w:hAnsi="Calibri"/>
        </w:rPr>
        <w:t xml:space="preserve">《集論》六義，不說末那，彼約諸義，此明正因。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次第三能變，差別有六種，了境為性相，善不善俱非。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明第三能變，總有九頌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七門：一名數門、二自性門、</w:t>
      </w:r>
      <w:r>
        <w:rPr>
          <w:sz w:val="26"/>
          <w:szCs w:val="26"/>
          <w:rFonts w:ascii="Calibri" w:eastAsia="SimSun" w:hAnsi="Calibri"/>
        </w:rPr>
        <w:t xml:space="preserve">三行相門、四三性門、五心所相應門、六三受門、七</w:t>
      </w:r>
      <w:r>
        <w:rPr>
          <w:sz w:val="26"/>
          <w:szCs w:val="26"/>
          <w:rFonts w:ascii="Calibri" w:eastAsia="SimSun" w:hAnsi="Calibri"/>
        </w:rPr>
        <w:t xml:space="preserve">起位門。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若得自在，諸根互用，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二解：一云、地上後智引故；一云、八地惑不行故。評</w:t>
      </w:r>
      <w:r>
        <w:rPr>
          <w:sz w:val="26"/>
          <w:szCs w:val="26"/>
          <w:rFonts w:ascii="Calibri" w:eastAsia="SimSun" w:hAnsi="Calibri"/>
        </w:rPr>
        <w:t xml:space="preserve">取初解。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7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能為此世、他世順益，故名為善。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若滅道善，殊勝自體可記別故，名之為善。不同有</w:t>
      </w:r>
      <w:r>
        <w:rPr>
          <w:sz w:val="26"/>
          <w:szCs w:val="26"/>
          <w:rFonts w:ascii="Calibri" w:eastAsia="SimSun" w:hAnsi="Calibri"/>
        </w:rPr>
        <w:t xml:space="preserve">漏，必益二世。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故《瑜伽》說「若遇聲緣從定起者，與定相應意識俱轉，</w:t>
      </w:r>
      <w:r>
        <w:rPr>
          <w:sz w:val="26"/>
          <w:szCs w:val="26"/>
          <w:b/>
          <w:rFonts w:ascii="Calibri" w:eastAsia="SimSun" w:hAnsi="Calibri"/>
        </w:rPr>
        <w:t xml:space="preserve">餘耳識生；非唯彼定相應意識能取此聲。」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瑜伽釋家有二：一云、在定意識未必取聲，然《解深</w:t>
      </w:r>
      <w:r>
        <w:rPr>
          <w:sz w:val="26"/>
          <w:szCs w:val="26"/>
          <w:rFonts w:ascii="Calibri" w:eastAsia="SimSun" w:hAnsi="Calibri"/>
        </w:rPr>
        <w:t xml:space="preserve">密》與五同境，且說散位在定不定，故正本言，非即</w:t>
      </w:r>
      <w:r>
        <w:rPr>
          <w:sz w:val="26"/>
          <w:szCs w:val="26"/>
          <w:rFonts w:ascii="Calibri" w:eastAsia="SimSun" w:hAnsi="Calibri"/>
        </w:rPr>
        <w:t xml:space="preserve">彼定相應意識能取此聲。一云、不問定散，一切五</w:t>
      </w:r>
      <w:r>
        <w:rPr>
          <w:sz w:val="26"/>
          <w:szCs w:val="26"/>
          <w:rFonts w:ascii="Calibri" w:eastAsia="SimSun" w:hAnsi="Calibri"/>
        </w:rPr>
        <w:t xml:space="preserve">俱，意必同境。護法因此。故正本云：非唯彼定相應</w:t>
      </w:r>
      <w:r>
        <w:rPr>
          <w:sz w:val="26"/>
          <w:szCs w:val="26"/>
          <w:rFonts w:ascii="Calibri" w:eastAsia="SimSun" w:hAnsi="Calibri"/>
        </w:rPr>
        <w:t xml:space="preserve">意識能取此聲。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39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、燈十三略</w:t>
      </w:r>
      <w:r>
        <w:rPr>
          <w:sz w:val="19"/>
          <w:szCs w:val="19"/>
          <w:vertAlign w:val="superscript"/>
          <w:rFonts w:ascii="Times New Roman"/>
        </w:rPr>
        <w:footnoteReference w:id="54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領受聲已，若有希望，後時方出。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希望尋求。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4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由此誠證，五俱意識非定與五善等性同；諸處但言</w:t>
      </w:r>
      <w:r>
        <w:rPr>
          <w:sz w:val="26"/>
          <w:szCs w:val="26"/>
          <w:b/>
          <w:rFonts w:ascii="Calibri" w:eastAsia="SimSun" w:hAnsi="Calibri"/>
        </w:rPr>
        <w:t xml:space="preserve">五俱意識亦緣五境，不說同性。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幾種意識得俱五識？解云：率爾、染淨、等流，而非尋</w:t>
      </w:r>
      <w:r>
        <w:rPr>
          <w:sz w:val="26"/>
          <w:szCs w:val="26"/>
          <w:rFonts w:ascii="Calibri" w:eastAsia="SimSun" w:hAnsi="Calibri"/>
        </w:rPr>
        <w:t xml:space="preserve">求及決定心，彼二唯緣過去境界，非現量攝，五俱</w:t>
      </w:r>
      <w:r>
        <w:rPr>
          <w:sz w:val="26"/>
          <w:szCs w:val="26"/>
          <w:rFonts w:ascii="Calibri" w:eastAsia="SimSun" w:hAnsi="Calibri"/>
        </w:rPr>
        <w:t xml:space="preserve">意識唯現量故。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42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、燈十三略</w:t>
      </w:r>
      <w:r>
        <w:rPr>
          <w:sz w:val="19"/>
          <w:szCs w:val="19"/>
          <w:vertAlign w:val="superscript"/>
          <w:rFonts w:ascii="Times New Roman"/>
        </w:rPr>
        <w:footnoteReference w:id="5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問：如前第四云：遇非勝境，可許率爾心後五識</w:t>
      </w:r>
      <w:r>
        <w:rPr>
          <w:sz w:val="19"/>
          <w:szCs w:val="19"/>
          <w:vertAlign w:val="superscript"/>
          <w:rFonts w:ascii="Times New Roman"/>
        </w:rPr>
        <w:footnoteReference w:id="54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斷；遇勝境位，率爾心後五不</w:t>
      </w:r>
      <w:r>
        <w:rPr>
          <w:sz w:val="19"/>
          <w:szCs w:val="19"/>
          <w:vertAlign w:val="superscript"/>
          <w:rFonts w:ascii="Times New Roman"/>
        </w:rPr>
        <w:footnoteReference w:id="545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斷。豈不中</w:t>
      </w:r>
      <w:r>
        <w:rPr>
          <w:sz w:val="19"/>
          <w:szCs w:val="19"/>
          <w:vertAlign w:val="superscript"/>
          <w:rFonts w:ascii="Times New Roman"/>
        </w:rPr>
        <w:footnoteReference w:id="546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起尋</w:t>
      </w:r>
      <w:r>
        <w:rPr>
          <w:sz w:val="26"/>
          <w:szCs w:val="26"/>
          <w:rFonts w:ascii="Calibri" w:eastAsia="SimSun" w:hAnsi="Calibri"/>
        </w:rPr>
        <w:t xml:space="preserve">求已，方起決定染淨等流？若有尋決，云何不與五</w:t>
      </w:r>
      <w:r>
        <w:rPr>
          <w:sz w:val="26"/>
          <w:szCs w:val="26"/>
          <w:rFonts w:ascii="Calibri" w:eastAsia="SimSun" w:hAnsi="Calibri"/>
        </w:rPr>
        <w:t xml:space="preserve">識俱耶？解云：遇勝境位，雖多剎那，率爾不斷，而無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餘心。若爾，率爾唯是無記，如忿恚天既是勝境可</w:t>
      </w:r>
      <w:r>
        <w:rPr>
          <w:sz w:val="26"/>
          <w:szCs w:val="26"/>
          <w:rFonts w:ascii="Calibri" w:eastAsia="SimSun" w:hAnsi="Calibri"/>
        </w:rPr>
        <w:t xml:space="preserve">唯無記，不見憤恚，成無記故。解云：許此初起率爾</w:t>
      </w:r>
      <w:r>
        <w:rPr>
          <w:sz w:val="26"/>
          <w:szCs w:val="26"/>
          <w:rFonts w:ascii="Calibri" w:eastAsia="SimSun" w:hAnsi="Calibri"/>
        </w:rPr>
        <w:t xml:space="preserve">無記，從此心後，起於染淨、等流二心，以不善故。若</w:t>
      </w:r>
      <w:r>
        <w:rPr>
          <w:sz w:val="26"/>
          <w:szCs w:val="26"/>
          <w:rFonts w:ascii="Calibri" w:eastAsia="SimSun" w:hAnsi="Calibri"/>
        </w:rPr>
        <w:t xml:space="preserve">爾，五識成善染者，必意引生，若不尋求，云何起憤</w:t>
      </w:r>
      <w:r>
        <w:rPr>
          <w:sz w:val="26"/>
          <w:szCs w:val="26"/>
          <w:rFonts w:ascii="Calibri" w:eastAsia="SimSun" w:hAnsi="Calibri"/>
        </w:rPr>
        <w:t xml:space="preserve">恚？若取尋求，云何非五俱？解云：三藏一解云：許五</w:t>
      </w:r>
      <w:r>
        <w:rPr>
          <w:sz w:val="26"/>
          <w:szCs w:val="26"/>
          <w:rFonts w:ascii="Calibri" w:eastAsia="SimSun" w:hAnsi="Calibri"/>
        </w:rPr>
        <w:t xml:space="preserve">俱意，通有比量；而集量說五俱現量不說唯言，如</w:t>
      </w:r>
      <w:r>
        <w:rPr>
          <w:sz w:val="26"/>
          <w:szCs w:val="26"/>
          <w:rFonts w:ascii="Calibri" w:eastAsia="SimSun" w:hAnsi="Calibri"/>
        </w:rPr>
        <w:t xml:space="preserve">緣教等有比量故。又解不許。若爾，前難猶未能通。</w:t>
      </w:r>
      <w:r>
        <w:rPr>
          <w:sz w:val="26"/>
          <w:szCs w:val="26"/>
          <w:rFonts w:ascii="Calibri" w:eastAsia="SimSun" w:hAnsi="Calibri"/>
        </w:rPr>
        <w:t xml:space="preserve">解云：五俱率爾，雖同無記，不起尋求。由前勢分力，</w:t>
      </w:r>
      <w:r>
        <w:rPr>
          <w:sz w:val="26"/>
          <w:szCs w:val="26"/>
          <w:rFonts w:ascii="Calibri" w:eastAsia="SimSun" w:hAnsi="Calibri"/>
        </w:rPr>
        <w:t xml:space="preserve">意成善染，引五成善染。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4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睡起耳識，如定聞聲，亦無文障。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心於所緣，唯取總相；心所於彼，亦取別相。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且薩婆多西方四說。一云：心唯取總，心所唯別，用</w:t>
      </w:r>
      <w:r>
        <w:rPr>
          <w:sz w:val="26"/>
          <w:szCs w:val="26"/>
          <w:rFonts w:ascii="Calibri" w:eastAsia="SimSun" w:hAnsi="Calibri"/>
        </w:rPr>
        <w:t xml:space="preserve">各別故。一云：心通總別，心所唯別，心自在故。一云：</w:t>
      </w:r>
      <w:r>
        <w:rPr>
          <w:sz w:val="26"/>
          <w:szCs w:val="26"/>
          <w:rFonts w:ascii="Calibri" w:eastAsia="SimSun" w:hAnsi="Calibri"/>
        </w:rPr>
        <w:t xml:space="preserve">心唯取總，所兼總別，勝不隨劣故。一云：心及心所，</w:t>
      </w:r>
      <w:r>
        <w:rPr>
          <w:sz w:val="26"/>
          <w:szCs w:val="26"/>
          <w:rFonts w:ascii="Calibri" w:eastAsia="SimSun" w:hAnsi="Calibri"/>
        </w:rPr>
        <w:t xml:space="preserve">各取總別，事業同故。大乘同第三，所必隨心故。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七</w:t>
      </w:r>
      <w:r>
        <w:rPr>
          <w:sz w:val="19"/>
          <w:szCs w:val="19"/>
          <w:vertAlign w:val="superscript"/>
          <w:rFonts w:ascii="Times New Roman"/>
        </w:rPr>
        <w:footnoteReference w:id="54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助成心事，得心所名；如畫師資，作模填彩。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記七敘本疏略，不屬當心所取總。</w:t>
      </w:r>
      <w:r>
        <w:rPr>
          <w:sz w:val="19"/>
          <w:szCs w:val="19"/>
          <w:vertAlign w:val="superscript"/>
          <w:rFonts w:ascii="Times New Roman"/>
        </w:rPr>
        <w:footnoteReference w:id="5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作意了此所未了相，即諸心所所取別相。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亦取心所未了，即諸心所所取別相。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餘處復說，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《中邊論》云「心唯總了，心所亦別。」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《中邊》既無別</w:t>
      </w:r>
      <w:r>
        <w:rPr>
          <w:sz w:val="26"/>
          <w:szCs w:val="26"/>
          <w:rFonts w:ascii="Calibri" w:eastAsia="SimSun" w:hAnsi="Calibri"/>
        </w:rPr>
        <w:t xml:space="preserve">說，應引西方未釋之教。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</w:t>
      </w:r>
      <w:r>
        <w:rPr>
          <w:sz w:val="19"/>
          <w:szCs w:val="19"/>
          <w:vertAlign w:val="superscript"/>
          <w:rFonts w:ascii="Times New Roman"/>
        </w:rPr>
        <w:footnoteReference w:id="5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又三皆通有漏無漏，苦受亦由無漏起故。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五識相應苦受，從後得智、大悲力親所引生，故通</w:t>
      </w:r>
      <w:r>
        <w:rPr>
          <w:sz w:val="26"/>
          <w:szCs w:val="26"/>
          <w:rFonts w:ascii="Calibri" w:eastAsia="SimSun" w:hAnsi="Calibri"/>
        </w:rPr>
        <w:t xml:space="preserve">無漏。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5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五識俱起，任運貪癡。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二義：一、貪全癡一分與瞋俱癡，是不善故。二、五俱</w:t>
      </w:r>
      <w:r>
        <w:rPr>
          <w:sz w:val="26"/>
          <w:szCs w:val="26"/>
          <w:rFonts w:ascii="Calibri" w:eastAsia="SimSun" w:hAnsi="Calibri"/>
        </w:rPr>
        <w:t xml:space="preserve">貪癡亦通不善，以發業意所引發故。前說為勝。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七</w:t>
      </w:r>
      <w:r>
        <w:rPr>
          <w:sz w:val="19"/>
          <w:szCs w:val="19"/>
          <w:vertAlign w:val="superscript"/>
          <w:rFonts w:ascii="Times New Roman"/>
        </w:rPr>
        <w:footnoteReference w:id="554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、燈十三略</w:t>
      </w:r>
      <w:r>
        <w:rPr>
          <w:sz w:val="19"/>
          <w:szCs w:val="19"/>
          <w:vertAlign w:val="superscript"/>
          <w:rFonts w:ascii="Times New Roman"/>
        </w:rPr>
        <w:footnoteReference w:id="55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純苦趣中，任運煩惱不發業者，是無記故。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一釋：不發業言，不簡五識但有隨轉，五識不為轉，</w:t>
      </w:r>
      <w:r>
        <w:rPr>
          <w:sz w:val="26"/>
          <w:szCs w:val="26"/>
          <w:rFonts w:ascii="Calibri" w:eastAsia="SimSun" w:hAnsi="Calibri"/>
        </w:rPr>
        <w:t xml:space="preserve">因能發業故。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5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《瑜伽論》說「若任運生一切煩惱，皆於三受現行可得。」</w:t>
      </w:r>
      <w:r>
        <w:rPr>
          <w:sz w:val="26"/>
          <w:szCs w:val="26"/>
          <w:b/>
          <w:rFonts w:ascii="Calibri" w:eastAsia="SimSun" w:hAnsi="Calibri"/>
        </w:rPr>
        <w:t xml:space="preserve">廣說如前。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記七略敘本疏云：「四句釋《瑜伽》意。」</w:t>
      </w:r>
      <w:r>
        <w:rPr>
          <w:sz w:val="19"/>
          <w:szCs w:val="19"/>
          <w:vertAlign w:val="superscript"/>
          <w:rFonts w:ascii="Times New Roman"/>
        </w:rPr>
        <w:footnoteReference w:id="55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或彼通說餘雜受處無異熟樂，名純苦故。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三釋：第三有雜受處，等流、異熟，二樂俱有。如《二十</w:t>
      </w:r>
      <w:r>
        <w:rPr>
          <w:sz w:val="26"/>
          <w:szCs w:val="26"/>
          <w:rFonts w:ascii="Calibri" w:eastAsia="SimSun" w:hAnsi="Calibri"/>
        </w:rPr>
        <w:t xml:space="preserve">唯識》云「諸有傍生，生天上者，必有能感彼器樂業，</w:t>
      </w:r>
      <w:r>
        <w:rPr>
          <w:sz w:val="26"/>
          <w:szCs w:val="26"/>
          <w:rFonts w:ascii="Calibri" w:eastAsia="SimSun" w:hAnsi="Calibri"/>
        </w:rPr>
        <w:t xml:space="preserve">生彼定受器所生樂。」又《攝論》云「諸惡趣中，一向苦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處。」既說中言，容有樂受。《瑜伽》等說，各據一義，故不</w:t>
      </w:r>
      <w:r>
        <w:rPr>
          <w:sz w:val="26"/>
          <w:szCs w:val="26"/>
          <w:rFonts w:ascii="Calibri" w:eastAsia="SimSun" w:hAnsi="Calibri"/>
        </w:rPr>
        <w:t xml:space="preserve">相違。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5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思令心取正因等相。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此令心取正因等相，豈不心王亦取別相？解云：不</w:t>
      </w:r>
      <w:r>
        <w:rPr>
          <w:sz w:val="26"/>
          <w:szCs w:val="26"/>
          <w:rFonts w:ascii="Calibri" w:eastAsia="SimSun" w:hAnsi="Calibri"/>
        </w:rPr>
        <w:t xml:space="preserve">爾！思有二用，謂能自取正因等相，亦令心王取正</w:t>
      </w:r>
      <w:r>
        <w:rPr>
          <w:sz w:val="26"/>
          <w:szCs w:val="26"/>
          <w:rFonts w:ascii="Calibri" w:eastAsia="SimSun" w:hAnsi="Calibri"/>
        </w:rPr>
        <w:t xml:space="preserve">因等。心唯自取，不能令他取正因等，故不得言心</w:t>
      </w:r>
      <w:r>
        <w:rPr>
          <w:sz w:val="26"/>
          <w:szCs w:val="26"/>
          <w:rFonts w:ascii="Calibri" w:eastAsia="SimSun" w:hAnsi="Calibri"/>
        </w:rPr>
        <w:t xml:space="preserve">取別相。又解：設許取別，義亦無失。而言心王唯取</w:t>
      </w:r>
      <w:r>
        <w:rPr>
          <w:sz w:val="26"/>
          <w:szCs w:val="26"/>
          <w:rFonts w:ascii="Calibri" w:eastAsia="SimSun" w:hAnsi="Calibri"/>
        </w:rPr>
        <w:t xml:space="preserve">總者，約正用說，故不相違。取前說勝。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59"/>
      </w:r>
      <w:r>
        <w:rPr>
          <w:sz w:val="21"/>
          <w:szCs w:val="21"/>
          <w:color w:val="800080"/>
          <w:rFonts w:ascii="Calibri" w:eastAsia="SimSun" w:hAnsi="Calibri"/>
        </w:rPr>
        <w:t xml:space="preserve">、記八</w:t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19"/>
          <w:szCs w:val="19"/>
          <w:vertAlign w:val="superscript"/>
          <w:rFonts w:ascii="Times New Roman"/>
        </w:rPr>
        <w:footnoteReference w:id="560"/>
      </w:r>
      <w:r>
        <w:rPr>
          <w:sz w:val="21"/>
          <w:szCs w:val="21"/>
          <w:color w:val="800080"/>
          <w:rFonts w:ascii="Calibri" w:eastAsia="SimSun" w:hAnsi="Calibri"/>
        </w:rPr>
        <w:t xml:space="preserve">、鈔二十二忠安引</w:t>
      </w:r>
      <w:r>
        <w:rPr>
          <w:sz w:val="19"/>
          <w:szCs w:val="19"/>
          <w:vertAlign w:val="superscript"/>
          <w:rFonts w:ascii="Times New Roman"/>
        </w:rPr>
        <w:footnoteReference w:id="561"/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19"/>
          <w:szCs w:val="19"/>
          <w:vertAlign w:val="superscript"/>
          <w:rFonts w:ascii="Times New Roman"/>
        </w:rPr>
        <w:footnoteReference w:id="56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於曾未受體類境中，全不起念。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圓鏡智初，亦是能引觀智境類，第二念後名曾受</w:t>
      </w:r>
      <w:r>
        <w:rPr>
          <w:sz w:val="26"/>
          <w:szCs w:val="26"/>
          <w:rFonts w:ascii="Calibri" w:eastAsia="SimSun" w:hAnsi="Calibri"/>
        </w:rPr>
        <w:t xml:space="preserve">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云何為定？於所觀境，令心專注，不散為性，智依為業。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從前加行慧境界故，定所行境，亦名所觀。且說善</w:t>
      </w:r>
      <w:r>
        <w:rPr>
          <w:sz w:val="26"/>
          <w:szCs w:val="26"/>
          <w:rFonts w:ascii="Calibri" w:eastAsia="SimSun" w:hAnsi="Calibri"/>
        </w:rPr>
        <w:t xml:space="preserve">定，名為智依。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6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有說此定，體即是心。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經部師計。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6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9" w:name="卷6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成唯識論疏卷第六</w:t>
      </w:r>
      <w:bookmarkEnd w:id="9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云何為慚？依自法力，崇重賢善為性；對治無慚，止息</w:t>
      </w:r>
      <w:r>
        <w:rPr>
          <w:sz w:val="26"/>
          <w:szCs w:val="26"/>
          <w:b/>
          <w:rFonts w:ascii="Calibri" w:eastAsia="SimSun" w:hAnsi="Calibri"/>
        </w:rPr>
        <w:t xml:space="preserve">惡行為業。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自法力，如《雜心》說「一、自增上，謂上品人，慚於自身，</w:t>
      </w:r>
      <w:r>
        <w:rPr>
          <w:sz w:val="26"/>
          <w:szCs w:val="26"/>
          <w:rFonts w:ascii="Calibri" w:eastAsia="SimSun" w:hAnsi="Calibri"/>
        </w:rPr>
        <w:t xml:space="preserve">不作諸惡。二、法增上，是中品人，為護聖教，不造諸</w:t>
      </w:r>
      <w:r>
        <w:rPr>
          <w:sz w:val="26"/>
          <w:szCs w:val="26"/>
          <w:rFonts w:ascii="Calibri" w:eastAsia="SimSun" w:hAnsi="Calibri"/>
        </w:rPr>
        <w:t xml:space="preserve">惡。三、世</w:t>
      </w:r>
      <w:r>
        <w:rPr>
          <w:sz w:val="19"/>
          <w:szCs w:val="19"/>
          <w:vertAlign w:val="superscript"/>
          <w:rFonts w:ascii="Times New Roman"/>
        </w:rPr>
        <w:footnoteReference w:id="566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增上，謂下品人，護世名利，不造諸惡。」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十三</w:t>
      </w:r>
      <w:r>
        <w:rPr>
          <w:sz w:val="19"/>
          <w:szCs w:val="19"/>
          <w:vertAlign w:val="superscript"/>
          <w:rFonts w:ascii="Times New Roman"/>
        </w:rPr>
        <w:footnoteReference w:id="56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下品屬愧，不在於慚。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於有有具，無著為性。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大小許貪不緣無漏，唯大乘許瞋癡緣無漏。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6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由不放逸，先除雜染。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二說：一云、不放逸，是無</w:t>
      </w:r>
      <w:r>
        <w:rPr>
          <w:sz w:val="19"/>
          <w:szCs w:val="19"/>
          <w:vertAlign w:val="superscript"/>
          <w:rFonts w:ascii="Times New Roman"/>
        </w:rPr>
        <w:footnoteReference w:id="570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道；行捨，是解脫道。一云、</w:t>
      </w:r>
      <w:r>
        <w:rPr>
          <w:sz w:val="26"/>
          <w:szCs w:val="26"/>
          <w:rFonts w:ascii="Calibri" w:eastAsia="SimSun" w:hAnsi="Calibri"/>
        </w:rPr>
        <w:t xml:space="preserve">雖同剎那，義說先後。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7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有義：不疑即信所攝，謂若信彼，無猶豫故。有義：不疑</w:t>
      </w:r>
      <w:r>
        <w:rPr>
          <w:sz w:val="26"/>
          <w:szCs w:val="26"/>
          <w:b/>
          <w:rFonts w:ascii="Calibri" w:eastAsia="SimSun" w:hAnsi="Calibri"/>
        </w:rPr>
        <w:t xml:space="preserve">即正勝解，以決定者無猶豫故。有義：不疑即正慧攝，</w:t>
      </w:r>
      <w:r>
        <w:rPr>
          <w:sz w:val="26"/>
          <w:szCs w:val="26"/>
          <w:b/>
          <w:rFonts w:ascii="Calibri" w:eastAsia="SimSun" w:hAnsi="Calibri"/>
        </w:rPr>
        <w:t xml:space="preserve">以正見者無猶豫故。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記八云：不疑三解中，本疏取後，與基解同。</w:t>
      </w:r>
      <w:r>
        <w:rPr>
          <w:sz w:val="19"/>
          <w:szCs w:val="19"/>
          <w:vertAlign w:val="superscript"/>
          <w:rFonts w:ascii="Times New Roman"/>
        </w:rPr>
        <w:footnoteReference w:id="57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何緣諸染所翻善中，有別建立，有不爾者？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所以不翻者：一、為不定，屬一善故；二、為或屬純淨</w:t>
      </w:r>
      <w:r>
        <w:rPr>
          <w:sz w:val="26"/>
          <w:szCs w:val="26"/>
          <w:rFonts w:ascii="Calibri" w:eastAsia="SimSun" w:hAnsi="Calibri"/>
        </w:rPr>
        <w:t xml:space="preserve">善，或入雜類善。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問：正念翻</w:t>
      </w:r>
      <w:r>
        <w:rPr>
          <w:sz w:val="19"/>
          <w:szCs w:val="19"/>
          <w:vertAlign w:val="superscript"/>
          <w:rFonts w:ascii="Times New Roman"/>
        </w:rPr>
        <w:footnoteReference w:id="574"/>
      </w:r>
      <w:r>
        <w:rPr>
          <w:sz w:val="26"/>
          <w:szCs w:val="26"/>
          <w:rFonts w:ascii="Calibri" w:eastAsia="SimSun" w:hAnsi="Calibri"/>
        </w:rPr>
        <w:t xml:space="preserve">妄</w:t>
      </w:r>
      <w:r>
        <w:rPr>
          <w:sz w:val="19"/>
          <w:szCs w:val="19"/>
          <w:vertAlign w:val="superscript"/>
          <w:rFonts w:ascii="Times New Roman"/>
        </w:rPr>
        <w:footnoteReference w:id="575"/>
      </w:r>
      <w:r>
        <w:rPr>
          <w:sz w:val="26"/>
          <w:szCs w:val="26"/>
          <w:rFonts w:ascii="Calibri" w:eastAsia="SimSun" w:hAnsi="Calibri"/>
        </w:rPr>
        <w:t xml:space="preserve">念，染淨俱是念；正定翻散亂，淨染應</w:t>
      </w:r>
      <w:r>
        <w:rPr>
          <w:sz w:val="26"/>
          <w:szCs w:val="26"/>
          <w:rFonts w:ascii="Calibri" w:eastAsia="SimSun" w:hAnsi="Calibri"/>
        </w:rPr>
        <w:t xml:space="preserve">俱定。解云：非例。染淨俱名念，齊用念為性；名中定</w:t>
      </w:r>
      <w:r>
        <w:rPr>
          <w:sz w:val="26"/>
          <w:szCs w:val="26"/>
          <w:rFonts w:ascii="Calibri" w:eastAsia="SimSun" w:hAnsi="Calibri"/>
        </w:rPr>
        <w:t xml:space="preserve">散殊，故體亦非一。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7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有義：五識唯有十種，自性散動無輕安故。有義：五識</w:t>
      </w:r>
      <w:r>
        <w:rPr>
          <w:sz w:val="26"/>
          <w:szCs w:val="26"/>
          <w:b/>
          <w:rFonts w:ascii="Calibri" w:eastAsia="SimSun" w:hAnsi="Calibri"/>
        </w:rPr>
        <w:t xml:space="preserve">亦有輕安，定所引善者，亦有調暢故；成所作智俱，必</w:t>
      </w:r>
      <w:r>
        <w:rPr>
          <w:sz w:val="26"/>
          <w:szCs w:val="26"/>
          <w:b/>
          <w:rFonts w:ascii="Calibri" w:eastAsia="SimSun" w:hAnsi="Calibri"/>
        </w:rPr>
        <w:t xml:space="preserve">有輕安故。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初定三識及佛五識，始有輕安；以五識言，舉大數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7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初說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、十五界者，唯是有漏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；第二、護法正宗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然此二因，三釋不同。一云、二因說無漏五識，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若</w:t>
      </w:r>
      <w:r>
        <w:rPr>
          <w:sz w:val="26"/>
          <w:szCs w:val="26"/>
          <w:rFonts w:ascii="Calibri" w:eastAsia="SimSun" w:hAnsi="Calibri"/>
        </w:rPr>
        <w:t xml:space="preserve">在因位，同前師說；一云、前因說有漏識，由定力引</w:t>
      </w:r>
      <w:r>
        <w:rPr>
          <w:sz w:val="26"/>
          <w:szCs w:val="26"/>
          <w:rFonts w:ascii="Calibri" w:eastAsia="SimSun" w:hAnsi="Calibri"/>
        </w:rPr>
        <w:t xml:space="preserve">眼等五識皆有輕安。八地菩薩等，理應具引眼等</w:t>
      </w:r>
      <w:r>
        <w:rPr>
          <w:sz w:val="26"/>
          <w:szCs w:val="26"/>
          <w:rFonts w:ascii="Calibri" w:eastAsia="SimSun" w:hAnsi="Calibri"/>
        </w:rPr>
        <w:t xml:space="preserve">五識故；後因但約佛果。五識、成所作智，相應起故。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問：鼻舌二識，若在因位，唯欲界繫，如前說，有義</w:t>
      </w:r>
      <w:r>
        <w:rPr>
          <w:sz w:val="26"/>
          <w:szCs w:val="26"/>
          <w:rFonts w:ascii="Calibri" w:eastAsia="SimSun" w:hAnsi="Calibri"/>
        </w:rPr>
        <w:t xml:space="preserve">輕安唯在定地；後界門中，輕安非欲，如何會釋？解</w:t>
      </w:r>
      <w:r>
        <w:rPr>
          <w:sz w:val="26"/>
          <w:szCs w:val="26"/>
          <w:rFonts w:ascii="Calibri" w:eastAsia="SimSun" w:hAnsi="Calibri"/>
        </w:rPr>
        <w:t xml:space="preserve">云：前說兩文不約定引，此據定引，各據一義，故不</w:t>
      </w:r>
      <w:r>
        <w:rPr>
          <w:sz w:val="26"/>
          <w:szCs w:val="26"/>
          <w:rFonts w:ascii="Calibri" w:eastAsia="SimSun" w:hAnsi="Calibri"/>
        </w:rPr>
        <w:t xml:space="preserve">相違。一云：二因同第二說，而差別者，因位五識言</w:t>
      </w:r>
      <w:r>
        <w:rPr>
          <w:sz w:val="26"/>
          <w:szCs w:val="26"/>
          <w:rFonts w:ascii="Calibri" w:eastAsia="SimSun" w:hAnsi="Calibri"/>
        </w:rPr>
        <w:t xml:space="preserve">總差別。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雖有三說，後說為勝，由此善通前所難</w:t>
      </w:r>
      <w:r>
        <w:rPr>
          <w:sz w:val="26"/>
          <w:szCs w:val="26"/>
          <w:rFonts w:ascii="Calibri" w:eastAsia="SimSun" w:hAnsi="Calibri"/>
        </w:rPr>
        <w:t xml:space="preserve">故。又前破他欲界輕安，而自立宗許有輕安，不應</w:t>
      </w:r>
      <w:r>
        <w:rPr>
          <w:sz w:val="26"/>
          <w:szCs w:val="26"/>
          <w:rFonts w:ascii="Calibri" w:eastAsia="SimSun" w:hAnsi="Calibri"/>
        </w:rPr>
        <w:t xml:space="preserve">理故。又前因故，言定所引善者，所說善言便成無</w:t>
      </w:r>
      <w:r>
        <w:rPr>
          <w:sz w:val="26"/>
          <w:szCs w:val="26"/>
          <w:rFonts w:ascii="Calibri" w:eastAsia="SimSun" w:hAnsi="Calibri"/>
        </w:rPr>
        <w:t xml:space="preserve">用，成所作智定唯善故。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鈔二十三</w:t>
      </w:r>
      <w:r>
        <w:rPr>
          <w:sz w:val="19"/>
          <w:szCs w:val="19"/>
          <w:vertAlign w:val="superscript"/>
          <w:rFonts w:ascii="Times New Roman"/>
        </w:rPr>
        <w:footnoteReference w:id="57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云何為貪？於有有具，染著為性。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有唯苦諦，具通苦集；貪緣滅道而不順增，故非有</w:t>
      </w:r>
      <w:r>
        <w:rPr>
          <w:sz w:val="26"/>
          <w:szCs w:val="26"/>
          <w:rFonts w:ascii="Calibri" w:eastAsia="SimSun" w:hAnsi="Calibri"/>
        </w:rPr>
        <w:t xml:space="preserve">具。又解：貪不緣無漏。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謂由無明，起疑、邪見、貪等煩惱，隨煩惱業。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謂由無明起三種染，疑謂疑煩惱；邪見，則是五見。</w:t>
      </w:r>
      <w:r>
        <w:rPr>
          <w:sz w:val="26"/>
          <w:szCs w:val="26"/>
          <w:rFonts w:ascii="Calibri" w:eastAsia="SimSun" w:hAnsi="Calibri"/>
        </w:rPr>
        <w:t xml:space="preserve">貪等者欲貪，等取瞋慢煩惱。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鈔二十四</w:t>
      </w:r>
      <w:r>
        <w:rPr>
          <w:sz w:val="19"/>
          <w:szCs w:val="19"/>
          <w:vertAlign w:val="superscript"/>
          <w:rFonts w:ascii="Times New Roman"/>
        </w:rPr>
        <w:footnoteReference w:id="58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此慢差別，有七九種，謂於三品我德處生。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若辨九慢類，自在有兩說，若依《發智論》，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初三如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次則過慢、慢、卑慢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；中三如次則卑慢、慢、過慢；後</w:t>
      </w:r>
      <w:r>
        <w:rPr>
          <w:sz w:val="26"/>
          <w:szCs w:val="26"/>
          <w:rFonts w:ascii="Calibri" w:eastAsia="SimSun" w:hAnsi="Calibri"/>
        </w:rPr>
        <w:t xml:space="preserve">三如次慢、過慢、卑慢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。若依《品類足》釋慢類者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《婆沙》第一百九十九云「依《品類足論》我勝慢類中</w:t>
      </w:r>
      <w:r>
        <w:rPr>
          <w:sz w:val="26"/>
          <w:szCs w:val="26"/>
          <w:rFonts w:ascii="Calibri" w:eastAsia="SimSun" w:hAnsi="Calibri"/>
        </w:rPr>
        <w:t xml:space="preserve">攝三種慢：若於劣謂</w:t>
      </w:r>
      <w:r>
        <w:rPr>
          <w:sz w:val="19"/>
          <w:szCs w:val="19"/>
          <w:vertAlign w:val="superscript"/>
          <w:rFonts w:ascii="Times New Roman"/>
        </w:rPr>
        <w:footnoteReference w:id="581"/>
      </w:r>
      <w:r>
        <w:rPr>
          <w:sz w:val="26"/>
          <w:szCs w:val="26"/>
          <w:rFonts w:ascii="Calibri" w:eastAsia="SimSun" w:hAnsi="Calibri"/>
        </w:rPr>
        <w:t xml:space="preserve">己</w:t>
      </w:r>
      <w:r>
        <w:rPr>
          <w:sz w:val="26"/>
          <w:szCs w:val="26"/>
          <w:rFonts w:ascii="Calibri" w:eastAsia="SimSun" w:hAnsi="Calibri"/>
        </w:rPr>
        <w:t xml:space="preserve">勝，則是慢；若於等謂</w:t>
      </w:r>
      <w:r>
        <w:rPr>
          <w:sz w:val="19"/>
          <w:szCs w:val="19"/>
          <w:vertAlign w:val="superscript"/>
          <w:rFonts w:ascii="Times New Roman"/>
        </w:rPr>
        <w:footnoteReference w:id="582"/>
      </w:r>
      <w:r>
        <w:rPr>
          <w:sz w:val="26"/>
          <w:szCs w:val="26"/>
          <w:rFonts w:ascii="Calibri" w:eastAsia="SimSun" w:hAnsi="Calibri"/>
        </w:rPr>
        <w:t xml:space="preserve">己</w:t>
      </w:r>
      <w:r>
        <w:rPr>
          <w:sz w:val="26"/>
          <w:szCs w:val="26"/>
          <w:rFonts w:ascii="Calibri" w:eastAsia="SimSun" w:hAnsi="Calibri"/>
        </w:rPr>
        <w:t xml:space="preserve">勝，</w:t>
      </w:r>
      <w:r>
        <w:rPr>
          <w:sz w:val="26"/>
          <w:szCs w:val="26"/>
          <w:rFonts w:ascii="Calibri" w:eastAsia="SimSun" w:hAnsi="Calibri"/>
        </w:rPr>
        <w:t xml:space="preserve">則是過慢；於勝謂</w:t>
      </w:r>
      <w:r>
        <w:rPr>
          <w:sz w:val="19"/>
          <w:szCs w:val="19"/>
          <w:vertAlign w:val="superscript"/>
          <w:rFonts w:ascii="Times New Roman"/>
        </w:rPr>
        <w:footnoteReference w:id="583"/>
      </w:r>
      <w:r>
        <w:rPr>
          <w:sz w:val="26"/>
          <w:szCs w:val="26"/>
          <w:rFonts w:ascii="Calibri" w:eastAsia="SimSun" w:hAnsi="Calibri"/>
        </w:rPr>
        <w:t xml:space="preserve">己</w:t>
      </w:r>
      <w:r>
        <w:rPr>
          <w:sz w:val="26"/>
          <w:szCs w:val="26"/>
          <w:rFonts w:ascii="Calibri" w:eastAsia="SimSun" w:hAnsi="Calibri"/>
        </w:rPr>
        <w:t xml:space="preserve">勝，則是慢、過慢。餘八慢類如</w:t>
      </w:r>
      <w:r>
        <w:rPr>
          <w:sz w:val="26"/>
          <w:szCs w:val="26"/>
          <w:rFonts w:ascii="Calibri" w:eastAsia="SimSun" w:hAnsi="Calibri"/>
        </w:rPr>
        <w:t xml:space="preserve">理應說。」解云：餘八慢類如理應說者，我等慢類，依</w:t>
      </w:r>
      <w:r>
        <w:rPr>
          <w:sz w:val="26"/>
          <w:szCs w:val="26"/>
          <w:rFonts w:ascii="Calibri" w:eastAsia="SimSun" w:hAnsi="Calibri"/>
        </w:rPr>
        <w:t xml:space="preserve">中上品攝二種慢：於等，此則是慢；於勝謂等，則是</w:t>
      </w:r>
      <w:r>
        <w:rPr>
          <w:sz w:val="26"/>
          <w:szCs w:val="26"/>
          <w:rFonts w:ascii="Calibri" w:eastAsia="SimSun" w:hAnsi="Calibri"/>
        </w:rPr>
        <w:t xml:space="preserve">過慢。我劣慢類，但依上品，攝一種慢，謂於多勝計</w:t>
      </w:r>
      <w:r>
        <w:rPr>
          <w:sz w:val="19"/>
          <w:szCs w:val="19"/>
          <w:vertAlign w:val="superscript"/>
          <w:rFonts w:ascii="Times New Roman"/>
        </w:rPr>
        <w:footnoteReference w:id="584"/>
      </w:r>
      <w:r>
        <w:rPr>
          <w:sz w:val="26"/>
          <w:szCs w:val="26"/>
          <w:rFonts w:ascii="Calibri" w:eastAsia="SimSun" w:hAnsi="Calibri"/>
        </w:rPr>
        <w:t xml:space="preserve">己</w:t>
      </w:r>
      <w:r>
        <w:rPr>
          <w:sz w:val="26"/>
          <w:szCs w:val="26"/>
          <w:rFonts w:ascii="Calibri" w:eastAsia="SimSun" w:hAnsi="Calibri"/>
        </w:rPr>
        <w:t xml:space="preserve">為劣，則是卑慢。有勝慢類，亦同劣我；有等慢類，</w:t>
      </w:r>
      <w:r>
        <w:rPr>
          <w:sz w:val="26"/>
          <w:szCs w:val="26"/>
          <w:rFonts w:ascii="Calibri" w:eastAsia="SimSun" w:hAnsi="Calibri"/>
        </w:rPr>
        <w:t xml:space="preserve">亦同我等；有劣、無勝、無等慢類，此三亦同我勝慢</w:t>
      </w:r>
      <w:r>
        <w:rPr>
          <w:sz w:val="26"/>
          <w:szCs w:val="26"/>
          <w:rFonts w:ascii="Calibri" w:eastAsia="SimSun" w:hAnsi="Calibri"/>
        </w:rPr>
        <w:t xml:space="preserve">類；無劣慢類，亦同我劣。如此九中，四依三品、三依</w:t>
      </w:r>
      <w:r>
        <w:rPr>
          <w:sz w:val="26"/>
          <w:szCs w:val="26"/>
          <w:rFonts w:ascii="Calibri" w:eastAsia="SimSun" w:hAnsi="Calibri"/>
        </w:rPr>
        <w:t xml:space="preserve">上品、二依中上，如前可知。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鈔二十四</w:t>
      </w:r>
      <w:r>
        <w:rPr>
          <w:sz w:val="19"/>
          <w:szCs w:val="19"/>
          <w:vertAlign w:val="superscript"/>
          <w:rFonts w:ascii="Times New Roman"/>
        </w:rPr>
        <w:footnoteReference w:id="585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、燈十三略</w:t>
      </w:r>
      <w:r>
        <w:rPr>
          <w:sz w:val="19"/>
          <w:szCs w:val="19"/>
          <w:vertAlign w:val="superscript"/>
          <w:rFonts w:ascii="Times New Roman"/>
        </w:rPr>
        <w:footnoteReference w:id="5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云何為疑？於諸諦理，猶豫為性。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依諦門釋，名他世等，而無事疑，說為染汙。如疑杌</w:t>
      </w:r>
      <w:r>
        <w:rPr>
          <w:sz w:val="26"/>
          <w:szCs w:val="26"/>
          <w:rFonts w:ascii="Calibri" w:eastAsia="SimSun" w:hAnsi="Calibri"/>
        </w:rPr>
        <w:t xml:space="preserve">為人，皆事中疑，不隱沒無記，異熟生攝。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8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有義：此疑以慧為體，猶豫簡擇說為疑故。毗助末底，</w:t>
      </w:r>
      <w:r>
        <w:rPr>
          <w:sz w:val="26"/>
          <w:szCs w:val="26"/>
          <w:b/>
          <w:rFonts w:ascii="Calibri" w:eastAsia="SimSun" w:hAnsi="Calibri"/>
        </w:rPr>
        <w:t xml:space="preserve">是疑義故；末底般若，義無異故。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三因成之。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燈十三</w:t>
      </w:r>
      <w:r>
        <w:rPr>
          <w:sz w:val="19"/>
          <w:szCs w:val="19"/>
          <w:vertAlign w:val="superscript"/>
          <w:rFonts w:ascii="Times New Roman"/>
        </w:rPr>
        <w:footnoteReference w:id="58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此見差別，有二十句，六十五等分別起攝。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分別所起處者，三藏二解：一云、我所為、所起處，計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色為我等，皆依我所而得計我故。一云、以我為所</w:t>
      </w:r>
      <w:r>
        <w:rPr>
          <w:sz w:val="26"/>
          <w:szCs w:val="26"/>
          <w:rFonts w:ascii="Calibri" w:eastAsia="SimSun" w:hAnsi="Calibri"/>
        </w:rPr>
        <w:t xml:space="preserve">起處，以依我體有諸我所故。今取初解。此明我、我</w:t>
      </w:r>
      <w:r>
        <w:rPr>
          <w:sz w:val="26"/>
          <w:szCs w:val="26"/>
          <w:rFonts w:ascii="Calibri" w:eastAsia="SimSun" w:hAnsi="Calibri"/>
        </w:rPr>
        <w:t xml:space="preserve">所見行相，不欲辨我、我所。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燈十四</w:t>
      </w:r>
      <w:r>
        <w:rPr>
          <w:sz w:val="19"/>
          <w:szCs w:val="19"/>
          <w:vertAlign w:val="superscript"/>
          <w:rFonts w:ascii="Times New Roman"/>
        </w:rPr>
        <w:footnoteReference w:id="58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或計自在世主。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一云、四天王，經護世四王故。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《瑜伽》等說，何邊執見，是俱生耶？謂斷見攝。學現觀者，</w:t>
      </w:r>
      <w:r>
        <w:rPr>
          <w:sz w:val="26"/>
          <w:szCs w:val="26"/>
          <w:b/>
          <w:rFonts w:ascii="Calibri" w:eastAsia="SimSun" w:hAnsi="Calibri"/>
        </w:rPr>
        <w:t xml:space="preserve">起如是怖：今者，我我何所在耶？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此引證，謂《瑜伽論》八十八云：然於修習諦現觀時，</w:t>
      </w:r>
      <w:r>
        <w:rPr>
          <w:sz w:val="26"/>
          <w:szCs w:val="26"/>
          <w:rFonts w:ascii="Calibri" w:eastAsia="SimSun" w:hAnsi="Calibri"/>
        </w:rPr>
        <w:t xml:space="preserve">由意樂故，恐於涅槃，我當無有，乃至謂我當斷無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準此未入見道者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。等者，即等取。《雜集》第七，彼云：俱</w:t>
      </w:r>
      <w:r>
        <w:rPr>
          <w:sz w:val="26"/>
          <w:szCs w:val="26"/>
          <w:rFonts w:ascii="Calibri" w:eastAsia="SimSun" w:hAnsi="Calibri"/>
        </w:rPr>
        <w:t xml:space="preserve">生邊執見者，謂斷所攝。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何所在耶？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由此見故，</w:t>
      </w:r>
      <w:r>
        <w:rPr>
          <w:sz w:val="26"/>
          <w:szCs w:val="26"/>
          <w:rFonts w:ascii="Calibri" w:eastAsia="SimSun" w:hAnsi="Calibri"/>
        </w:rPr>
        <w:t xml:space="preserve">於涅槃界其心退轉，生大怖畏，謂我、我今者何所</w:t>
      </w:r>
      <w:r>
        <w:rPr>
          <w:sz w:val="26"/>
          <w:szCs w:val="26"/>
          <w:rFonts w:ascii="Calibri" w:eastAsia="SimSun" w:hAnsi="Calibri"/>
        </w:rPr>
        <w:t xml:space="preserve">在耶？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鈔二十五</w:t>
      </w:r>
      <w:r>
        <w:rPr>
          <w:sz w:val="19"/>
          <w:szCs w:val="19"/>
          <w:vertAlign w:val="superscript"/>
          <w:rFonts w:ascii="Times New Roman"/>
        </w:rPr>
        <w:footnoteReference w:id="591"/>
      </w:r>
      <w:r>
        <w:rPr>
          <w:sz w:val="21"/>
          <w:szCs w:val="21"/>
          <w:color w:val="800080"/>
          <w:rFonts w:ascii="Calibri" w:eastAsia="SimSun" w:hAnsi="Calibri"/>
        </w:rPr>
        <w:t xml:space="preserve">、燈十四略</w:t>
      </w:r>
      <w:r>
        <w:rPr>
          <w:sz w:val="19"/>
          <w:szCs w:val="19"/>
          <w:vertAlign w:val="superscript"/>
          <w:rFonts w:ascii="Times New Roman"/>
        </w:rPr>
        <w:footnoteReference w:id="59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與身邪見，一分亦爾。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身見一分者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執極苦蘊為我，即無慢俱，非極苦蘊</w:t>
      </w:r>
      <w:r>
        <w:rPr>
          <w:sz w:val="26"/>
          <w:szCs w:val="26"/>
          <w:rFonts w:ascii="Calibri" w:eastAsia="SimSun" w:hAnsi="Calibri"/>
        </w:rPr>
        <w:t xml:space="preserve">亦得慢俱。故下文云「恃苦劣蘊，憂相應故。」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燈十四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19"/>
          <w:szCs w:val="19"/>
          <w:vertAlign w:val="superscript"/>
          <w:rFonts w:ascii="Times New Roman"/>
        </w:rPr>
        <w:footnoteReference w:id="593"/>
      </w:r>
      <w:r>
        <w:rPr>
          <w:sz w:val="21"/>
          <w:szCs w:val="21"/>
          <w:color w:val="800080"/>
          <w:rFonts w:ascii="Calibri" w:eastAsia="SimSun" w:hAnsi="Calibri"/>
        </w:rPr>
        <w:t xml:space="preserve">、記八同</w:t>
      </w:r>
      <w:r>
        <w:rPr>
          <w:sz w:val="19"/>
          <w:szCs w:val="19"/>
          <w:vertAlign w:val="superscript"/>
          <w:rFonts w:ascii="Times New Roman"/>
        </w:rPr>
        <w:footnoteReference w:id="59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邪見一分者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撥無樂蘊亦非慢俱，違己情故。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9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要得彼地根本定者，彼地煩惱容現前故。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大乘近分皆無散心，不同有部，未至有染。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9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中有末心，名為死不？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不名為死。言中有歿者，約六</w:t>
      </w:r>
      <w:r>
        <w:rPr>
          <w:sz w:val="26"/>
          <w:szCs w:val="26"/>
          <w:rFonts w:ascii="Calibri" w:eastAsia="SimSun" w:hAnsi="Calibri"/>
        </w:rPr>
        <w:t xml:space="preserve">識說，第八相續。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燈十四</w:t>
      </w:r>
      <w:r>
        <w:rPr>
          <w:sz w:val="19"/>
          <w:szCs w:val="19"/>
          <w:vertAlign w:val="superscript"/>
          <w:rFonts w:ascii="Times New Roman"/>
        </w:rPr>
        <w:footnoteReference w:id="5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及細俱生，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二見及以九種潤生受等。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9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彼但迷事依外門轉，散亂麤動正障定故。得彼定已，</w:t>
      </w:r>
      <w:r>
        <w:rPr>
          <w:sz w:val="26"/>
          <w:szCs w:val="26"/>
          <w:b/>
          <w:rFonts w:ascii="Calibri" w:eastAsia="SimSun" w:hAnsi="Calibri"/>
        </w:rPr>
        <w:t xml:space="preserve">彼地分別俱生諸惑，皆容現前。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迷事簡諸迷理分別俱生；依外門者，簡諦下緣內</w:t>
      </w:r>
      <w:r>
        <w:rPr>
          <w:sz w:val="26"/>
          <w:szCs w:val="26"/>
          <w:rFonts w:ascii="Calibri" w:eastAsia="SimSun" w:hAnsi="Calibri"/>
        </w:rPr>
        <w:t xml:space="preserve">見等；餘貪瞋等散亂麤動，簡潤生愛，由此麤惑障</w:t>
      </w:r>
      <w:r>
        <w:rPr>
          <w:sz w:val="26"/>
          <w:szCs w:val="26"/>
          <w:rFonts w:ascii="Calibri" w:eastAsia="SimSun" w:hAnsi="Calibri"/>
        </w:rPr>
        <w:t xml:space="preserve">事定也，非理觀故。既說諸惑皆容現前，生下理應</w:t>
      </w:r>
      <w:r>
        <w:rPr>
          <w:sz w:val="26"/>
          <w:szCs w:val="26"/>
          <w:rFonts w:ascii="Calibri" w:eastAsia="SimSun" w:hAnsi="Calibri"/>
        </w:rPr>
        <w:t xml:space="preserve">起上九惑。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59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而言生上不起下者，依多分說，或隨轉門。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若總起者，如何此言依多分說？又下云「小十生上，</w:t>
      </w:r>
      <w:r>
        <w:rPr>
          <w:sz w:val="26"/>
          <w:szCs w:val="26"/>
          <w:rFonts w:ascii="Calibri" w:eastAsia="SimSun" w:hAnsi="Calibri"/>
        </w:rPr>
        <w:t xml:space="preserve">無由起下；非正潤生，及謗滅故。」若不總起，如何標</w:t>
      </w:r>
      <w:r>
        <w:rPr>
          <w:sz w:val="26"/>
          <w:szCs w:val="26"/>
          <w:rFonts w:ascii="Calibri" w:eastAsia="SimSun" w:hAnsi="Calibri"/>
        </w:rPr>
        <w:t xml:space="preserve">宗皆現起？三釋：一云、起三：謗滅邪見，及潤生愛，此</w:t>
      </w:r>
      <w:r>
        <w:rPr>
          <w:sz w:val="26"/>
          <w:szCs w:val="26"/>
          <w:rFonts w:ascii="Calibri" w:eastAsia="SimSun" w:hAnsi="Calibri"/>
        </w:rPr>
        <w:t xml:space="preserve">俱無明，分別俱生二種非。一云、諸皆起，故不相違。</w:t>
      </w:r>
      <w:r>
        <w:rPr>
          <w:sz w:val="26"/>
          <w:szCs w:val="26"/>
          <w:rFonts w:ascii="Calibri" w:eastAsia="SimSun" w:hAnsi="Calibri"/>
        </w:rPr>
        <w:t xml:space="preserve">一云、起五，或可起六，謗滅加瞋，潤加我見，或更增</w:t>
      </w:r>
      <w:r>
        <w:rPr>
          <w:sz w:val="26"/>
          <w:szCs w:val="26"/>
          <w:rFonts w:ascii="Calibri" w:eastAsia="SimSun" w:hAnsi="Calibri"/>
        </w:rPr>
        <w:t xml:space="preserve">慢，餘無別理可現前故。經說「詐諂與貪俱起」，行彼</w:t>
      </w:r>
      <w:r>
        <w:rPr>
          <w:sz w:val="26"/>
          <w:szCs w:val="26"/>
          <w:rFonts w:ascii="Calibri" w:eastAsia="SimSun" w:hAnsi="Calibri"/>
        </w:rPr>
        <w:t xml:space="preserve">唯麤，與慢非例。一云、十皆容起，而說二時起下惑</w:t>
      </w:r>
      <w:r>
        <w:rPr>
          <w:sz w:val="26"/>
          <w:szCs w:val="26"/>
          <w:rFonts w:ascii="Calibri" w:eastAsia="SimSun" w:hAnsi="Calibri"/>
        </w:rPr>
        <w:t xml:space="preserve">者，略舉二事，類餘無妨。然多分者，依時非數，隨煩</w:t>
      </w:r>
      <w:r>
        <w:rPr>
          <w:sz w:val="26"/>
          <w:szCs w:val="26"/>
          <w:rFonts w:ascii="Calibri" w:eastAsia="SimSun" w:hAnsi="Calibri"/>
        </w:rPr>
        <w:t xml:space="preserve">惱文舉細遮麤。又潤生迷事，我見不俱故。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0"/>
      </w:r>
      <w:r>
        <w:rPr>
          <w:sz w:val="21"/>
          <w:szCs w:val="21"/>
          <w:color w:val="800080"/>
          <w:rFonts w:ascii="Calibri" w:eastAsia="SimSun" w:hAnsi="Calibri"/>
        </w:rPr>
        <w:t xml:space="preserve">、燈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十四集引</w:t>
      </w:r>
      <w:r>
        <w:rPr>
          <w:sz w:val="19"/>
          <w:szCs w:val="19"/>
          <w:vertAlign w:val="superscript"/>
          <w:rFonts w:ascii="Times New Roman"/>
        </w:rPr>
        <w:footnoteReference w:id="601"/>
      </w:r>
      <w:r>
        <w:rPr>
          <w:sz w:val="21"/>
          <w:szCs w:val="21"/>
          <w:color w:val="800080"/>
          <w:rFonts w:ascii="Calibri" w:eastAsia="SimSun" w:hAnsi="Calibri"/>
        </w:rPr>
        <w:t xml:space="preserve">、祕五末引</w:t>
      </w:r>
      <w:r>
        <w:rPr>
          <w:sz w:val="19"/>
          <w:szCs w:val="19"/>
          <w:vertAlign w:val="superscript"/>
          <w:rFonts w:ascii="Times New Roman"/>
        </w:rPr>
        <w:footnoteReference w:id="602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下地煩惱，亦緣上地。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或依別緣。言總別者，且說五種，有其三句：一、唯總</w:t>
      </w:r>
      <w:r>
        <w:rPr>
          <w:sz w:val="26"/>
          <w:szCs w:val="26"/>
          <w:rFonts w:ascii="Calibri" w:eastAsia="SimSun" w:hAnsi="Calibri"/>
        </w:rPr>
        <w:t xml:space="preserve">非別，謂薩迦耶見，及邊邪見，俱生分別。二、唯別非</w:t>
      </w:r>
      <w:r>
        <w:rPr>
          <w:sz w:val="26"/>
          <w:szCs w:val="26"/>
          <w:rFonts w:ascii="Calibri" w:eastAsia="SimSun" w:hAnsi="Calibri"/>
        </w:rPr>
        <w:t xml:space="preserve">總，謂瞋；雖無正文，分別俱生，義亦無妨。三、通別總，</w:t>
      </w:r>
      <w:r>
        <w:rPr>
          <w:sz w:val="26"/>
          <w:szCs w:val="26"/>
          <w:rFonts w:ascii="Calibri" w:eastAsia="SimSun" w:hAnsi="Calibri"/>
        </w:rPr>
        <w:t xml:space="preserve">謂貪慢。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燈十四</w:t>
      </w:r>
      <w:r>
        <w:rPr>
          <w:sz w:val="19"/>
          <w:szCs w:val="19"/>
          <w:vertAlign w:val="superscript"/>
          <w:rFonts w:ascii="Times New Roman"/>
        </w:rPr>
        <w:footnoteReference w:id="60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既說瞋恚憎嫉，滅道亦應憎嫉，離欲地故；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通修無妨。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總緣諸行，執我我所斷常慢者，得緣上故。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總緣見俱，貪必總緣；增上靜慮，慢則別緣。然今此</w:t>
      </w:r>
      <w:r>
        <w:rPr>
          <w:sz w:val="26"/>
          <w:szCs w:val="26"/>
          <w:rFonts w:ascii="Calibri" w:eastAsia="SimSun" w:hAnsi="Calibri"/>
        </w:rPr>
        <w:t xml:space="preserve">論，影顯應知。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餘五緣上，其理極成。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亦除邊見，易故不說。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不見世間，執他地法，為我等故；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二解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一云、遮為自我，不遮他我；一分常執梵我者，</w:t>
      </w:r>
      <w:r>
        <w:rPr>
          <w:sz w:val="26"/>
          <w:szCs w:val="26"/>
          <w:rFonts w:ascii="Calibri" w:eastAsia="SimSun" w:hAnsi="Calibri"/>
        </w:rPr>
        <w:t xml:space="preserve">欲別緣見，緣上地故。一云、非下緣上，宿住智後，所</w:t>
      </w:r>
      <w:r>
        <w:rPr>
          <w:sz w:val="26"/>
          <w:szCs w:val="26"/>
          <w:rFonts w:ascii="Calibri" w:eastAsia="SimSun" w:hAnsi="Calibri"/>
        </w:rPr>
        <w:t xml:space="preserve">引上繫身邊見故。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7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恃己勝德，而陵彼故；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無文簡故，通分別俱生，慢已成故，總緣且除。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疑後三見，如理應思。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二解：一云、皆得緣下，疑下苦集及撥無時有疑邪</w:t>
      </w:r>
      <w:r>
        <w:rPr>
          <w:sz w:val="26"/>
          <w:szCs w:val="26"/>
          <w:rFonts w:ascii="Calibri" w:eastAsia="SimSun" w:hAnsi="Calibri"/>
        </w:rPr>
        <w:t xml:space="preserve">見。得上定已，起上二取，執昔欲界聞思位中雜修</w:t>
      </w:r>
      <w:r>
        <w:rPr>
          <w:sz w:val="26"/>
          <w:szCs w:val="26"/>
          <w:rFonts w:ascii="Calibri" w:eastAsia="SimSun" w:hAnsi="Calibri"/>
        </w:rPr>
        <w:t xml:space="preserve">見惑為勝因故。一云、皆不緣下，無文證故。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09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基。但本疏存前說。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然迷諦相，有總有別；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二解：一云、十惑皆有總別，且如無明、疑及邪見，皆</w:t>
      </w:r>
      <w:r>
        <w:rPr>
          <w:sz w:val="26"/>
          <w:szCs w:val="26"/>
          <w:rFonts w:ascii="Calibri" w:eastAsia="SimSun" w:hAnsi="Calibri"/>
        </w:rPr>
        <w:t xml:space="preserve">親迷四，各十五句，謂別迷四句，總迷十一句。二二</w:t>
      </w:r>
      <w:r>
        <w:rPr>
          <w:sz w:val="26"/>
          <w:szCs w:val="26"/>
          <w:rFonts w:ascii="Calibri" w:eastAsia="SimSun" w:hAnsi="Calibri"/>
        </w:rPr>
        <w:t xml:space="preserve">有六：一、迷苦集；二、迷滅道；三、迷苦滅；四、迷集道；五、</w:t>
      </w:r>
      <w:r>
        <w:rPr>
          <w:sz w:val="26"/>
          <w:szCs w:val="26"/>
          <w:rFonts w:ascii="Calibri" w:eastAsia="SimSun" w:hAnsi="Calibri"/>
        </w:rPr>
        <w:t xml:space="preserve">迷集滅；六、迷苦道。三三有四：一、初三除道；二、後三</w:t>
      </w:r>
      <w:r>
        <w:rPr>
          <w:sz w:val="26"/>
          <w:szCs w:val="26"/>
          <w:rFonts w:ascii="Calibri" w:eastAsia="SimSun" w:hAnsi="Calibri"/>
        </w:rPr>
        <w:t xml:space="preserve">除苦；三、初二第四；四、初及後二。總迷四諦，合為一</w:t>
      </w:r>
      <w:r>
        <w:rPr>
          <w:sz w:val="26"/>
          <w:szCs w:val="26"/>
          <w:rFonts w:ascii="Calibri" w:eastAsia="SimSun" w:hAnsi="Calibri"/>
        </w:rPr>
        <w:t xml:space="preserve">句。親迷苦加身邊見，隨此後生二取貪等，亦名別</w:t>
      </w:r>
      <w:r>
        <w:rPr>
          <w:sz w:val="26"/>
          <w:szCs w:val="26"/>
          <w:rFonts w:ascii="Calibri" w:eastAsia="SimSun" w:hAnsi="Calibri"/>
        </w:rPr>
        <w:t xml:space="preserve">迷，總迷應知。總迷諸惑，體雖是一，隨所迷諦，辨數</w:t>
      </w:r>
      <w:r>
        <w:rPr>
          <w:sz w:val="26"/>
          <w:szCs w:val="26"/>
          <w:rFonts w:ascii="Calibri" w:eastAsia="SimSun" w:hAnsi="Calibri"/>
        </w:rPr>
        <w:t xml:space="preserve">多少；故三界五部，百二十八惑。一云、即就別迷義</w:t>
      </w:r>
      <w:r>
        <w:rPr>
          <w:sz w:val="26"/>
          <w:szCs w:val="26"/>
          <w:rFonts w:ascii="Calibri" w:eastAsia="SimSun" w:hAnsi="Calibri"/>
        </w:rPr>
        <w:t xml:space="preserve">說總迷，非離別迷有餘總迷。一切煩惱，皆不能了</w:t>
      </w:r>
      <w:r>
        <w:rPr>
          <w:sz w:val="26"/>
          <w:szCs w:val="26"/>
          <w:rFonts w:ascii="Calibri" w:eastAsia="SimSun" w:hAnsi="Calibri"/>
        </w:rPr>
        <w:t xml:space="preserve">因緣依處及以怖畏處，名為總迷。通約總別，義為</w:t>
      </w:r>
      <w:r>
        <w:rPr>
          <w:sz w:val="26"/>
          <w:szCs w:val="26"/>
          <w:rFonts w:ascii="Calibri" w:eastAsia="SimSun" w:hAnsi="Calibri"/>
        </w:rPr>
        <w:t xml:space="preserve">百二十八，非別迷具如是數；身邊二見，唯迷苦故。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1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別空非我，屬苦諦故。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謂苦等四，皆非我故也。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1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雖諸煩惱皆有相分，而所仗質或有或無，名緣有事、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無事煩惱。彼親所緣雖皆有漏，而所仗質亦通無漏，</w:t>
      </w:r>
      <w:r>
        <w:rPr>
          <w:sz w:val="26"/>
          <w:szCs w:val="26"/>
          <w:b/>
          <w:rFonts w:ascii="Calibri" w:eastAsia="SimSun" w:hAnsi="Calibri"/>
        </w:rPr>
        <w:t xml:space="preserve">名緣有漏、無漏煩惱。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謂諸煩惱，皆有影像所緣緣故，應名有事。然所仗</w:t>
      </w:r>
      <w:r>
        <w:rPr>
          <w:sz w:val="26"/>
          <w:szCs w:val="26"/>
          <w:rFonts w:ascii="Calibri" w:eastAsia="SimSun" w:hAnsi="Calibri"/>
        </w:rPr>
        <w:t xml:space="preserve">質或有或無，故隨本質名有事、無事煩惱。且如我</w:t>
      </w:r>
      <w:r>
        <w:rPr>
          <w:sz w:val="26"/>
          <w:szCs w:val="26"/>
          <w:rFonts w:ascii="Calibri" w:eastAsia="SimSun" w:hAnsi="Calibri"/>
        </w:rPr>
        <w:t xml:space="preserve">見無所仗質，故名無事煩惱。一分瞋所緣實境起，</w:t>
      </w:r>
      <w:r>
        <w:rPr>
          <w:sz w:val="26"/>
          <w:szCs w:val="26"/>
          <w:rFonts w:ascii="Calibri" w:eastAsia="SimSun" w:hAnsi="Calibri"/>
        </w:rPr>
        <w:t xml:space="preserve">名為有事；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謂諸煩惱，亦有影像，有漏境故，皆有</w:t>
      </w:r>
      <w:r>
        <w:rPr>
          <w:sz w:val="26"/>
          <w:szCs w:val="26"/>
          <w:rFonts w:ascii="Calibri" w:eastAsia="SimSun" w:hAnsi="Calibri"/>
        </w:rPr>
        <w:t xml:space="preserve">漏緣；然所仗質，通滅道諦，是故緣滅，及道、邪見、疑、</w:t>
      </w:r>
      <w:r>
        <w:rPr>
          <w:sz w:val="26"/>
          <w:szCs w:val="26"/>
          <w:rFonts w:ascii="Calibri" w:eastAsia="SimSun" w:hAnsi="Calibri"/>
        </w:rPr>
        <w:t xml:space="preserve">無明、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及彼俱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瞋，名無漏緣</w:t>
      </w:r>
      <w:r>
        <w:rPr>
          <w:sz w:val="19"/>
          <w:szCs w:val="19"/>
          <w:vertAlign w:val="superscript"/>
          <w:rFonts w:ascii="Times New Roman"/>
        </w:rPr>
        <w:footnoteReference w:id="612"/>
      </w:r>
      <w:r>
        <w:rPr>
          <w:sz w:val="26"/>
          <w:szCs w:val="26"/>
          <w:rFonts w:ascii="Calibri" w:eastAsia="SimSun" w:hAnsi="Calibri"/>
        </w:rPr>
        <w:t xml:space="preserve">。餘貪見等，名有漏緣。不</w:t>
      </w:r>
      <w:r>
        <w:rPr>
          <w:sz w:val="26"/>
          <w:szCs w:val="26"/>
          <w:rFonts w:ascii="Calibri" w:eastAsia="SimSun" w:hAnsi="Calibri"/>
        </w:rPr>
        <w:t xml:space="preserve">同薩婆多，但用邪見、疑及無明，為無漏也。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</w:t>
      </w:r>
      <w:r>
        <w:rPr>
          <w:sz w:val="21"/>
          <w:szCs w:val="21"/>
          <w:color w:val="800080"/>
          <w:rFonts w:ascii="Calibri" w:eastAsia="SimSun" w:hAnsi="Calibri"/>
        </w:rPr>
        <w:t xml:space="preserve">五</w:t>
      </w:r>
      <w:r>
        <w:rPr>
          <w:sz w:val="19"/>
          <w:szCs w:val="19"/>
          <w:vertAlign w:val="superscript"/>
          <w:rFonts w:ascii="Times New Roman"/>
        </w:rPr>
        <w:footnoteReference w:id="613"/>
      </w:r>
      <w:r>
        <w:rPr>
          <w:sz w:val="21"/>
          <w:szCs w:val="21"/>
          <w:color w:val="800080"/>
          <w:rFonts w:ascii="Calibri" w:eastAsia="SimSun" w:hAnsi="Calibri"/>
        </w:rPr>
        <w:t xml:space="preserve">、記八</w:t>
      </w:r>
      <w:r>
        <w:rPr>
          <w:sz w:val="19"/>
          <w:szCs w:val="19"/>
          <w:vertAlign w:val="superscript"/>
          <w:rFonts w:ascii="Times New Roman"/>
        </w:rPr>
        <w:footnoteReference w:id="614"/>
      </w:r>
      <w:r>
        <w:rPr>
          <w:sz w:val="21"/>
          <w:szCs w:val="21"/>
          <w:color w:val="800080"/>
          <w:rFonts w:ascii="Calibri" w:eastAsia="SimSun" w:hAnsi="Calibri"/>
        </w:rPr>
        <w:t xml:space="preserve">同基略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云何為忿？依對現前不饒益境，憤發為性；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問云：忿既緣滅，如何此說依現前境？解云：從多為</w:t>
      </w:r>
      <w:r>
        <w:rPr>
          <w:sz w:val="26"/>
          <w:szCs w:val="26"/>
          <w:rFonts w:ascii="Calibri" w:eastAsia="SimSun" w:hAnsi="Calibri"/>
        </w:rPr>
        <w:t xml:space="preserve">論。此論、《顯揚》俱說緣現，實亦緣滅。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燈十四</w:t>
      </w:r>
      <w:r>
        <w:rPr>
          <w:sz w:val="19"/>
          <w:szCs w:val="19"/>
          <w:vertAlign w:val="superscript"/>
          <w:rFonts w:ascii="Times New Roman"/>
        </w:rPr>
        <w:footnoteReference w:id="6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忿要託本質。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燈十四</w:t>
      </w:r>
      <w:r>
        <w:rPr>
          <w:sz w:val="19"/>
          <w:szCs w:val="19"/>
          <w:vertAlign w:val="superscript"/>
          <w:rFonts w:ascii="Times New Roman"/>
        </w:rPr>
        <w:footnoteReference w:id="61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云何為害？於諸有情心無悲愍，損惱為性；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亦緣無漏。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17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若待自他立二別者，應非實有，便違聖教。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於一體上所待別故，如長短等違。五十五云實物</w:t>
      </w:r>
      <w:r>
        <w:rPr>
          <w:sz w:val="26"/>
          <w:szCs w:val="26"/>
          <w:rFonts w:ascii="Calibri" w:eastAsia="SimSun" w:hAnsi="Calibri"/>
        </w:rPr>
        <w:t xml:space="preserve">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1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彼令易解，此令易緣；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此有四句：一、易解非緣，如計色常，後計色斷；二、易</w:t>
      </w:r>
      <w:r>
        <w:rPr>
          <w:sz w:val="26"/>
          <w:szCs w:val="26"/>
          <w:rFonts w:ascii="Calibri" w:eastAsia="SimSun" w:hAnsi="Calibri"/>
        </w:rPr>
        <w:t xml:space="preserve">緣非解，如計色常，後計受常；三、解緣俱易，如計色</w:t>
      </w:r>
      <w:r>
        <w:rPr>
          <w:sz w:val="26"/>
          <w:szCs w:val="26"/>
          <w:rFonts w:ascii="Calibri" w:eastAsia="SimSun" w:hAnsi="Calibri"/>
        </w:rPr>
        <w:t xml:space="preserve">常，後計受斷；四、二俱不易，前後念同。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1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《雜事》等說，貪等多種，隨煩惱故。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等取《品類足論》。《大論》五十八云「二十六加邪欲勝</w:t>
      </w:r>
      <w:r>
        <w:rPr>
          <w:sz w:val="26"/>
          <w:szCs w:val="26"/>
          <w:rFonts w:ascii="Calibri" w:eastAsia="SimSun" w:hAnsi="Calibri"/>
        </w:rPr>
        <w:t xml:space="preserve">解，及不定四。」八十九云「有七十種」。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此餘染法，或此分位，或此等流，皆此所攝。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所餘染法，謂憤發等；忿等分位，邪欲解等，是等流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2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憍唯癡俱，與慢解別。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憍緣自生，染著醉慠；慢是陵他，行解別故。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2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覆誑與諂，貪癡慢俱。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要貪癡並，故非瞋俱。如護法宗，尋伺必依二法假</w:t>
      </w:r>
      <w:r>
        <w:rPr>
          <w:sz w:val="26"/>
          <w:szCs w:val="26"/>
          <w:rFonts w:ascii="Calibri" w:eastAsia="SimSun" w:hAnsi="Calibri"/>
        </w:rPr>
        <w:t xml:space="preserve">立；若師子覺所說，尋伺慧隨一，非今所存。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2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小十生上，無由起下，非正潤生及謗滅故；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如非潤謗，餘一切時無由起故。謂不善性，非正潤</w:t>
      </w:r>
      <w:r>
        <w:rPr>
          <w:sz w:val="26"/>
          <w:szCs w:val="26"/>
          <w:rFonts w:ascii="Calibri" w:eastAsia="SimSun" w:hAnsi="Calibri"/>
        </w:rPr>
        <w:t xml:space="preserve">品及一向麤，非見俱也。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有義：嫉等亦得緣上。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等取慳憍。於上地法，嫉他得，慳自解，餘七不能，於</w:t>
      </w:r>
      <w:r>
        <w:rPr>
          <w:sz w:val="26"/>
          <w:szCs w:val="26"/>
          <w:rFonts w:ascii="Calibri" w:eastAsia="SimSun" w:hAnsi="Calibri"/>
        </w:rPr>
        <w:t xml:space="preserve">上不可忿、恨、覆、惱、誑、諂害故。有義：誑諂亦緣勝處，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如稱梵王以為本師。有說：害亦緣上，尚許害佛，況</w:t>
      </w:r>
      <w:r>
        <w:rPr>
          <w:sz w:val="26"/>
          <w:szCs w:val="26"/>
          <w:rFonts w:ascii="Calibri" w:eastAsia="SimSun" w:hAnsi="Calibri"/>
        </w:rPr>
        <w:t xml:space="preserve">色界故。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記八</w:t>
      </w:r>
      <w:r>
        <w:rPr>
          <w:sz w:val="19"/>
          <w:szCs w:val="19"/>
          <w:vertAlign w:val="superscript"/>
          <w:rFonts w:ascii="Times New Roman"/>
        </w:rPr>
        <w:footnoteReference w:id="625"/>
      </w:r>
      <w:r>
        <w:rPr>
          <w:sz w:val="21"/>
          <w:szCs w:val="21"/>
          <w:color w:val="800080"/>
          <w:rFonts w:ascii="Calibri" w:eastAsia="SimSun" w:hAnsi="Calibri"/>
        </w:rPr>
        <w:t xml:space="preserve">同基，但本疏存初說，基無評取。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10" w:name="卷7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成唯識論疏卷第七</w:t>
      </w:r>
      <w:bookmarkEnd w:id="10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悔眠尋伺，於善染等皆不定故。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謂悔等四，於善於染及等三種，皆不定故，立不定</w:t>
      </w:r>
      <w:r>
        <w:rPr>
          <w:sz w:val="26"/>
          <w:szCs w:val="26"/>
          <w:rFonts w:ascii="Calibri" w:eastAsia="SimSun" w:hAnsi="Calibri"/>
        </w:rPr>
        <w:t xml:space="preserve">名。善謂十一，染二十六，等言等取徧行別境。此中</w:t>
      </w:r>
      <w:r>
        <w:rPr>
          <w:sz w:val="26"/>
          <w:szCs w:val="26"/>
          <w:rFonts w:ascii="Calibri" w:eastAsia="SimSun" w:hAnsi="Calibri"/>
        </w:rPr>
        <w:t xml:space="preserve">意說，善定唯善，染定是染，徧行於心，別境於地，皆</w:t>
      </w:r>
      <w:r>
        <w:rPr>
          <w:sz w:val="26"/>
          <w:szCs w:val="26"/>
          <w:rFonts w:ascii="Calibri" w:eastAsia="SimSun" w:hAnsi="Calibri"/>
        </w:rPr>
        <w:t xml:space="preserve">悉決定。悔眠等四，非如善等，立不定名。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非如觸等定徧心故、非如欲等定徧地故，立不定名。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逐難重釋。雖已略說於善染等顯不定義，而善及</w:t>
      </w:r>
      <w:r>
        <w:rPr>
          <w:sz w:val="26"/>
          <w:szCs w:val="26"/>
          <w:rFonts w:ascii="Calibri" w:eastAsia="SimSun" w:hAnsi="Calibri"/>
        </w:rPr>
        <w:t xml:space="preserve">染定義已了，所說等言為顯何義？故今重釋，謂徧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行五定徧八識，若別境五定徧九地；悔眠等四非</w:t>
      </w:r>
      <w:r>
        <w:rPr>
          <w:sz w:val="26"/>
          <w:szCs w:val="26"/>
          <w:rFonts w:ascii="Calibri" w:eastAsia="SimSun" w:hAnsi="Calibri"/>
        </w:rPr>
        <w:t xml:space="preserve">如二位，故名不定。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謂睡眠位，身不自在，心極闇劣，一門轉故；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謂睡眠位，心極闇劣，唯依意根一門轉故；非如覺</w:t>
      </w:r>
      <w:r>
        <w:rPr>
          <w:sz w:val="26"/>
          <w:szCs w:val="26"/>
          <w:rFonts w:ascii="Calibri" w:eastAsia="SimSun" w:hAnsi="Calibri"/>
        </w:rPr>
        <w:t xml:space="preserve">時心心所法，依六根門故得明利。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28"/>
      </w:r>
      <w:r>
        <w:rPr>
          <w:sz w:val="21"/>
          <w:szCs w:val="21"/>
          <w:color w:val="800080"/>
          <w:rFonts w:ascii="Calibri" w:eastAsia="SimSun" w:hAnsi="Calibri"/>
        </w:rPr>
        <w:t xml:space="preserve">、燈十</w:t>
      </w:r>
      <w:r>
        <w:rPr>
          <w:sz w:val="21"/>
          <w:szCs w:val="21"/>
          <w:color w:val="800080"/>
          <w:rFonts w:ascii="Calibri" w:eastAsia="SimSun" w:hAnsi="Calibri"/>
        </w:rPr>
        <w:t xml:space="preserve">五</w:t>
      </w:r>
      <w:r>
        <w:rPr>
          <w:sz w:val="19"/>
          <w:szCs w:val="19"/>
          <w:vertAlign w:val="superscript"/>
          <w:rFonts w:ascii="Times New Roman"/>
        </w:rPr>
        <w:footnoteReference w:id="629"/>
      </w:r>
      <w:r>
        <w:rPr>
          <w:sz w:val="21"/>
          <w:szCs w:val="21"/>
          <w:color w:val="800080"/>
          <w:rFonts w:ascii="Calibri" w:eastAsia="SimSun" w:hAnsi="Calibri"/>
        </w:rPr>
        <w:t xml:space="preserve">、記九</w:t>
      </w:r>
      <w:r>
        <w:rPr>
          <w:sz w:val="19"/>
          <w:szCs w:val="19"/>
          <w:vertAlign w:val="superscript"/>
          <w:rFonts w:ascii="Times New Roman"/>
        </w:rPr>
        <w:footnoteReference w:id="630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問：眠中發耳識，由聞可生慧；眠是意地法，如何有</w:t>
      </w:r>
      <w:r>
        <w:rPr>
          <w:sz w:val="26"/>
          <w:szCs w:val="26"/>
          <w:rFonts w:ascii="Calibri" w:eastAsia="SimSun" w:hAnsi="Calibri"/>
        </w:rPr>
        <w:t xml:space="preserve">聞慧？解：如前分別，夢中聞聲，自有兩釋：一云、聞聲</w:t>
      </w:r>
      <w:r>
        <w:rPr>
          <w:sz w:val="26"/>
          <w:szCs w:val="26"/>
          <w:rFonts w:ascii="Calibri" w:eastAsia="SimSun" w:hAnsi="Calibri"/>
        </w:rPr>
        <w:t xml:space="preserve">如在定位，耳根發識；若依此釋，因聞生慧，義亦無</w:t>
      </w:r>
      <w:r>
        <w:rPr>
          <w:sz w:val="26"/>
          <w:szCs w:val="26"/>
          <w:rFonts w:ascii="Calibri" w:eastAsia="SimSun" w:hAnsi="Calibri"/>
        </w:rPr>
        <w:t xml:space="preserve">失。一云、眠中不發耳識，由前散位聞起勢力引生</w:t>
      </w:r>
      <w:r>
        <w:rPr>
          <w:sz w:val="26"/>
          <w:szCs w:val="26"/>
          <w:rFonts w:ascii="Calibri" w:eastAsia="SimSun" w:hAnsi="Calibri"/>
        </w:rPr>
        <w:t xml:space="preserve">故，亦聞慧攝。眠中思慧，準此應思。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3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昧</w:t>
      </w:r>
      <w:r>
        <w:rPr>
          <w:sz w:val="26"/>
          <w:szCs w:val="26"/>
          <w:b/>
          <w:rFonts w:ascii="SimSun-ExtB" w:eastAsia="SimSun-ExtB" w:hint="eastAsia"/>
        </w:rPr>
        <w:t xml:space="preserve">𥳑</w:t>
      </w:r>
      <w:r>
        <w:rPr>
          <w:sz w:val="26"/>
          <w:szCs w:val="26"/>
          <w:b/>
          <w:rFonts w:ascii="Calibri" w:eastAsia="SimSun" w:hAnsi="Calibri"/>
        </w:rPr>
        <w:t xml:space="preserve">在定，略別寤時，令顯睡眠非無體用；有無心位，</w:t>
      </w:r>
      <w:r>
        <w:rPr>
          <w:sz w:val="26"/>
          <w:szCs w:val="26"/>
          <w:b/>
          <w:rFonts w:ascii="Calibri" w:eastAsia="SimSun" w:hAnsi="Calibri"/>
        </w:rPr>
        <w:t xml:space="preserve">假立此名，如餘蓋纏，心相應故。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二量：一云、睡眠非無體用，是蓋纏故，如餘葢纏。又</w:t>
      </w:r>
      <w:r>
        <w:rPr>
          <w:sz w:val="26"/>
          <w:szCs w:val="26"/>
          <w:rFonts w:ascii="Calibri" w:eastAsia="SimSun" w:hAnsi="Calibri"/>
        </w:rPr>
        <w:t xml:space="preserve">量云：實睡眠是心相應，因、喻可知。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3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染悔眠體，非思慧想，以纏性故，如無慚等；不染悔</w:t>
      </w:r>
      <w:r>
        <w:rPr>
          <w:sz w:val="26"/>
          <w:szCs w:val="26"/>
          <w:rFonts w:ascii="Calibri" w:eastAsia="SimSun" w:hAnsi="Calibri"/>
        </w:rPr>
        <w:t xml:space="preserve">眠，非思慧想，悔眠性故，如染悔眠。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3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尋謂尋求，令心悤遽，於意言境，麤轉為性；伺謂伺察，</w:t>
      </w:r>
      <w:r>
        <w:rPr>
          <w:sz w:val="26"/>
          <w:szCs w:val="26"/>
          <w:b/>
          <w:rFonts w:ascii="Calibri" w:eastAsia="SimSun" w:hAnsi="Calibri"/>
        </w:rPr>
        <w:t xml:space="preserve">令心悤遽，於意言境，細轉為性。此二俱以安、不安住</w:t>
      </w:r>
      <w:r>
        <w:rPr>
          <w:sz w:val="26"/>
          <w:szCs w:val="26"/>
          <w:b/>
          <w:rFonts w:ascii="Calibri" w:eastAsia="SimSun" w:hAnsi="Calibri"/>
        </w:rPr>
        <w:t xml:space="preserve">身心分位所依為業。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思名為安，徐而細故、思量性故。慧名不安，急而麤</w:t>
      </w:r>
      <w:r>
        <w:rPr>
          <w:sz w:val="26"/>
          <w:szCs w:val="26"/>
          <w:rFonts w:ascii="Calibri" w:eastAsia="SimSun" w:hAnsi="Calibri"/>
        </w:rPr>
        <w:t xml:space="preserve">故、簡擇性故。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更有二解；一云、如理名安，不如</w:t>
      </w:r>
      <w:r>
        <w:rPr>
          <w:sz w:val="26"/>
          <w:szCs w:val="26"/>
          <w:rFonts w:ascii="Calibri" w:eastAsia="SimSun" w:hAnsi="Calibri"/>
        </w:rPr>
        <w:t xml:space="preserve">理不安。一云、定俱名安，不俱不安。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並用思慧一分為體。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尋伺並用思慧為體，自有二釋：一云、尋思不推度</w:t>
      </w:r>
      <w:r>
        <w:rPr>
          <w:sz w:val="26"/>
          <w:szCs w:val="26"/>
          <w:rFonts w:ascii="Calibri" w:eastAsia="SimSun" w:hAnsi="Calibri"/>
        </w:rPr>
        <w:t xml:space="preserve">時，唯思為性，以無慧故；深推度時，以慧為性，雖定</w:t>
      </w:r>
      <w:r>
        <w:rPr>
          <w:sz w:val="26"/>
          <w:szCs w:val="26"/>
          <w:rFonts w:ascii="Calibri" w:eastAsia="SimSun" w:hAnsi="Calibri"/>
        </w:rPr>
        <w:t xml:space="preserve">有思而慧勝故。故《顯揚》云「或時由思，於法造作；或</w:t>
      </w:r>
      <w:r>
        <w:rPr>
          <w:sz w:val="26"/>
          <w:szCs w:val="26"/>
          <w:rFonts w:ascii="Calibri" w:eastAsia="SimSun" w:hAnsi="Calibri"/>
        </w:rPr>
        <w:t xml:space="preserve">時由慧，於法推求。」又《瑜伽論》第五卷云「尋伺體性</w:t>
      </w:r>
      <w:r>
        <w:rPr>
          <w:sz w:val="26"/>
          <w:szCs w:val="26"/>
          <w:rFonts w:ascii="Calibri" w:eastAsia="SimSun" w:hAnsi="Calibri"/>
        </w:rPr>
        <w:t xml:space="preserve">者，謂不深推度所緣，思為體性；若深推度所緣，慧</w:t>
      </w:r>
      <w:r>
        <w:rPr>
          <w:sz w:val="26"/>
          <w:szCs w:val="26"/>
          <w:rFonts w:ascii="Calibri" w:eastAsia="SimSun" w:hAnsi="Calibri"/>
        </w:rPr>
        <w:t xml:space="preserve">為體性。」二云、尋思必用二法假合為性。謂一剎那</w:t>
      </w:r>
      <w:r>
        <w:rPr>
          <w:sz w:val="26"/>
          <w:szCs w:val="26"/>
          <w:rFonts w:ascii="Calibri" w:eastAsia="SimSun" w:hAnsi="Calibri"/>
        </w:rPr>
        <w:t xml:space="preserve">二用各別。不深推度，是其思用；若深推度，即是慧</w:t>
      </w:r>
      <w:r>
        <w:rPr>
          <w:sz w:val="26"/>
          <w:szCs w:val="26"/>
          <w:rFonts w:ascii="Calibri" w:eastAsia="SimSun" w:hAnsi="Calibri"/>
        </w:rPr>
        <w:t xml:space="preserve">能。故《瑜伽》五十五云「尋伺二種，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及慧分故。」又《五</w:t>
      </w:r>
      <w:r>
        <w:rPr>
          <w:sz w:val="26"/>
          <w:szCs w:val="26"/>
          <w:rFonts w:ascii="Calibri" w:eastAsia="SimSun" w:hAnsi="Calibri"/>
        </w:rPr>
        <w:t xml:space="preserve">蘊》云「謂能尋求，意言各別思慧差別。」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此論下云</w:t>
      </w:r>
      <w:r>
        <w:rPr>
          <w:sz w:val="26"/>
          <w:szCs w:val="26"/>
          <w:rFonts w:ascii="Calibri" w:eastAsia="SimSun" w:hAnsi="Calibri"/>
        </w:rPr>
        <w:t xml:space="preserve">「思慧合成，聖所說故；而《顯揚》等隨增相說，言或時</w:t>
      </w:r>
      <w:r>
        <w:rPr>
          <w:sz w:val="26"/>
          <w:szCs w:val="26"/>
          <w:rFonts w:ascii="Calibri" w:eastAsia="SimSun" w:hAnsi="Calibri"/>
        </w:rPr>
        <w:t xml:space="preserve">等。」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35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、燈十五略</w:t>
      </w:r>
      <w:r>
        <w:rPr>
          <w:sz w:val="19"/>
          <w:szCs w:val="19"/>
          <w:vertAlign w:val="superscript"/>
          <w:rFonts w:ascii="Times New Roman"/>
        </w:rPr>
        <w:footnoteReference w:id="63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於意言境，不深推度及深推度，義類別故。若離思慧、</w:t>
      </w:r>
      <w:r>
        <w:rPr>
          <w:sz w:val="26"/>
          <w:szCs w:val="26"/>
          <w:b/>
          <w:rFonts w:ascii="Calibri" w:eastAsia="SimSun" w:hAnsi="Calibri"/>
        </w:rPr>
        <w:t xml:space="preserve">尋伺二種體類差別不可得故。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此有二義：一云、不深推度及深推度，如次即是尋</w:t>
      </w:r>
      <w:r>
        <w:rPr>
          <w:sz w:val="26"/>
          <w:szCs w:val="26"/>
          <w:rFonts w:ascii="Calibri" w:eastAsia="SimSun" w:hAnsi="Calibri"/>
        </w:rPr>
        <w:t xml:space="preserve">伺行相。一云、如次思慧行相。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後說為勝。此同</w:t>
      </w:r>
      <w:r>
        <w:rPr>
          <w:sz w:val="26"/>
          <w:szCs w:val="26"/>
          <w:rFonts w:ascii="Calibri" w:eastAsia="SimSun" w:hAnsi="Calibri"/>
        </w:rPr>
        <w:t xml:space="preserve">《瑜伽》第五卷說故。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37"/>
      </w:r>
      <w:r>
        <w:rPr>
          <w:sz w:val="21"/>
          <w:szCs w:val="21"/>
          <w:color w:val="800080"/>
          <w:rFonts w:ascii="Calibri" w:eastAsia="SimSun" w:hAnsi="Calibri"/>
        </w:rPr>
        <w:t xml:space="preserve">、記九略</w:t>
      </w:r>
      <w:r>
        <w:rPr>
          <w:sz w:val="19"/>
          <w:szCs w:val="19"/>
          <w:vertAlign w:val="superscript"/>
          <w:rFonts w:ascii="Times New Roman"/>
        </w:rPr>
        <w:footnoteReference w:id="63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應言二者，顯二種二。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是護法義。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3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依於尋伺有染離染，立三地別；不依彼種，現起有無，</w:t>
      </w:r>
      <w:r>
        <w:rPr>
          <w:sz w:val="26"/>
          <w:szCs w:val="26"/>
          <w:b/>
          <w:rFonts w:ascii="Calibri" w:eastAsia="SimSun" w:hAnsi="Calibri"/>
        </w:rPr>
        <w:t xml:space="preserve">故無雜亂。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依經部師，體類是同，說名俱起。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依薩婆多，或有</w:t>
      </w:r>
      <w:r>
        <w:rPr>
          <w:sz w:val="26"/>
          <w:szCs w:val="26"/>
          <w:rFonts w:ascii="Calibri" w:eastAsia="SimSun" w:hAnsi="Calibri"/>
        </w:rPr>
        <w:t xml:space="preserve">心中具起尋伺，可立三地有差別義。大乘尋伺定</w:t>
      </w:r>
      <w:r>
        <w:rPr>
          <w:sz w:val="26"/>
          <w:szCs w:val="26"/>
          <w:rFonts w:ascii="Calibri" w:eastAsia="SimSun" w:hAnsi="Calibri"/>
        </w:rPr>
        <w:t xml:space="preserve">不相應，如何得有三地差別？解云：然釋三地，諸宗</w:t>
      </w:r>
      <w:r>
        <w:rPr>
          <w:sz w:val="26"/>
          <w:szCs w:val="26"/>
          <w:rFonts w:ascii="Calibri" w:eastAsia="SimSun" w:hAnsi="Calibri"/>
        </w:rPr>
        <w:t xml:space="preserve">不同。薩婆多宗依界地立，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故《俱舍論》第二卷云。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《瑜伽》釋論自有三解：一云、此三就二前後相應</w:t>
      </w:r>
      <w:r>
        <w:rPr>
          <w:sz w:val="26"/>
          <w:szCs w:val="26"/>
          <w:rFonts w:ascii="Calibri" w:eastAsia="SimSun" w:hAnsi="Calibri"/>
        </w:rPr>
        <w:t xml:space="preserve">建立，謂欲界地及初靜慮，麤心心所前後相續，可</w:t>
      </w:r>
      <w:r>
        <w:rPr>
          <w:sz w:val="26"/>
          <w:szCs w:val="26"/>
          <w:rFonts w:ascii="Calibri" w:eastAsia="SimSun" w:hAnsi="Calibri"/>
        </w:rPr>
        <w:t xml:space="preserve">有尋伺，其相應故，名有尋有伺地。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二云、此三就</w:t>
      </w:r>
      <w:r>
        <w:rPr>
          <w:sz w:val="26"/>
          <w:szCs w:val="26"/>
          <w:rFonts w:ascii="Calibri" w:eastAsia="SimSun" w:hAnsi="Calibri"/>
        </w:rPr>
        <w:t xml:space="preserve">二離欲，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三如實義者，此三但就界地建立。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今</w:t>
      </w:r>
      <w:r>
        <w:rPr>
          <w:sz w:val="26"/>
          <w:szCs w:val="26"/>
          <w:rFonts w:ascii="Calibri" w:eastAsia="SimSun" w:hAnsi="Calibri"/>
        </w:rPr>
        <w:t xml:space="preserve">此論意，依離欲說。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若依種有，始從欲界乃至非</w:t>
      </w:r>
      <w:r>
        <w:rPr>
          <w:sz w:val="26"/>
          <w:szCs w:val="26"/>
          <w:rFonts w:ascii="Calibri" w:eastAsia="SimSun" w:hAnsi="Calibri"/>
        </w:rPr>
        <w:t xml:space="preserve">想，應名尋伺地，有二種故。若依種無，唯無餘依名</w:t>
      </w:r>
      <w:r>
        <w:rPr>
          <w:sz w:val="26"/>
          <w:szCs w:val="26"/>
          <w:rFonts w:ascii="Calibri" w:eastAsia="SimSun" w:hAnsi="Calibri"/>
        </w:rPr>
        <w:t xml:space="preserve">第二地。雖如來地無現尋伺，而有無漏尋伺種故。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問：若依釋論二師義，離欲立三是不正說。第三</w:t>
      </w:r>
      <w:r>
        <w:rPr>
          <w:sz w:val="26"/>
          <w:szCs w:val="26"/>
          <w:rFonts w:ascii="Calibri" w:eastAsia="SimSun" w:hAnsi="Calibri"/>
        </w:rPr>
        <w:t xml:space="preserve">師難，如何會釋？故彼難云：已離欲者，下地諸法名</w:t>
      </w:r>
      <w:r>
        <w:rPr>
          <w:sz w:val="26"/>
          <w:szCs w:val="26"/>
          <w:rFonts w:ascii="Calibri" w:eastAsia="SimSun" w:hAnsi="Calibri"/>
        </w:rPr>
        <w:t xml:space="preserve">無尋等；未離欲者，上地應名有尋伺等，由此應成</w:t>
      </w:r>
      <w:r>
        <w:rPr>
          <w:sz w:val="26"/>
          <w:szCs w:val="26"/>
          <w:rFonts w:ascii="Calibri" w:eastAsia="SimSun" w:hAnsi="Calibri"/>
        </w:rPr>
        <w:t xml:space="preserve">雜亂過失。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4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又今助難：若依離欲立三地者，中間根本同縛同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離應成一地，有雜亂過。解云：論意自有兩釋。一云、</w:t>
      </w:r>
      <w:r>
        <w:rPr>
          <w:sz w:val="26"/>
          <w:szCs w:val="26"/>
          <w:rFonts w:ascii="Calibri" w:eastAsia="SimSun" w:hAnsi="Calibri"/>
        </w:rPr>
        <w:t xml:space="preserve">護法用第二說以為正義，而無兩失。下劣從上勝</w:t>
      </w:r>
      <w:r>
        <w:rPr>
          <w:sz w:val="26"/>
          <w:szCs w:val="26"/>
          <w:rFonts w:ascii="Calibri" w:eastAsia="SimSun" w:hAnsi="Calibri"/>
        </w:rPr>
        <w:t xml:space="preserve">離染，名無伺等；上勝皆離下劣，未離非伺等，故無</w:t>
      </w:r>
      <w:r>
        <w:rPr>
          <w:sz w:val="26"/>
          <w:szCs w:val="26"/>
          <w:rFonts w:ascii="Calibri" w:eastAsia="SimSun" w:hAnsi="Calibri"/>
        </w:rPr>
        <w:t xml:space="preserve">前失。又說離欲有其二時，謂前加行及正離時。今</w:t>
      </w:r>
      <w:r>
        <w:rPr>
          <w:sz w:val="26"/>
          <w:szCs w:val="26"/>
          <w:rFonts w:ascii="Calibri" w:eastAsia="SimSun" w:hAnsi="Calibri"/>
        </w:rPr>
        <w:t xml:space="preserve">依加行說離欲言，故先離尋、後離伺欲，故無後失。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記九引此說</w:t>
      </w:r>
      <w:r>
        <w:rPr>
          <w:sz w:val="19"/>
          <w:szCs w:val="19"/>
          <w:vertAlign w:val="superscript"/>
          <w:rFonts w:ascii="Times New Roman"/>
        </w:rPr>
        <w:footnoteReference w:id="641"/>
      </w:r>
      <w:r>
        <w:rPr>
          <w:sz w:val="21"/>
          <w:szCs w:val="21"/>
          <w:color w:val="800080"/>
          <w:rFonts w:ascii="Calibri" w:eastAsia="SimSun" w:hAnsi="Calibri"/>
        </w:rPr>
        <w:t xml:space="preserve">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二云、此論說離欲言，與釋論異。</w:t>
      </w:r>
      <w:r>
        <w:rPr>
          <w:sz w:val="26"/>
          <w:szCs w:val="26"/>
          <w:rFonts w:ascii="Calibri" w:eastAsia="SimSun" w:hAnsi="Calibri"/>
        </w:rPr>
        <w:t xml:space="preserve">所以者何？欲有二種：一、煩惱欲，謂貪瞋等；二、自性</w:t>
      </w:r>
      <w:r>
        <w:rPr>
          <w:sz w:val="26"/>
          <w:szCs w:val="26"/>
          <w:rFonts w:ascii="Calibri" w:eastAsia="SimSun" w:hAnsi="Calibri"/>
        </w:rPr>
        <w:t xml:space="preserve">欲，謂九地法。隨其自地，性不相厭，義說為欲；隨應</w:t>
      </w:r>
      <w:r>
        <w:rPr>
          <w:sz w:val="26"/>
          <w:szCs w:val="26"/>
          <w:rFonts w:ascii="Calibri" w:eastAsia="SimSun" w:hAnsi="Calibri"/>
        </w:rPr>
        <w:t xml:space="preserve">上地，所有諸法，性厭下地，義說離欲。五十六云「由</w:t>
      </w:r>
      <w:r>
        <w:rPr>
          <w:sz w:val="26"/>
          <w:szCs w:val="26"/>
          <w:rFonts w:ascii="Calibri" w:eastAsia="SimSun" w:hAnsi="Calibri"/>
        </w:rPr>
        <w:t xml:space="preserve">彼有情，於諸尋伺，以性離欲，而離欲故。」彼地雖名</w:t>
      </w:r>
      <w:r>
        <w:rPr>
          <w:sz w:val="26"/>
          <w:szCs w:val="26"/>
          <w:rFonts w:ascii="Calibri" w:eastAsia="SimSun" w:hAnsi="Calibri"/>
        </w:rPr>
        <w:t xml:space="preserve">無尋無伺，此後現行，亦無過失。《瑜伽》釋第二師依</w:t>
      </w:r>
      <w:r>
        <w:rPr>
          <w:sz w:val="26"/>
          <w:szCs w:val="26"/>
          <w:rFonts w:ascii="Calibri" w:eastAsia="SimSun" w:hAnsi="Calibri"/>
        </w:rPr>
        <w:t xml:space="preserve">離煩惱欲，有前二過。此論正義，依離自性欲說，故</w:t>
      </w:r>
      <w:r>
        <w:rPr>
          <w:sz w:val="26"/>
          <w:szCs w:val="26"/>
          <w:rFonts w:ascii="Calibri" w:eastAsia="SimSun" w:hAnsi="Calibri"/>
        </w:rPr>
        <w:t xml:space="preserve">無兩失。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鈔二十六</w:t>
      </w:r>
      <w:r>
        <w:rPr>
          <w:sz w:val="19"/>
          <w:szCs w:val="19"/>
          <w:vertAlign w:val="superscript"/>
          <w:rFonts w:ascii="Times New Roman"/>
        </w:rPr>
        <w:footnoteReference w:id="642"/>
      </w:r>
      <w:r>
        <w:rPr>
          <w:sz w:val="21"/>
          <w:szCs w:val="21"/>
          <w:color w:val="800080"/>
          <w:rFonts w:ascii="Calibri" w:eastAsia="SimSun" w:hAnsi="Calibri"/>
        </w:rPr>
        <w:t xml:space="preserve">、倫五同</w:t>
      </w:r>
      <w:r>
        <w:rPr>
          <w:sz w:val="19"/>
          <w:szCs w:val="19"/>
          <w:vertAlign w:val="superscript"/>
          <w:rFonts w:ascii="Times New Roman"/>
        </w:rPr>
        <w:footnoteReference w:id="643"/>
      </w:r>
      <w:r>
        <w:rPr>
          <w:sz w:val="21"/>
          <w:szCs w:val="21"/>
          <w:color w:val="800080"/>
          <w:rFonts w:ascii="Calibri" w:eastAsia="SimSun" w:hAnsi="Calibri"/>
        </w:rPr>
        <w:t xml:space="preserve">、記九略</w:t>
      </w:r>
      <w:r>
        <w:rPr>
          <w:sz w:val="19"/>
          <w:szCs w:val="19"/>
          <w:vertAlign w:val="superscript"/>
          <w:rFonts w:ascii="Times New Roman"/>
        </w:rPr>
        <w:footnoteReference w:id="64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然說五識有尋伺者，顯多由彼起，非說彼相應。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多由彼言，略有二義：一、依定散，住定心少，在散心</w:t>
      </w:r>
      <w:r>
        <w:rPr>
          <w:sz w:val="26"/>
          <w:szCs w:val="26"/>
          <w:rFonts w:ascii="Calibri" w:eastAsia="SimSun" w:hAnsi="Calibri"/>
        </w:rPr>
        <w:t xml:space="preserve">多。設在定心起五亦少，故約散心說多由起。二、約</w:t>
      </w:r>
      <w:r>
        <w:rPr>
          <w:sz w:val="26"/>
          <w:szCs w:val="26"/>
          <w:rFonts w:ascii="Calibri" w:eastAsia="SimSun" w:hAnsi="Calibri"/>
        </w:rPr>
        <w:t xml:space="preserve">率爾等流心說，率爾心少，等流心多。設率爾心尋</w:t>
      </w:r>
      <w:r>
        <w:rPr>
          <w:sz w:val="26"/>
          <w:szCs w:val="26"/>
          <w:rFonts w:ascii="Calibri" w:eastAsia="SimSun" w:hAnsi="Calibri"/>
        </w:rPr>
        <w:t xml:space="preserve">伺等引少，等流心必有尋求等引，故約等流說，多</w:t>
      </w:r>
      <w:r>
        <w:rPr>
          <w:sz w:val="26"/>
          <w:szCs w:val="26"/>
          <w:rFonts w:ascii="Calibri" w:eastAsia="SimSun" w:hAnsi="Calibri"/>
        </w:rPr>
        <w:t xml:space="preserve">由彼起。又總相解云：雖有少分五識，不由尋伺所</w:t>
      </w:r>
      <w:r>
        <w:rPr>
          <w:sz w:val="26"/>
          <w:szCs w:val="26"/>
          <w:rFonts w:ascii="Calibri" w:eastAsia="SimSun" w:hAnsi="Calibri"/>
        </w:rPr>
        <w:t xml:space="preserve">引。而彼多分尋伺相應意識所引，故言顯多由彼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起，非說彼相應也。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鈔二十七</w:t>
      </w:r>
      <w:r>
        <w:rPr>
          <w:sz w:val="19"/>
          <w:szCs w:val="19"/>
          <w:vertAlign w:val="superscript"/>
          <w:rFonts w:ascii="Times New Roman"/>
        </w:rPr>
        <w:footnoteReference w:id="645"/>
      </w:r>
      <w:r>
        <w:rPr>
          <w:sz w:val="21"/>
          <w:szCs w:val="21"/>
          <w:color w:val="800080"/>
          <w:rFonts w:ascii="Calibri" w:eastAsia="SimSun" w:hAnsi="Calibri"/>
        </w:rPr>
        <w:t xml:space="preserve">、記九略</w:t>
      </w:r>
      <w:r>
        <w:rPr>
          <w:sz w:val="19"/>
          <w:szCs w:val="19"/>
          <w:vertAlign w:val="superscript"/>
          <w:rFonts w:ascii="Times New Roman"/>
        </w:rPr>
        <w:footnoteReference w:id="64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有義惡作，憂捨相應，唯慽行轉，通無記故。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就相顯故無記說捨，非謂捨俱定唯無記，實善惡</w:t>
      </w:r>
      <w:r>
        <w:rPr>
          <w:sz w:val="26"/>
          <w:szCs w:val="26"/>
          <w:rFonts w:ascii="Calibri" w:eastAsia="SimSun" w:hAnsi="Calibri"/>
        </w:rPr>
        <w:t xml:space="preserve">悔亦捨俱故。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4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睡眠喜憂，捨受俱起，行通歡慽，中庸轉故。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實慼行睡亦與捨俱；既悔相應，唯慼行故。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悔但容與無明相應，此行相麤，貪等細故；睡眠、尋伺，</w:t>
      </w:r>
      <w:r>
        <w:rPr>
          <w:sz w:val="26"/>
          <w:szCs w:val="26"/>
          <w:b/>
          <w:rFonts w:ascii="Calibri" w:eastAsia="SimSun" w:hAnsi="Calibri"/>
        </w:rPr>
        <w:t xml:space="preserve">十煩惱俱，此彼展轉，不相違故。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有部、經部，皆同大乘。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然大乘中二說：一云、麤同小乘，悔實八俱；悔施貪</w:t>
      </w:r>
      <w:r>
        <w:rPr>
          <w:sz w:val="26"/>
          <w:szCs w:val="26"/>
          <w:rFonts w:ascii="Calibri" w:eastAsia="SimSun" w:hAnsi="Calibri"/>
        </w:rPr>
        <w:t xml:space="preserve">俱，違情瞋俱；陵猶豫時，慢疑相應；悔我所作，故我</w:t>
      </w:r>
      <w:r>
        <w:rPr>
          <w:sz w:val="26"/>
          <w:szCs w:val="26"/>
          <w:rFonts w:ascii="Calibri" w:eastAsia="SimSun" w:hAnsi="Calibri"/>
        </w:rPr>
        <w:t xml:space="preserve">見俱。計斷常時，悔施損物，又如下說，悔修定故與</w:t>
      </w:r>
      <w:r>
        <w:rPr>
          <w:sz w:val="26"/>
          <w:szCs w:val="26"/>
          <w:rFonts w:ascii="Calibri" w:eastAsia="SimSun" w:hAnsi="Calibri"/>
        </w:rPr>
        <w:t xml:space="preserve">邪見俱，非二取俱，執為勝道不生悔故。二云、必不</w:t>
      </w:r>
      <w:r>
        <w:rPr>
          <w:sz w:val="26"/>
          <w:szCs w:val="26"/>
          <w:rFonts w:ascii="Calibri" w:eastAsia="SimSun" w:hAnsi="Calibri"/>
        </w:rPr>
        <w:t xml:space="preserve">得俱，與悔</w:t>
      </w:r>
      <w:r>
        <w:rPr>
          <w:sz w:val="19"/>
          <w:szCs w:val="19"/>
          <w:vertAlign w:val="superscript"/>
          <w:rFonts w:ascii="Times New Roman"/>
        </w:rPr>
        <w:footnoteReference w:id="64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起，非相應故。不應難云：悔如忿等，獨</w:t>
      </w:r>
      <w:r>
        <w:rPr>
          <w:sz w:val="26"/>
          <w:szCs w:val="26"/>
          <w:rFonts w:ascii="Calibri" w:eastAsia="SimSun" w:hAnsi="Calibri"/>
        </w:rPr>
        <w:t xml:space="preserve">頭起故，應如忿等、慢等相應。忿等瞋等分，如本得</w:t>
      </w:r>
      <w:r>
        <w:rPr>
          <w:sz w:val="26"/>
          <w:szCs w:val="26"/>
          <w:rFonts w:ascii="Calibri" w:eastAsia="SimSun" w:hAnsi="Calibri"/>
        </w:rPr>
        <w:t xml:space="preserve">相應，惡作別有體，非與貪俱故。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有邪見者，悔修定故；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是本有位，謗滅中有，不起悔故。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悔非無學，離欲捨故；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律說無學無記犯，或生悔厭，假名悔；於無記悔，是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慧勝解。《法華》鶖子聞所未聞，斷諸疑悔。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有義：此二亦正智攝，說正思惟是無漏故。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尋既無漏，例伺亦然；非正思惟，體亦是伺。如《婆沙》</w:t>
      </w:r>
      <w:r>
        <w:rPr>
          <w:sz w:val="26"/>
          <w:szCs w:val="26"/>
          <w:rFonts w:ascii="Calibri" w:eastAsia="SimSun" w:hAnsi="Calibri"/>
        </w:rPr>
        <w:t xml:space="preserve">九十六云：何故尋伺俱通無漏，唯立尋為菩提分</w:t>
      </w:r>
      <w:r>
        <w:rPr>
          <w:sz w:val="26"/>
          <w:szCs w:val="26"/>
          <w:rFonts w:ascii="Calibri" w:eastAsia="SimSun" w:hAnsi="Calibri"/>
        </w:rPr>
        <w:t xml:space="preserve">法？菩提分法行相猛利；伺用微劣，是故不立。今說</w:t>
      </w:r>
      <w:r>
        <w:rPr>
          <w:sz w:val="26"/>
          <w:szCs w:val="26"/>
          <w:rFonts w:ascii="Calibri" w:eastAsia="SimSun" w:hAnsi="Calibri"/>
        </w:rPr>
        <w:t xml:space="preserve">大乘，伺亦道分，依中</w:t>
      </w:r>
      <w:r>
        <w:rPr>
          <w:sz w:val="19"/>
          <w:szCs w:val="19"/>
          <w:vertAlign w:val="superscript"/>
          <w:rFonts w:ascii="Times New Roman"/>
        </w:rPr>
        <w:footnoteReference w:id="653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定能盡漏者，亦有正思惟</w:t>
      </w:r>
      <w:r>
        <w:rPr>
          <w:sz w:val="26"/>
          <w:szCs w:val="26"/>
          <w:rFonts w:ascii="Calibri" w:eastAsia="SimSun" w:hAnsi="Calibri"/>
        </w:rPr>
        <w:t xml:space="preserve">支故。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又說彼是言說因故，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正引十地三請之中，第一請文。長行釋云：唯歎淨</w:t>
      </w:r>
      <w:r>
        <w:rPr>
          <w:sz w:val="26"/>
          <w:szCs w:val="26"/>
          <w:rFonts w:ascii="Calibri" w:eastAsia="SimSun" w:hAnsi="Calibri"/>
        </w:rPr>
        <w:t xml:space="preserve">覺，淨覺是說因故。覺名覺觀，即口言行。三藏解云：</w:t>
      </w:r>
      <w:r>
        <w:rPr>
          <w:sz w:val="26"/>
          <w:szCs w:val="26"/>
          <w:rFonts w:ascii="Calibri" w:eastAsia="SimSun" w:hAnsi="Calibri"/>
        </w:rPr>
        <w:t xml:space="preserve">應言尋伺；言覺觀者，釋家謬也。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5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覺觀，即口言行，明知尋伺通無漏智。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是謂大乘真俗妙理。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四重諦中，皆依第二道理俗真，因果法爾非即非</w:t>
      </w:r>
      <w:r>
        <w:rPr>
          <w:sz w:val="26"/>
          <w:szCs w:val="26"/>
          <w:rFonts w:ascii="Calibri" w:eastAsia="SimSun" w:hAnsi="Calibri"/>
        </w:rPr>
        <w:t xml:space="preserve">離，第二真故。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無想天者，謂修彼定，厭麤想力，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至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b/>
          <w:rFonts w:ascii="Calibri" w:eastAsia="SimSun" w:hAnsi="Calibri"/>
        </w:rPr>
        <w:t xml:space="preserve">違不恆行，心及心所。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由先定力，百劫中違六識體徧行別境十心所，故</w:t>
      </w:r>
      <w:r>
        <w:rPr>
          <w:sz w:val="26"/>
          <w:szCs w:val="26"/>
          <w:rFonts w:ascii="Calibri" w:eastAsia="SimSun" w:hAnsi="Calibri"/>
        </w:rPr>
        <w:t xml:space="preserve">不相應；贊補心處，為無想體。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如餘本有初，必有轉識故。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比量也。此言初者，一期之初，非初一念。生分悶絕，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容無心故。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5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彼本有初，有異熟生，轉識暫起；宿因緣力，後不復生；</w:t>
      </w:r>
      <w:r>
        <w:rPr>
          <w:sz w:val="26"/>
          <w:szCs w:val="26"/>
          <w:b/>
          <w:rFonts w:ascii="Calibri" w:eastAsia="SimSun" w:hAnsi="Calibri"/>
        </w:rPr>
        <w:t xml:space="preserve">由斯引起異熟、無記、分位差別，說名無想。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一解：生得意識心及心所，滅種上立。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6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即能引發無想定思，能感彼天異熟果故，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然解此文，自有三釋：一云、微心相應思，引總異熟</w:t>
      </w:r>
      <w:r>
        <w:rPr>
          <w:sz w:val="26"/>
          <w:szCs w:val="26"/>
          <w:rFonts w:ascii="Calibri" w:eastAsia="SimSun" w:hAnsi="Calibri"/>
        </w:rPr>
        <w:t xml:space="preserve">果，以明利故；若微微心相應思，感彼異熟果不明</w:t>
      </w:r>
      <w:r>
        <w:rPr>
          <w:sz w:val="26"/>
          <w:szCs w:val="26"/>
          <w:rFonts w:ascii="Calibri" w:eastAsia="SimSun" w:hAnsi="Calibri"/>
        </w:rPr>
        <w:t xml:space="preserve">利故。二云、微心及微微心相應之思，引總異熟，以</w:t>
      </w:r>
      <w:r>
        <w:rPr>
          <w:sz w:val="26"/>
          <w:szCs w:val="26"/>
          <w:rFonts w:ascii="Calibri" w:eastAsia="SimSun" w:hAnsi="Calibri"/>
        </w:rPr>
        <w:t xml:space="preserve">有心故。即彼二思，至無心位為定之時，招別異熟，</w:t>
      </w:r>
      <w:r>
        <w:rPr>
          <w:sz w:val="26"/>
          <w:szCs w:val="26"/>
          <w:rFonts w:ascii="Calibri" w:eastAsia="SimSun" w:hAnsi="Calibri"/>
        </w:rPr>
        <w:t xml:space="preserve">以無心故。三云、正取微微之心相應之思，正引總</w:t>
      </w:r>
      <w:r>
        <w:rPr>
          <w:sz w:val="26"/>
          <w:szCs w:val="26"/>
          <w:rFonts w:ascii="Calibri" w:eastAsia="SimSun" w:hAnsi="Calibri"/>
        </w:rPr>
        <w:t xml:space="preserve">果，兼招無相別異熟生，以微微究竟勝故。要引定</w:t>
      </w:r>
      <w:r>
        <w:rPr>
          <w:sz w:val="26"/>
          <w:szCs w:val="26"/>
          <w:rFonts w:ascii="Calibri" w:eastAsia="SimSun" w:hAnsi="Calibri"/>
        </w:rPr>
        <w:t xml:space="preserve">思，由定勢力，感彼二果。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鈔二十八</w:t>
      </w:r>
      <w:r>
        <w:rPr>
          <w:sz w:val="19"/>
          <w:szCs w:val="19"/>
          <w:vertAlign w:val="superscript"/>
          <w:rFonts w:ascii="Times New Roman"/>
        </w:rPr>
        <w:footnoteReference w:id="661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、燈十五集引</w:t>
      </w:r>
      <w:r>
        <w:rPr>
          <w:sz w:val="19"/>
          <w:szCs w:val="19"/>
          <w:vertAlign w:val="superscript"/>
          <w:rFonts w:ascii="Times New Roman"/>
        </w:rPr>
        <w:footnoteReference w:id="662"/>
      </w:r>
      <w:r>
        <w:rPr>
          <w:sz w:val="21"/>
          <w:szCs w:val="21"/>
          <w:color w:val="800080"/>
          <w:rFonts w:ascii="Calibri" w:eastAsia="SimSun" w:hAnsi="Calibri"/>
        </w:rPr>
        <w:t xml:space="preserve">一</w:t>
      </w:r>
      <w:r>
        <w:rPr>
          <w:sz w:val="21"/>
          <w:szCs w:val="21"/>
          <w:color w:val="800080"/>
          <w:rFonts w:ascii="Calibri" w:eastAsia="SimSun" w:hAnsi="Calibri"/>
        </w:rPr>
        <w:t xml:space="preserve">三釋同基均略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令身安和，故亦名定。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雖非心所，專注一境令身安和，故亦名定。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又唯是善，彼所引故；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彼所引故，通二義。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6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四業通三，除順現受。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經部也。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6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滅盡定者，謂有無學，或有學聖。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此通三乘有學無學，明得滅定人，要斷三界惑。下</w:t>
      </w:r>
      <w:r>
        <w:rPr>
          <w:sz w:val="26"/>
          <w:szCs w:val="26"/>
          <w:rFonts w:ascii="Calibri" w:eastAsia="SimSun" w:hAnsi="Calibri"/>
        </w:rPr>
        <w:t xml:space="preserve">明初起後起，於中初說二乘，後明菩薩；若不爾者，</w:t>
      </w:r>
      <w:r>
        <w:rPr>
          <w:sz w:val="26"/>
          <w:szCs w:val="26"/>
          <w:rFonts w:ascii="Calibri" w:eastAsia="SimSun" w:hAnsi="Calibri"/>
        </w:rPr>
        <w:t xml:space="preserve">得滅定人，不說如來，理有不盡。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6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能得人中，菩薩二種：漸悟如聲聞數，四萬、二萬、十</w:t>
      </w:r>
      <w:r>
        <w:rPr>
          <w:sz w:val="26"/>
          <w:szCs w:val="26"/>
          <w:rFonts w:ascii="Calibri" w:eastAsia="SimSun" w:hAnsi="Calibri"/>
        </w:rPr>
        <w:t xml:space="preserve">千劫中，亦入滅定；從信位乃至等覺，有五十一賢</w:t>
      </w:r>
      <w:r>
        <w:rPr>
          <w:sz w:val="26"/>
          <w:szCs w:val="26"/>
          <w:rFonts w:ascii="Calibri" w:eastAsia="SimSun" w:hAnsi="Calibri"/>
        </w:rPr>
        <w:t xml:space="preserve">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6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已伏或離無所有貪，上貪不定，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伏謂暫伏，離即永斷。此中意說：無所有貪，要須已</w:t>
      </w:r>
      <w:r>
        <w:rPr>
          <w:sz w:val="26"/>
          <w:szCs w:val="26"/>
          <w:rFonts w:ascii="Calibri" w:eastAsia="SimSun" w:hAnsi="Calibri"/>
        </w:rPr>
        <w:t xml:space="preserve">伏，斷即不定。斷與不斷，皆能得入，故說或離無所</w:t>
      </w:r>
      <w:r>
        <w:rPr>
          <w:sz w:val="26"/>
          <w:szCs w:val="26"/>
          <w:rFonts w:ascii="Calibri" w:eastAsia="SimSun" w:hAnsi="Calibri"/>
        </w:rPr>
        <w:t xml:space="preserve">有貪。上非想貪即不決定，未伏未離、不伏已離，故</w:t>
      </w:r>
      <w:r>
        <w:rPr>
          <w:sz w:val="26"/>
          <w:szCs w:val="26"/>
          <w:rFonts w:ascii="Calibri" w:eastAsia="SimSun" w:hAnsi="Calibri"/>
        </w:rPr>
        <w:t xml:space="preserve">言不定。無已伏非想九品六行，伏道不通非想故。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鈔二十九</w:t>
      </w:r>
      <w:r>
        <w:rPr>
          <w:sz w:val="19"/>
          <w:szCs w:val="19"/>
          <w:vertAlign w:val="superscript"/>
          <w:rFonts w:ascii="Times New Roman"/>
        </w:rPr>
        <w:footnoteReference w:id="6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心心所滅。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依非想地微微心時，種上假立二十二不相應，謂</w:t>
      </w:r>
      <w:r>
        <w:rPr>
          <w:sz w:val="26"/>
          <w:szCs w:val="26"/>
          <w:rFonts w:ascii="Calibri" w:eastAsia="SimSun" w:hAnsi="Calibri"/>
        </w:rPr>
        <w:t xml:space="preserve">滅徧行。別境善識，通於新舊無漏立。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6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若修此定已得自在，餘地心後亦得現前。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餘地心後入滅定者，彼所入言屬彼地攝。三藏兩</w:t>
      </w:r>
      <w:r>
        <w:rPr>
          <w:sz w:val="26"/>
          <w:szCs w:val="26"/>
          <w:rFonts w:ascii="Calibri" w:eastAsia="SimSun" w:hAnsi="Calibri"/>
        </w:rPr>
        <w:t xml:space="preserve">釋：一云、隨依何地入定，而所入定必屬非想。所以</w:t>
      </w:r>
      <w:r>
        <w:rPr>
          <w:sz w:val="26"/>
          <w:szCs w:val="26"/>
          <w:rFonts w:ascii="Calibri" w:eastAsia="SimSun" w:hAnsi="Calibri"/>
        </w:rPr>
        <w:t xml:space="preserve">者何？由餘地心擊發非想，遊觀無漏新舊種子，令</w:t>
      </w:r>
      <w:r>
        <w:rPr>
          <w:sz w:val="26"/>
          <w:szCs w:val="26"/>
          <w:rFonts w:ascii="Calibri" w:eastAsia="SimSun" w:hAnsi="Calibri"/>
        </w:rPr>
        <w:t xml:space="preserve">有遮用，但至定故。《瑜伽》十二「依非想故」。二云、隨依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何地心，即屬彼地；即彼地心，能厭心故；彼能厭心，</w:t>
      </w:r>
      <w:r>
        <w:rPr>
          <w:sz w:val="26"/>
          <w:szCs w:val="26"/>
          <w:rFonts w:ascii="Calibri" w:eastAsia="SimSun" w:hAnsi="Calibri"/>
        </w:rPr>
        <w:t xml:space="preserve">是無漏故；所入滅定，即屬彼地。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鈔二十九</w:t>
      </w:r>
      <w:r>
        <w:rPr>
          <w:sz w:val="19"/>
          <w:szCs w:val="19"/>
          <w:vertAlign w:val="superscript"/>
          <w:rFonts w:ascii="Times New Roman"/>
        </w:rPr>
        <w:footnoteReference w:id="6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此定初起，唯在人中，佛及弟子，說力起故、人中慧解</w:t>
      </w:r>
      <w:r>
        <w:rPr>
          <w:sz w:val="26"/>
          <w:szCs w:val="26"/>
          <w:b/>
          <w:rFonts w:ascii="Calibri" w:eastAsia="SimSun" w:hAnsi="Calibri"/>
        </w:rPr>
        <w:t xml:space="preserve">極猛利故。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此以二因釋成。初起唯在人中，以非色界，佛及弟</w:t>
      </w:r>
      <w:r>
        <w:rPr>
          <w:sz w:val="26"/>
          <w:szCs w:val="26"/>
          <w:rFonts w:ascii="Calibri" w:eastAsia="SimSun" w:hAnsi="Calibri"/>
        </w:rPr>
        <w:t xml:space="preserve">子，說力起故。非六欲，人中慧解極利故。或可上界</w:t>
      </w:r>
      <w:r>
        <w:rPr>
          <w:sz w:val="26"/>
          <w:szCs w:val="26"/>
          <w:rFonts w:ascii="Calibri" w:eastAsia="SimSun" w:hAnsi="Calibri"/>
        </w:rPr>
        <w:t xml:space="preserve">及六欲天皆由二因，故非初起。是故《集論》第五卷</w:t>
      </w:r>
      <w:r>
        <w:rPr>
          <w:sz w:val="26"/>
          <w:szCs w:val="26"/>
          <w:rFonts w:ascii="Calibri" w:eastAsia="SimSun" w:hAnsi="Calibri"/>
        </w:rPr>
        <w:t xml:space="preserve">云「要於人趣，方能引發；或於人趣或於色界，能現</w:t>
      </w:r>
      <w:r>
        <w:rPr>
          <w:sz w:val="26"/>
          <w:szCs w:val="26"/>
          <w:rFonts w:ascii="Calibri" w:eastAsia="SimSun" w:hAnsi="Calibri"/>
        </w:rPr>
        <w:t xml:space="preserve">在前；生無色界，多不現起。」《雜集》第九釋彼論云「引</w:t>
      </w:r>
      <w:r>
        <w:rPr>
          <w:sz w:val="26"/>
          <w:szCs w:val="26"/>
          <w:rFonts w:ascii="Calibri" w:eastAsia="SimSun" w:hAnsi="Calibri"/>
        </w:rPr>
        <w:t xml:space="preserve">發者，是初起義；先已生起，後重現前故。或於人趣</w:t>
      </w:r>
      <w:r>
        <w:rPr>
          <w:sz w:val="26"/>
          <w:szCs w:val="26"/>
          <w:rFonts w:ascii="Calibri" w:eastAsia="SimSun" w:hAnsi="Calibri"/>
        </w:rPr>
        <w:t xml:space="preserve">者，謂即於是生。或於色界，謂後生彼。」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鈔二十九</w:t>
      </w:r>
      <w:r>
        <w:rPr>
          <w:sz w:val="19"/>
          <w:szCs w:val="19"/>
          <w:vertAlign w:val="superscript"/>
          <w:rFonts w:ascii="Times New Roman"/>
        </w:rPr>
        <w:footnoteReference w:id="671"/>
      </w:r>
      <w:r>
        <w:rPr>
          <w:sz w:val="21"/>
          <w:szCs w:val="21"/>
          <w:color w:val="800080"/>
          <w:rFonts w:ascii="Calibri" w:eastAsia="SimSun" w:hAnsi="Calibri"/>
        </w:rPr>
        <w:t xml:space="preserve">、燈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十五略</w:t>
      </w:r>
      <w:r>
        <w:rPr>
          <w:sz w:val="19"/>
          <w:szCs w:val="19"/>
          <w:vertAlign w:val="superscript"/>
          <w:rFonts w:ascii="Times New Roman"/>
        </w:rPr>
        <w:footnoteReference w:id="67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無色亦名意成天故。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然大乘宗分成兩說：難陀等說上界八地起滅盡</w:t>
      </w:r>
      <w:r>
        <w:rPr>
          <w:sz w:val="26"/>
          <w:szCs w:val="26"/>
          <w:rFonts w:ascii="Calibri" w:eastAsia="SimSun" w:hAnsi="Calibri"/>
        </w:rPr>
        <w:t xml:space="preserve">定，故名意成天。覺師子釋第四靜慮以上五地，方</w:t>
      </w:r>
      <w:r>
        <w:rPr>
          <w:sz w:val="26"/>
          <w:szCs w:val="26"/>
          <w:rFonts w:ascii="Calibri" w:eastAsia="SimSun" w:hAnsi="Calibri"/>
        </w:rPr>
        <w:t xml:space="preserve">起滅定，名意成天。護法同第二釋。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於藏識教，未信受者，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經不為說，不求一切智故；今者為說，令入滅定故。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燈十五</w:t>
      </w:r>
      <w:r>
        <w:rPr>
          <w:sz w:val="19"/>
          <w:szCs w:val="19"/>
          <w:vertAlign w:val="superscript"/>
          <w:rFonts w:ascii="Times New Roman"/>
        </w:rPr>
        <w:footnoteReference w:id="67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《大品》、《涅槃》等，及諸小乘，名未建立。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7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有義：下八地修所斷惑中，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至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b/>
          <w:rFonts w:ascii="Calibri" w:eastAsia="SimSun" w:hAnsi="Calibri"/>
        </w:rPr>
        <w:t xml:space="preserve">彼隨所應，生上八地，皆</w:t>
      </w:r>
      <w:r>
        <w:rPr>
          <w:sz w:val="26"/>
          <w:szCs w:val="26"/>
          <w:b/>
          <w:rFonts w:ascii="Calibri" w:eastAsia="SimSun" w:hAnsi="Calibri"/>
        </w:rPr>
        <w:t xml:space="preserve">得後起。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初義難陀，後義安慧、護法等。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7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後義為勝，順《對法》四句故。謂第二句，聖得第四靜</w:t>
      </w:r>
      <w:r>
        <w:rPr>
          <w:sz w:val="26"/>
          <w:szCs w:val="26"/>
          <w:rFonts w:ascii="Calibri" w:eastAsia="SimSun" w:hAnsi="Calibri"/>
        </w:rPr>
        <w:t xml:space="preserve">慮，厭無色生，不斷第四；捨斷結道，依勝進道，入無</w:t>
      </w:r>
      <w:r>
        <w:rPr>
          <w:sz w:val="26"/>
          <w:szCs w:val="26"/>
          <w:rFonts w:ascii="Calibri" w:eastAsia="SimSun" w:hAnsi="Calibri"/>
        </w:rPr>
        <w:t xml:space="preserve">色定。爾時捨斷，而依伏道，入上定故。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7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然不還者，對治力强；正潤生位，不起煩惱；但由惑種，</w:t>
      </w:r>
      <w:r>
        <w:rPr>
          <w:sz w:val="26"/>
          <w:szCs w:val="26"/>
          <w:b/>
          <w:rFonts w:ascii="Calibri" w:eastAsia="SimSun" w:hAnsi="Calibri"/>
        </w:rPr>
        <w:t xml:space="preserve">潤上地生。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不還唯種潤，約中有說。中有沒心常染汙者，約潤</w:t>
      </w:r>
      <w:r>
        <w:rPr>
          <w:sz w:val="26"/>
          <w:szCs w:val="26"/>
          <w:rFonts w:ascii="Calibri" w:eastAsia="SimSun" w:hAnsi="Calibri"/>
        </w:rPr>
        <w:t xml:space="preserve">生有。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78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、燈十五略</w:t>
      </w:r>
      <w:r>
        <w:rPr>
          <w:sz w:val="19"/>
          <w:szCs w:val="19"/>
          <w:vertAlign w:val="superscript"/>
          <w:rFonts w:ascii="Times New Roman"/>
        </w:rPr>
        <w:footnoteReference w:id="6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或此俱是觸處少分，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觸謂欲色，若無色悶，異熟四蘊。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8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自在菩薩，唯得存一，無睡悶故；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八地以上，不同有部。菩薩有睡悶而無滅定；如來</w:t>
      </w:r>
      <w:r>
        <w:rPr>
          <w:sz w:val="26"/>
          <w:szCs w:val="26"/>
          <w:rFonts w:ascii="Calibri" w:eastAsia="SimSun" w:hAnsi="Calibri"/>
        </w:rPr>
        <w:t xml:space="preserve">有三，睡而無夢。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8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餘識識故；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言餘識者，第六意識，及大眾部等細意識；自宗所</w:t>
      </w:r>
      <w:r>
        <w:rPr>
          <w:sz w:val="26"/>
          <w:szCs w:val="26"/>
          <w:rFonts w:ascii="Calibri" w:eastAsia="SimSun" w:hAnsi="Calibri"/>
        </w:rPr>
        <w:t xml:space="preserve">許第七八識，皆是有法。五識之餘，故言餘識。此下</w:t>
      </w:r>
      <w:r>
        <w:rPr>
          <w:sz w:val="26"/>
          <w:szCs w:val="26"/>
          <w:rFonts w:ascii="Calibri" w:eastAsia="SimSun" w:hAnsi="Calibri"/>
        </w:rPr>
        <w:t xml:space="preserve">三是並有極成，準上應知。問：七八識如何極成？前</w:t>
      </w:r>
      <w:r>
        <w:rPr>
          <w:sz w:val="26"/>
          <w:szCs w:val="26"/>
          <w:rFonts w:ascii="Calibri" w:eastAsia="SimSun" w:hAnsi="Calibri"/>
        </w:rPr>
        <w:t xml:space="preserve">以理教已成立故，亦成有法。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</w:t>
      </w:r>
      <w:r>
        <w:rPr>
          <w:sz w:val="19"/>
          <w:szCs w:val="19"/>
          <w:vertAlign w:val="superscript"/>
          <w:rFonts w:ascii="Times New Roman"/>
        </w:rPr>
        <w:footnoteReference w:id="682"/>
      </w:r>
      <w:r>
        <w:rPr>
          <w:sz w:val="21"/>
          <w:szCs w:val="21"/>
          <w:color w:val="800080"/>
          <w:rFonts w:ascii="Calibri" w:eastAsia="SimSun" w:hAnsi="Calibri"/>
        </w:rPr>
        <w:t xml:space="preserve">、燈十六</w:t>
      </w:r>
      <w:r>
        <w:rPr>
          <w:sz w:val="19"/>
          <w:szCs w:val="19"/>
          <w:vertAlign w:val="superscript"/>
          <w:rFonts w:ascii="Times New Roman"/>
        </w:rPr>
        <w:footnoteReference w:id="683"/>
      </w:r>
      <w:r>
        <w:rPr>
          <w:sz w:val="21"/>
          <w:szCs w:val="21"/>
          <w:color w:val="800080"/>
          <w:rFonts w:ascii="Calibri" w:eastAsia="SimSun" w:hAnsi="Calibri"/>
        </w:rPr>
        <w:t xml:space="preserve">、記九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所緣法故；如相應法，決定不離心及心所。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記九云：「本疏解法，故因通取有體無體。」</w:t>
      </w:r>
      <w:r>
        <w:rPr>
          <w:sz w:val="19"/>
          <w:szCs w:val="19"/>
          <w:vertAlign w:val="superscript"/>
          <w:rFonts w:ascii="Times New Roman"/>
        </w:rPr>
        <w:footnoteReference w:id="6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若唯內識，似外境起；寧見世間情非情物，處時身用，</w:t>
      </w:r>
      <w:r>
        <w:rPr>
          <w:sz w:val="26"/>
          <w:szCs w:val="26"/>
          <w:b/>
          <w:rFonts w:ascii="Calibri" w:eastAsia="SimSun" w:hAnsi="Calibri"/>
        </w:rPr>
        <w:t xml:space="preserve">定不定轉。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又彼論云「同一處時，有多相續；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有此識生。」解云：</w:t>
      </w:r>
      <w:r>
        <w:rPr>
          <w:sz w:val="26"/>
          <w:szCs w:val="26"/>
          <w:rFonts w:ascii="Calibri" w:eastAsia="SimSun" w:hAnsi="Calibri"/>
        </w:rPr>
        <w:t xml:space="preserve">此釋身定不成難。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此難意云：如一堂內，同處同</w:t>
      </w:r>
      <w:r>
        <w:rPr>
          <w:sz w:val="26"/>
          <w:szCs w:val="26"/>
          <w:rFonts w:ascii="Calibri" w:eastAsia="SimSun" w:hAnsi="Calibri"/>
        </w:rPr>
        <w:t xml:space="preserve">時有多人住，皆見一柱，若唯識變而無實境，何不</w:t>
      </w:r>
      <w:r>
        <w:rPr>
          <w:sz w:val="26"/>
          <w:szCs w:val="26"/>
          <w:rFonts w:ascii="Calibri" w:eastAsia="SimSun" w:hAnsi="Calibri"/>
        </w:rPr>
        <w:t xml:space="preserve">決定唯屬一人？如眩翳眼者所見髮等，唯屬一人；</w:t>
      </w:r>
      <w:r>
        <w:rPr>
          <w:sz w:val="26"/>
          <w:szCs w:val="26"/>
          <w:rFonts w:ascii="Calibri" w:eastAsia="SimSun" w:hAnsi="Calibri"/>
        </w:rPr>
        <w:t xml:space="preserve">而所見柱，不決定屬一人相續，故知實有云云。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</w:t>
      </w:r>
      <w:r>
        <w:rPr>
          <w:sz w:val="21"/>
          <w:szCs w:val="21"/>
          <w:color w:val="800080"/>
          <w:rFonts w:ascii="Calibri" w:eastAsia="SimSun" w:hAnsi="Calibri"/>
        </w:rPr>
        <w:t xml:space="preserve">三十</w:t>
      </w:r>
      <w:r>
        <w:rPr>
          <w:sz w:val="19"/>
          <w:szCs w:val="19"/>
          <w:vertAlign w:val="superscript"/>
          <w:rFonts w:ascii="Times New Roman"/>
        </w:rPr>
        <w:footnoteReference w:id="6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非無離言，正智所證，唯識性故，說為法空。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此釋非遣離正智所證依他起性及圓成實二種</w:t>
      </w:r>
      <w:r>
        <w:rPr>
          <w:sz w:val="26"/>
          <w:szCs w:val="26"/>
          <w:rFonts w:ascii="Calibri" w:eastAsia="SimSun" w:hAnsi="Calibri"/>
        </w:rPr>
        <w:t xml:space="preserve">性故，說為法空。所云正智者，無分別智及後得智。</w:t>
      </w:r>
      <w:r>
        <w:rPr>
          <w:sz w:val="26"/>
          <w:szCs w:val="26"/>
          <w:rFonts w:ascii="Calibri" w:eastAsia="SimSun" w:hAnsi="Calibri"/>
        </w:rPr>
        <w:t xml:space="preserve">以無分別智，自證分中，緣依他起性，見分緣真。後</w:t>
      </w:r>
      <w:r>
        <w:rPr>
          <w:sz w:val="26"/>
          <w:szCs w:val="26"/>
          <w:rFonts w:ascii="Calibri" w:eastAsia="SimSun" w:hAnsi="Calibri"/>
        </w:rPr>
        <w:t xml:space="preserve">得智通緣真俗，義顯可知。或可此中依他起性唯</w:t>
      </w:r>
      <w:r>
        <w:rPr>
          <w:sz w:val="26"/>
          <w:szCs w:val="26"/>
          <w:rFonts w:ascii="Calibri" w:eastAsia="SimSun" w:hAnsi="Calibri"/>
        </w:rPr>
        <w:t xml:space="preserve">識性，名唯識性。以離名言後得正智所證性故，非</w:t>
      </w:r>
      <w:r>
        <w:rPr>
          <w:sz w:val="26"/>
          <w:szCs w:val="26"/>
          <w:rFonts w:ascii="Calibri" w:eastAsia="SimSun" w:hAnsi="Calibri"/>
        </w:rPr>
        <w:t xml:space="preserve">此性無說為法空。後解為勝，順文相故。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</w:t>
      </w:r>
      <w:r>
        <w:rPr>
          <w:sz w:val="19"/>
          <w:szCs w:val="19"/>
          <w:vertAlign w:val="superscript"/>
          <w:rFonts w:ascii="Times New Roman"/>
        </w:rPr>
        <w:footnoteReference w:id="6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外色實無，可非內識境；他心實有，寧非自所緣？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釋他心智名，唯識中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安慧三釋，護法二釋。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68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能引次後自類功能，及起同時自類現果，此唯望彼</w:t>
      </w:r>
      <w:r>
        <w:rPr>
          <w:sz w:val="26"/>
          <w:szCs w:val="26"/>
          <w:b/>
          <w:rFonts w:ascii="Calibri" w:eastAsia="SimSun" w:hAnsi="Calibri"/>
        </w:rPr>
        <w:t xml:space="preserve">是因緣性。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此對所生出種子體，謂生次念及生同時自類現</w:t>
      </w:r>
      <w:r>
        <w:rPr>
          <w:sz w:val="26"/>
          <w:szCs w:val="26"/>
          <w:rFonts w:ascii="Calibri" w:eastAsia="SimSun" w:hAnsi="Calibri"/>
        </w:rPr>
        <w:t xml:space="preserve">行，方成因緣。前法滅時，後法即生，如稱兩頭低昂</w:t>
      </w:r>
      <w:r>
        <w:rPr>
          <w:sz w:val="26"/>
          <w:szCs w:val="26"/>
          <w:rFonts w:ascii="Calibri" w:eastAsia="SimSun" w:hAnsi="Calibri"/>
        </w:rPr>
        <w:t xml:space="preserve">時等。有因緣為非隔念者，與現行法不相違故，與</w:t>
      </w:r>
      <w:r>
        <w:rPr>
          <w:sz w:val="26"/>
          <w:szCs w:val="26"/>
          <w:rFonts w:ascii="Calibri" w:eastAsia="SimSun" w:hAnsi="Calibri"/>
        </w:rPr>
        <w:t xml:space="preserve">果同時；若隔念者，皆非因緣。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鈔三十一</w:t>
      </w:r>
      <w:r>
        <w:rPr>
          <w:sz w:val="19"/>
          <w:szCs w:val="19"/>
          <w:vertAlign w:val="superscript"/>
          <w:rFonts w:ascii="Times New Roman"/>
        </w:rPr>
        <w:footnoteReference w:id="68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問：若爾，如何牽引種子，說為因緣？解云：據實為論，</w:t>
      </w:r>
      <w:r>
        <w:rPr>
          <w:sz w:val="26"/>
          <w:szCs w:val="26"/>
          <w:rFonts w:ascii="Calibri" w:eastAsia="SimSun" w:hAnsi="Calibri"/>
        </w:rPr>
        <w:t xml:space="preserve">非正因緣。而菩薩地說牽引種子為因緣者，因緣</w:t>
      </w:r>
      <w:r>
        <w:rPr>
          <w:sz w:val="26"/>
          <w:szCs w:val="26"/>
          <w:rFonts w:ascii="Calibri" w:eastAsia="SimSun" w:hAnsi="Calibri"/>
        </w:rPr>
        <w:t xml:space="preserve">類故，假說因緣。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鈔三十一</w:t>
      </w:r>
      <w:r>
        <w:rPr>
          <w:sz w:val="19"/>
          <w:szCs w:val="19"/>
          <w:vertAlign w:val="superscript"/>
          <w:rFonts w:ascii="Times New Roman"/>
        </w:rPr>
        <w:footnoteReference w:id="689"/>
      </w:r>
      <w:r>
        <w:rPr>
          <w:sz w:val="21"/>
          <w:szCs w:val="21"/>
          <w:color w:val="800080"/>
          <w:rFonts w:ascii="Calibri" w:eastAsia="SimSun" w:hAnsi="Calibri"/>
        </w:rPr>
        <w:t xml:space="preserve">、燈十六略</w:t>
      </w:r>
      <w:r>
        <w:rPr>
          <w:sz w:val="19"/>
          <w:szCs w:val="19"/>
          <w:vertAlign w:val="superscript"/>
          <w:rFonts w:ascii="Times New Roman"/>
        </w:rPr>
        <w:footnoteReference w:id="6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極微圓故，不熏成種；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三釋。第三云、前文通釋因果第八，即無所熏故；後</w:t>
      </w:r>
      <w:r>
        <w:rPr>
          <w:sz w:val="26"/>
          <w:szCs w:val="26"/>
          <w:rFonts w:ascii="Calibri" w:eastAsia="SimSun" w:hAnsi="Calibri"/>
        </w:rPr>
        <w:t xml:space="preserve">文別釋因果第八，因微果圓。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燈十六集引</w:t>
      </w:r>
      <w:r>
        <w:rPr>
          <w:sz w:val="19"/>
          <w:szCs w:val="19"/>
          <w:vertAlign w:val="superscript"/>
          <w:rFonts w:ascii="Times New Roman"/>
        </w:rPr>
        <w:footnoteReference w:id="691"/>
      </w:r>
      <w:r>
        <w:rPr>
          <w:sz w:val="21"/>
          <w:szCs w:val="21"/>
          <w:color w:val="800080"/>
          <w:rFonts w:ascii="Calibri" w:eastAsia="SimSun" w:hAnsi="Calibri"/>
        </w:rPr>
        <w:t xml:space="preserve">、記九云：「上明因</w:t>
      </w:r>
      <w:r>
        <w:rPr>
          <w:sz w:val="19"/>
          <w:szCs w:val="19"/>
          <w:vertAlign w:val="superscript"/>
          <w:rFonts w:ascii="Times New Roman"/>
        </w:rPr>
        <w:footnoteReference w:id="692"/>
      </w:r>
      <w:r>
        <w:rPr>
          <w:sz w:val="21"/>
          <w:szCs w:val="21"/>
          <w:color w:val="800080"/>
          <w:rFonts w:ascii="Calibri" w:eastAsia="SimSun" w:hAnsi="Calibri"/>
        </w:rPr>
        <w:t xml:space="preserve">已</w:t>
      </w:r>
      <w:r>
        <w:rPr>
          <w:sz w:val="21"/>
          <w:szCs w:val="21"/>
          <w:color w:val="800080"/>
          <w:rFonts w:ascii="Calibri" w:eastAsia="SimSun" w:hAnsi="Calibri"/>
        </w:rPr>
        <w:t xml:space="preserve">，此釋果位。」</w:t>
      </w:r>
      <w:r>
        <w:rPr>
          <w:sz w:val="19"/>
          <w:szCs w:val="19"/>
          <w:vertAlign w:val="superscript"/>
          <w:rFonts w:ascii="Times New Roman"/>
        </w:rPr>
        <w:footnoteReference w:id="69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多同類種，俱時轉故。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且一眼識，有多種子，共生自識，一時轉故。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94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695"/>
      </w:r>
      <w:r>
        <w:rPr>
          <w:sz w:val="21"/>
          <w:szCs w:val="21"/>
          <w:color w:val="800080"/>
          <w:rFonts w:ascii="Calibri" w:eastAsia="SimSun" w:hAnsi="Calibri"/>
        </w:rPr>
        <w:t xml:space="preserve">鈔三十一</w:t>
      </w:r>
      <w:r>
        <w:rPr>
          <w:sz w:val="19"/>
          <w:szCs w:val="19"/>
          <w:vertAlign w:val="superscript"/>
          <w:rFonts w:ascii="Times New Roman"/>
        </w:rPr>
        <w:footnoteReference w:id="69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謂諸異生求佛果者，定色界後引生無漏，後必生在</w:t>
      </w:r>
      <w:r>
        <w:rPr>
          <w:sz w:val="26"/>
          <w:szCs w:val="26"/>
          <w:b/>
          <w:rFonts w:ascii="Calibri" w:eastAsia="SimSun" w:hAnsi="Calibri"/>
        </w:rPr>
        <w:t xml:space="preserve">淨居天上、大自在宮，得菩提故。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異生求佛，是頓悟人；未斷煩惱，隨眠力故。色界心</w:t>
      </w:r>
      <w:r>
        <w:rPr>
          <w:sz w:val="26"/>
          <w:szCs w:val="26"/>
          <w:rFonts w:ascii="Calibri" w:eastAsia="SimSun" w:hAnsi="Calibri"/>
        </w:rPr>
        <w:t xml:space="preserve">後，引生無漏。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6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然大自在，薩婆多宗，五淨居中第五淨居，名大自</w:t>
      </w:r>
      <w:r>
        <w:rPr>
          <w:sz w:val="26"/>
          <w:szCs w:val="26"/>
          <w:rFonts w:ascii="Calibri" w:eastAsia="SimSun" w:hAnsi="Calibri"/>
        </w:rPr>
        <w:t xml:space="preserve">在，以上更無有色天故。今依大乘《十地經》等，五淨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居外，立大自在。然天處，三藏兩釋：一云、正在五淨</w:t>
      </w:r>
      <w:r>
        <w:rPr>
          <w:sz w:val="26"/>
          <w:szCs w:val="26"/>
          <w:rFonts w:ascii="Calibri" w:eastAsia="SimSun" w:hAnsi="Calibri"/>
        </w:rPr>
        <w:t xml:space="preserve">居上，亦色界有別處所，如《大品》等。一云、即是菩薩</w:t>
      </w:r>
      <w:r>
        <w:rPr>
          <w:sz w:val="26"/>
          <w:szCs w:val="26"/>
          <w:rFonts w:ascii="Calibri" w:eastAsia="SimSun" w:hAnsi="Calibri"/>
        </w:rPr>
        <w:t xml:space="preserve">淨土，住處不定。或在色界淨居天上，或東西等，如</w:t>
      </w:r>
      <w:r>
        <w:rPr>
          <w:sz w:val="26"/>
          <w:szCs w:val="26"/>
          <w:rFonts w:ascii="Calibri" w:eastAsia="SimSun" w:hAnsi="Calibri"/>
        </w:rPr>
        <w:t xml:space="preserve">說西方極樂世界等。此即二種受用土中他受用</w:t>
      </w:r>
      <w:r>
        <w:rPr>
          <w:sz w:val="26"/>
          <w:szCs w:val="26"/>
          <w:rFonts w:ascii="Calibri" w:eastAsia="SimSun" w:hAnsi="Calibri"/>
        </w:rPr>
        <w:t xml:space="preserve">土，自受用土徧法界故。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鈔三十一</w:t>
      </w:r>
      <w:r>
        <w:rPr>
          <w:sz w:val="19"/>
          <w:szCs w:val="19"/>
          <w:vertAlign w:val="superscript"/>
          <w:rFonts w:ascii="Times New Roman"/>
        </w:rPr>
        <w:footnoteReference w:id="69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有義：色界亦有聲聞，迴趣大乘願留身者，既與教理</w:t>
      </w:r>
      <w:r>
        <w:rPr>
          <w:sz w:val="26"/>
          <w:szCs w:val="26"/>
          <w:b/>
          <w:rFonts w:ascii="Calibri" w:eastAsia="SimSun" w:hAnsi="Calibri"/>
        </w:rPr>
        <w:t xml:space="preserve">俱不相違，是故聲聞第八無漏色界心後，亦得現前。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後護法宗。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69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然五淨居，無迴趣者，經不說彼發大心故。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此即第二別簡色界有不發者。謂前總言色界留</w:t>
      </w:r>
      <w:r>
        <w:rPr>
          <w:sz w:val="26"/>
          <w:szCs w:val="26"/>
          <w:rFonts w:ascii="Calibri" w:eastAsia="SimSun" w:hAnsi="Calibri"/>
        </w:rPr>
        <w:t xml:space="preserve">身，然五淨居無迴心者。所以者何？《大般若》等不說</w:t>
      </w:r>
      <w:r>
        <w:rPr>
          <w:sz w:val="26"/>
          <w:szCs w:val="26"/>
          <w:rFonts w:ascii="Calibri" w:eastAsia="SimSun" w:hAnsi="Calibri"/>
        </w:rPr>
        <w:t xml:space="preserve">淨居發大心故。故《大般若》第一會中百二十九云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，此當《大品》十五卷等。解云：彼經不說淨居有發</w:t>
      </w:r>
      <w:r>
        <w:rPr>
          <w:sz w:val="26"/>
          <w:szCs w:val="26"/>
          <w:rFonts w:ascii="Calibri" w:eastAsia="SimSun" w:hAnsi="Calibri"/>
        </w:rPr>
        <w:t xml:space="preserve">大心，故知彼天無迴心者；以彼淨居由熏力，唯聖</w:t>
      </w:r>
      <w:r>
        <w:rPr>
          <w:sz w:val="26"/>
          <w:szCs w:val="26"/>
          <w:rFonts w:ascii="Calibri" w:eastAsia="SimSun" w:hAnsi="Calibri"/>
        </w:rPr>
        <w:t xml:space="preserve">無凡；極樂處故，心生樂著，故不發心。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鈔三十二</w:t>
      </w:r>
      <w:r>
        <w:rPr>
          <w:sz w:val="19"/>
          <w:szCs w:val="19"/>
          <w:vertAlign w:val="superscript"/>
          <w:rFonts w:ascii="Times New Roman"/>
        </w:rPr>
        <w:footnoteReference w:id="700"/>
      </w:r>
      <w:r>
        <w:rPr>
          <w:sz w:val="21"/>
          <w:szCs w:val="21"/>
          <w:color w:val="800080"/>
          <w:rFonts w:ascii="Calibri" w:eastAsia="SimSun" w:hAnsi="Calibri"/>
        </w:rPr>
        <w:t xml:space="preserve">、記</w:t>
      </w:r>
      <w:r>
        <w:rPr>
          <w:sz w:val="21"/>
          <w:szCs w:val="21"/>
          <w:color w:val="800080"/>
          <w:rFonts w:ascii="Calibri" w:eastAsia="SimSun" w:hAnsi="Calibri"/>
        </w:rPr>
        <w:t xml:space="preserve">九略</w:t>
      </w:r>
      <w:r>
        <w:rPr>
          <w:sz w:val="19"/>
          <w:szCs w:val="19"/>
          <w:vertAlign w:val="superscript"/>
          <w:rFonts w:ascii="Times New Roman"/>
        </w:rPr>
        <w:footnoteReference w:id="70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問：後二果不別受生，其義可知；已斷欲界諸煩惱</w:t>
      </w:r>
      <w:r>
        <w:rPr>
          <w:sz w:val="26"/>
          <w:szCs w:val="26"/>
          <w:rFonts w:ascii="Calibri" w:eastAsia="SimSun" w:hAnsi="Calibri"/>
        </w:rPr>
        <w:t xml:space="preserve">故、不許上果受變易故。初之二果，發心之後，更受</w:t>
      </w:r>
      <w:r>
        <w:rPr>
          <w:sz w:val="26"/>
          <w:szCs w:val="26"/>
          <w:rFonts w:ascii="Calibri" w:eastAsia="SimSun" w:hAnsi="Calibri"/>
        </w:rPr>
        <w:t xml:space="preserve">生不？此有兩釋：一云、不受，由發心力依邊際定，助</w:t>
      </w:r>
      <w:r>
        <w:rPr>
          <w:sz w:val="26"/>
          <w:szCs w:val="26"/>
          <w:rFonts w:ascii="Calibri" w:eastAsia="SimSun" w:hAnsi="Calibri"/>
        </w:rPr>
        <w:t xml:space="preserve">感身業，轉受變易，經三僧祇。一云、不定，謂或發心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即受變易、或經七生方受變易，如親光說。故《佛地</w:t>
      </w:r>
      <w:r>
        <w:rPr>
          <w:sz w:val="26"/>
          <w:szCs w:val="26"/>
          <w:rFonts w:ascii="Calibri" w:eastAsia="SimSun" w:hAnsi="Calibri"/>
        </w:rPr>
        <w:t xml:space="preserve">論》第二卷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略如祕引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。問：護法宗初之二果發心以</w:t>
      </w:r>
      <w:r>
        <w:rPr>
          <w:sz w:val="26"/>
          <w:szCs w:val="26"/>
          <w:rFonts w:ascii="Calibri" w:eastAsia="SimSun" w:hAnsi="Calibri"/>
        </w:rPr>
        <w:t xml:space="preserve">後，經多生乃至欲界發心，生上界不？解云：有許不</w:t>
      </w:r>
      <w:r>
        <w:rPr>
          <w:sz w:val="26"/>
          <w:szCs w:val="26"/>
          <w:rFonts w:ascii="Calibri" w:eastAsia="SimSun" w:hAnsi="Calibri"/>
        </w:rPr>
        <w:t xml:space="preserve">許，不許為勝。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鈔三十二</w:t>
      </w:r>
      <w:r>
        <w:rPr>
          <w:sz w:val="19"/>
          <w:szCs w:val="19"/>
          <w:vertAlign w:val="superscript"/>
          <w:rFonts w:ascii="Times New Roman"/>
        </w:rPr>
        <w:footnoteReference w:id="70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問：既許初二果，經生方變易，不還下發心，應有上</w:t>
      </w:r>
      <w:r>
        <w:rPr>
          <w:sz w:val="26"/>
          <w:szCs w:val="26"/>
          <w:rFonts w:ascii="Calibri" w:eastAsia="SimSun" w:hAnsi="Calibri"/>
        </w:rPr>
        <w:t xml:space="preserve">生界。二解：一云、同前。必無上生，厭麤身故，即受變</w:t>
      </w:r>
      <w:r>
        <w:rPr>
          <w:sz w:val="26"/>
          <w:szCs w:val="26"/>
          <w:rFonts w:ascii="Calibri" w:eastAsia="SimSun" w:hAnsi="Calibri"/>
        </w:rPr>
        <w:t xml:space="preserve">易。一云、既無文遮，許生上地，或受一生、或受多生，</w:t>
      </w:r>
      <w:r>
        <w:rPr>
          <w:sz w:val="26"/>
          <w:szCs w:val="26"/>
          <w:rFonts w:ascii="Calibri" w:eastAsia="SimSun" w:hAnsi="Calibri"/>
        </w:rPr>
        <w:t xml:space="preserve">諸地隨應受變易故。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03"/>
      </w:r>
      <w:r>
        <w:rPr>
          <w:sz w:val="21"/>
          <w:szCs w:val="21"/>
          <w:color w:val="800080"/>
          <w:rFonts w:ascii="Calibri" w:eastAsia="SimSun" w:hAnsi="Calibri"/>
        </w:rPr>
        <w:t xml:space="preserve">同基，但本疏存初解。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有漏不共，必俱同境根；發無漏識，理不相應故。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有難：有漏七八識等，得與無漏意識為根，如何不</w:t>
      </w:r>
      <w:r>
        <w:rPr>
          <w:sz w:val="26"/>
          <w:szCs w:val="26"/>
          <w:rFonts w:ascii="Calibri" w:eastAsia="SimSun" w:hAnsi="Calibri"/>
        </w:rPr>
        <w:t xml:space="preserve">許五根亦然？故論解云：有漏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簡佛五根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不共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簡第</w:t>
      </w:r>
      <w:r>
        <w:rPr>
          <w:sz w:val="21"/>
          <w:szCs w:val="21"/>
          <w:color w:val="800080"/>
          <w:rFonts w:ascii="Calibri" w:eastAsia="SimSun" w:hAnsi="Calibri"/>
        </w:rPr>
        <w:t xml:space="preserve">八識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必俱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簡開導根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同境根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簡第七識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，發無漏識，</w:t>
      </w:r>
      <w:r>
        <w:rPr>
          <w:sz w:val="26"/>
          <w:szCs w:val="26"/>
          <w:rFonts w:ascii="Calibri" w:eastAsia="SimSun" w:hAnsi="Calibri"/>
        </w:rPr>
        <w:t xml:space="preserve">理不相應故。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是見分等，內所慮託。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等言等取自證緣見及證自證；證自證分，能緣自</w:t>
      </w:r>
      <w:r>
        <w:rPr>
          <w:sz w:val="26"/>
          <w:szCs w:val="26"/>
          <w:rFonts w:ascii="Calibri" w:eastAsia="SimSun" w:hAnsi="Calibri"/>
        </w:rPr>
        <w:t xml:space="preserve">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0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有義：二說俱不應理。自他身土可互受用，他所變者</w:t>
      </w:r>
      <w:r>
        <w:rPr>
          <w:sz w:val="26"/>
          <w:szCs w:val="26"/>
          <w:b/>
          <w:rFonts w:ascii="Calibri" w:eastAsia="SimSun" w:hAnsi="Calibri"/>
        </w:rPr>
        <w:t xml:space="preserve">為自質故；自種於他無受用理，他變為此，不應理故。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自下二因，破第二師，此即初失。本所變者，為欲受</w:t>
      </w:r>
      <w:r>
        <w:rPr>
          <w:sz w:val="26"/>
          <w:szCs w:val="26"/>
          <w:rFonts w:ascii="Calibri" w:eastAsia="SimSun" w:hAnsi="Calibri"/>
        </w:rPr>
        <w:t xml:space="preserve">用；他種無用，何須變耶？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鈔三十三</w:t>
      </w:r>
      <w:r>
        <w:rPr>
          <w:sz w:val="19"/>
          <w:szCs w:val="19"/>
          <w:vertAlign w:val="superscript"/>
          <w:rFonts w:ascii="Times New Roman"/>
        </w:rPr>
        <w:footnoteReference w:id="70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非諸有情，種皆等故。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謂諸有情，由種子力、凡聖等異、五姓等別。若諸有</w:t>
      </w:r>
      <w:r>
        <w:rPr>
          <w:sz w:val="26"/>
          <w:szCs w:val="26"/>
          <w:rFonts w:ascii="Calibri" w:eastAsia="SimSun" w:hAnsi="Calibri"/>
        </w:rPr>
        <w:t xml:space="preserve">情緣他種者，一切有情展轉相緣，所有種子等應</w:t>
      </w:r>
      <w:r>
        <w:rPr>
          <w:sz w:val="26"/>
          <w:szCs w:val="26"/>
          <w:rFonts w:ascii="Calibri" w:eastAsia="SimSun" w:hAnsi="Calibri"/>
        </w:rPr>
        <w:t xml:space="preserve">無別。既爾，應無凡聖等異，便成大失。問：設許種等，</w:t>
      </w:r>
      <w:r>
        <w:rPr>
          <w:sz w:val="26"/>
          <w:szCs w:val="26"/>
          <w:rFonts w:ascii="Calibri" w:eastAsia="SimSun" w:hAnsi="Calibri"/>
        </w:rPr>
        <w:t xml:space="preserve">此有何失？如圓鏡智，緣一切種而無失故。解云：護</w:t>
      </w:r>
      <w:r>
        <w:rPr>
          <w:sz w:val="26"/>
          <w:szCs w:val="26"/>
          <w:rFonts w:ascii="Calibri" w:eastAsia="SimSun" w:hAnsi="Calibri"/>
        </w:rPr>
        <w:t xml:space="preserve">法將自宗理難他所立，謂染第八因緣變故，所變</w:t>
      </w:r>
      <w:r>
        <w:rPr>
          <w:sz w:val="26"/>
          <w:szCs w:val="26"/>
          <w:rFonts w:ascii="Calibri" w:eastAsia="SimSun" w:hAnsi="Calibri"/>
        </w:rPr>
        <w:t xml:space="preserve">境必有實用；若緣他種應有實用。若爾，凡聖等應</w:t>
      </w:r>
      <w:r>
        <w:rPr>
          <w:sz w:val="26"/>
          <w:szCs w:val="26"/>
          <w:rFonts w:ascii="Calibri" w:eastAsia="SimSun" w:hAnsi="Calibri"/>
        </w:rPr>
        <w:t xml:space="preserve">無差別，離欲聖者緣他下地煩惱種子故。問：前第</w:t>
      </w:r>
      <w:r>
        <w:rPr>
          <w:sz w:val="26"/>
          <w:szCs w:val="26"/>
          <w:rFonts w:ascii="Calibri" w:eastAsia="SimSun" w:hAnsi="Calibri"/>
        </w:rPr>
        <w:t xml:space="preserve">二云，護法正宗不變他根，如何此說自他身土可</w:t>
      </w:r>
      <w:r>
        <w:rPr>
          <w:sz w:val="26"/>
          <w:szCs w:val="26"/>
          <w:rFonts w:ascii="Calibri" w:eastAsia="SimSun" w:hAnsi="Calibri"/>
        </w:rPr>
        <w:t xml:space="preserve">有受用？解云：此云身者，但說依處，以自他根非互</w:t>
      </w:r>
      <w:r>
        <w:rPr>
          <w:sz w:val="26"/>
          <w:szCs w:val="26"/>
          <w:rFonts w:ascii="Calibri" w:eastAsia="SimSun" w:hAnsi="Calibri"/>
        </w:rPr>
        <w:t xml:space="preserve">用故。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鈔三十三</w:t>
      </w:r>
      <w:r>
        <w:rPr>
          <w:sz w:val="19"/>
          <w:szCs w:val="19"/>
          <w:vertAlign w:val="superscript"/>
          <w:rFonts w:ascii="Times New Roman"/>
        </w:rPr>
        <w:footnoteReference w:id="707"/>
      </w:r>
      <w:r>
        <w:rPr>
          <w:sz w:val="21"/>
          <w:szCs w:val="21"/>
          <w:color w:val="800080"/>
          <w:rFonts w:ascii="Calibri" w:eastAsia="SimSun" w:hAnsi="Calibri"/>
        </w:rPr>
        <w:t xml:space="preserve">、燈十六略</w:t>
      </w:r>
      <w:r>
        <w:rPr>
          <w:sz w:val="19"/>
          <w:szCs w:val="19"/>
          <w:vertAlign w:val="superscript"/>
          <w:rFonts w:ascii="Times New Roman"/>
        </w:rPr>
        <w:footnoteReference w:id="70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第三師難第二師言：應無凡聖等異。此難非理，因</w:t>
      </w:r>
      <w:r>
        <w:rPr>
          <w:sz w:val="26"/>
          <w:szCs w:val="26"/>
          <w:rFonts w:ascii="Calibri" w:eastAsia="SimSun" w:hAnsi="Calibri"/>
        </w:rPr>
        <w:t xml:space="preserve">八不緣無漏種故。又復前師但云：自第八影必須</w:t>
      </w:r>
      <w:r>
        <w:rPr>
          <w:sz w:val="26"/>
          <w:szCs w:val="26"/>
          <w:rFonts w:ascii="Calibri" w:eastAsia="SimSun" w:hAnsi="Calibri"/>
        </w:rPr>
        <w:t xml:space="preserve">仗質，非自無種必須變化。若以他有即例為質，應</w:t>
      </w:r>
      <w:r>
        <w:rPr>
          <w:sz w:val="26"/>
          <w:szCs w:val="26"/>
          <w:rFonts w:ascii="Calibri" w:eastAsia="SimSun" w:hAnsi="Calibri"/>
        </w:rPr>
        <w:t xml:space="preserve">眼等起所有色等恆具彼影，必仗質故。既眼等起，</w:t>
      </w:r>
      <w:r>
        <w:rPr>
          <w:sz w:val="26"/>
          <w:szCs w:val="26"/>
          <w:rFonts w:ascii="Calibri" w:eastAsia="SimSun" w:hAnsi="Calibri"/>
        </w:rPr>
        <w:t xml:space="preserve">或唯緣青等，故約自相必須仗他，非他所有皆須</w:t>
      </w:r>
      <w:r>
        <w:rPr>
          <w:sz w:val="26"/>
          <w:szCs w:val="26"/>
          <w:rFonts w:ascii="Calibri" w:eastAsia="SimSun" w:hAnsi="Calibri"/>
        </w:rPr>
        <w:t xml:space="preserve">為質。故今此難，約自所變有多種子，所對有情非</w:t>
      </w:r>
      <w:r>
        <w:rPr>
          <w:sz w:val="26"/>
          <w:szCs w:val="26"/>
          <w:rFonts w:ascii="Calibri" w:eastAsia="SimSun" w:hAnsi="Calibri"/>
        </w:rPr>
        <w:t xml:space="preserve">必相似。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0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前五心品未轉依位，麤鈍劣故必仗外質，故亦定有</w:t>
      </w:r>
      <w:r>
        <w:rPr>
          <w:sz w:val="26"/>
          <w:szCs w:val="26"/>
          <w:b/>
          <w:rFonts w:ascii="Calibri" w:eastAsia="SimSun" w:hAnsi="Calibri"/>
        </w:rPr>
        <w:t xml:space="preserve">疏所緣緣。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意識所變，亦為五質。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1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四增上緣，謂若有法；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二說：一云、此寬通假。如《對法》云「任持增上者，謂命</w:t>
      </w:r>
      <w:r>
        <w:rPr>
          <w:sz w:val="26"/>
          <w:szCs w:val="26"/>
          <w:rFonts w:ascii="Calibri" w:eastAsia="SimSun" w:hAnsi="Calibri"/>
        </w:rPr>
        <w:t xml:space="preserve">根力，眾同分住。」一云、此亦非假，如因緣等緣所攝</w:t>
      </w:r>
      <w:r>
        <w:rPr>
          <w:sz w:val="26"/>
          <w:szCs w:val="26"/>
          <w:rFonts w:ascii="Calibri" w:eastAsia="SimSun" w:hAnsi="Calibri"/>
        </w:rPr>
        <w:t xml:space="preserve">故，就所依種說命能持。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1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有勝勢用，能於餘法或順或違；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以順違法為增上緣。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雖前三緣，亦是增上，而今第四，除彼取餘，為顯諸緣</w:t>
      </w:r>
      <w:r>
        <w:rPr>
          <w:sz w:val="26"/>
          <w:szCs w:val="26"/>
          <w:b/>
          <w:rFonts w:ascii="Calibri" w:eastAsia="SimSun" w:hAnsi="Calibri"/>
        </w:rPr>
        <w:t xml:space="preserve">差別相故。此順違用於四處轉，生住成得四事別故。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雖無一法非所緣緣，所緣緣外更無增上；然彼緣</w:t>
      </w:r>
      <w:r>
        <w:rPr>
          <w:sz w:val="26"/>
          <w:szCs w:val="26"/>
          <w:rFonts w:ascii="Calibri" w:eastAsia="SimSun" w:hAnsi="Calibri"/>
        </w:rPr>
        <w:t xml:space="preserve">時是所緣緣，不緣之時是增上故。生等四事，如《大</w:t>
      </w:r>
      <w:r>
        <w:rPr>
          <w:sz w:val="26"/>
          <w:szCs w:val="26"/>
          <w:rFonts w:ascii="Calibri" w:eastAsia="SimSun" w:hAnsi="Calibri"/>
        </w:rPr>
        <w:t xml:space="preserve">論》第五「順者能生，違不令生，餘三亦爾。」且十因中，</w:t>
      </w:r>
      <w:r>
        <w:rPr>
          <w:sz w:val="26"/>
          <w:szCs w:val="26"/>
          <w:rFonts w:ascii="Calibri" w:eastAsia="SimSun" w:hAnsi="Calibri"/>
        </w:rPr>
        <w:t xml:space="preserve">初九順因，相違違也。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1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三句：一、有為望無為；二、有為望有為；三、無為望有</w:t>
      </w:r>
      <w:r>
        <w:rPr>
          <w:sz w:val="26"/>
          <w:szCs w:val="26"/>
          <w:rFonts w:ascii="Calibri" w:eastAsia="SimSun" w:hAnsi="Calibri"/>
        </w:rPr>
        <w:t xml:space="preserve">為。無第四句，為增上緣以常對常無勝用故。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前五色根，以本識等所變眼等淨色為性。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等取意識。八俱五數，所變影像雖不發識，似故名</w:t>
      </w:r>
      <w:r>
        <w:rPr>
          <w:sz w:val="26"/>
          <w:szCs w:val="26"/>
          <w:rFonts w:ascii="Calibri" w:eastAsia="SimSun" w:hAnsi="Calibri"/>
        </w:rPr>
        <w:t xml:space="preserve">根。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記九</w:t>
      </w:r>
      <w:r>
        <w:rPr>
          <w:sz w:val="19"/>
          <w:szCs w:val="19"/>
          <w:vertAlign w:val="superscript"/>
          <w:rFonts w:ascii="Times New Roman"/>
        </w:rPr>
        <w:footnoteReference w:id="7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11" w:name="卷8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成唯識論疏卷第八</w:t>
      </w:r>
      <w:bookmarkEnd w:id="11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一、語依處，謂法名想所起語性，即依此處立隨說因。</w:t>
      </w:r>
      <w:r>
        <w:rPr>
          <w:sz w:val="26"/>
          <w:szCs w:val="26"/>
          <w:b/>
          <w:rFonts w:ascii="Calibri" w:eastAsia="SimSun" w:hAnsi="Calibri"/>
        </w:rPr>
        <w:t xml:space="preserve">謂依此語，隨見聞等，說諸義故。此即能說，為所說因。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語即依處，隨說即因，持業釋也。下皆如此。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16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假聲語依處，體通三性等。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有論說此是名想見，由如名字取相執著隨起說故。</w:t>
      </w:r>
      <w:r>
        <w:rPr>
          <w:sz w:val="26"/>
          <w:szCs w:val="26"/>
          <w:b/>
          <w:rFonts w:ascii="Calibri" w:eastAsia="SimSun" w:hAnsi="Calibri"/>
        </w:rPr>
        <w:t xml:space="preserve">若依彼說，便顯此因是語依處。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燈十六云：「本疏二釋：初取本論，解彼瑜伽等論似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義；第二取本，正解彼文。」</w:t>
      </w:r>
      <w:r>
        <w:rPr>
          <w:sz w:val="19"/>
          <w:szCs w:val="19"/>
          <w:vertAlign w:val="superscript"/>
          <w:rFonts w:ascii="Times New Roman"/>
        </w:rPr>
        <w:footnoteReference w:id="71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二、領受依處，謂所觀</w:t>
      </w:r>
      <w:r>
        <w:rPr>
          <w:sz w:val="19"/>
          <w:szCs w:val="19"/>
          <w:vertAlign w:val="superscript"/>
          <w:rFonts w:ascii="Times New Roman"/>
        </w:rPr>
        <w:footnoteReference w:id="719"/>
      </w:r>
      <w:r>
        <w:rPr>
          <w:sz w:val="26"/>
          <w:szCs w:val="26"/>
          <w:b/>
          <w:rFonts w:ascii="Calibri" w:eastAsia="SimSun" w:hAnsi="Calibri"/>
        </w:rPr>
        <w:t xml:space="preserve">待</w:t>
      </w:r>
      <w:r>
        <w:rPr>
          <w:sz w:val="19"/>
          <w:szCs w:val="19"/>
          <w:vertAlign w:val="superscript"/>
          <w:rFonts w:ascii="Times New Roman"/>
        </w:rPr>
        <w:footnoteReference w:id="720"/>
      </w:r>
      <w:r>
        <w:rPr>
          <w:sz w:val="26"/>
          <w:szCs w:val="26"/>
          <w:b/>
          <w:rFonts w:ascii="Calibri" w:eastAsia="SimSun" w:hAnsi="Calibri"/>
        </w:rPr>
        <w:t xml:space="preserve">，能所受性。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受數：一、常徧諸心；二、五分位別，餘別境等不常徧</w:t>
      </w:r>
      <w:r>
        <w:rPr>
          <w:sz w:val="26"/>
          <w:szCs w:val="26"/>
          <w:rFonts w:ascii="Calibri" w:eastAsia="SimSun" w:hAnsi="Calibri"/>
        </w:rPr>
        <w:t xml:space="preserve">故、徧行餘四無五位故，偏舉受數立依處名。雖一</w:t>
      </w:r>
      <w:r>
        <w:rPr>
          <w:sz w:val="26"/>
          <w:szCs w:val="26"/>
          <w:rFonts w:ascii="Calibri" w:eastAsia="SimSun" w:hAnsi="Calibri"/>
        </w:rPr>
        <w:t xml:space="preserve">切因皆果所待，親者餘攝，此唯疏待。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2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三、習氣依處，謂內外種未成熟位，即依此處；立牽引</w:t>
      </w:r>
      <w:r>
        <w:rPr>
          <w:sz w:val="26"/>
          <w:szCs w:val="26"/>
          <w:b/>
          <w:rFonts w:ascii="Calibri" w:eastAsia="SimSun" w:hAnsi="Calibri"/>
        </w:rPr>
        <w:t xml:space="preserve">因，謂能牽引遠自果故。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問：準菩薩地，依牽引因引二涅槃，如何此論下得</w:t>
      </w:r>
      <w:r>
        <w:rPr>
          <w:sz w:val="26"/>
          <w:szCs w:val="26"/>
          <w:rFonts w:ascii="Calibri" w:eastAsia="SimSun" w:hAnsi="Calibri"/>
        </w:rPr>
        <w:t xml:space="preserve">果中不得離繫？此論種子，對有為果；故五果中除</w:t>
      </w:r>
      <w:r>
        <w:rPr>
          <w:sz w:val="26"/>
          <w:szCs w:val="26"/>
          <w:rFonts w:ascii="Calibri" w:eastAsia="SimSun" w:hAnsi="Calibri"/>
        </w:rPr>
        <w:t xml:space="preserve">離繫果，牽引生起，不能親證離繫果故。又問云：《瑜</w:t>
      </w:r>
      <w:r>
        <w:rPr>
          <w:sz w:val="26"/>
          <w:szCs w:val="26"/>
          <w:rFonts w:ascii="Calibri" w:eastAsia="SimSun" w:hAnsi="Calibri"/>
        </w:rPr>
        <w:t xml:space="preserve">伽》第五說業種子為牽引因，名言種子為生起因。</w:t>
      </w:r>
      <w:r>
        <w:rPr>
          <w:sz w:val="26"/>
          <w:szCs w:val="26"/>
          <w:rFonts w:ascii="Calibri" w:eastAsia="SimSun" w:hAnsi="Calibri"/>
        </w:rPr>
        <w:t xml:space="preserve">如何此中約潤、未潤開為二因？解云：又此二因通</w:t>
      </w:r>
      <w:r>
        <w:rPr>
          <w:sz w:val="26"/>
          <w:szCs w:val="26"/>
          <w:rFonts w:ascii="Calibri" w:eastAsia="SimSun" w:hAnsi="Calibri"/>
        </w:rPr>
        <w:t xml:space="preserve">諸種子，如此論說。然尋伺地就相顯說，以業引疏</w:t>
      </w:r>
      <w:r>
        <w:rPr>
          <w:sz w:val="26"/>
          <w:szCs w:val="26"/>
          <w:rFonts w:ascii="Calibri" w:eastAsia="SimSun" w:hAnsi="Calibri"/>
        </w:rPr>
        <w:t xml:space="preserve">故名牽引，名言生果親名生起。此牽引生起，多義</w:t>
      </w:r>
      <w:r>
        <w:rPr>
          <w:sz w:val="26"/>
          <w:szCs w:val="26"/>
          <w:rFonts w:ascii="Calibri" w:eastAsia="SimSun" w:hAnsi="Calibri"/>
        </w:rPr>
        <w:t xml:space="preserve">不同。或有處說近遠相對二因門，如《雜集》第四「無</w:t>
      </w:r>
      <w:r>
        <w:rPr>
          <w:sz w:val="26"/>
          <w:szCs w:val="26"/>
          <w:rFonts w:ascii="Calibri" w:eastAsia="SimSun" w:hAnsi="Calibri"/>
        </w:rPr>
        <w:t xml:space="preserve">明望老死為引，無明望行為生故。」或有處說名言</w:t>
      </w:r>
      <w:r>
        <w:rPr>
          <w:sz w:val="26"/>
          <w:szCs w:val="26"/>
          <w:rFonts w:ascii="Calibri" w:eastAsia="SimSun" w:hAnsi="Calibri"/>
        </w:rPr>
        <w:t xml:space="preserve">業種為二因門，如尋伺地。彼論云「依習氣依處，由</w:t>
      </w:r>
      <w:r>
        <w:rPr>
          <w:sz w:val="26"/>
          <w:szCs w:val="26"/>
          <w:rFonts w:ascii="Calibri" w:eastAsia="SimSun" w:hAnsi="Calibri"/>
        </w:rPr>
        <w:t xml:space="preserve">淨不淨業等牽引自體」，乃至廣說，「有潤種子依處，</w:t>
      </w:r>
      <w:r>
        <w:rPr>
          <w:sz w:val="26"/>
          <w:szCs w:val="26"/>
          <w:rFonts w:ascii="Calibri" w:eastAsia="SimSun" w:hAnsi="Calibri"/>
        </w:rPr>
        <w:t xml:space="preserve">三界繫法各從種生，名生起因。」《顯揚》同此。或有處</w:t>
      </w:r>
      <w:r>
        <w:rPr>
          <w:sz w:val="26"/>
          <w:szCs w:val="26"/>
          <w:rFonts w:ascii="Calibri" w:eastAsia="SimSun" w:hAnsi="Calibri"/>
        </w:rPr>
        <w:t xml:space="preserve">說：種子能生異類自類二因門，如菩薩地雜染中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說。於現法中無明等法，所有已生、已長種子，今此</w:t>
      </w:r>
      <w:r>
        <w:rPr>
          <w:sz w:val="26"/>
          <w:szCs w:val="26"/>
          <w:rFonts w:ascii="Calibri" w:eastAsia="SimSun" w:hAnsi="Calibri"/>
        </w:rPr>
        <w:t xml:space="preserve">種子，望於餘生生老死等，為牽引因；無明等法，各</w:t>
      </w:r>
      <w:r>
        <w:rPr>
          <w:sz w:val="26"/>
          <w:szCs w:val="26"/>
          <w:rFonts w:ascii="Calibri" w:eastAsia="SimSun" w:hAnsi="Calibri"/>
        </w:rPr>
        <w:t xml:space="preserve">別種子，名生起因。又云：一切種子，望後自果，名牽</w:t>
      </w:r>
      <w:r>
        <w:rPr>
          <w:sz w:val="26"/>
          <w:szCs w:val="26"/>
          <w:rFonts w:ascii="Calibri" w:eastAsia="SimSun" w:hAnsi="Calibri"/>
        </w:rPr>
        <w:t xml:space="preserve">引因；望初自果，名生起因，非必異類。或有處說：種</w:t>
      </w:r>
      <w:r>
        <w:rPr>
          <w:sz w:val="26"/>
          <w:szCs w:val="26"/>
          <w:rFonts w:ascii="Calibri" w:eastAsia="SimSun" w:hAnsi="Calibri"/>
        </w:rPr>
        <w:t xml:space="preserve">對涅槃、菩提分法二因門，如菩薩地清淨因中說。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2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此論約親，實引無為。菩薩地云「種姓具足，證二涅</w:t>
      </w:r>
      <w:r>
        <w:rPr>
          <w:sz w:val="26"/>
          <w:szCs w:val="26"/>
          <w:rFonts w:ascii="Calibri" w:eastAsia="SimSun" w:hAnsi="Calibri"/>
        </w:rPr>
        <w:t xml:space="preserve">槃，牽引因故。」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2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九、士用依處，謂於所作業、作者、作用，即除種子，餘作</w:t>
      </w:r>
      <w:r>
        <w:rPr>
          <w:sz w:val="26"/>
          <w:szCs w:val="26"/>
          <w:b/>
          <w:rFonts w:ascii="Calibri" w:eastAsia="SimSun" w:hAnsi="Calibri"/>
        </w:rPr>
        <w:t xml:space="preserve">現緣，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唯取假者士用。下云「唯得士用果故」。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能助引證。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一云：能助者助相應，能引者引後念，能證者證無</w:t>
      </w:r>
      <w:r>
        <w:rPr>
          <w:sz w:val="26"/>
          <w:szCs w:val="26"/>
          <w:rFonts w:ascii="Calibri" w:eastAsia="SimSun" w:hAnsi="Calibri"/>
        </w:rPr>
        <w:t xml:space="preserve">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總依此六，立攝受因。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又復自云：攝受因者，諸論解名不同。《瑜伽》等論，因</w:t>
      </w:r>
      <w:r>
        <w:rPr>
          <w:sz w:val="26"/>
          <w:szCs w:val="26"/>
          <w:rFonts w:ascii="Calibri" w:eastAsia="SimSun" w:hAnsi="Calibri"/>
        </w:rPr>
        <w:t xml:space="preserve">能攝果，名攝受因。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25"/>
      </w:r>
      <w:r>
        <w:rPr>
          <w:sz w:val="21"/>
          <w:szCs w:val="21"/>
          <w:color w:val="800080"/>
          <w:rFonts w:ascii="Calibri" w:eastAsia="SimSun" w:hAnsi="Calibri"/>
        </w:rPr>
        <w:t xml:space="preserve">、記十同</w:t>
      </w:r>
      <w:r>
        <w:rPr>
          <w:sz w:val="19"/>
          <w:szCs w:val="19"/>
          <w:vertAlign w:val="superscript"/>
          <w:rFonts w:ascii="Times New Roman"/>
        </w:rPr>
        <w:footnoteReference w:id="7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又解：展轉助，故名攝受。如此論說「攝五六處，以成</w:t>
      </w:r>
      <w:r>
        <w:rPr>
          <w:sz w:val="26"/>
          <w:szCs w:val="26"/>
          <w:rFonts w:ascii="Calibri" w:eastAsia="SimSun" w:hAnsi="Calibri"/>
        </w:rPr>
        <w:t xml:space="preserve">因故。」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《對法論》云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「能增彼力故」者，是釋彼因義，非釋其名。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2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十一、隨順依處，謂無記染善現種諸行，能隨順同類</w:t>
      </w:r>
      <w:r>
        <w:rPr>
          <w:sz w:val="26"/>
          <w:szCs w:val="26"/>
          <w:b/>
          <w:rFonts w:ascii="Calibri" w:eastAsia="SimSun" w:hAnsi="Calibri"/>
        </w:rPr>
        <w:t xml:space="preserve">勝品諸法。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但顯隨同類，未必同性。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2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現生種、種生現、種生種、現生現及證無為，皆是此</w:t>
      </w:r>
      <w:r>
        <w:rPr>
          <w:sz w:val="26"/>
          <w:szCs w:val="26"/>
          <w:rFonts w:ascii="Calibri" w:eastAsia="SimSun" w:hAnsi="Calibri"/>
        </w:rPr>
        <w:t xml:space="preserve">因。然菩薩地不說種生現，《顯揚》不說種生種等麤</w:t>
      </w:r>
      <w:r>
        <w:rPr>
          <w:sz w:val="26"/>
          <w:szCs w:val="26"/>
          <w:rFonts w:ascii="Calibri" w:eastAsia="SimSun" w:hAnsi="Calibri"/>
        </w:rPr>
        <w:t xml:space="preserve">相分別。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3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即依此處，立引發因，謂能引起同類勝行；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三說：一云、勝品言簡同品下品，要望勝品名引發</w:t>
      </w:r>
      <w:r>
        <w:rPr>
          <w:sz w:val="26"/>
          <w:szCs w:val="26"/>
          <w:rFonts w:ascii="Calibri" w:eastAsia="SimSun" w:hAnsi="Calibri"/>
        </w:rPr>
        <w:t xml:space="preserve">故。不同有部生得善染，九品相望成同類因；若方</w:t>
      </w:r>
      <w:r>
        <w:rPr>
          <w:sz w:val="26"/>
          <w:szCs w:val="26"/>
          <w:rFonts w:ascii="Calibri" w:eastAsia="SimSun" w:hAnsi="Calibri"/>
        </w:rPr>
        <w:t xml:space="preserve">便善，與等勝因。一云、同類即同品也。《大論》據勝，且</w:t>
      </w:r>
      <w:r>
        <w:rPr>
          <w:sz w:val="26"/>
          <w:szCs w:val="26"/>
          <w:rFonts w:ascii="Calibri" w:eastAsia="SimSun" w:hAnsi="Calibri"/>
        </w:rPr>
        <w:t xml:space="preserve">說勝品。一云、具含性品二義，尋伺等說，引發同類</w:t>
      </w:r>
      <w:r>
        <w:rPr>
          <w:sz w:val="26"/>
          <w:szCs w:val="26"/>
          <w:rFonts w:ascii="Calibri" w:eastAsia="SimSun" w:hAnsi="Calibri"/>
        </w:rPr>
        <w:t xml:space="preserve">及勝品故。後說為勝。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3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謂各能生自界等果。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等取不繫，如尋伺地；三界不繫，各生自類。又等五</w:t>
      </w:r>
      <w:r>
        <w:rPr>
          <w:sz w:val="26"/>
          <w:szCs w:val="26"/>
          <w:rFonts w:ascii="Calibri" w:eastAsia="SimSun" w:hAnsi="Calibri"/>
        </w:rPr>
        <w:t xml:space="preserve">趣，如《對法》云「五趣因緣，各生自趣。」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3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十四、障礙依處，謂於生、住、成、得事中，能障礙法；即依</w:t>
      </w:r>
      <w:r>
        <w:rPr>
          <w:sz w:val="26"/>
          <w:szCs w:val="26"/>
          <w:b/>
          <w:rFonts w:ascii="Calibri" w:eastAsia="SimSun" w:hAnsi="Calibri"/>
        </w:rPr>
        <w:t xml:space="preserve">此處立相違因，謂彼能違生等事故。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兩釋：一云、唯取有為，無為寂靜因故。一云、通有無</w:t>
      </w:r>
      <w:r>
        <w:rPr>
          <w:sz w:val="26"/>
          <w:szCs w:val="26"/>
          <w:rFonts w:ascii="Calibri" w:eastAsia="SimSun" w:hAnsi="Calibri"/>
        </w:rPr>
        <w:t xml:space="preserve">為。三藏存後，空不立宅，是相違故。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3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由障礙力，令法不生及不住等，即是彼果。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此說牽引、生起、引發定異同事不相違中諸因緣種，</w:t>
      </w:r>
      <w:r>
        <w:rPr>
          <w:sz w:val="26"/>
          <w:szCs w:val="26"/>
          <w:b/>
          <w:rFonts w:ascii="Calibri" w:eastAsia="SimSun" w:hAnsi="Calibri"/>
        </w:rPr>
        <w:t xml:space="preserve">未成熟位，名牽引種；已成熟位，名生起種。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於六因諸因緣未潤未成名牽引種，已潤已熟名</w:t>
      </w:r>
      <w:r>
        <w:rPr>
          <w:sz w:val="26"/>
          <w:szCs w:val="26"/>
          <w:rFonts w:ascii="Calibri" w:eastAsia="SimSun" w:hAnsi="Calibri"/>
        </w:rPr>
        <w:t xml:space="preserve">生起種。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3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牽引亦攝六中未熟，生起亦攝六中熟位，遠近果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3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餘依處中，亦有中</w:t>
      </w:r>
      <w:r>
        <w:rPr>
          <w:sz w:val="19"/>
          <w:szCs w:val="19"/>
          <w:vertAlign w:val="superscript"/>
          <w:rFonts w:ascii="Times New Roman"/>
        </w:rPr>
        <w:footnoteReference w:id="737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二緣義故。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二解：一云、非唯第五無</w:t>
      </w:r>
      <w:r>
        <w:rPr>
          <w:sz w:val="19"/>
          <w:szCs w:val="19"/>
          <w:vertAlign w:val="superscript"/>
          <w:rFonts w:ascii="Times New Roman"/>
        </w:rPr>
        <w:footnoteReference w:id="73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、第六境界，其餘領受及</w:t>
      </w:r>
      <w:r>
        <w:rPr>
          <w:sz w:val="26"/>
          <w:szCs w:val="26"/>
          <w:rFonts w:ascii="Calibri" w:eastAsia="SimSun" w:hAnsi="Calibri"/>
        </w:rPr>
        <w:t xml:space="preserve">下和合不障礙處，三依處中皆有二緣，觀待境等</w:t>
      </w:r>
      <w:r>
        <w:rPr>
          <w:sz w:val="26"/>
          <w:szCs w:val="26"/>
          <w:rFonts w:ascii="Calibri" w:eastAsia="SimSun" w:hAnsi="Calibri"/>
        </w:rPr>
        <w:t xml:space="preserve">心方得生，餘二合前以為體故。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一云、無</w:t>
      </w:r>
      <w:r>
        <w:rPr>
          <w:sz w:val="19"/>
          <w:szCs w:val="19"/>
          <w:vertAlign w:val="superscript"/>
          <w:rFonts w:ascii="Times New Roman"/>
        </w:rPr>
        <w:footnoteReference w:id="73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攝</w:t>
      </w:r>
      <w:r>
        <w:rPr>
          <w:sz w:val="26"/>
          <w:szCs w:val="26"/>
          <w:rFonts w:ascii="Calibri" w:eastAsia="SimSun" w:hAnsi="Calibri"/>
        </w:rPr>
        <w:t xml:space="preserve">十一處，除說習氣，有潤三處。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4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二者等流，謂習善等，所引同類或似先業，後果隨轉；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實增上果，令他短命，自命得短；相似之義，假名等</w:t>
      </w:r>
      <w:r>
        <w:rPr>
          <w:sz w:val="26"/>
          <w:szCs w:val="26"/>
          <w:rFonts w:ascii="Calibri" w:eastAsia="SimSun" w:hAnsi="Calibri"/>
        </w:rPr>
        <w:t xml:space="preserve">流，通漏無漏。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4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士用處言，顯諸依處，招士用果一切功能。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釋士用果，準下論文，自有兩說：若依初說，五依處</w:t>
      </w:r>
      <w:r>
        <w:rPr>
          <w:sz w:val="26"/>
          <w:szCs w:val="26"/>
          <w:rFonts w:ascii="Calibri" w:eastAsia="SimSun" w:hAnsi="Calibri"/>
        </w:rPr>
        <w:t xml:space="preserve">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若依後說，十一處得，謂領受、習氣、潤種，及無</w:t>
      </w:r>
      <w:r>
        <w:rPr>
          <w:sz w:val="19"/>
          <w:szCs w:val="19"/>
          <w:vertAlign w:val="superscript"/>
          <w:rFonts w:ascii="Times New Roman"/>
        </w:rPr>
        <w:footnoteReference w:id="742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滅、士用、作用、真見、隨順、差別、和合、不障礙。不取</w:t>
      </w:r>
      <w:r>
        <w:rPr>
          <w:sz w:val="26"/>
          <w:szCs w:val="26"/>
          <w:rFonts w:ascii="Calibri" w:eastAsia="SimSun" w:hAnsi="Calibri"/>
        </w:rPr>
        <w:t xml:space="preserve">餘四，以無力故，義顯可知。或可十二，加根依處，無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文遮故。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鈔三十四</w:t>
      </w:r>
      <w:r>
        <w:rPr>
          <w:sz w:val="19"/>
          <w:szCs w:val="19"/>
          <w:vertAlign w:val="superscript"/>
          <w:rFonts w:ascii="Times New Roman"/>
        </w:rPr>
        <w:footnoteReference w:id="7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如是即說此五果中，若異熟果，牽引生起定異同事</w:t>
      </w:r>
      <w:r>
        <w:rPr>
          <w:sz w:val="26"/>
          <w:szCs w:val="26"/>
          <w:b/>
          <w:rFonts w:ascii="Calibri" w:eastAsia="SimSun" w:hAnsi="Calibri"/>
        </w:rPr>
        <w:t xml:space="preserve">不相違因，增上緣得；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攝受因中，據士夫用不得果，若依法亦得。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44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若等流果，牽引、生起、攝受、引發定異同事不相違因。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一解：真見亦望自類現故，七處得。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又解：士得，</w:t>
      </w:r>
      <w:r>
        <w:rPr>
          <w:sz w:val="26"/>
          <w:szCs w:val="26"/>
          <w:rFonts w:ascii="Calibri" w:eastAsia="SimSun" w:hAnsi="Calibri"/>
        </w:rPr>
        <w:t xml:space="preserve">作疏不得。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4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初後緣得。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名言種子，不障礙義，是增上故；不取二緣，彼疏遠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4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若增上果，十因四緣，一切容得。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即由霜故，令青等不生，即相違果。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4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傍論已了，應辨正論。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二釋即取四緣，以下皆為傍論。頌意為顯緣生分</w:t>
      </w:r>
      <w:r>
        <w:rPr>
          <w:sz w:val="26"/>
          <w:szCs w:val="26"/>
          <w:rFonts w:ascii="Calibri" w:eastAsia="SimSun" w:hAnsi="Calibri"/>
        </w:rPr>
        <w:t xml:space="preserve">別，意非欲辨緣差別故。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八於七有，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二釋：一云、要託自八。一云、亦仗他八。不爾，生上見</w:t>
      </w:r>
      <w:r>
        <w:rPr>
          <w:sz w:val="26"/>
          <w:szCs w:val="26"/>
          <w:rFonts w:ascii="Calibri" w:eastAsia="SimSun" w:hAnsi="Calibri"/>
        </w:rPr>
        <w:t xml:space="preserve">下界色，應無質故。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4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前七於八，所緣容有，能熏成彼相見種故。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前謂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前念，或八中前。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第六所緣，變虛空、心、心所等，以為相分。亦熏生彼</w:t>
      </w:r>
      <w:r>
        <w:rPr>
          <w:sz w:val="26"/>
          <w:szCs w:val="26"/>
          <w:rFonts w:ascii="Calibri" w:eastAsia="SimSun" w:hAnsi="Calibri"/>
        </w:rPr>
        <w:t xml:space="preserve">空等相種，非是能熏生第八現行見相種，第八不</w:t>
      </w:r>
      <w:r>
        <w:rPr>
          <w:sz w:val="26"/>
          <w:szCs w:val="26"/>
          <w:rFonts w:ascii="Calibri" w:eastAsia="SimSun" w:hAnsi="Calibri"/>
        </w:rPr>
        <w:t xml:space="preserve">緣空等種故。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</w:t>
      </w:r>
      <w:r>
        <w:rPr>
          <w:sz w:val="19"/>
          <w:szCs w:val="19"/>
          <w:vertAlign w:val="superscript"/>
          <w:rFonts w:ascii="Times New Roman"/>
        </w:rPr>
        <w:footnoteReference w:id="7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同聚異體，展轉相望，唯有增上；諸相應法，所仗質同，</w:t>
      </w:r>
      <w:r>
        <w:rPr>
          <w:sz w:val="26"/>
          <w:szCs w:val="26"/>
          <w:b/>
          <w:rFonts w:ascii="Calibri" w:eastAsia="SimSun" w:hAnsi="Calibri"/>
        </w:rPr>
        <w:t xml:space="preserve">不相緣故。或依見分，說不相緣；依相分，說有相緣義，</w:t>
      </w:r>
      <w:r>
        <w:rPr>
          <w:sz w:val="26"/>
          <w:szCs w:val="26"/>
          <w:b/>
          <w:rFonts w:ascii="Calibri" w:eastAsia="SimSun" w:hAnsi="Calibri"/>
        </w:rPr>
        <w:t xml:space="preserve">謂諸相分互為質起。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有二復次：後復次意，第八識品，心王、心所互為本</w:t>
      </w:r>
      <w:r>
        <w:rPr>
          <w:sz w:val="26"/>
          <w:szCs w:val="26"/>
          <w:rFonts w:ascii="Calibri" w:eastAsia="SimSun" w:hAnsi="Calibri"/>
        </w:rPr>
        <w:t xml:space="preserve">質，以相似故。眼等七識，例亦如是。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52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淨八識聚，自他展轉皆有所緣，能徧緣故；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皆用三分，緣他四分。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5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唯除見分非相所緣，相分理無能緣用故。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四釋：一云、三分同染見緣三分，除其見分，能所亂</w:t>
      </w:r>
      <w:r>
        <w:rPr>
          <w:sz w:val="26"/>
          <w:szCs w:val="26"/>
          <w:rFonts w:ascii="Calibri" w:eastAsia="SimSun" w:hAnsi="Calibri"/>
        </w:rPr>
        <w:t xml:space="preserve">故。二云、見通緣四，無文遮故。三云、三分緣三，各除</w:t>
      </w:r>
      <w:r>
        <w:rPr>
          <w:sz w:val="26"/>
          <w:szCs w:val="26"/>
          <w:rFonts w:ascii="Calibri" w:eastAsia="SimSun" w:hAnsi="Calibri"/>
        </w:rPr>
        <w:t xml:space="preserve">自分，能所亂故。四云、三皆緣四，無文遮故。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此釋同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言除見者，除三能見，義通故。諸分相緣，別變影</w:t>
      </w:r>
      <w:r>
        <w:rPr>
          <w:sz w:val="26"/>
          <w:szCs w:val="26"/>
          <w:rFonts w:ascii="Calibri" w:eastAsia="SimSun" w:hAnsi="Calibri"/>
        </w:rPr>
        <w:t xml:space="preserve">不？有十五釋。謂初釋中有二：一云、見緣相變，緣餘</w:t>
      </w:r>
      <w:r>
        <w:rPr>
          <w:sz w:val="26"/>
          <w:szCs w:val="26"/>
          <w:rFonts w:ascii="Calibri" w:eastAsia="SimSun" w:hAnsi="Calibri"/>
        </w:rPr>
        <w:t xml:space="preserve">不變；一云、緣三皆變。第二釋中有三：一云、見緣相</w:t>
      </w:r>
      <w:r>
        <w:rPr>
          <w:sz w:val="26"/>
          <w:szCs w:val="26"/>
          <w:rFonts w:ascii="Calibri" w:eastAsia="SimSun" w:hAnsi="Calibri"/>
        </w:rPr>
        <w:t xml:space="preserve">變，緣餘不變；一云、緣三別變，緣見不變；一云、緣四</w:t>
      </w:r>
      <w:r>
        <w:rPr>
          <w:sz w:val="26"/>
          <w:szCs w:val="26"/>
          <w:rFonts w:ascii="Calibri" w:eastAsia="SimSun" w:hAnsi="Calibri"/>
        </w:rPr>
        <w:t xml:space="preserve">皆變。第三有四：一云、見緣相變，餘皆不變：一云、見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緣三變，餘皆不變；一云、三緣相變，緣餘不變；一云、</w:t>
      </w:r>
      <w:r>
        <w:rPr>
          <w:sz w:val="26"/>
          <w:szCs w:val="26"/>
          <w:rFonts w:ascii="Calibri" w:eastAsia="SimSun" w:hAnsi="Calibri"/>
        </w:rPr>
        <w:t xml:space="preserve">三緣三變。第四有六：一云、見緣相變，餘皆不變；一</w:t>
      </w:r>
      <w:r>
        <w:rPr>
          <w:sz w:val="26"/>
          <w:szCs w:val="26"/>
          <w:rFonts w:ascii="Calibri" w:eastAsia="SimSun" w:hAnsi="Calibri"/>
        </w:rPr>
        <w:t xml:space="preserve">云、見緣三變，餘皆不變；一云、見緣四變，餘皆不變；</w:t>
      </w:r>
      <w:r>
        <w:rPr>
          <w:sz w:val="26"/>
          <w:szCs w:val="26"/>
          <w:rFonts w:ascii="Calibri" w:eastAsia="SimSun" w:hAnsi="Calibri"/>
        </w:rPr>
        <w:t xml:space="preserve">一云、三緣相變，緣餘不變；一云、三緣三變，緣自不</w:t>
      </w:r>
      <w:r>
        <w:rPr>
          <w:sz w:val="26"/>
          <w:szCs w:val="26"/>
          <w:rFonts w:ascii="Calibri" w:eastAsia="SimSun" w:hAnsi="Calibri"/>
        </w:rPr>
        <w:t xml:space="preserve">變；一云、三緣四變，兼正有異，分無雜亂，正取自境</w:t>
      </w:r>
      <w:r>
        <w:rPr>
          <w:sz w:val="26"/>
          <w:szCs w:val="26"/>
          <w:rFonts w:ascii="Calibri" w:eastAsia="SimSun" w:hAnsi="Calibri"/>
        </w:rPr>
        <w:t xml:space="preserve">兼所餘故。同聚實體四分相緣，亦有兩釋：一云、唯</w:t>
      </w:r>
      <w:r>
        <w:rPr>
          <w:sz w:val="26"/>
          <w:szCs w:val="26"/>
          <w:rFonts w:ascii="Calibri" w:eastAsia="SimSun" w:hAnsi="Calibri"/>
        </w:rPr>
        <w:t xml:space="preserve">見緣四；一云、三皆緣四。變影三釋；一云、見緣變四，</w:t>
      </w:r>
      <w:r>
        <w:rPr>
          <w:sz w:val="26"/>
          <w:szCs w:val="26"/>
          <w:rFonts w:ascii="Calibri" w:eastAsia="SimSun" w:hAnsi="Calibri"/>
        </w:rPr>
        <w:t xml:space="preserve">餘二不緣；一云、見緣變四，餘緣不變；一云、三緣變</w:t>
      </w:r>
      <w:r>
        <w:rPr>
          <w:sz w:val="26"/>
          <w:szCs w:val="26"/>
          <w:rFonts w:ascii="Calibri" w:eastAsia="SimSun" w:hAnsi="Calibri"/>
        </w:rPr>
        <w:t xml:space="preserve">四。此諸釋中，護法正宗，準上下論，智者應思。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54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燈十六略</w:t>
      </w:r>
      <w:r>
        <w:rPr>
          <w:sz w:val="19"/>
          <w:szCs w:val="19"/>
          <w:vertAlign w:val="superscript"/>
          <w:rFonts w:ascii="Times New Roman"/>
        </w:rPr>
        <w:footnoteReference w:id="755"/>
      </w:r>
      <w:r>
        <w:rPr>
          <w:sz w:val="21"/>
          <w:szCs w:val="21"/>
          <w:color w:val="800080"/>
          <w:rFonts w:ascii="Calibri" w:eastAsia="SimSun" w:hAnsi="Calibri"/>
        </w:rPr>
        <w:t xml:space="preserve">，燈又云：「本疏說佛果位能緣他。」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諸業，謂福、非福、不動。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《雜集》初釋，就任性業說，若約勝緣非無移轉；後說</w:t>
      </w:r>
      <w:r>
        <w:rPr>
          <w:sz w:val="26"/>
          <w:szCs w:val="26"/>
          <w:rFonts w:ascii="Calibri" w:eastAsia="SimSun" w:hAnsi="Calibri"/>
        </w:rPr>
        <w:t xml:space="preserve">上地，散善從定，假名不動。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56"/>
      </w:r>
      <w:r>
        <w:rPr>
          <w:sz w:val="21"/>
          <w:szCs w:val="21"/>
          <w:color w:val="800080"/>
          <w:rFonts w:ascii="Calibri" w:eastAsia="SimSun" w:hAnsi="Calibri"/>
        </w:rPr>
        <w:t xml:space="preserve">、記十</w:t>
      </w:r>
      <w:r>
        <w:rPr>
          <w:sz w:val="19"/>
          <w:szCs w:val="19"/>
          <w:vertAlign w:val="superscript"/>
          <w:rFonts w:ascii="Times New Roman"/>
        </w:rPr>
        <w:footnoteReference w:id="757"/>
      </w:r>
      <w:r>
        <w:rPr>
          <w:sz w:val="21"/>
          <w:szCs w:val="21"/>
          <w:color w:val="800080"/>
          <w:rFonts w:ascii="Calibri" w:eastAsia="SimSun" w:hAnsi="Calibri"/>
        </w:rPr>
        <w:t xml:space="preserve">同基略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一、名言習氣，謂有為法，各別親種。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梵音南摩，此云名。名是歸趣義，趣向義。歸向諸法，</w:t>
      </w:r>
      <w:r>
        <w:rPr>
          <w:sz w:val="26"/>
          <w:szCs w:val="26"/>
          <w:rFonts w:ascii="Calibri" w:eastAsia="SimSun" w:hAnsi="Calibri"/>
        </w:rPr>
        <w:t xml:space="preserve">皆稱名也。如五十六「四蘊順趣，種種所緣，依言說</w:t>
      </w:r>
      <w:r>
        <w:rPr>
          <w:sz w:val="26"/>
          <w:szCs w:val="26"/>
          <w:rFonts w:ascii="Calibri" w:eastAsia="SimSun" w:hAnsi="Calibri"/>
        </w:rPr>
        <w:t xml:space="preserve">名，分別種種所緣境義，</w:t>
      </w:r>
      <w:r>
        <w:rPr>
          <w:sz w:val="19"/>
          <w:szCs w:val="19"/>
          <w:vertAlign w:val="superscript"/>
          <w:rFonts w:ascii="Times New Roman"/>
        </w:rPr>
        <w:footnoteReference w:id="758"/>
      </w:r>
      <w:r>
        <w:rPr>
          <w:sz w:val="26"/>
          <w:szCs w:val="26"/>
          <w:rFonts w:ascii="Calibri" w:eastAsia="SimSun" w:hAnsi="Calibri"/>
        </w:rPr>
        <w:t xml:space="preserve">教</w:t>
      </w:r>
      <w:r>
        <w:rPr>
          <w:sz w:val="19"/>
          <w:szCs w:val="19"/>
          <w:vertAlign w:val="superscript"/>
          <w:rFonts w:ascii="Times New Roman"/>
        </w:rPr>
        <w:footnoteReference w:id="759"/>
      </w:r>
      <w:r>
        <w:rPr>
          <w:sz w:val="26"/>
          <w:szCs w:val="26"/>
          <w:rFonts w:ascii="Calibri" w:eastAsia="SimSun" w:hAnsi="Calibri"/>
        </w:rPr>
        <w:t xml:space="preserve">說為名。」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6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名言有二：一、表義名言，即能詮義，音聲差別。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眼等五識，見相能熏，亦名表義；表義第六之所引</w:t>
      </w:r>
      <w:r>
        <w:rPr>
          <w:sz w:val="26"/>
          <w:szCs w:val="26"/>
          <w:rFonts w:ascii="Calibri" w:eastAsia="SimSun" w:hAnsi="Calibri"/>
        </w:rPr>
        <w:t xml:space="preserve">故。又眼識等相分所熏為三因緣；第八、第六，及自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相分。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6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二、顯境名言，即能了境心心所法。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第七相但顯境，從顯境生；第七見分，體即顯境；亦</w:t>
      </w:r>
      <w:r>
        <w:rPr>
          <w:sz w:val="26"/>
          <w:szCs w:val="26"/>
          <w:rFonts w:ascii="Calibri" w:eastAsia="SimSun" w:hAnsi="Calibri"/>
        </w:rPr>
        <w:t xml:space="preserve">前念生，而名顯境；而無表義，亦非意識，緣名引故。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6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眼識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見分二義：一顯境名、二表義名，意識緣名所</w:t>
      </w:r>
      <w:r>
        <w:rPr>
          <w:sz w:val="26"/>
          <w:szCs w:val="26"/>
          <w:rFonts w:ascii="Calibri" w:eastAsia="SimSun" w:hAnsi="Calibri"/>
        </w:rPr>
        <w:t xml:space="preserve">引生故。相分亦二：從顯境別，遠由名故。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隨二名言，所熏成種，作有為法，名別因緣。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問：此二名言，唯攝九界，如何通與十八界種？三藏</w:t>
      </w:r>
      <w:r>
        <w:rPr>
          <w:sz w:val="26"/>
          <w:szCs w:val="26"/>
          <w:rFonts w:ascii="Calibri" w:eastAsia="SimSun" w:hAnsi="Calibri"/>
        </w:rPr>
        <w:t xml:space="preserve">解云：且如眼識，相分種子與三種色得作因緣，隨</w:t>
      </w:r>
      <w:r>
        <w:rPr>
          <w:sz w:val="26"/>
          <w:szCs w:val="26"/>
          <w:rFonts w:ascii="Calibri" w:eastAsia="SimSun" w:hAnsi="Calibri"/>
        </w:rPr>
        <w:t xml:space="preserve">緣能生眼、意、本識三相分故，同是色界及同性故。</w:t>
      </w:r>
      <w:r>
        <w:rPr>
          <w:sz w:val="26"/>
          <w:szCs w:val="26"/>
          <w:rFonts w:ascii="Calibri" w:eastAsia="SimSun" w:hAnsi="Calibri"/>
        </w:rPr>
        <w:t xml:space="preserve">如是意識相分種子，望十八界，皆因緣故。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6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我執有二：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此通六、七，不同《攝論》唯明第七。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6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二執現慧不俱，故無兩慧；斷有前後，以能斷道有</w:t>
      </w:r>
      <w:r>
        <w:rPr>
          <w:sz w:val="26"/>
          <w:szCs w:val="26"/>
          <w:rFonts w:ascii="Calibri" w:eastAsia="SimSun" w:hAnsi="Calibri"/>
        </w:rPr>
        <w:t xml:space="preserve">差別故，一現熏成兩種。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6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燈十七云：「本疏前文自云：『眼識所熏相分，既生三</w:t>
      </w:r>
      <w:r>
        <w:rPr>
          <w:sz w:val="21"/>
          <w:szCs w:val="21"/>
          <w:color w:val="800080"/>
          <w:rFonts w:ascii="Calibri" w:eastAsia="SimSun" w:hAnsi="Calibri"/>
        </w:rPr>
        <w:t xml:space="preserve">現，為成一種、為三種耶？』答：『有二解：一云、生三；一云、</w:t>
      </w:r>
      <w:r>
        <w:rPr>
          <w:sz w:val="21"/>
          <w:szCs w:val="21"/>
          <w:color w:val="800080"/>
          <w:rFonts w:ascii="Calibri" w:eastAsia="SimSun" w:hAnsi="Calibri"/>
        </w:rPr>
        <w:t xml:space="preserve">生一。』引三藏判，一種為勝。」</w:t>
      </w:r>
      <w:r>
        <w:rPr>
          <w:sz w:val="19"/>
          <w:szCs w:val="19"/>
          <w:vertAlign w:val="superscript"/>
          <w:rFonts w:ascii="Times New Roman"/>
        </w:rPr>
        <w:footnoteReference w:id="76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應知我執，有支習氣，於差別果，是增上緣。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若二熏習，定是名言；自有名言，非二熏習。除我見</w:t>
      </w:r>
      <w:r>
        <w:rPr>
          <w:sz w:val="26"/>
          <w:szCs w:val="26"/>
          <w:rFonts w:ascii="Calibri" w:eastAsia="SimSun" w:hAnsi="Calibri"/>
        </w:rPr>
        <w:t xml:space="preserve">外，餘無記種；不善我見，同體三熏。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發業潤生，煩惱名惑；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往善趣果，容俱生發。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6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然十二支，略攝為四。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記十云：「本疏七門，釋十二支。」</w:t>
      </w:r>
      <w:r>
        <w:rPr>
          <w:sz w:val="19"/>
          <w:szCs w:val="19"/>
          <w:vertAlign w:val="superscript"/>
          <w:rFonts w:ascii="Times New Roman"/>
        </w:rPr>
        <w:footnoteReference w:id="77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此中無明，唯取能發，正感後世善惡業者，即彼所發，</w:t>
      </w:r>
      <w:r>
        <w:rPr>
          <w:sz w:val="26"/>
          <w:szCs w:val="26"/>
          <w:b/>
          <w:rFonts w:ascii="Calibri" w:eastAsia="SimSun" w:hAnsi="Calibri"/>
        </w:rPr>
        <w:t xml:space="preserve">乃名為行。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三解：一云、外法，異生由無明福等，皆名無明緣行；</w:t>
      </w:r>
      <w:r>
        <w:rPr>
          <w:sz w:val="26"/>
          <w:szCs w:val="26"/>
          <w:rFonts w:ascii="Calibri" w:eastAsia="SimSun" w:hAnsi="Calibri"/>
        </w:rPr>
        <w:t xml:space="preserve">內法不爾，不具四故。一云、雖不具四，而有現行，亦</w:t>
      </w:r>
      <w:r>
        <w:rPr>
          <w:sz w:val="26"/>
          <w:szCs w:val="26"/>
          <w:rFonts w:ascii="Calibri" w:eastAsia="SimSun" w:hAnsi="Calibri"/>
        </w:rPr>
        <w:t xml:space="preserve">感總報，無明緣行。不逸福等，不招引果，或雖有招，</w:t>
      </w:r>
      <w:r>
        <w:rPr>
          <w:sz w:val="26"/>
          <w:szCs w:val="26"/>
          <w:rFonts w:ascii="Calibri" w:eastAsia="SimSun" w:hAnsi="Calibri"/>
        </w:rPr>
        <w:t xml:space="preserve">善心引故，故亦不說為無明緣行。一云、不放逸者，</w:t>
      </w:r>
      <w:r>
        <w:rPr>
          <w:sz w:val="26"/>
          <w:szCs w:val="26"/>
          <w:rFonts w:ascii="Calibri" w:eastAsia="SimSun" w:hAnsi="Calibri"/>
        </w:rPr>
        <w:t xml:space="preserve">至四善根，亦招引果，無明緣行。經唯遮聖造新業</w:t>
      </w:r>
      <w:r>
        <w:rPr>
          <w:sz w:val="26"/>
          <w:szCs w:val="26"/>
          <w:rFonts w:ascii="Calibri" w:eastAsia="SimSun" w:hAnsi="Calibri"/>
        </w:rPr>
        <w:t xml:space="preserve">故。又《雜集》云：未見諦者，雖起善心，由真實義愚，發</w:t>
      </w:r>
      <w:r>
        <w:rPr>
          <w:sz w:val="26"/>
          <w:szCs w:val="26"/>
          <w:rFonts w:ascii="Calibri" w:eastAsia="SimSun" w:hAnsi="Calibri"/>
        </w:rPr>
        <w:t xml:space="preserve">後有因故；雖由無明種子所發，無現行故；且對放</w:t>
      </w:r>
      <w:r>
        <w:rPr>
          <w:sz w:val="26"/>
          <w:szCs w:val="26"/>
          <w:rFonts w:ascii="Calibri" w:eastAsia="SimSun" w:hAnsi="Calibri"/>
        </w:rPr>
        <w:t xml:space="preserve">逸，經言不說無明緣行。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記十末解</w:t>
      </w:r>
      <w:r>
        <w:rPr>
          <w:sz w:val="19"/>
          <w:szCs w:val="19"/>
          <w:vertAlign w:val="superscript"/>
          <w:rFonts w:ascii="Times New Roman"/>
        </w:rPr>
        <w:footnoteReference w:id="77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由此一切順現受業，別助當業，皆非行支。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二解：一云、順現唯感識報，通感生現，《瑜伽》五逆得</w:t>
      </w:r>
      <w:r>
        <w:rPr>
          <w:sz w:val="26"/>
          <w:szCs w:val="26"/>
          <w:rFonts w:ascii="Calibri" w:eastAsia="SimSun" w:hAnsi="Calibri"/>
        </w:rPr>
        <w:t xml:space="preserve">現報故；然從正故，名無</w:t>
      </w:r>
      <w:r>
        <w:rPr>
          <w:sz w:val="19"/>
          <w:szCs w:val="19"/>
          <w:vertAlign w:val="superscript"/>
          <w:rFonts w:ascii="Times New Roman"/>
        </w:rPr>
        <w:footnoteReference w:id="772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業。《雜集》順現感多生者，</w:t>
      </w:r>
      <w:r>
        <w:rPr>
          <w:sz w:val="26"/>
          <w:szCs w:val="26"/>
          <w:rFonts w:ascii="Calibri" w:eastAsia="SimSun" w:hAnsi="Calibri"/>
        </w:rPr>
        <w:t xml:space="preserve">釋論師意，非為定量。一云、順現亦感多生，然今所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除唯感現，或可順現；設感多生，唯滿非引，故不相</w:t>
      </w:r>
      <w:r>
        <w:rPr>
          <w:sz w:val="26"/>
          <w:szCs w:val="26"/>
          <w:rFonts w:ascii="Calibri" w:eastAsia="SimSun" w:hAnsi="Calibri"/>
        </w:rPr>
        <w:t xml:space="preserve">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或名色種總攝五因，於中隨勝立餘四種；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若依此門，識名色等三有因緣。然下文中，依初復</w:t>
      </w:r>
      <w:r>
        <w:rPr>
          <w:sz w:val="26"/>
          <w:szCs w:val="26"/>
          <w:rFonts w:ascii="Calibri" w:eastAsia="SimSun" w:hAnsi="Calibri"/>
        </w:rPr>
        <w:t xml:space="preserve">次說無因緣，既說且依，不雜說故。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7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經說識支，通能所引，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《緣起經》也。彼上卷云「一分名色，六處觸受，亦名所</w:t>
      </w:r>
      <w:r>
        <w:rPr>
          <w:sz w:val="26"/>
          <w:szCs w:val="26"/>
          <w:rFonts w:ascii="Calibri" w:eastAsia="SimSun" w:hAnsi="Calibri"/>
        </w:rPr>
        <w:t xml:space="preserve">生。」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7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由斯識等，亦說現行；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相從假說十二有支，皆通種現。云有支通現行者，</w:t>
      </w:r>
      <w:r>
        <w:rPr>
          <w:sz w:val="26"/>
          <w:szCs w:val="26"/>
          <w:rFonts w:ascii="Calibri" w:eastAsia="SimSun" w:hAnsi="Calibri"/>
        </w:rPr>
        <w:t xml:space="preserve">卻談業行，假說有支，由彼熏成有種子故。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7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復由此說，生引同時；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於現生老二支位中，有當來識等五果種，為當來</w:t>
      </w:r>
      <w:r>
        <w:rPr>
          <w:sz w:val="26"/>
          <w:szCs w:val="26"/>
          <w:rFonts w:ascii="Calibri" w:eastAsia="SimSun" w:hAnsi="Calibri"/>
        </w:rPr>
        <w:t xml:space="preserve">所引支，與現生老同時而有。此生老支是過去愛</w:t>
      </w:r>
      <w:r>
        <w:rPr>
          <w:sz w:val="26"/>
          <w:szCs w:val="26"/>
          <w:rFonts w:ascii="Calibri" w:eastAsia="SimSun" w:hAnsi="Calibri"/>
        </w:rPr>
        <w:t xml:space="preserve">取之所生，故名生引同時。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7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於生老位，義說識等，因時定無現行義故。復由此</w:t>
      </w:r>
      <w:r>
        <w:rPr>
          <w:sz w:val="26"/>
          <w:szCs w:val="26"/>
          <w:rFonts w:ascii="Calibri" w:eastAsia="SimSun" w:hAnsi="Calibri"/>
        </w:rPr>
        <w:t xml:space="preserve">門生引同時，所生生時具能所引。四中三種，同剎</w:t>
      </w:r>
      <w:r>
        <w:rPr>
          <w:sz w:val="26"/>
          <w:szCs w:val="26"/>
          <w:rFonts w:ascii="Calibri" w:eastAsia="SimSun" w:hAnsi="Calibri"/>
        </w:rPr>
        <w:t xml:space="preserve">那故，一者所生、二者能引、三者所引。若約長時，說</w:t>
      </w:r>
      <w:r>
        <w:rPr>
          <w:sz w:val="26"/>
          <w:szCs w:val="26"/>
          <w:rFonts w:ascii="Calibri" w:eastAsia="SimSun" w:hAnsi="Calibri"/>
        </w:rPr>
        <w:t xml:space="preserve">四同時，謂於一身具能所引、能所生故。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78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復依迷外，增上果愚，緣境界受，發起貪愛。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二解：一云、迷受生愚，此受是外境界增上果故。此</w:t>
      </w:r>
      <w:r>
        <w:rPr>
          <w:sz w:val="26"/>
          <w:szCs w:val="26"/>
          <w:rFonts w:ascii="Calibri" w:eastAsia="SimSun" w:hAnsi="Calibri"/>
        </w:rPr>
        <w:t xml:space="preserve">論即云「外增上果愚，故不相違。」一云、迷境界生愚</w:t>
      </w:r>
      <w:r>
        <w:rPr>
          <w:sz w:val="26"/>
          <w:szCs w:val="26"/>
          <w:rFonts w:ascii="Calibri" w:eastAsia="SimSun" w:hAnsi="Calibri"/>
        </w:rPr>
        <w:t xml:space="preserve">故。此論云「迷外增上果愚」。然境界是受增上果，故</w:t>
      </w:r>
      <w:r>
        <w:rPr>
          <w:sz w:val="26"/>
          <w:szCs w:val="26"/>
          <w:rFonts w:ascii="Calibri" w:eastAsia="SimSun" w:hAnsi="Calibri"/>
        </w:rPr>
        <w:t xml:space="preserve">《瑜伽》即云「境界所生受果愚」。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燈十七集引</w:t>
      </w:r>
      <w:r>
        <w:rPr>
          <w:sz w:val="19"/>
          <w:szCs w:val="19"/>
          <w:vertAlign w:val="superscript"/>
          <w:rFonts w:ascii="Times New Roman"/>
        </w:rPr>
        <w:footnoteReference w:id="7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復有唯說五種名有；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《顯揚》第一「如五種子，名有取識」也。謂種子識，由取</w:t>
      </w:r>
      <w:r>
        <w:rPr>
          <w:sz w:val="26"/>
          <w:szCs w:val="26"/>
          <w:rFonts w:ascii="Calibri" w:eastAsia="SimSun" w:hAnsi="Calibri"/>
        </w:rPr>
        <w:t xml:space="preserve">潤故。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謂從中有至本有中未衰變來，皆生支攝。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合釋根本及方便生，故說中有亦生支攝。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中有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是生方便，六識悶絕，有第八識，故非老死。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十七</w:t>
      </w:r>
      <w:r>
        <w:rPr>
          <w:sz w:val="19"/>
          <w:szCs w:val="19"/>
          <w:vertAlign w:val="superscript"/>
          <w:rFonts w:ascii="Times New Roman"/>
        </w:rPr>
        <w:footnoteReference w:id="78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由斯論說，十二有支，一切一分，上二界有。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若爾，識支亦依他地。何故？下云「唯行依下」。彼論相</w:t>
      </w:r>
      <w:r>
        <w:rPr>
          <w:sz w:val="26"/>
          <w:szCs w:val="26"/>
          <w:rFonts w:ascii="Calibri" w:eastAsia="SimSun" w:hAnsi="Calibri"/>
        </w:rPr>
        <w:t xml:space="preserve">從假說，或說少分，故不相違。識不依他，名色全故。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又愛亦徧。生惡趣者，於現我境亦有愛故。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緣起約已生惡趣，說不起愛；觀佛三昧，據將生說。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8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問：若爾，論中二說皆無惡趣潤愛，應唯種潤。解云：</w:t>
      </w:r>
      <w:r>
        <w:rPr>
          <w:sz w:val="26"/>
          <w:szCs w:val="26"/>
          <w:rFonts w:ascii="Calibri" w:eastAsia="SimSun" w:hAnsi="Calibri"/>
        </w:rPr>
        <w:t xml:space="preserve">由業力故，於寒熱等處可愛相生，如《觀佛三昧經》</w:t>
      </w:r>
      <w:r>
        <w:rPr>
          <w:sz w:val="26"/>
          <w:szCs w:val="26"/>
          <w:rFonts w:ascii="Calibri" w:eastAsia="SimSun" w:hAnsi="Calibri"/>
        </w:rPr>
        <w:t xml:space="preserve">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上界命終者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二解：一云、且依下死說愛亦徧，不說</w:t>
      </w:r>
      <w:r>
        <w:rPr>
          <w:sz w:val="26"/>
          <w:szCs w:val="26"/>
          <w:rFonts w:ascii="Calibri" w:eastAsia="SimSun" w:hAnsi="Calibri"/>
        </w:rPr>
        <w:t xml:space="preserve">上死生惡趣者，除行餘支，依自地故。一云、生惡趣</w:t>
      </w:r>
      <w:r>
        <w:rPr>
          <w:sz w:val="26"/>
          <w:szCs w:val="26"/>
          <w:rFonts w:ascii="Calibri" w:eastAsia="SimSun" w:hAnsi="Calibri"/>
        </w:rPr>
        <w:t xml:space="preserve">已定愛真我，非即用此為潤生愛。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若至現在，為令了知分位相生，說識等五，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如五十六「又現在果所攝五支，及未來果所攝二</w:t>
      </w:r>
      <w:r>
        <w:rPr>
          <w:sz w:val="26"/>
          <w:szCs w:val="26"/>
          <w:rFonts w:ascii="Calibri" w:eastAsia="SimSun" w:hAnsi="Calibri"/>
        </w:rPr>
        <w:t xml:space="preserve">支，名果緣起。」又《緣起經》「現行五支，令知位也。」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有所發行，依他無明。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《對法論》云「真實義愚，隨眠所縛。」解云：雖由種子，必</w:t>
      </w:r>
      <w:r>
        <w:rPr>
          <w:sz w:val="26"/>
          <w:szCs w:val="26"/>
          <w:rFonts w:ascii="Calibri" w:eastAsia="SimSun" w:hAnsi="Calibri"/>
        </w:rPr>
        <w:t xml:space="preserve">藉現行，故《緣起》云「外法由四，內逸由三。」故知不得</w:t>
      </w:r>
      <w:r>
        <w:rPr>
          <w:sz w:val="26"/>
          <w:szCs w:val="26"/>
          <w:rFonts w:ascii="Calibri" w:eastAsia="SimSun" w:hAnsi="Calibri"/>
        </w:rPr>
        <w:t xml:space="preserve">唯用種發。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若現若種，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現謂愛俱，種即所潤。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89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或可非要俱時，定等相應遠假藉故。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九實三假。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三釋：一云、識等多法立三，依來生等；一云、識等五</w:t>
      </w:r>
      <w:r>
        <w:rPr>
          <w:sz w:val="26"/>
          <w:szCs w:val="26"/>
          <w:rFonts w:ascii="Calibri" w:eastAsia="SimSun" w:hAnsi="Calibri"/>
        </w:rPr>
        <w:t xml:space="preserve">法，隨名出體，在不相應；一云、合前二說，故名為假。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9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或可體不異故說為假。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79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五是一事，謂無明、識、觸、受、愛五。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識謂六識，唯心王故。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9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無明、愛、取，說名獨相，不與餘支相交雜故。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雖說愛增名之為取，增不增異，故亦不雜。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</w:t>
      </w:r>
      <w:r>
        <w:rPr>
          <w:sz w:val="21"/>
          <w:szCs w:val="21"/>
          <w:color w:val="800080"/>
          <w:rFonts w:ascii="Calibri" w:eastAsia="SimSun" w:hAnsi="Calibri"/>
        </w:rPr>
        <w:t xml:space="preserve">六</w:t>
      </w:r>
      <w:r>
        <w:rPr>
          <w:sz w:val="19"/>
          <w:szCs w:val="19"/>
          <w:vertAlign w:val="superscript"/>
          <w:rFonts w:ascii="Times New Roman"/>
        </w:rPr>
        <w:footnoteReference w:id="794"/>
      </w:r>
      <w:r>
        <w:rPr>
          <w:sz w:val="21"/>
          <w:szCs w:val="21"/>
          <w:color w:val="800080"/>
          <w:rFonts w:ascii="Calibri" w:eastAsia="SimSun" w:hAnsi="Calibri"/>
        </w:rPr>
        <w:t xml:space="preserve">、記十同</w:t>
      </w:r>
      <w:r>
        <w:rPr>
          <w:sz w:val="19"/>
          <w:szCs w:val="19"/>
          <w:vertAlign w:val="superscript"/>
          <w:rFonts w:ascii="Times New Roman"/>
        </w:rPr>
        <w:footnoteReference w:id="79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雜修靜慮，資下故業，生淨居等。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聖雜修時，資下無雲等三天故業，生淨居等。此總</w:t>
      </w:r>
      <w:r>
        <w:rPr>
          <w:sz w:val="26"/>
          <w:szCs w:val="26"/>
          <w:rFonts w:ascii="Calibri" w:eastAsia="SimSun" w:hAnsi="Calibri"/>
        </w:rPr>
        <w:t xml:space="preserve">報業，及名言種，凡時已造下三天業，一地繫故，由</w:t>
      </w:r>
      <w:r>
        <w:rPr>
          <w:sz w:val="26"/>
          <w:szCs w:val="26"/>
          <w:rFonts w:ascii="Calibri" w:eastAsia="SimSun" w:hAnsi="Calibri"/>
        </w:rPr>
        <w:t xml:space="preserve">資生彼。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96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一、離縛故，謂斷緣彼、雜彼煩惱。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緣彼煩惱同薩婆多，且斷能緣眼根煩惱，根離縛</w:t>
      </w:r>
      <w:r>
        <w:rPr>
          <w:sz w:val="26"/>
          <w:szCs w:val="26"/>
          <w:rFonts w:ascii="Calibri" w:eastAsia="SimSun" w:hAnsi="Calibri"/>
        </w:rPr>
        <w:t xml:space="preserve">故，說斷眼根。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二、不生故，謂斷彼依，令永不起。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見道惑，名為彼依；隨彼依斷，餘亦滅故。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9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依離縛斷，說有漏善，無覆無記，唯修所斷，依不生斷</w:t>
      </w:r>
      <w:r>
        <w:rPr>
          <w:sz w:val="26"/>
          <w:szCs w:val="26"/>
          <w:b/>
          <w:rFonts w:ascii="Calibri" w:eastAsia="SimSun" w:hAnsi="Calibri"/>
        </w:rPr>
        <w:t xml:space="preserve">說。諸惡趣無想定等，唯見所斷。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薩婆多云：離縛斷，別得無為；不生斷，唯非擇滅。大</w:t>
      </w:r>
      <w:r>
        <w:rPr>
          <w:sz w:val="26"/>
          <w:szCs w:val="26"/>
          <w:rFonts w:ascii="Calibri" w:eastAsia="SimSun" w:hAnsi="Calibri"/>
        </w:rPr>
        <w:t xml:space="preserve">乘由道，並得擇滅。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19"/>
          <w:szCs w:val="19"/>
          <w:vertAlign w:val="superscript"/>
          <w:rFonts w:ascii="Times New Roman"/>
        </w:rPr>
        <w:footnoteReference w:id="79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愛望於取，有望於生，有因緣義。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愛望於取、有望於生，有因緣義。所以者何？以愛種</w:t>
      </w:r>
      <w:r>
        <w:rPr>
          <w:sz w:val="26"/>
          <w:szCs w:val="26"/>
          <w:rFonts w:ascii="Calibri" w:eastAsia="SimSun" w:hAnsi="Calibri"/>
        </w:rPr>
        <w:t xml:space="preserve">子，望現行取，親能生故；有望生，名言種故。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</w:t>
      </w:r>
      <w:r>
        <w:rPr>
          <w:sz w:val="21"/>
          <w:szCs w:val="21"/>
          <w:color w:val="800080"/>
          <w:rFonts w:ascii="Calibri" w:eastAsia="SimSun" w:hAnsi="Calibri"/>
        </w:rPr>
        <w:t xml:space="preserve">六</w:t>
      </w:r>
      <w:r>
        <w:rPr>
          <w:sz w:val="19"/>
          <w:szCs w:val="19"/>
          <w:vertAlign w:val="superscript"/>
          <w:rFonts w:ascii="Times New Roman"/>
        </w:rPr>
        <w:footnoteReference w:id="800"/>
      </w:r>
      <w:r>
        <w:rPr>
          <w:sz w:val="21"/>
          <w:szCs w:val="21"/>
          <w:color w:val="800080"/>
          <w:rFonts w:ascii="Calibri" w:eastAsia="SimSun" w:hAnsi="Calibri"/>
        </w:rPr>
        <w:t xml:space="preserve">、記十略</w:t>
      </w:r>
      <w:r>
        <w:rPr>
          <w:sz w:val="19"/>
          <w:szCs w:val="19"/>
          <w:vertAlign w:val="superscript"/>
          <w:rFonts w:ascii="Times New Roman"/>
        </w:rPr>
        <w:footnoteReference w:id="80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二、不思議變易生死，謂諸無漏，有分別業，由所知障</w:t>
      </w:r>
      <w:r>
        <w:rPr>
          <w:sz w:val="26"/>
          <w:szCs w:val="26"/>
          <w:b/>
          <w:rFonts w:ascii="Calibri" w:eastAsia="SimSun" w:hAnsi="Calibri"/>
        </w:rPr>
        <w:t xml:space="preserve">緣助勢力，所感殊勝細異熟果。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即欲色繫，唯除無色。《顯揚》等說，大地菩薩不生彼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由悲願力，改轉身命無定齊限，故名變易；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問：既由悲願，何須留惑？答：不妨道故。又解：惑力得</w:t>
      </w:r>
      <w:r>
        <w:rPr>
          <w:sz w:val="26"/>
          <w:szCs w:val="26"/>
          <w:rFonts w:ascii="Calibri" w:eastAsia="SimSun" w:hAnsi="Calibri"/>
        </w:rPr>
        <w:t xml:space="preserve">受身故。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或名意成身，隨意願成故。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舊名意生、今稱意成，但今增勝，非新生故。實初五</w:t>
      </w:r>
      <w:r>
        <w:rPr>
          <w:sz w:val="26"/>
          <w:szCs w:val="26"/>
          <w:rFonts w:ascii="Calibri" w:eastAsia="SimSun" w:hAnsi="Calibri"/>
        </w:rPr>
        <w:t xml:space="preserve">地皆是初身，定未自在。略初二地，六、七、八地皆第</w:t>
      </w:r>
      <w:r>
        <w:rPr>
          <w:sz w:val="26"/>
          <w:szCs w:val="26"/>
          <w:rFonts w:ascii="Calibri" w:eastAsia="SimSun" w:hAnsi="Calibri"/>
        </w:rPr>
        <w:t xml:space="preserve">二身，無相觀雖多，有功者略說。第九、十地是第三</w:t>
      </w:r>
      <w:r>
        <w:rPr>
          <w:sz w:val="26"/>
          <w:szCs w:val="26"/>
          <w:rFonts w:ascii="Calibri" w:eastAsia="SimSun" w:hAnsi="Calibri"/>
        </w:rPr>
        <w:t xml:space="preserve">身，從不動地任運流故。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4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《無上依經》約身明三：聲聞、緣覺、大地菩薩，為三意</w:t>
      </w:r>
      <w:r>
        <w:rPr>
          <w:sz w:val="26"/>
          <w:szCs w:val="26"/>
          <w:rFonts w:ascii="Calibri" w:eastAsia="SimSun" w:hAnsi="Calibri"/>
        </w:rPr>
        <w:t xml:space="preserve">成身故。由此西方釋《勝鬘經》有二：一、依《楞伽》有三</w:t>
      </w:r>
      <w:r>
        <w:rPr>
          <w:sz w:val="26"/>
          <w:szCs w:val="26"/>
          <w:rFonts w:ascii="Calibri" w:eastAsia="SimSun" w:hAnsi="Calibri"/>
        </w:rPr>
        <w:t xml:space="preserve">釋：一云、無學迴心，在十信前，名羅漢獨覺，此二信</w:t>
      </w:r>
      <w:r>
        <w:rPr>
          <w:sz w:val="26"/>
          <w:szCs w:val="26"/>
          <w:rFonts w:ascii="Calibri" w:eastAsia="SimSun" w:hAnsi="Calibri"/>
        </w:rPr>
        <w:t xml:space="preserve">上，至迴向終，名自在菩薩；對前二故，地上一切，即</w:t>
      </w:r>
      <w:r>
        <w:rPr>
          <w:sz w:val="26"/>
          <w:szCs w:val="26"/>
          <w:rFonts w:ascii="Calibri" w:eastAsia="SimSun" w:hAnsi="Calibri"/>
        </w:rPr>
        <w:t xml:space="preserve">《楞伽》說三意生身。一云、無學迴心，至迴向終，此及</w:t>
      </w:r>
      <w:r>
        <w:rPr>
          <w:sz w:val="26"/>
          <w:szCs w:val="26"/>
          <w:rFonts w:ascii="Calibri" w:eastAsia="SimSun" w:hAnsi="Calibri"/>
        </w:rPr>
        <w:t xml:space="preserve">頓悟初地以上，名自在菩薩，三位別立三意生身。</w:t>
      </w:r>
      <w:r>
        <w:rPr>
          <w:sz w:val="26"/>
          <w:szCs w:val="26"/>
          <w:rFonts w:ascii="Calibri" w:eastAsia="SimSun" w:hAnsi="Calibri"/>
        </w:rPr>
        <w:t xml:space="preserve">一云、羅漢獨覺，同第二釋；有學迴心至迴向終，對</w:t>
      </w:r>
      <w:r>
        <w:rPr>
          <w:sz w:val="26"/>
          <w:szCs w:val="26"/>
          <w:rFonts w:ascii="Calibri" w:eastAsia="SimSun" w:hAnsi="Calibri"/>
        </w:rPr>
        <w:t xml:space="preserve">未迴心，名自在菩薩。受三種身，同前二說。二、依《無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上依經》釋《勝鬘經》阿羅漢等，即名三身，謂從迴心</w:t>
      </w:r>
      <w:r>
        <w:rPr>
          <w:sz w:val="26"/>
          <w:szCs w:val="26"/>
          <w:rFonts w:ascii="Calibri" w:eastAsia="SimSun" w:hAnsi="Calibri"/>
        </w:rPr>
        <w:t xml:space="preserve">至等覺位，名羅漢等，頓悟地上皆名自在。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若所知障助無漏業能感生死，二乘定姓應不永入</w:t>
      </w:r>
      <w:r>
        <w:rPr>
          <w:sz w:val="26"/>
          <w:szCs w:val="26"/>
          <w:b/>
          <w:rFonts w:ascii="Calibri" w:eastAsia="SimSun" w:hAnsi="Calibri"/>
        </w:rPr>
        <w:t xml:space="preserve">無餘涅槃，如諸異生拘煩惱故。如何道諦實能感苦？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問有二意：一、二乘不應入無餘滅，如異生業拘煩</w:t>
      </w:r>
      <w:r>
        <w:rPr>
          <w:sz w:val="26"/>
          <w:szCs w:val="26"/>
          <w:rFonts w:ascii="Calibri" w:eastAsia="SimSun" w:hAnsi="Calibri"/>
        </w:rPr>
        <w:t xml:space="preserve">惱故，令受分段，不入涅槃。二、無漏道諦應證涅槃，</w:t>
      </w:r>
      <w:r>
        <w:rPr>
          <w:sz w:val="26"/>
          <w:szCs w:val="26"/>
          <w:rFonts w:ascii="Calibri" w:eastAsia="SimSun" w:hAnsi="Calibri"/>
        </w:rPr>
        <w:t xml:space="preserve">如何實能感變易苦？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6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誰言實感？不爾，如何？無漏定願，資有漏業，令所得果，</w:t>
      </w:r>
      <w:r>
        <w:rPr>
          <w:sz w:val="26"/>
          <w:szCs w:val="26"/>
          <w:b/>
          <w:rFonts w:ascii="Calibri" w:eastAsia="SimSun" w:hAnsi="Calibri"/>
        </w:rPr>
        <w:t xml:space="preserve">相續長時展轉增勝，假說名感。如是感時，由所知障</w:t>
      </w:r>
      <w:r>
        <w:rPr>
          <w:sz w:val="26"/>
          <w:szCs w:val="26"/>
          <w:b/>
          <w:rFonts w:ascii="Calibri" w:eastAsia="SimSun" w:hAnsi="Calibri"/>
        </w:rPr>
        <w:t xml:space="preserve">為緣助力，非獨能感。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初答後問，中有三：答、徵、釋故。釋者，邊際定願，資欲</w:t>
      </w:r>
      <w:r>
        <w:rPr>
          <w:sz w:val="26"/>
          <w:szCs w:val="26"/>
          <w:rFonts w:ascii="Calibri" w:eastAsia="SimSun" w:hAnsi="Calibri"/>
        </w:rPr>
        <w:t xml:space="preserve">色界，已感報業，令久相續。由此助力，假名感也。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十一</w:t>
      </w:r>
      <w:r>
        <w:rPr>
          <w:sz w:val="19"/>
          <w:szCs w:val="19"/>
          <w:vertAlign w:val="superscript"/>
          <w:rFonts w:ascii="Times New Roman"/>
        </w:rPr>
        <w:footnoteReference w:id="807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然所知障，不障解脫，無能發業，潤生用故。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後答初問，感時必待所知障助，然不障解脫，故入</w:t>
      </w:r>
      <w:r>
        <w:rPr>
          <w:sz w:val="26"/>
          <w:szCs w:val="26"/>
          <w:rFonts w:ascii="Calibri" w:eastAsia="SimSun" w:hAnsi="Calibri"/>
        </w:rPr>
        <w:t xml:space="preserve">無餘滅。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8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既未圓證無相大悲，不執菩提有情實有，無由發起</w:t>
      </w:r>
      <w:r>
        <w:rPr>
          <w:sz w:val="26"/>
          <w:szCs w:val="26"/>
          <w:b/>
          <w:rFonts w:ascii="Calibri" w:eastAsia="SimSun" w:hAnsi="Calibri"/>
        </w:rPr>
        <w:t xml:space="preserve">猛利悲願；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八地雖無現行，而種勢分發猛利願。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0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由此應知，變易生死，性是有漏，異熟果攝。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《無上依經》有四生死：一者方便，即無明住地，如無</w:t>
      </w:r>
      <w:r>
        <w:rPr>
          <w:sz w:val="26"/>
          <w:szCs w:val="26"/>
          <w:rFonts w:ascii="Calibri" w:eastAsia="SimSun" w:hAnsi="Calibri"/>
        </w:rPr>
        <w:t xml:space="preserve">明支；二者因緣，即無漏業，如行支也；三者有有，三</w:t>
      </w:r>
      <w:r>
        <w:rPr>
          <w:sz w:val="26"/>
          <w:szCs w:val="26"/>
          <w:rFonts w:ascii="Calibri" w:eastAsia="SimSun" w:hAnsi="Calibri"/>
        </w:rPr>
        <w:t xml:space="preserve">意生身，如行所招三有果也；四者無有，三意生身，</w:t>
      </w:r>
      <w:r>
        <w:rPr>
          <w:sz w:val="26"/>
          <w:szCs w:val="26"/>
          <w:rFonts w:ascii="Calibri" w:eastAsia="SimSun" w:hAnsi="Calibri"/>
        </w:rPr>
        <w:t xml:space="preserve">不可覺知微細隨滅，譬如三有念念老死。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10"/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燈十七略</w:t>
      </w:r>
      <w:r>
        <w:rPr>
          <w:sz w:val="19"/>
          <w:szCs w:val="19"/>
          <w:vertAlign w:val="superscript"/>
          <w:rFonts w:ascii="Times New Roman"/>
        </w:rPr>
        <w:footnoteReference w:id="81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執我法者，必是慧故；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明知護法執唯慧也；執相應法，相從說執。不爾，相</w:t>
      </w:r>
      <w:r>
        <w:rPr>
          <w:sz w:val="26"/>
          <w:szCs w:val="26"/>
          <w:rFonts w:ascii="Calibri" w:eastAsia="SimSun" w:hAnsi="Calibri"/>
        </w:rPr>
        <w:t xml:space="preserve">應無所執性。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執有達無，不俱起故；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執有者，二執也；達無者，二智也。如生空時，必無人</w:t>
      </w:r>
      <w:r>
        <w:rPr>
          <w:sz w:val="26"/>
          <w:szCs w:val="26"/>
          <w:rFonts w:ascii="Calibri" w:eastAsia="SimSun" w:hAnsi="Calibri"/>
        </w:rPr>
        <w:t xml:space="preserve">執；法空應爾，寧有賴耶？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1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而有二、三、四、五、六、七、八、九、十等，徧計不同。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三者，自性隨念計度。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雖各體一，而似二生，謂見相分，即能所取。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安慧相見二分從緣生者，是護法師據自抑他，非</w:t>
      </w:r>
      <w:r>
        <w:rPr>
          <w:sz w:val="26"/>
          <w:szCs w:val="26"/>
          <w:rFonts w:ascii="Calibri" w:eastAsia="SimSun" w:hAnsi="Calibri"/>
        </w:rPr>
        <w:t xml:space="preserve">謂安慧許從種起。如云「習氣是相分攝」，此意安慧</w:t>
      </w:r>
      <w:r>
        <w:rPr>
          <w:sz w:val="26"/>
          <w:szCs w:val="26"/>
          <w:rFonts w:ascii="Calibri" w:eastAsia="SimSun" w:hAnsi="Calibri"/>
        </w:rPr>
        <w:t xml:space="preserve">種非相分；說相分者，護法依自而難於他。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8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問：安慧相見既徧計所執，云何《攝論》云「唯量、唯二，</w:t>
      </w:r>
      <w:r>
        <w:rPr>
          <w:sz w:val="26"/>
          <w:szCs w:val="26"/>
          <w:rFonts w:ascii="Calibri" w:eastAsia="SimSun" w:hAnsi="Calibri"/>
        </w:rPr>
        <w:t xml:space="preserve">皆名依他。」三釋：一云、識自體分與相、見種為依，假</w:t>
      </w:r>
      <w:r>
        <w:rPr>
          <w:sz w:val="26"/>
          <w:szCs w:val="26"/>
          <w:rFonts w:ascii="Calibri" w:eastAsia="SimSun" w:hAnsi="Calibri"/>
        </w:rPr>
        <w:t xml:space="preserve">說自體名見、相分，非取相見名依他起。一云、自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證分上似見、相現，由斯道理，說見、相分名依他起。</w:t>
      </w:r>
      <w:r>
        <w:rPr>
          <w:sz w:val="26"/>
          <w:szCs w:val="26"/>
          <w:rFonts w:ascii="Calibri" w:eastAsia="SimSun" w:hAnsi="Calibri"/>
        </w:rPr>
        <w:t xml:space="preserve">一云、據實見相，意取所依，非即二分為依他起。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十七</w:t>
      </w:r>
      <w:r>
        <w:rPr>
          <w:sz w:val="19"/>
          <w:szCs w:val="19"/>
          <w:vertAlign w:val="superscript"/>
          <w:rFonts w:ascii="Times New Roman"/>
        </w:rPr>
        <w:footnoteReference w:id="81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又諸習氣是相分攝，豈非有法能作因緣？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又諸種子是第八相，若是所執應非因緣，以無體</w:t>
      </w:r>
      <w:r>
        <w:rPr>
          <w:sz w:val="26"/>
          <w:szCs w:val="26"/>
          <w:rFonts w:ascii="Calibri" w:eastAsia="SimSun" w:hAnsi="Calibri"/>
        </w:rPr>
        <w:t xml:space="preserve">故，如空華等。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燈十七</w:t>
      </w:r>
      <w:r>
        <w:rPr>
          <w:sz w:val="19"/>
          <w:szCs w:val="19"/>
          <w:vertAlign w:val="superscript"/>
          <w:rFonts w:ascii="Times New Roman"/>
        </w:rPr>
        <w:footnoteReference w:id="8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若緣所生，內相見分，非依他起；二所依體，例亦應然，</w:t>
      </w:r>
      <w:r>
        <w:rPr>
          <w:sz w:val="26"/>
          <w:szCs w:val="26"/>
          <w:b/>
          <w:rFonts w:ascii="Calibri" w:eastAsia="SimSun" w:hAnsi="Calibri"/>
        </w:rPr>
        <w:t xml:space="preserve">無異因故。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但自抑破，非彼宗許相見種生。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1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性顯二空，非圓成實；真如離有，離無性故。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護法真如，雖離四句，而有所存；清辨所宗，雖離四</w:t>
      </w:r>
      <w:r>
        <w:rPr>
          <w:sz w:val="26"/>
          <w:szCs w:val="26"/>
          <w:rFonts w:ascii="Calibri" w:eastAsia="SimSun" w:hAnsi="Calibri"/>
        </w:rPr>
        <w:t xml:space="preserve">句，都無所存。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1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七真如者：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三藏云：此有二義。一者、七如唯淨法界，除實相一，</w:t>
      </w:r>
      <w:r>
        <w:rPr>
          <w:sz w:val="26"/>
          <w:szCs w:val="26"/>
          <w:rFonts w:ascii="Calibri" w:eastAsia="SimSun" w:hAnsi="Calibri"/>
        </w:rPr>
        <w:t xml:space="preserve">餘依主釋。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基同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一云、流轉等法各如其性，名為真</w:t>
      </w:r>
      <w:r>
        <w:rPr>
          <w:sz w:val="26"/>
          <w:szCs w:val="26"/>
          <w:rFonts w:ascii="Calibri" w:eastAsia="SimSun" w:hAnsi="Calibri"/>
        </w:rPr>
        <w:t xml:space="preserve">如，皆持業釋。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一、流轉真如，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唯取惑業所為。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2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三、唯識真如，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三藏解云：或用觀智，名為真如；不爾，便與後文相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違。染淨唯識，應通三性。此意若說所觀如徧三性，</w:t>
      </w:r>
      <w:r>
        <w:rPr>
          <w:sz w:val="26"/>
          <w:szCs w:val="26"/>
          <w:rFonts w:ascii="Calibri" w:eastAsia="SimSun" w:hAnsi="Calibri"/>
        </w:rPr>
        <w:t xml:space="preserve">故應通三性。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燈十八集引</w:t>
      </w:r>
      <w:r>
        <w:rPr>
          <w:sz w:val="19"/>
          <w:szCs w:val="19"/>
          <w:vertAlign w:val="superscript"/>
          <w:rFonts w:ascii="Times New Roman"/>
        </w:rPr>
        <w:footnoteReference w:id="822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、記十一略</w:t>
      </w:r>
      <w:r>
        <w:rPr>
          <w:sz w:val="19"/>
          <w:szCs w:val="19"/>
          <w:vertAlign w:val="superscript"/>
          <w:rFonts w:ascii="Times New Roman"/>
        </w:rPr>
        <w:footnoteReference w:id="82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四、安立真如；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四諦皆名安立，苦諦在初，獨得此名。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無漏心等，離戲論故，但總名正智。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據實正智，變似相名，離戲論故，總名正智。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2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徧計所執，隨名橫計，體實非有，假立義名。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徧計但是義施設有，而體無故，假立義名。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彼執著相，唯依他起，虛妄分別為自性故；不執著相，</w:t>
      </w:r>
      <w:r>
        <w:rPr>
          <w:sz w:val="26"/>
          <w:szCs w:val="26"/>
          <w:b/>
          <w:rFonts w:ascii="Calibri" w:eastAsia="SimSun" w:hAnsi="Calibri"/>
        </w:rPr>
        <w:t xml:space="preserve">唯圓成實，無漏智等為自性故。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記十一云：「本疏唯取能緣心分。」</w:t>
      </w:r>
      <w:r>
        <w:rPr>
          <w:sz w:val="19"/>
          <w:szCs w:val="19"/>
          <w:vertAlign w:val="superscript"/>
          <w:rFonts w:ascii="Times New Roman"/>
        </w:rPr>
        <w:footnoteReference w:id="8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12" w:name="卷9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成唯識論疏卷第九</w:t>
      </w:r>
      <w:bookmarkEnd w:id="12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頌曰：即依此三性，立彼三無性；故佛密意說，一切法</w:t>
      </w:r>
      <w:r>
        <w:rPr>
          <w:sz w:val="26"/>
          <w:szCs w:val="26"/>
          <w:b/>
          <w:rFonts w:ascii="Calibri" w:eastAsia="SimSun" w:hAnsi="Calibri"/>
        </w:rPr>
        <w:t xml:space="preserve">無性。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謂依前三性密意道理說三無性，故雖說無而不</w:t>
      </w:r>
      <w:r>
        <w:rPr>
          <w:sz w:val="26"/>
          <w:szCs w:val="26"/>
          <w:rFonts w:ascii="Calibri" w:eastAsia="SimSun" w:hAnsi="Calibri"/>
        </w:rPr>
        <w:t xml:space="preserve">相違。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鈔三十八</w:t>
      </w:r>
      <w:r>
        <w:rPr>
          <w:sz w:val="19"/>
          <w:szCs w:val="19"/>
          <w:vertAlign w:val="superscript"/>
          <w:rFonts w:ascii="Times New Roman"/>
        </w:rPr>
        <w:footnoteReference w:id="82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雖依他起，非勝義故，亦得說為勝義無性，而濫第二，</w:t>
      </w:r>
      <w:r>
        <w:rPr>
          <w:sz w:val="26"/>
          <w:szCs w:val="26"/>
          <w:b/>
          <w:rFonts w:ascii="Calibri" w:eastAsia="SimSun" w:hAnsi="Calibri"/>
        </w:rPr>
        <w:t xml:space="preserve">故此不說。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恐此依他勝義，濫第二生，無自性性，故此不說。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十八</w:t>
      </w:r>
      <w:r>
        <w:rPr>
          <w:sz w:val="19"/>
          <w:szCs w:val="19"/>
          <w:vertAlign w:val="superscript"/>
          <w:rFonts w:ascii="Times New Roman"/>
        </w:rPr>
        <w:footnoteReference w:id="829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、記十一略</w:t>
      </w:r>
      <w:r>
        <w:rPr>
          <w:sz w:val="19"/>
          <w:szCs w:val="19"/>
          <w:vertAlign w:val="superscript"/>
          <w:rFonts w:ascii="Times New Roman"/>
        </w:rPr>
        <w:footnoteReference w:id="83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如是所成，唯識相性。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前二十四頌，明唯識相；次有一頌，明唯識性。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</w:t>
      </w:r>
      <w:r>
        <w:rPr>
          <w:sz w:val="21"/>
          <w:szCs w:val="21"/>
          <w:color w:val="800080"/>
          <w:rFonts w:ascii="Calibri" w:eastAsia="SimSun" w:hAnsi="Calibri"/>
        </w:rPr>
        <w:t xml:space="preserve">一</w:t>
      </w:r>
      <w:r>
        <w:rPr>
          <w:sz w:val="19"/>
          <w:szCs w:val="19"/>
          <w:vertAlign w:val="superscript"/>
          <w:rFonts w:ascii="Times New Roman"/>
        </w:rPr>
        <w:footnoteReference w:id="831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一、本性住種姓，謂無始來，依附本識，法爾所得無漏</w:t>
      </w:r>
      <w:r>
        <w:rPr>
          <w:sz w:val="26"/>
          <w:szCs w:val="26"/>
          <w:b/>
          <w:rFonts w:ascii="Calibri" w:eastAsia="SimSun" w:hAnsi="Calibri"/>
        </w:rPr>
        <w:t xml:space="preserve">法因；二、習所成種姓，謂聞法界等流法已，聞所成等，</w:t>
      </w:r>
      <w:r>
        <w:rPr>
          <w:sz w:val="26"/>
          <w:szCs w:val="26"/>
          <w:b/>
          <w:rFonts w:ascii="Calibri" w:eastAsia="SimSun" w:hAnsi="Calibri"/>
        </w:rPr>
        <w:t xml:space="preserve">熏習所成。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法爾名本性住，新熏種子名習所成，信前名性種，</w:t>
      </w:r>
      <w:r>
        <w:rPr>
          <w:sz w:val="26"/>
          <w:szCs w:val="26"/>
          <w:rFonts w:ascii="Calibri" w:eastAsia="SimSun" w:hAnsi="Calibri"/>
        </w:rPr>
        <w:t xml:space="preserve">信後名習種。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3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約資糧，明退不退，自有兩釋：一云、十信以去，並無</w:t>
      </w:r>
      <w:r>
        <w:rPr>
          <w:sz w:val="26"/>
          <w:szCs w:val="26"/>
          <w:rFonts w:ascii="Calibri" w:eastAsia="SimSun" w:hAnsi="Calibri"/>
        </w:rPr>
        <w:t xml:space="preserve">退義。《攝大乘》云「堅固心進，即十信故。」《華嚴》頌云「即</w:t>
      </w:r>
      <w:r>
        <w:rPr>
          <w:sz w:val="26"/>
          <w:szCs w:val="26"/>
          <w:rFonts w:ascii="Calibri" w:eastAsia="SimSun" w:hAnsi="Calibri"/>
        </w:rPr>
        <w:t xml:space="preserve">信堅固，不可壞故。」然本業初，十信第六名不退者，</w:t>
      </w:r>
      <w:r>
        <w:rPr>
          <w:sz w:val="26"/>
          <w:szCs w:val="26"/>
          <w:rFonts w:ascii="Calibri" w:eastAsia="SimSun" w:hAnsi="Calibri"/>
        </w:rPr>
        <w:t xml:space="preserve">翻譯家錯。彼經第二，除不退心加捨心故。鶖子欲</w:t>
      </w:r>
      <w:r>
        <w:rPr>
          <w:sz w:val="26"/>
          <w:szCs w:val="26"/>
          <w:rFonts w:ascii="Calibri" w:eastAsia="SimSun" w:hAnsi="Calibri"/>
        </w:rPr>
        <w:t xml:space="preserve">入第七住退，《起信論》會非其實退，但令初學懈怠</w:t>
      </w:r>
      <w:r>
        <w:rPr>
          <w:sz w:val="26"/>
          <w:szCs w:val="26"/>
          <w:rFonts w:ascii="Calibri" w:eastAsia="SimSun" w:hAnsi="Calibri"/>
        </w:rPr>
        <w:t xml:space="preserve">者怖。又《仁王》云「十善菩薩如輕毛」等，準此會釋。一</w:t>
      </w:r>
      <w:r>
        <w:rPr>
          <w:sz w:val="26"/>
          <w:szCs w:val="26"/>
          <w:rFonts w:ascii="Calibri" w:eastAsia="SimSun" w:hAnsi="Calibri"/>
        </w:rPr>
        <w:t xml:space="preserve">云、十信前五，皆有退義；《仁王》信位，如輕毛故；舍利</w:t>
      </w:r>
      <w:r>
        <w:rPr>
          <w:sz w:val="26"/>
          <w:szCs w:val="26"/>
          <w:rFonts w:ascii="Calibri" w:eastAsia="SimSun" w:hAnsi="Calibri"/>
        </w:rPr>
        <w:t xml:space="preserve">子退，如前會故。然《攝論》等約多不退。雖有兩釋，後</w:t>
      </w:r>
      <w:r>
        <w:rPr>
          <w:sz w:val="26"/>
          <w:szCs w:val="26"/>
          <w:rFonts w:ascii="Calibri" w:eastAsia="SimSun" w:hAnsi="Calibri"/>
        </w:rPr>
        <w:t xml:space="preserve">解為勝。四十七云「解行菩薩或退捨故。」復出二義：</w:t>
      </w:r>
      <w:r>
        <w:rPr>
          <w:sz w:val="26"/>
          <w:szCs w:val="26"/>
          <w:rFonts w:ascii="Calibri" w:eastAsia="SimSun" w:hAnsi="Calibri"/>
        </w:rPr>
        <w:t xml:space="preserve">一云、十信並皆有退，以是外法異生攝故。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一義未</w:t>
      </w:r>
      <w:r>
        <w:rPr>
          <w:sz w:val="21"/>
          <w:szCs w:val="21"/>
          <w:color w:val="800080"/>
          <w:rFonts w:ascii="Calibri" w:eastAsia="SimSun" w:hAnsi="Calibri"/>
        </w:rPr>
        <w:t xml:space="preserve">詳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3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《瑜伽》三十五云「謂諸菩薩六處殊勝，有如是相，從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無始世，展轉傳來，法爾所得，名本性住種姓。」解云：</w:t>
      </w:r>
      <w:r>
        <w:rPr>
          <w:sz w:val="26"/>
          <w:szCs w:val="26"/>
          <w:rFonts w:ascii="Calibri" w:eastAsia="SimSun" w:hAnsi="Calibri"/>
        </w:rPr>
        <w:t xml:space="preserve">《瑜伽》所說六處殊勝有此相，諸說不同。一云、此顯</w:t>
      </w:r>
      <w:r>
        <w:rPr>
          <w:sz w:val="26"/>
          <w:szCs w:val="26"/>
          <w:rFonts w:ascii="Calibri" w:eastAsia="SimSun" w:hAnsi="Calibri"/>
        </w:rPr>
        <w:t xml:space="preserve">種姓所依，第八於六處中是第六處故，名六處殊</w:t>
      </w:r>
      <w:r>
        <w:rPr>
          <w:sz w:val="26"/>
          <w:szCs w:val="26"/>
          <w:rFonts w:ascii="Calibri" w:eastAsia="SimSun" w:hAnsi="Calibri"/>
        </w:rPr>
        <w:t xml:space="preserve">勝；餘意處故，名殊勝。有如是相者，正顯所有本性</w:t>
      </w:r>
      <w:r>
        <w:rPr>
          <w:sz w:val="26"/>
          <w:szCs w:val="26"/>
          <w:rFonts w:ascii="Calibri" w:eastAsia="SimSun" w:hAnsi="Calibri"/>
        </w:rPr>
        <w:t xml:space="preserve">住姓。一云、六處者，同前說。殊勝者，第八所有無漏</w:t>
      </w:r>
      <w:r>
        <w:rPr>
          <w:sz w:val="26"/>
          <w:szCs w:val="26"/>
          <w:rFonts w:ascii="Calibri" w:eastAsia="SimSun" w:hAnsi="Calibri"/>
        </w:rPr>
        <w:t xml:space="preserve">種姓。一云、六處殊勝者，顯種姓所生果，謂妙覺地</w:t>
      </w:r>
      <w:r>
        <w:rPr>
          <w:sz w:val="26"/>
          <w:szCs w:val="26"/>
          <w:rFonts w:ascii="Calibri" w:eastAsia="SimSun" w:hAnsi="Calibri"/>
        </w:rPr>
        <w:t xml:space="preserve">眼等六處，有如是種姓故。一云、六處殊勝者，顯果</w:t>
      </w:r>
      <w:r>
        <w:rPr>
          <w:sz w:val="26"/>
          <w:szCs w:val="26"/>
          <w:rFonts w:ascii="Calibri" w:eastAsia="SimSun" w:hAnsi="Calibri"/>
        </w:rPr>
        <w:t xml:space="preserve">位內外六處殊勝。有如是種子相者，正顯種姓。然</w:t>
      </w:r>
      <w:r>
        <w:rPr>
          <w:sz w:val="26"/>
          <w:szCs w:val="26"/>
          <w:rFonts w:ascii="Calibri" w:eastAsia="SimSun" w:hAnsi="Calibri"/>
        </w:rPr>
        <w:t xml:space="preserve">護法宗取第一釋，依附本識，無漏法爾種子，從無</w:t>
      </w:r>
      <w:r>
        <w:rPr>
          <w:sz w:val="26"/>
          <w:szCs w:val="26"/>
          <w:rFonts w:ascii="Calibri" w:eastAsia="SimSun" w:hAnsi="Calibri"/>
        </w:rPr>
        <w:t xml:space="preserve">始來至妙覺位，名本性住姓。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鈔三十八</w:t>
      </w:r>
      <w:r>
        <w:rPr>
          <w:sz w:val="19"/>
          <w:szCs w:val="19"/>
          <w:vertAlign w:val="superscript"/>
          <w:rFonts w:ascii="Times New Roman"/>
        </w:rPr>
        <w:footnoteReference w:id="8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四解，第二為正，正取無漏法爾種子，簡異無姓，故</w:t>
      </w:r>
      <w:r>
        <w:rPr>
          <w:sz w:val="26"/>
          <w:szCs w:val="26"/>
          <w:rFonts w:ascii="Calibri" w:eastAsia="SimSun" w:hAnsi="Calibri"/>
        </w:rPr>
        <w:t xml:space="preserve">云殊勝。不可舉果位等，名為六處。《善戒經》云「謂陰</w:t>
      </w:r>
      <w:r>
        <w:rPr>
          <w:sz w:val="26"/>
          <w:szCs w:val="26"/>
          <w:rFonts w:ascii="Calibri" w:eastAsia="SimSun" w:hAnsi="Calibri"/>
        </w:rPr>
        <w:t xml:space="preserve">界六處」，故知六處是內六處。內六處中意根處攝</w:t>
      </w:r>
      <w:r>
        <w:rPr>
          <w:sz w:val="26"/>
          <w:szCs w:val="26"/>
          <w:rFonts w:ascii="Calibri" w:eastAsia="SimSun" w:hAnsi="Calibri"/>
        </w:rPr>
        <w:t xml:space="preserve">無漏種子，是六處故；非徧六處皆能持種，亦不得</w:t>
      </w:r>
      <w:r>
        <w:rPr>
          <w:sz w:val="26"/>
          <w:szCs w:val="26"/>
          <w:rFonts w:ascii="Calibri" w:eastAsia="SimSun" w:hAnsi="Calibri"/>
        </w:rPr>
        <w:t xml:space="preserve">云具顯果位內外六處，外六處中不持種故、說因</w:t>
      </w:r>
      <w:r>
        <w:rPr>
          <w:sz w:val="26"/>
          <w:szCs w:val="26"/>
          <w:rFonts w:ascii="Calibri" w:eastAsia="SimSun" w:hAnsi="Calibri"/>
        </w:rPr>
        <w:t xml:space="preserve">性故。然有難言：若在內六處名為殊勝者，二乘法</w:t>
      </w:r>
      <w:r>
        <w:rPr>
          <w:sz w:val="26"/>
          <w:szCs w:val="26"/>
          <w:rFonts w:ascii="Calibri" w:eastAsia="SimSun" w:hAnsi="Calibri"/>
        </w:rPr>
        <w:t xml:space="preserve">爾，及聞熏習無姓人種，亦在六處，豈名殊勝？故取</w:t>
      </w:r>
      <w:r>
        <w:rPr>
          <w:sz w:val="26"/>
          <w:szCs w:val="26"/>
          <w:rFonts w:ascii="Calibri" w:eastAsia="SimSun" w:hAnsi="Calibri"/>
        </w:rPr>
        <w:t xml:space="preserve">六位，資糧、加行、見、修、等覺及妙覺位，名為六處。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十八</w:t>
      </w:r>
      <w:r>
        <w:rPr>
          <w:sz w:val="19"/>
          <w:szCs w:val="19"/>
          <w:vertAlign w:val="superscript"/>
          <w:rFonts w:ascii="Times New Roman"/>
        </w:rPr>
        <w:footnoteReference w:id="83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十信以前，名性種姓；十行以上，名習種姓。又解：《仁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王》第一「十住、十行、十迴向，如其次第，習姓及道。」《菩</w:t>
      </w:r>
      <w:r>
        <w:rPr>
          <w:sz w:val="26"/>
          <w:szCs w:val="26"/>
          <w:rFonts w:ascii="Calibri" w:eastAsia="SimSun" w:hAnsi="Calibri"/>
        </w:rPr>
        <w:t xml:space="preserve">薩本業經》亦同，不說十信為習種姓。而《仁王》言「伏</w:t>
      </w:r>
      <w:r>
        <w:rPr>
          <w:sz w:val="26"/>
          <w:szCs w:val="26"/>
          <w:rFonts w:ascii="Calibri" w:eastAsia="SimSun" w:hAnsi="Calibri"/>
        </w:rPr>
        <w:t xml:space="preserve">忍聖胎三十人」者，且舉方便說十信，非即十信為</w:t>
      </w:r>
      <w:r>
        <w:rPr>
          <w:sz w:val="26"/>
          <w:szCs w:val="26"/>
          <w:rFonts w:ascii="Calibri" w:eastAsia="SimSun" w:hAnsi="Calibri"/>
        </w:rPr>
        <w:t xml:space="preserve">習種姓。又信有二種：一、位地十信，即在十住前。故</w:t>
      </w:r>
      <w:r>
        <w:rPr>
          <w:sz w:val="26"/>
          <w:szCs w:val="26"/>
          <w:rFonts w:ascii="Calibri" w:eastAsia="SimSun" w:hAnsi="Calibri"/>
        </w:rPr>
        <w:t xml:space="preserve">《本業經》云「未上十住，前有十位，名字菩薩，常行信</w:t>
      </w:r>
      <w:r>
        <w:rPr>
          <w:sz w:val="26"/>
          <w:szCs w:val="26"/>
          <w:rFonts w:ascii="Calibri" w:eastAsia="SimSun" w:hAnsi="Calibri"/>
        </w:rPr>
        <w:t xml:space="preserve">等十心。」二、行解十信，通十住以上，即十住、十行、十</w:t>
      </w:r>
      <w:r>
        <w:rPr>
          <w:sz w:val="26"/>
          <w:szCs w:val="26"/>
          <w:rFonts w:ascii="Calibri" w:eastAsia="SimSun" w:hAnsi="Calibri"/>
        </w:rPr>
        <w:t xml:space="preserve">迴向，如次配屬習、姓、道種三位菩薩，說位、地、信，非</w:t>
      </w:r>
      <w:r>
        <w:rPr>
          <w:sz w:val="26"/>
          <w:szCs w:val="26"/>
          <w:rFonts w:ascii="Calibri" w:eastAsia="SimSun" w:hAnsi="Calibri"/>
        </w:rPr>
        <w:t xml:space="preserve">名習種。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燈十八</w:t>
      </w:r>
      <w:r>
        <w:rPr>
          <w:sz w:val="19"/>
          <w:szCs w:val="19"/>
          <w:vertAlign w:val="superscript"/>
          <w:rFonts w:ascii="Times New Roman"/>
        </w:rPr>
        <w:footnoteReference w:id="83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從發深固大菩提心，乃至未起順決擇識，求住唯識</w:t>
      </w:r>
      <w:r>
        <w:rPr>
          <w:sz w:val="26"/>
          <w:szCs w:val="26"/>
          <w:b/>
          <w:rFonts w:ascii="Calibri" w:eastAsia="SimSun" w:hAnsi="Calibri"/>
        </w:rPr>
        <w:t xml:space="preserve">真勝義性，齊此皆是資糧位攝。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謂從十信發深固心，至迴向終，未起順決擇，已過</w:t>
      </w:r>
      <w:r>
        <w:rPr>
          <w:sz w:val="26"/>
          <w:szCs w:val="26"/>
          <w:rFonts w:ascii="Calibri" w:eastAsia="SimSun" w:hAnsi="Calibri"/>
        </w:rPr>
        <w:t xml:space="preserve">種姓住，入第一僧祇。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3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或隨增過，故名隨眠。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此能增過，如睡長身。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3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七轉識內，隨其所應，或少或多，如煩惱說。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法數多少？第六一切；第七本四，及大隨八；五識本</w:t>
      </w:r>
      <w:r>
        <w:rPr>
          <w:sz w:val="26"/>
          <w:szCs w:val="26"/>
          <w:rFonts w:ascii="Calibri" w:eastAsia="SimSun" w:hAnsi="Calibri"/>
        </w:rPr>
        <w:t xml:space="preserve">三，及中大隨。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3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煩惱障中，此障必有，彼定用此為所依故。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所知障寬，煩惱障狹，謂有所知而非煩惱，如生空</w:t>
      </w:r>
      <w:r>
        <w:rPr>
          <w:sz w:val="26"/>
          <w:szCs w:val="26"/>
          <w:rFonts w:ascii="Calibri" w:eastAsia="SimSun" w:hAnsi="Calibri"/>
        </w:rPr>
        <w:t xml:space="preserve">時末那心品，及第六識異熟生障。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40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菩薩住此資糧位中，二麤現行，雖有伏者，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增上邪見，不共無明等已伏故。如《緣起》云「內法放</w:t>
      </w:r>
      <w:r>
        <w:rPr>
          <w:sz w:val="26"/>
          <w:szCs w:val="26"/>
          <w:rFonts w:ascii="Calibri" w:eastAsia="SimSun" w:hAnsi="Calibri"/>
        </w:rPr>
        <w:t xml:space="preserve">逸，除不共故。」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4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此位二障，雖未伏除，修勝行時有三退屈，而能三事</w:t>
      </w:r>
      <w:r>
        <w:rPr>
          <w:sz w:val="26"/>
          <w:szCs w:val="26"/>
          <w:b/>
          <w:rFonts w:ascii="Calibri" w:eastAsia="SimSun" w:hAnsi="Calibri"/>
        </w:rPr>
        <w:t xml:space="preserve">練磨其心，於所證修勇猛不退。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三慧精進，為能練體；福智等行，為所練體；我、法二</w:t>
      </w:r>
      <w:r>
        <w:rPr>
          <w:sz w:val="26"/>
          <w:szCs w:val="26"/>
          <w:rFonts w:ascii="Calibri" w:eastAsia="SimSun" w:hAnsi="Calibri"/>
        </w:rPr>
        <w:t xml:space="preserve">執，為能退性。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4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初、菩提難得退；二、諸行難修退；三、涅槃難證退。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十一</w:t>
      </w:r>
      <w:r>
        <w:rPr>
          <w:sz w:val="19"/>
          <w:szCs w:val="19"/>
          <w:vertAlign w:val="superscript"/>
          <w:rFonts w:ascii="Times New Roman"/>
        </w:rPr>
        <w:footnoteReference w:id="8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菩薩先於初無數劫，善備福德、智慧資糧；順解脫分，</w:t>
      </w:r>
      <w:r>
        <w:rPr>
          <w:sz w:val="26"/>
          <w:szCs w:val="26"/>
          <w:b/>
          <w:rFonts w:ascii="Calibri" w:eastAsia="SimSun" w:hAnsi="Calibri"/>
        </w:rPr>
        <w:t xml:space="preserve">既圓滿已，為入見道，住唯識性，復修加行，伏除二取，</w:t>
      </w:r>
      <w:r>
        <w:rPr>
          <w:sz w:val="26"/>
          <w:szCs w:val="26"/>
          <w:b/>
          <w:rFonts w:ascii="Calibri" w:eastAsia="SimSun" w:hAnsi="Calibri"/>
        </w:rPr>
        <w:t xml:space="preserve">謂煗、頂、忍、世第一法。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此地諸師取解不同。一云、過一僧祇，第十迴向，未</w:t>
      </w:r>
      <w:r>
        <w:rPr>
          <w:sz w:val="26"/>
          <w:szCs w:val="26"/>
          <w:rFonts w:ascii="Calibri" w:eastAsia="SimSun" w:hAnsi="Calibri"/>
        </w:rPr>
        <w:t xml:space="preserve">入初地，中</w:t>
      </w:r>
      <w:r>
        <w:rPr>
          <w:sz w:val="19"/>
          <w:szCs w:val="19"/>
          <w:vertAlign w:val="superscript"/>
          <w:rFonts w:ascii="Times New Roman"/>
        </w:rPr>
        <w:footnoteReference w:id="84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達分，聖說已過初無數故；雖解行地，</w:t>
      </w:r>
      <w:r>
        <w:rPr>
          <w:sz w:val="26"/>
          <w:szCs w:val="26"/>
          <w:rFonts w:ascii="Calibri" w:eastAsia="SimSun" w:hAnsi="Calibri"/>
        </w:rPr>
        <w:t xml:space="preserve">而是初地，近方便故，屬第二劫；如初近分，屬上界</w:t>
      </w:r>
      <w:r>
        <w:rPr>
          <w:sz w:val="26"/>
          <w:szCs w:val="26"/>
          <w:rFonts w:ascii="Calibri" w:eastAsia="SimSun" w:hAnsi="Calibri"/>
        </w:rPr>
        <w:t xml:space="preserve">故。然《本業》云「四十二賢聖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三賢、十聖、等覺、妙覺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，攝</w:t>
      </w:r>
      <w:r>
        <w:rPr>
          <w:sz w:val="26"/>
          <w:szCs w:val="26"/>
          <w:rFonts w:ascii="Calibri" w:eastAsia="SimSun" w:hAnsi="Calibri"/>
        </w:rPr>
        <w:t xml:space="preserve">賢聖盡」者，屬前屬後，義亦無失。一云、屬初僧祇。十</w:t>
      </w:r>
      <w:r>
        <w:rPr>
          <w:sz w:val="26"/>
          <w:szCs w:val="26"/>
          <w:rFonts w:ascii="Calibri" w:eastAsia="SimSun" w:hAnsi="Calibri"/>
        </w:rPr>
        <w:t xml:space="preserve">三住中，第二解行，《瑜伽》既說是初劫故。又四十八</w:t>
      </w:r>
      <w:r>
        <w:rPr>
          <w:sz w:val="26"/>
          <w:szCs w:val="26"/>
          <w:rFonts w:ascii="Calibri" w:eastAsia="SimSun" w:hAnsi="Calibri"/>
        </w:rPr>
        <w:t xml:space="preserve">云「謂經第一無數大劫，方乃超過勝解行住；然言</w:t>
      </w:r>
      <w:r>
        <w:rPr>
          <w:sz w:val="26"/>
          <w:szCs w:val="26"/>
          <w:rFonts w:ascii="Calibri" w:eastAsia="SimSun" w:hAnsi="Calibri"/>
        </w:rPr>
        <w:t xml:space="preserve">已過初無數者，多分過故。」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4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名義相異，故別尋求；二二相同，故合思察。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六尋思處者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離即為六，合觀為四。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84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依無</w:t>
      </w:r>
      <w:r>
        <w:rPr>
          <w:sz w:val="19"/>
          <w:szCs w:val="19"/>
          <w:vertAlign w:val="superscript"/>
          <w:rFonts w:ascii="Times New Roman"/>
        </w:rPr>
        <w:footnoteReference w:id="847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定，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第一法觀，名為無</w:t>
      </w:r>
      <w:r>
        <w:rPr>
          <w:sz w:val="19"/>
          <w:szCs w:val="19"/>
          <w:vertAlign w:val="superscript"/>
          <w:rFonts w:ascii="Times New Roman"/>
        </w:rPr>
        <w:footnoteReference w:id="84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。此所依定，名無</w:t>
      </w:r>
      <w:r>
        <w:rPr>
          <w:sz w:val="19"/>
          <w:szCs w:val="19"/>
          <w:vertAlign w:val="superscript"/>
          <w:rFonts w:ascii="Times New Roman"/>
        </w:rPr>
        <w:footnoteReference w:id="84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定，即依主</w:t>
      </w:r>
      <w:r>
        <w:rPr>
          <w:sz w:val="26"/>
          <w:szCs w:val="26"/>
          <w:rFonts w:ascii="Calibri" w:eastAsia="SimSun" w:hAnsi="Calibri"/>
        </w:rPr>
        <w:t xml:space="preserve">釋，闕持業釋。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8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如是煗、頂，依能取識，觀所取空，下忍起時，印境空相；</w:t>
      </w:r>
      <w:r>
        <w:rPr>
          <w:sz w:val="26"/>
          <w:szCs w:val="26"/>
          <w:b/>
          <w:rFonts w:ascii="Calibri" w:eastAsia="SimSun" w:hAnsi="Calibri"/>
        </w:rPr>
        <w:t xml:space="preserve">中忍轉位，於能取識，如境是空，順樂忍可；上忍起位，</w:t>
      </w:r>
      <w:r>
        <w:rPr>
          <w:sz w:val="26"/>
          <w:szCs w:val="26"/>
          <w:b/>
          <w:rFonts w:ascii="Calibri" w:eastAsia="SimSun" w:hAnsi="Calibri"/>
        </w:rPr>
        <w:t xml:space="preserve">印能取空；世第一法，雙印空相。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三藏二解：一云、於四位中，初二觀所取空，後二觀</w:t>
      </w:r>
      <w:r>
        <w:rPr>
          <w:sz w:val="26"/>
          <w:szCs w:val="26"/>
          <w:rFonts w:ascii="Calibri" w:eastAsia="SimSun" w:hAnsi="Calibri"/>
        </w:rPr>
        <w:t xml:space="preserve">能取空；如是觀時，名等四種，或六或四，假有實無；</w:t>
      </w:r>
      <w:r>
        <w:rPr>
          <w:sz w:val="26"/>
          <w:szCs w:val="26"/>
          <w:rFonts w:ascii="Calibri" w:eastAsia="SimSun" w:hAnsi="Calibri"/>
        </w:rPr>
        <w:t xml:space="preserve">假有是依他性，即是有相；實無即徧計，此即空相；</w:t>
      </w:r>
      <w:r>
        <w:rPr>
          <w:sz w:val="26"/>
          <w:szCs w:val="26"/>
          <w:rFonts w:ascii="Calibri" w:eastAsia="SimSun" w:hAnsi="Calibri"/>
        </w:rPr>
        <w:t xml:space="preserve">二相皆滅，安立真性。二云、前四位中，有能所取空</w:t>
      </w:r>
      <w:r>
        <w:rPr>
          <w:sz w:val="26"/>
          <w:szCs w:val="26"/>
          <w:rFonts w:ascii="Calibri" w:eastAsia="SimSun" w:hAnsi="Calibri"/>
        </w:rPr>
        <w:t xml:space="preserve">相，與相分空相不一不異；無別體故不異，有無別</w:t>
      </w:r>
      <w:r>
        <w:rPr>
          <w:sz w:val="26"/>
          <w:szCs w:val="26"/>
          <w:rFonts w:ascii="Calibri" w:eastAsia="SimSun" w:hAnsi="Calibri"/>
        </w:rPr>
        <w:t xml:space="preserve">故非一。然彼空相，唯是所緣非緣，以無體故；當情</w:t>
      </w:r>
      <w:r>
        <w:rPr>
          <w:sz w:val="26"/>
          <w:szCs w:val="26"/>
          <w:rFonts w:ascii="Calibri" w:eastAsia="SimSun" w:hAnsi="Calibri"/>
        </w:rPr>
        <w:t xml:space="preserve">現者，從緣生故，是所緣緣。故說觀心，帶有無相。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十九</w:t>
      </w:r>
      <w:r>
        <w:rPr>
          <w:sz w:val="19"/>
          <w:szCs w:val="19"/>
          <w:vertAlign w:val="superscript"/>
          <w:rFonts w:ascii="Times New Roman"/>
        </w:rPr>
        <w:footnoteReference w:id="851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、記十一略</w:t>
      </w:r>
      <w:r>
        <w:rPr>
          <w:sz w:val="19"/>
          <w:szCs w:val="19"/>
          <w:vertAlign w:val="superscript"/>
          <w:rFonts w:ascii="Times New Roman"/>
        </w:rPr>
        <w:footnoteReference w:id="8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此加行位，未遣相縛，於麤重縛，亦未能斷。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今言麤重，唯取種子。此位分除，無堪任故。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5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燈十九云：「本疏不許見自證等，亦名為縛。」</w:t>
      </w:r>
      <w:r>
        <w:rPr>
          <w:sz w:val="19"/>
          <w:szCs w:val="19"/>
          <w:vertAlign w:val="superscript"/>
          <w:rFonts w:ascii="Times New Roman"/>
        </w:rPr>
        <w:footnoteReference w:id="85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有漏觀心，有所得故、有分別故，未全伏除，全未能滅；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此位全伏，分別現行；俱生少伏，故未全伏；見修二</w:t>
      </w:r>
      <w:r>
        <w:rPr>
          <w:sz w:val="26"/>
          <w:szCs w:val="26"/>
          <w:rFonts w:ascii="Calibri" w:eastAsia="SimSun" w:hAnsi="Calibri"/>
        </w:rPr>
        <w:t xml:space="preserve">種，全未能滅。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5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菩薩起此煗等善根，雖方便時通諸靜慮，而依第四</w:t>
      </w:r>
      <w:r>
        <w:rPr>
          <w:sz w:val="26"/>
          <w:szCs w:val="26"/>
          <w:b/>
          <w:rFonts w:ascii="Calibri" w:eastAsia="SimSun" w:hAnsi="Calibri"/>
        </w:rPr>
        <w:t xml:space="preserve">方得成滿。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第一百云：九地能盡漏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謂未至中</w:t>
      </w:r>
      <w:r>
        <w:rPr>
          <w:sz w:val="19"/>
          <w:szCs w:val="19"/>
          <w:vertAlign w:val="superscript"/>
          <w:rFonts w:ascii="Times New Roman"/>
        </w:rPr>
        <w:footnoteReference w:id="856"/>
      </w:r>
      <w:r>
        <w:rPr>
          <w:sz w:val="21"/>
          <w:szCs w:val="21"/>
          <w:color w:val="800080"/>
          <w:rFonts w:ascii="Calibri" w:eastAsia="SimSun" w:hAnsi="Calibri"/>
        </w:rPr>
        <w:t xml:space="preserve">間</w:t>
      </w:r>
      <w:r>
        <w:rPr>
          <w:sz w:val="21"/>
          <w:szCs w:val="21"/>
          <w:color w:val="800080"/>
          <w:rFonts w:ascii="Calibri" w:eastAsia="SimSun" w:hAnsi="Calibri"/>
        </w:rPr>
        <w:t xml:space="preserve">，四靜慮、三無</w:t>
      </w:r>
      <w:r>
        <w:rPr>
          <w:sz w:val="21"/>
          <w:szCs w:val="21"/>
          <w:color w:val="800080"/>
          <w:rFonts w:ascii="Calibri" w:eastAsia="SimSun" w:hAnsi="Calibri"/>
        </w:rPr>
        <w:t xml:space="preserve">色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，既能斷惑，起四善根，入聖何失？然似根本，總言</w:t>
      </w:r>
      <w:r>
        <w:rPr>
          <w:sz w:val="26"/>
          <w:szCs w:val="26"/>
          <w:rFonts w:ascii="Calibri" w:eastAsia="SimSun" w:hAnsi="Calibri"/>
        </w:rPr>
        <w:t xml:space="preserve">五依；菩薩前三，通依四禪。上忍第一，唯第四禪；故</w:t>
      </w:r>
      <w:r>
        <w:rPr>
          <w:sz w:val="26"/>
          <w:szCs w:val="26"/>
          <w:rFonts w:ascii="Calibri" w:eastAsia="SimSun" w:hAnsi="Calibri"/>
        </w:rPr>
        <w:t xml:space="preserve">彼現觀，唯第四禪。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57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、燈十九略</w:t>
      </w:r>
      <w:r>
        <w:rPr>
          <w:sz w:val="19"/>
          <w:szCs w:val="19"/>
          <w:vertAlign w:val="superscript"/>
          <w:rFonts w:ascii="Times New Roman"/>
        </w:rPr>
        <w:footnoteReference w:id="858"/>
      </w:r>
      <w:r>
        <w:rPr>
          <w:sz w:val="21"/>
          <w:szCs w:val="21"/>
          <w:color w:val="800080"/>
          <w:rFonts w:ascii="Calibri" w:eastAsia="SimSun" w:hAnsi="Calibri"/>
        </w:rPr>
        <w:t xml:space="preserve">，又燈云：「本疏</w:t>
      </w:r>
      <w:r>
        <w:rPr>
          <w:sz w:val="21"/>
          <w:szCs w:val="21"/>
          <w:color w:val="800080"/>
          <w:rFonts w:ascii="Calibri" w:eastAsia="SimSun" w:hAnsi="Calibri"/>
        </w:rPr>
        <w:t xml:space="preserve">許依中</w:t>
      </w:r>
      <w:r>
        <w:rPr>
          <w:sz w:val="19"/>
          <w:szCs w:val="19"/>
          <w:vertAlign w:val="superscript"/>
          <w:rFonts w:ascii="Times New Roman"/>
        </w:rPr>
        <w:footnoteReference w:id="859"/>
      </w:r>
      <w:r>
        <w:rPr>
          <w:sz w:val="21"/>
          <w:szCs w:val="21"/>
          <w:color w:val="800080"/>
          <w:rFonts w:ascii="Calibri" w:eastAsia="SimSun" w:hAnsi="Calibri"/>
        </w:rPr>
        <w:t xml:space="preserve">間</w:t>
      </w:r>
      <w:r>
        <w:rPr>
          <w:sz w:val="21"/>
          <w:szCs w:val="21"/>
          <w:color w:val="800080"/>
          <w:rFonts w:ascii="Calibri" w:eastAsia="SimSun" w:hAnsi="Calibri"/>
        </w:rPr>
        <w:t xml:space="preserve">地。」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不取種種戲論相故。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二釋：一云、有漏見相，名為戲論，虛妄分別故。一云、</w:t>
      </w:r>
      <w:r>
        <w:rPr>
          <w:sz w:val="26"/>
          <w:szCs w:val="26"/>
          <w:rFonts w:ascii="Calibri" w:eastAsia="SimSun" w:hAnsi="Calibri"/>
        </w:rPr>
        <w:t xml:space="preserve">無漏後得，亦名戲論，《瑜伽》說彼有戲論故。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6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一、真見道，謂即所說無分別智，實證二空所顯真理，</w:t>
      </w:r>
      <w:r>
        <w:rPr>
          <w:sz w:val="26"/>
          <w:szCs w:val="26"/>
          <w:b/>
          <w:rFonts w:ascii="Calibri" w:eastAsia="SimSun" w:hAnsi="Calibri"/>
        </w:rPr>
        <w:t xml:space="preserve">實斷二障分別隨眠，雖多剎那事方究竟，而相等故，</w:t>
      </w:r>
      <w:r>
        <w:rPr>
          <w:sz w:val="26"/>
          <w:szCs w:val="26"/>
          <w:b/>
          <w:rFonts w:ascii="Calibri" w:eastAsia="SimSun" w:hAnsi="Calibri"/>
        </w:rPr>
        <w:t xml:space="preserve">總說一心。有義：此中二空二障，漸證漸斷，以有淺深，</w:t>
      </w:r>
      <w:r>
        <w:rPr>
          <w:sz w:val="26"/>
          <w:szCs w:val="26"/>
          <w:b/>
          <w:rFonts w:ascii="Calibri" w:eastAsia="SimSun" w:hAnsi="Calibri"/>
        </w:rPr>
        <w:t xml:space="preserve">麤細異故。有義：此中二空二障，頓證頓斷，由意樂力，</w:t>
      </w:r>
      <w:r>
        <w:rPr>
          <w:sz w:val="26"/>
          <w:szCs w:val="26"/>
          <w:b/>
          <w:rFonts w:ascii="Calibri" w:eastAsia="SimSun" w:hAnsi="Calibri"/>
        </w:rPr>
        <w:t xml:space="preserve">有堪能故。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三藏總述二十五釋：雖有諸釋，護法正宗，頓斷一</w:t>
      </w:r>
      <w:r>
        <w:rPr>
          <w:sz w:val="26"/>
          <w:szCs w:val="26"/>
          <w:rFonts w:ascii="Calibri" w:eastAsia="SimSun" w:hAnsi="Calibri"/>
        </w:rPr>
        <w:t xml:space="preserve">品，唯有二心，無</w:t>
      </w:r>
      <w:r>
        <w:rPr>
          <w:sz w:val="19"/>
          <w:szCs w:val="19"/>
          <w:vertAlign w:val="superscript"/>
          <w:rFonts w:ascii="Times New Roman"/>
        </w:rPr>
        <w:footnoteReference w:id="861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解脫，以為正義。二心非一，名多</w:t>
      </w:r>
      <w:r>
        <w:rPr>
          <w:sz w:val="26"/>
          <w:szCs w:val="26"/>
          <w:rFonts w:ascii="Calibri" w:eastAsia="SimSun" w:hAnsi="Calibri"/>
        </w:rPr>
        <w:t xml:space="preserve">剎那；或可三心，加勝進故。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62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二十五釋者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三界、二障，一二三品，斷頓漸故；三心</w:t>
      </w:r>
      <w:r>
        <w:rPr>
          <w:sz w:val="26"/>
          <w:szCs w:val="26"/>
          <w:rFonts w:ascii="Calibri" w:eastAsia="SimSun" w:hAnsi="Calibri"/>
        </w:rPr>
        <w:t xml:space="preserve">見道，所斷別故，成二十五。一品頓斷，有其三釋：一</w:t>
      </w:r>
      <w:r>
        <w:rPr>
          <w:sz w:val="26"/>
          <w:szCs w:val="26"/>
          <w:rFonts w:ascii="Calibri" w:eastAsia="SimSun" w:hAnsi="Calibri"/>
        </w:rPr>
        <w:t xml:space="preserve">云、真見唯一剎那，斷障名無</w:t>
      </w:r>
      <w:r>
        <w:rPr>
          <w:sz w:val="19"/>
          <w:szCs w:val="19"/>
          <w:vertAlign w:val="superscript"/>
          <w:rFonts w:ascii="Times New Roman"/>
        </w:rPr>
        <w:footnoteReference w:id="863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，證滅名解脫；說一</w:t>
      </w:r>
      <w:r>
        <w:rPr>
          <w:sz w:val="26"/>
          <w:szCs w:val="26"/>
          <w:rFonts w:ascii="Calibri" w:eastAsia="SimSun" w:hAnsi="Calibri"/>
        </w:rPr>
        <w:t xml:space="preserve">心故。然《瑜伽》云「即爾所時名一心者，約相見道」，此</w:t>
      </w:r>
      <w:r>
        <w:rPr>
          <w:sz w:val="26"/>
          <w:szCs w:val="26"/>
          <w:rFonts w:ascii="Calibri" w:eastAsia="SimSun" w:hAnsi="Calibri"/>
        </w:rPr>
        <w:t xml:space="preserve">論多剎那，餘師非我宗。二云、二念無</w:t>
      </w:r>
      <w:r>
        <w:rPr>
          <w:sz w:val="19"/>
          <w:szCs w:val="19"/>
          <w:vertAlign w:val="superscript"/>
          <w:rFonts w:ascii="Times New Roman"/>
        </w:rPr>
        <w:footnoteReference w:id="86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解脫，無雜</w:t>
      </w:r>
      <w:r>
        <w:rPr>
          <w:sz w:val="26"/>
          <w:szCs w:val="26"/>
          <w:rFonts w:ascii="Calibri" w:eastAsia="SimSun" w:hAnsi="Calibri"/>
        </w:rPr>
        <w:t xml:space="preserve">亂故。三云、三念從真入相，加勝進故。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65"/>
      </w:r>
      <w:r>
        <w:rPr>
          <w:sz w:val="21"/>
          <w:szCs w:val="21"/>
          <w:color w:val="800080"/>
          <w:rFonts w:ascii="Calibri" w:eastAsia="SimSun" w:hAnsi="Calibri"/>
        </w:rPr>
        <w:t xml:space="preserve">、燈十</w:t>
      </w:r>
      <w:r>
        <w:rPr>
          <w:sz w:val="21"/>
          <w:szCs w:val="21"/>
          <w:color w:val="800080"/>
          <w:rFonts w:ascii="Calibri" w:eastAsia="SimSun" w:hAnsi="Calibri"/>
        </w:rPr>
        <w:t xml:space="preserve">九略</w:t>
      </w:r>
      <w:r>
        <w:rPr>
          <w:sz w:val="19"/>
          <w:szCs w:val="19"/>
          <w:vertAlign w:val="superscript"/>
          <w:rFonts w:ascii="Times New Roman"/>
        </w:rPr>
        <w:footnoteReference w:id="86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次說二品斷之漸頓，總有九說。且漸斷中，有其五</w:t>
      </w:r>
      <w:r>
        <w:rPr>
          <w:sz w:val="26"/>
          <w:szCs w:val="26"/>
          <w:rFonts w:ascii="Calibri" w:eastAsia="SimSun" w:hAnsi="Calibri"/>
        </w:rPr>
        <w:t xml:space="preserve">說：一云、分別二障，有多品數，義如前說。而真見道，</w:t>
      </w:r>
      <w:r>
        <w:rPr>
          <w:sz w:val="26"/>
          <w:szCs w:val="26"/>
          <w:rFonts w:ascii="Calibri" w:eastAsia="SimSun" w:hAnsi="Calibri"/>
        </w:rPr>
        <w:t xml:space="preserve">意樂別故，於二障中，各分二品；唯有五心，漸證漸</w:t>
      </w:r>
      <w:r>
        <w:rPr>
          <w:sz w:val="26"/>
          <w:szCs w:val="26"/>
          <w:rFonts w:ascii="Calibri" w:eastAsia="SimSun" w:hAnsi="Calibri"/>
        </w:rPr>
        <w:t xml:space="preserve">斷，謂初剎那，唯證生空，是無</w:t>
      </w:r>
      <w:r>
        <w:rPr>
          <w:sz w:val="19"/>
          <w:szCs w:val="19"/>
          <w:vertAlign w:val="superscript"/>
          <w:rFonts w:ascii="Times New Roman"/>
        </w:rPr>
        <w:footnoteReference w:id="867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道；後一剎那，唯證</w:t>
      </w:r>
      <w:r>
        <w:rPr>
          <w:sz w:val="26"/>
          <w:szCs w:val="26"/>
          <w:rFonts w:ascii="Calibri" w:eastAsia="SimSun" w:hAnsi="Calibri"/>
        </w:rPr>
        <w:t xml:space="preserve">法空，是解脫道；中三剎那，望前後故，亦是無</w:t>
      </w:r>
      <w:r>
        <w:rPr>
          <w:sz w:val="19"/>
          <w:szCs w:val="19"/>
          <w:vertAlign w:val="superscript"/>
          <w:rFonts w:ascii="Times New Roman"/>
        </w:rPr>
        <w:footnoteReference w:id="86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，亦</w:t>
      </w:r>
      <w:r>
        <w:rPr>
          <w:sz w:val="26"/>
          <w:szCs w:val="26"/>
          <w:rFonts w:ascii="Calibri" w:eastAsia="SimSun" w:hAnsi="Calibri"/>
        </w:rPr>
        <w:t xml:space="preserve">解脫道。會一心言，義如前說。二云、唯有六心，五如</w:t>
      </w:r>
      <w:r>
        <w:rPr>
          <w:sz w:val="26"/>
          <w:szCs w:val="26"/>
          <w:rFonts w:ascii="Calibri" w:eastAsia="SimSun" w:hAnsi="Calibri"/>
        </w:rPr>
        <w:t xml:space="preserve">前說，從真入相，非一類故，起勝進道。三云、有其八</w:t>
      </w:r>
      <w:r>
        <w:rPr>
          <w:sz w:val="26"/>
          <w:szCs w:val="26"/>
          <w:rFonts w:ascii="Calibri" w:eastAsia="SimSun" w:hAnsi="Calibri"/>
        </w:rPr>
        <w:t xml:space="preserve">心，斷煩惱障、無</w:t>
      </w:r>
      <w:r>
        <w:rPr>
          <w:sz w:val="19"/>
          <w:szCs w:val="19"/>
          <w:vertAlign w:val="superscript"/>
          <w:rFonts w:ascii="Times New Roman"/>
        </w:rPr>
        <w:footnoteReference w:id="86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解脫，各有二心，斷所知障，應知</w:t>
      </w:r>
      <w:r>
        <w:rPr>
          <w:sz w:val="26"/>
          <w:szCs w:val="26"/>
          <w:rFonts w:ascii="Calibri" w:eastAsia="SimSun" w:hAnsi="Calibri"/>
        </w:rPr>
        <w:t xml:space="preserve">亦爾。無</w:t>
      </w:r>
      <w:r>
        <w:rPr>
          <w:sz w:val="19"/>
          <w:szCs w:val="19"/>
          <w:vertAlign w:val="superscript"/>
          <w:rFonts w:ascii="Times New Roman"/>
        </w:rPr>
        <w:footnoteReference w:id="870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解脫，義各別故，更不別起異類心故。四</w:t>
      </w:r>
      <w:r>
        <w:rPr>
          <w:sz w:val="26"/>
          <w:szCs w:val="26"/>
          <w:rFonts w:ascii="Calibri" w:eastAsia="SimSun" w:hAnsi="Calibri"/>
        </w:rPr>
        <w:t xml:space="preserve">云、唯有九心；八心如前，斷煩惱已，將斷所知，必更</w:t>
      </w:r>
      <w:r>
        <w:rPr>
          <w:sz w:val="26"/>
          <w:szCs w:val="26"/>
          <w:rFonts w:ascii="Calibri" w:eastAsia="SimSun" w:hAnsi="Calibri"/>
        </w:rPr>
        <w:t xml:space="preserve">別起一勝進道，所證所斷與前異故。從真入相，非</w:t>
      </w:r>
      <w:r>
        <w:rPr>
          <w:sz w:val="26"/>
          <w:szCs w:val="26"/>
          <w:rFonts w:ascii="Calibri" w:eastAsia="SimSun" w:hAnsi="Calibri"/>
        </w:rPr>
        <w:t xml:space="preserve">難入故，無別勝進。五云、唯有十心，即於前九品，更</w:t>
      </w:r>
      <w:r>
        <w:rPr>
          <w:sz w:val="26"/>
          <w:szCs w:val="26"/>
          <w:rFonts w:ascii="Calibri" w:eastAsia="SimSun" w:hAnsi="Calibri"/>
        </w:rPr>
        <w:t xml:space="preserve">加勝進，從真入相，非一類故。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19"/>
          <w:szCs w:val="19"/>
          <w:vertAlign w:val="superscript"/>
          <w:rFonts w:ascii="Times New Roman"/>
        </w:rPr>
        <w:footnoteReference w:id="871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、記十一</w:t>
      </w:r>
      <w:r>
        <w:rPr>
          <w:sz w:val="19"/>
          <w:szCs w:val="19"/>
          <w:vertAlign w:val="superscript"/>
          <w:rFonts w:ascii="Times New Roman"/>
        </w:rPr>
        <w:footnoteReference w:id="872"/>
      </w:r>
      <w:r>
        <w:rPr>
          <w:sz w:val="21"/>
          <w:szCs w:val="21"/>
          <w:color w:val="800080"/>
          <w:rFonts w:ascii="Calibri" w:eastAsia="SimSun" w:hAnsi="Calibri"/>
        </w:rPr>
        <w:t xml:space="preserve">、燈十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九</w:t>
      </w:r>
      <w:r>
        <w:rPr>
          <w:sz w:val="19"/>
          <w:szCs w:val="19"/>
          <w:vertAlign w:val="superscript"/>
          <w:rFonts w:ascii="Times New Roman"/>
        </w:rPr>
        <w:footnoteReference w:id="873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頓中四釋：一云、頓證頓斷，唯有三心。初唯無</w:t>
      </w:r>
      <w:r>
        <w:rPr>
          <w:sz w:val="19"/>
          <w:szCs w:val="19"/>
          <w:vertAlign w:val="superscript"/>
          <w:rFonts w:ascii="Times New Roman"/>
        </w:rPr>
        <w:footnoteReference w:id="87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，後</w:t>
      </w:r>
      <w:r>
        <w:rPr>
          <w:sz w:val="26"/>
          <w:szCs w:val="26"/>
          <w:rFonts w:ascii="Calibri" w:eastAsia="SimSun" w:hAnsi="Calibri"/>
        </w:rPr>
        <w:t xml:space="preserve">唯解脫，中通二道。二云、四心，加勝進故。三云、亦唯</w:t>
      </w:r>
      <w:r>
        <w:rPr>
          <w:sz w:val="26"/>
          <w:szCs w:val="26"/>
          <w:rFonts w:ascii="Calibri" w:eastAsia="SimSun" w:hAnsi="Calibri"/>
        </w:rPr>
        <w:t xml:space="preserve">四心，斷二品障、無</w:t>
      </w:r>
      <w:r>
        <w:rPr>
          <w:sz w:val="19"/>
          <w:szCs w:val="19"/>
          <w:vertAlign w:val="superscript"/>
          <w:rFonts w:ascii="Times New Roman"/>
        </w:rPr>
        <w:footnoteReference w:id="875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解脫，各別起故。四云、五心，加</w:t>
      </w:r>
      <w:r>
        <w:rPr>
          <w:sz w:val="26"/>
          <w:szCs w:val="26"/>
          <w:rFonts w:ascii="Calibri" w:eastAsia="SimSun" w:hAnsi="Calibri"/>
        </w:rPr>
        <w:t xml:space="preserve">勝進故。三品漸頓，總有九釋。漸中五釋：一云、七心</w:t>
      </w:r>
      <w:r>
        <w:rPr>
          <w:sz w:val="26"/>
          <w:szCs w:val="26"/>
          <w:rFonts w:ascii="Calibri" w:eastAsia="SimSun" w:hAnsi="Calibri"/>
        </w:rPr>
        <w:t xml:space="preserve">漸證漸斷，謂初剎那，生空無</w:t>
      </w:r>
      <w:r>
        <w:rPr>
          <w:sz w:val="19"/>
          <w:szCs w:val="19"/>
          <w:vertAlign w:val="superscript"/>
          <w:rFonts w:ascii="Times New Roman"/>
        </w:rPr>
        <w:footnoteReference w:id="876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；後一剎那，法空解</w:t>
      </w:r>
      <w:r>
        <w:rPr>
          <w:sz w:val="26"/>
          <w:szCs w:val="26"/>
          <w:rFonts w:ascii="Calibri" w:eastAsia="SimSun" w:hAnsi="Calibri"/>
        </w:rPr>
        <w:t xml:space="preserve">脫；中五通二。二云、八心，加勝進故。三云、唯十二心，</w:t>
      </w:r>
      <w:r>
        <w:rPr>
          <w:sz w:val="26"/>
          <w:szCs w:val="26"/>
          <w:rFonts w:ascii="Calibri" w:eastAsia="SimSun" w:hAnsi="Calibri"/>
        </w:rPr>
        <w:t xml:space="preserve">二障三品，各有無</w:t>
      </w:r>
      <w:r>
        <w:rPr>
          <w:sz w:val="19"/>
          <w:szCs w:val="19"/>
          <w:vertAlign w:val="superscript"/>
          <w:rFonts w:ascii="Times New Roman"/>
        </w:rPr>
        <w:footnoteReference w:id="877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、解脫道故。四云、十三，將斷所</w:t>
      </w:r>
      <w:r>
        <w:rPr>
          <w:sz w:val="26"/>
          <w:szCs w:val="26"/>
          <w:rFonts w:ascii="Calibri" w:eastAsia="SimSun" w:hAnsi="Calibri"/>
        </w:rPr>
        <w:t xml:space="preserve">知，加勝進故。五云、十四，從真入相，起勝進故。頓斷</w:t>
      </w:r>
      <w:r>
        <w:rPr>
          <w:sz w:val="26"/>
          <w:szCs w:val="26"/>
          <w:rFonts w:ascii="Calibri" w:eastAsia="SimSun" w:hAnsi="Calibri"/>
        </w:rPr>
        <w:t xml:space="preserve">四釋：一云、頓證頓斷，唯有四心；初唯無</w:t>
      </w:r>
      <w:r>
        <w:rPr>
          <w:sz w:val="19"/>
          <w:szCs w:val="19"/>
          <w:vertAlign w:val="superscript"/>
          <w:rFonts w:ascii="Times New Roman"/>
        </w:rPr>
        <w:footnoteReference w:id="87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，後唯解</w:t>
      </w:r>
      <w:r>
        <w:rPr>
          <w:sz w:val="26"/>
          <w:szCs w:val="26"/>
          <w:rFonts w:ascii="Calibri" w:eastAsia="SimSun" w:hAnsi="Calibri"/>
        </w:rPr>
        <w:t xml:space="preserve">脫，中二通二。二云、有五，加勝進故。三云、六心，斷三</w:t>
      </w:r>
      <w:r>
        <w:rPr>
          <w:sz w:val="26"/>
          <w:szCs w:val="26"/>
          <w:rFonts w:ascii="Calibri" w:eastAsia="SimSun" w:hAnsi="Calibri"/>
        </w:rPr>
        <w:t xml:space="preserve">品障，無</w:t>
      </w:r>
      <w:r>
        <w:rPr>
          <w:sz w:val="19"/>
          <w:szCs w:val="19"/>
          <w:vertAlign w:val="superscript"/>
          <w:rFonts w:ascii="Times New Roman"/>
        </w:rPr>
        <w:footnoteReference w:id="879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、解脫各別起故。四云、七心加勝進故。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十一</w:t>
      </w:r>
      <w:r>
        <w:rPr>
          <w:sz w:val="19"/>
          <w:szCs w:val="19"/>
          <w:vertAlign w:val="superscript"/>
          <w:rFonts w:ascii="Times New Roman"/>
        </w:rPr>
        <w:footnoteReference w:id="880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、燈十九大同</w:t>
      </w:r>
      <w:r>
        <w:rPr>
          <w:sz w:val="19"/>
          <w:szCs w:val="19"/>
          <w:vertAlign w:val="superscript"/>
          <w:rFonts w:ascii="Times New Roman"/>
        </w:rPr>
        <w:footnoteReference w:id="88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後三心見道所斷差別漸證中，有其四說。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19"/>
          <w:szCs w:val="19"/>
          <w:vertAlign w:val="superscript"/>
          <w:rFonts w:ascii="Times New Roman"/>
        </w:rPr>
        <w:footnoteReference w:id="882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83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、燈十九</w:t>
      </w:r>
      <w:r>
        <w:rPr>
          <w:sz w:val="19"/>
          <w:szCs w:val="19"/>
          <w:vertAlign w:val="superscript"/>
          <w:rFonts w:ascii="Times New Roman"/>
        </w:rPr>
        <w:footnoteReference w:id="884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謂依三心真見道故，謂二障中，各分二品；一、有情</w:t>
      </w:r>
      <w:r>
        <w:rPr>
          <w:sz w:val="26"/>
          <w:szCs w:val="26"/>
          <w:rFonts w:ascii="Calibri" w:eastAsia="SimSun" w:hAnsi="Calibri"/>
        </w:rPr>
        <w:t xml:space="preserve">假緣智，斷煩惱下品。二、法假緣智，斷所知下品。三、</w:t>
      </w:r>
      <w:r>
        <w:rPr>
          <w:sz w:val="26"/>
          <w:szCs w:val="26"/>
          <w:rFonts w:ascii="Calibri" w:eastAsia="SimSun" w:hAnsi="Calibri"/>
        </w:rPr>
        <w:t xml:space="preserve">雙假緣智，雙斷二上品。然隨治道，初名下品，次為</w:t>
      </w:r>
      <w:r>
        <w:rPr>
          <w:sz w:val="26"/>
          <w:szCs w:val="26"/>
          <w:rFonts w:ascii="Calibri" w:eastAsia="SimSun" w:hAnsi="Calibri"/>
        </w:rPr>
        <w:t xml:space="preserve">中品，後為上品。智類雖三，諸師四說。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8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一云、唯有四心，謂初一無</w:t>
      </w:r>
      <w:r>
        <w:rPr>
          <w:sz w:val="19"/>
          <w:szCs w:val="19"/>
          <w:vertAlign w:val="superscript"/>
          <w:rFonts w:ascii="Times New Roman"/>
        </w:rPr>
        <w:footnoteReference w:id="886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，後一解脫；中</w:t>
      </w:r>
      <w:r>
        <w:rPr>
          <w:sz w:val="19"/>
          <w:szCs w:val="19"/>
          <w:vertAlign w:val="superscript"/>
          <w:rFonts w:ascii="Times New Roman"/>
        </w:rPr>
        <w:footnoteReference w:id="887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二心，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即通二道。二云、唯有五心，四心如前，從真入相，更</w:t>
      </w:r>
      <w:r>
        <w:rPr>
          <w:sz w:val="26"/>
          <w:szCs w:val="26"/>
          <w:rFonts w:ascii="Calibri" w:eastAsia="SimSun" w:hAnsi="Calibri"/>
        </w:rPr>
        <w:t xml:space="preserve">起勝進。三云、唯有六心，斷三品時，無</w:t>
      </w:r>
      <w:r>
        <w:rPr>
          <w:sz w:val="19"/>
          <w:szCs w:val="19"/>
          <w:vertAlign w:val="superscript"/>
          <w:rFonts w:ascii="Times New Roman"/>
        </w:rPr>
        <w:footnoteReference w:id="88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、解脫二道</w:t>
      </w:r>
      <w:r>
        <w:rPr>
          <w:sz w:val="26"/>
          <w:szCs w:val="26"/>
          <w:rFonts w:ascii="Calibri" w:eastAsia="SimSun" w:hAnsi="Calibri"/>
        </w:rPr>
        <w:t xml:space="preserve">別故。四云、七心，從真入相，起勝進故。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19"/>
          <w:szCs w:val="19"/>
          <w:vertAlign w:val="superscript"/>
          <w:rFonts w:ascii="Times New Roman"/>
        </w:rPr>
        <w:footnoteReference w:id="889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、記十一</w:t>
      </w:r>
      <w:r>
        <w:rPr>
          <w:sz w:val="19"/>
          <w:szCs w:val="19"/>
          <w:vertAlign w:val="superscript"/>
          <w:rFonts w:ascii="Times New Roman"/>
        </w:rPr>
        <w:footnoteReference w:id="890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891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如是總合二十五中，頓斷十一，漸有十四。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92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燈十九同</w:t>
      </w:r>
      <w:r>
        <w:rPr>
          <w:sz w:val="19"/>
          <w:szCs w:val="19"/>
          <w:vertAlign w:val="superscript"/>
          <w:rFonts w:ascii="Times New Roman"/>
        </w:rPr>
        <w:footnoteReference w:id="89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今解二十五釋，猶未盡理。斷一品中，合有漸斷；三</w:t>
      </w:r>
      <w:r>
        <w:rPr>
          <w:sz w:val="26"/>
          <w:szCs w:val="26"/>
          <w:rFonts w:ascii="Calibri" w:eastAsia="SimSun" w:hAnsi="Calibri"/>
        </w:rPr>
        <w:t xml:space="preserve">師別說，準前應思。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19"/>
          <w:szCs w:val="19"/>
          <w:vertAlign w:val="superscript"/>
          <w:rFonts w:ascii="Times New Roman"/>
        </w:rPr>
        <w:footnoteReference w:id="894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、記十一</w:t>
      </w:r>
      <w:r>
        <w:rPr>
          <w:sz w:val="19"/>
          <w:szCs w:val="19"/>
          <w:vertAlign w:val="superscript"/>
          <w:rFonts w:ascii="Times New Roman"/>
        </w:rPr>
        <w:footnoteReference w:id="895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、燈十九</w:t>
      </w:r>
      <w:r>
        <w:rPr>
          <w:sz w:val="19"/>
          <w:szCs w:val="19"/>
          <w:vertAlign w:val="superscript"/>
          <w:rFonts w:ascii="Times New Roman"/>
        </w:rPr>
        <w:footnoteReference w:id="896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二、相見道，此復有二：一、觀非安立諦，有三品心；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有二：若對無相，此名安立，有分別故；今對二乘，言</w:t>
      </w:r>
      <w:r>
        <w:rPr>
          <w:sz w:val="26"/>
          <w:szCs w:val="26"/>
          <w:rFonts w:ascii="Calibri" w:eastAsia="SimSun" w:hAnsi="Calibri"/>
        </w:rPr>
        <w:t xml:space="preserve">說安立，名非安立。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一、內遣有情假緣智，能除輭品分別隨眠；二、內遣諸</w:t>
      </w:r>
      <w:r>
        <w:rPr>
          <w:sz w:val="26"/>
          <w:szCs w:val="26"/>
          <w:b/>
          <w:rFonts w:ascii="Calibri" w:eastAsia="SimSun" w:hAnsi="Calibri"/>
        </w:rPr>
        <w:t xml:space="preserve">法假緣智，能除中品分別隨眠；三、徧遣一切有情諸</w:t>
      </w:r>
      <w:r>
        <w:rPr>
          <w:sz w:val="26"/>
          <w:szCs w:val="26"/>
          <w:b/>
          <w:rFonts w:ascii="Calibri" w:eastAsia="SimSun" w:hAnsi="Calibri"/>
        </w:rPr>
        <w:t xml:space="preserve">法假緣智，能除一切分別隨眠。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初斷我執，次斷法執，後即雙斷；前二無</w:t>
      </w:r>
      <w:r>
        <w:rPr>
          <w:sz w:val="19"/>
          <w:szCs w:val="19"/>
          <w:vertAlign w:val="superscript"/>
          <w:rFonts w:ascii="Times New Roman"/>
        </w:rPr>
        <w:footnoteReference w:id="898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，後一解</w:t>
      </w:r>
      <w:r>
        <w:rPr>
          <w:sz w:val="26"/>
          <w:szCs w:val="26"/>
          <w:rFonts w:ascii="Calibri" w:eastAsia="SimSun" w:hAnsi="Calibri"/>
        </w:rPr>
        <w:t xml:space="preserve">脫。此但擬識，非實斷故；戒賢釋爾。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89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前二名法智，各別緣故；第三名類智，總合緣故。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但有二例：一約三心、二約十六心。《雜集》第九「緣如</w:t>
      </w:r>
      <w:r>
        <w:rPr>
          <w:sz w:val="26"/>
          <w:szCs w:val="26"/>
          <w:rFonts w:ascii="Calibri" w:eastAsia="SimSun" w:hAnsi="Calibri"/>
        </w:rPr>
        <w:t xml:space="preserve">名法，法之智故。」《瑜伽》等前二名法，第三名類。護法</w:t>
      </w:r>
      <w:r>
        <w:rPr>
          <w:sz w:val="26"/>
          <w:szCs w:val="26"/>
          <w:rFonts w:ascii="Calibri" w:eastAsia="SimSun" w:hAnsi="Calibri"/>
        </w:rPr>
        <w:t xml:space="preserve">釋云：各別緣如是法之智，後總緣者，前二智類，類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即智故。故下云：言後聖法，皆是此類。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00"/>
      </w:r>
      <w:r>
        <w:rPr>
          <w:sz w:val="21"/>
          <w:szCs w:val="21"/>
          <w:color w:val="800080"/>
          <w:rFonts w:ascii="Calibri" w:eastAsia="SimSun" w:hAnsi="Calibri"/>
        </w:rPr>
        <w:t xml:space="preserve">、記十</w:t>
      </w:r>
      <w:r>
        <w:rPr>
          <w:sz w:val="21"/>
          <w:szCs w:val="21"/>
          <w:color w:val="800080"/>
          <w:rFonts w:ascii="Calibri" w:eastAsia="SimSun" w:hAnsi="Calibri"/>
        </w:rPr>
        <w:t xml:space="preserve">一略</w:t>
      </w:r>
      <w:r>
        <w:rPr>
          <w:sz w:val="19"/>
          <w:szCs w:val="19"/>
          <w:vertAlign w:val="superscript"/>
          <w:rFonts w:ascii="Times New Roman"/>
        </w:rPr>
        <w:footnoteReference w:id="901"/>
      </w:r>
      <w:r>
        <w:rPr>
          <w:sz w:val="21"/>
          <w:szCs w:val="21"/>
          <w:color w:val="800080"/>
          <w:rFonts w:ascii="Calibri" w:eastAsia="SimSun" w:hAnsi="Calibri"/>
        </w:rPr>
        <w:t xml:space="preserve">并云：「初二依主第三持業。」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法真見道，二空見分自所斷障，無</w:t>
      </w:r>
      <w:r>
        <w:rPr>
          <w:sz w:val="19"/>
          <w:szCs w:val="19"/>
          <w:vertAlign w:val="superscript"/>
          <w:rFonts w:ascii="Times New Roman"/>
        </w:rPr>
        <w:footnoteReference w:id="902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、解脫別總建立，</w:t>
      </w:r>
      <w:r>
        <w:rPr>
          <w:sz w:val="26"/>
          <w:szCs w:val="26"/>
          <w:b/>
          <w:rFonts w:ascii="Calibri" w:eastAsia="SimSun" w:hAnsi="Calibri"/>
        </w:rPr>
        <w:t xml:space="preserve">名相見道。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真見之狀，名相見道；真見道中，恆具二見，別法無</w:t>
      </w:r>
      <w:r>
        <w:rPr>
          <w:sz w:val="19"/>
          <w:szCs w:val="19"/>
          <w:vertAlign w:val="superscript"/>
          <w:rFonts w:ascii="Times New Roman"/>
        </w:rPr>
        <w:footnoteReference w:id="903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，為初二心。總法解脫，合為後一，故言別總建立</w:t>
      </w:r>
      <w:r>
        <w:rPr>
          <w:sz w:val="26"/>
          <w:szCs w:val="26"/>
          <w:rFonts w:ascii="Calibri" w:eastAsia="SimSun" w:hAnsi="Calibri"/>
        </w:rPr>
        <w:t xml:space="preserve">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90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二空觀智，各斷自障。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90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有義：此三是相見道，以真見道不別緣故。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後義護法正宗，五十八云「內證勝義道理，離戲論</w:t>
      </w:r>
      <w:r>
        <w:rPr>
          <w:sz w:val="26"/>
          <w:szCs w:val="26"/>
          <w:rFonts w:ascii="Calibri" w:eastAsia="SimSun" w:hAnsi="Calibri"/>
        </w:rPr>
        <w:t xml:space="preserve">建立，有一心故。」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90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二、緣安立諦，有十六心，此復有二。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三藏云：菩薩三類依前，一類依後，一類通依，故今</w:t>
      </w:r>
      <w:r>
        <w:rPr>
          <w:sz w:val="26"/>
          <w:szCs w:val="26"/>
          <w:rFonts w:ascii="Calibri" w:eastAsia="SimSun" w:hAnsi="Calibri"/>
        </w:rPr>
        <w:t xml:space="preserve">具述。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90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此十六心，八觀真如，八觀正智；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《俱舍》釋後十六，可從果名；今此總緣，與上下別。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十九</w:t>
      </w:r>
      <w:r>
        <w:rPr>
          <w:sz w:val="19"/>
          <w:szCs w:val="19"/>
          <w:vertAlign w:val="superscript"/>
          <w:rFonts w:ascii="Times New Roman"/>
        </w:rPr>
        <w:footnoteReference w:id="90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法真見道，無</w:t>
      </w:r>
      <w:r>
        <w:rPr>
          <w:sz w:val="19"/>
          <w:szCs w:val="19"/>
          <w:vertAlign w:val="superscript"/>
          <w:rFonts w:ascii="Times New Roman"/>
        </w:rPr>
        <w:footnoteReference w:id="909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解脫，見自證分差別建立，名相見道。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問：二自證分，各緣自見，如何類忍緣二見分，類智</w:t>
      </w:r>
      <w:r>
        <w:rPr>
          <w:sz w:val="26"/>
          <w:szCs w:val="26"/>
          <w:rFonts w:ascii="Calibri" w:eastAsia="SimSun" w:hAnsi="Calibri"/>
        </w:rPr>
        <w:t xml:space="preserve">得緣無</w:t>
      </w:r>
      <w:r>
        <w:rPr>
          <w:sz w:val="19"/>
          <w:szCs w:val="19"/>
          <w:vertAlign w:val="superscript"/>
          <w:rFonts w:ascii="Times New Roman"/>
        </w:rPr>
        <w:footnoteReference w:id="910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自證？答：法者二義，一、法審決故；二、法緣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緣故。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91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謂觀現前、不現前界苦等四諦，各有二心。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現前界者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下界現可見故。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謂法類品忍智合說各有四觀，即為八心。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二說：一云、法類雖異，忍忍合說，智智合說。一云、忍</w:t>
      </w:r>
      <w:r>
        <w:rPr>
          <w:sz w:val="26"/>
          <w:szCs w:val="26"/>
          <w:rFonts w:ascii="Calibri" w:eastAsia="SimSun" w:hAnsi="Calibri"/>
        </w:rPr>
        <w:t xml:space="preserve">智雖殊，法法合說，類類合說。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後勝。彼云：法智</w:t>
      </w:r>
      <w:r>
        <w:rPr>
          <w:sz w:val="26"/>
          <w:szCs w:val="26"/>
          <w:rFonts w:ascii="Calibri" w:eastAsia="SimSun" w:hAnsi="Calibri"/>
        </w:rPr>
        <w:t xml:space="preserve">品有四，類智品有四故。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記十一</w:t>
      </w:r>
      <w:r>
        <w:rPr>
          <w:sz w:val="19"/>
          <w:szCs w:val="19"/>
          <w:vertAlign w:val="superscript"/>
          <w:rFonts w:ascii="Times New Roman"/>
        </w:rPr>
        <w:footnoteReference w:id="91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六現觀者，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思則現觀，是持業釋；或可現觀因故，是依主釋。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</w:t>
      </w:r>
      <w:r>
        <w:rPr>
          <w:sz w:val="21"/>
          <w:szCs w:val="21"/>
          <w:color w:val="800080"/>
          <w:rFonts w:ascii="Calibri" w:eastAsia="SimSun" w:hAnsi="Calibri"/>
        </w:rPr>
        <w:t xml:space="preserve">四十、燈十九略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信隣近，戒如信。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1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五現觀邊，智諦現觀，謂現觀智諦；現觀後，諸緣安立，</w:t>
      </w:r>
      <w:r>
        <w:rPr>
          <w:sz w:val="26"/>
          <w:szCs w:val="26"/>
          <w:b/>
          <w:rFonts w:ascii="Calibri" w:eastAsia="SimSun" w:hAnsi="Calibri"/>
        </w:rPr>
        <w:t xml:space="preserve">世出世智。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三心見道，若望根本智，名邊現觀故，或譯家謬。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</w:t>
      </w:r>
      <w:r>
        <w:rPr>
          <w:sz w:val="21"/>
          <w:szCs w:val="21"/>
          <w:color w:val="800080"/>
          <w:rFonts w:ascii="Calibri" w:eastAsia="SimSun" w:hAnsi="Calibri"/>
        </w:rPr>
        <w:t xml:space="preserve">十一</w:t>
      </w:r>
      <w:r>
        <w:rPr>
          <w:sz w:val="19"/>
          <w:szCs w:val="19"/>
          <w:vertAlign w:val="superscript"/>
          <w:rFonts w:ascii="Times New Roman"/>
        </w:rPr>
        <w:footnoteReference w:id="91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此智遠離所取能取，故說無得，及不思議。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或解云：離能所取，名為無得；即由此義，亦不思議。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1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一、極喜地，初獲聖性；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能生初地無漏法爾種子，及新熏種，為其自性。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/>
      </w:r>
      <w:r>
        <w:rPr>
          <w:sz w:val="21"/>
          <w:szCs w:val="21"/>
          <w:color w:val="800080"/>
          <w:rFonts w:ascii="Calibri" w:eastAsia="SimSun" w:hAnsi="Calibri"/>
        </w:rPr>
        <w:t xml:space="preserve">十九</w:t>
      </w:r>
      <w:r>
        <w:rPr>
          <w:sz w:val="19"/>
          <w:szCs w:val="19"/>
          <w:vertAlign w:val="superscript"/>
          <w:rFonts w:ascii="Times New Roman"/>
        </w:rPr>
        <w:footnoteReference w:id="916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、記十二同</w:t>
      </w:r>
      <w:r>
        <w:rPr>
          <w:sz w:val="19"/>
          <w:szCs w:val="19"/>
          <w:vertAlign w:val="superscript"/>
          <w:rFonts w:ascii="Times New Roman"/>
        </w:rPr>
        <w:footnoteReference w:id="91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地前雖有無漏種子，而二性同時，互相違故，非聖</w:t>
      </w:r>
      <w:r>
        <w:rPr>
          <w:sz w:val="26"/>
          <w:szCs w:val="26"/>
          <w:rFonts w:ascii="Calibri" w:eastAsia="SimSun" w:hAnsi="Calibri"/>
        </w:rPr>
        <w:t xml:space="preserve">性攝。如滅盡定，依種假立，微微心時雖有其種，而</w:t>
      </w:r>
      <w:r>
        <w:rPr>
          <w:sz w:val="26"/>
          <w:szCs w:val="26"/>
          <w:rFonts w:ascii="Calibri" w:eastAsia="SimSun" w:hAnsi="Calibri"/>
        </w:rPr>
        <w:t xml:space="preserve">非滅定；有心無心，義相違故。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1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問：聖性望同凡性，亦不相應耶？答：此中亦立，即是</w:t>
      </w:r>
      <w:r>
        <w:rPr>
          <w:sz w:val="26"/>
          <w:szCs w:val="26"/>
          <w:rFonts w:ascii="Calibri" w:eastAsia="SimSun" w:hAnsi="Calibri"/>
        </w:rPr>
        <w:t xml:space="preserve">得收。若望二障，即非得攝；宗許非得，亦通無漏。又</w:t>
      </w:r>
      <w:r>
        <w:rPr>
          <w:sz w:val="26"/>
          <w:szCs w:val="26"/>
          <w:rFonts w:ascii="Calibri" w:eastAsia="SimSun" w:hAnsi="Calibri"/>
        </w:rPr>
        <w:t xml:space="preserve">解：無漏力勝，不假別立。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19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2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五、極難勝地，真俗兩智，行相互違，合令相應，極難勝</w:t>
      </w:r>
      <w:r>
        <w:rPr>
          <w:sz w:val="26"/>
          <w:szCs w:val="26"/>
          <w:b/>
          <w:rFonts w:ascii="Calibri" w:eastAsia="SimSun" w:hAnsi="Calibri"/>
        </w:rPr>
        <w:t xml:space="preserve">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《仁王般若》云「初地菩薩四天王，雙照二諦平等道」，</w:t>
      </w:r>
      <w:r>
        <w:rPr>
          <w:sz w:val="26"/>
          <w:szCs w:val="26"/>
          <w:rFonts w:ascii="Calibri" w:eastAsia="SimSun" w:hAnsi="Calibri"/>
        </w:rPr>
        <w:t xml:space="preserve">如何此論五地方能引？三藏解云：據實初地，二智</w:t>
      </w:r>
      <w:r>
        <w:rPr>
          <w:sz w:val="26"/>
          <w:szCs w:val="26"/>
          <w:rFonts w:ascii="Calibri" w:eastAsia="SimSun" w:hAnsi="Calibri"/>
        </w:rPr>
        <w:t xml:space="preserve">雙行，而約任運，故說五地。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21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2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與所修行為勝依持，令得生長，故名為地。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總為別依，十行生長，勝依持故。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2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戒以受學菩薩戒時，三業為性。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一剎那思所熏種子，及法爾種，立三律儀；雖意思</w:t>
      </w:r>
      <w:r>
        <w:rPr>
          <w:sz w:val="26"/>
          <w:szCs w:val="26"/>
          <w:rFonts w:ascii="Calibri" w:eastAsia="SimSun" w:hAnsi="Calibri"/>
        </w:rPr>
        <w:t xml:space="preserve">業無無表色，而彼種上假無表戒。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2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此十修者，有五種修：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《攝論》五修如次，即此論五修。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2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二攝善法戒，謂正修證，應修證法；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修有為善，證即能證無為功德，而非無為為戒體</w:t>
      </w:r>
      <w:r>
        <w:rPr>
          <w:sz w:val="26"/>
          <w:szCs w:val="26"/>
          <w:rFonts w:ascii="Calibri" w:eastAsia="SimSun" w:hAnsi="Calibri"/>
        </w:rPr>
        <w:t xml:space="preserve">性。又言十勝行，明非無為。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燈十九</w:t>
      </w:r>
      <w:r>
        <w:rPr>
          <w:sz w:val="19"/>
          <w:szCs w:val="19"/>
          <w:vertAlign w:val="superscript"/>
          <w:rFonts w:ascii="Times New Roman"/>
        </w:rPr>
        <w:footnoteReference w:id="92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此與二乘有共不共，甚深廣大，如餘處說。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舊云性罪，謂殺生等；拔生草等是遮罪。今依《攝論》</w:t>
      </w:r>
      <w:r>
        <w:rPr>
          <w:sz w:val="26"/>
          <w:szCs w:val="26"/>
          <w:rFonts w:ascii="Calibri" w:eastAsia="SimSun" w:hAnsi="Calibri"/>
        </w:rPr>
        <w:t xml:space="preserve">云「殺、盜、婬等，貪等所生，名為性罪；斷生草等，非貪</w:t>
      </w:r>
      <w:r>
        <w:rPr>
          <w:sz w:val="26"/>
          <w:szCs w:val="26"/>
          <w:rFonts w:ascii="Calibri" w:eastAsia="SimSun" w:hAnsi="Calibri"/>
        </w:rPr>
        <w:t xml:space="preserve">等生，說名遮罪。」此意染心斷生草等，即名性罪。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十九</w:t>
      </w:r>
      <w:r>
        <w:rPr>
          <w:sz w:val="19"/>
          <w:szCs w:val="19"/>
          <w:vertAlign w:val="superscript"/>
          <w:rFonts w:ascii="Times New Roman"/>
        </w:rPr>
        <w:footnoteReference w:id="92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定學有四：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四定位地，未見成文。舊諸師說：初之四地，名大乘</w:t>
      </w:r>
      <w:r>
        <w:rPr>
          <w:sz w:val="26"/>
          <w:szCs w:val="26"/>
          <w:rFonts w:ascii="Calibri" w:eastAsia="SimSun" w:hAnsi="Calibri"/>
        </w:rPr>
        <w:t xml:space="preserve">光；五、六、七地，名集福王；八、九、十地，名為賢守；金剛</w:t>
      </w:r>
      <w:r>
        <w:rPr>
          <w:sz w:val="26"/>
          <w:szCs w:val="26"/>
          <w:rFonts w:ascii="Calibri" w:eastAsia="SimSun" w:hAnsi="Calibri"/>
        </w:rPr>
        <w:t xml:space="preserve">及佛，名健行定。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28"/>
      </w:r>
      <w:r>
        <w:rPr>
          <w:sz w:val="21"/>
          <w:szCs w:val="21"/>
          <w:color w:val="800080"/>
          <w:rFonts w:ascii="Calibri" w:eastAsia="SimSun" w:hAnsi="Calibri"/>
        </w:rPr>
        <w:t xml:space="preserve">、燈十九略</w:t>
      </w:r>
      <w:r>
        <w:rPr>
          <w:sz w:val="19"/>
          <w:szCs w:val="19"/>
          <w:vertAlign w:val="superscript"/>
          <w:rFonts w:ascii="Times New Roman"/>
        </w:rPr>
        <w:footnoteReference w:id="92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一、異生性障：謂二障中，分別起者，依彼種立，異生性</w:t>
      </w:r>
      <w:r>
        <w:rPr>
          <w:sz w:val="26"/>
          <w:szCs w:val="26"/>
          <w:b/>
          <w:rFonts w:ascii="Calibri" w:eastAsia="SimSun" w:hAnsi="Calibri"/>
        </w:rPr>
        <w:t xml:space="preserve">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《十地論》云「凡夫我相障」者，不然。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我相通攝二執，餘</w:t>
      </w:r>
      <w:r>
        <w:rPr>
          <w:sz w:val="26"/>
          <w:szCs w:val="26"/>
          <w:rFonts w:ascii="Calibri" w:eastAsia="SimSun" w:hAnsi="Calibri"/>
        </w:rPr>
        <w:t xml:space="preserve">處亦言「法我等」故。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19"/>
          <w:szCs w:val="19"/>
          <w:vertAlign w:val="superscript"/>
          <w:rFonts w:ascii="Times New Roman"/>
        </w:rPr>
        <w:footnoteReference w:id="93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異生性，通依現種。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19"/>
          <w:szCs w:val="19"/>
          <w:vertAlign w:val="superscript"/>
          <w:rFonts w:ascii="Times New Roman"/>
        </w:rPr>
        <w:footnoteReference w:id="93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不定姓人，得聖以去，亦聖亦凡。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又解：唯聖。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</w:t>
      </w:r>
      <w:r>
        <w:rPr>
          <w:sz w:val="21"/>
          <w:szCs w:val="21"/>
          <w:color w:val="800080"/>
          <w:rFonts w:ascii="Calibri" w:eastAsia="SimSun" w:hAnsi="Calibri"/>
        </w:rPr>
        <w:t xml:space="preserve">二十</w:t>
      </w:r>
      <w:r>
        <w:rPr>
          <w:sz w:val="19"/>
          <w:szCs w:val="19"/>
          <w:vertAlign w:val="superscript"/>
          <w:rFonts w:ascii="Times New Roman"/>
        </w:rPr>
        <w:footnoteReference w:id="932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3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斷惑證滅，期心別故；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猶在所斷，或種滅相不出界外，故非解脫。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3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三闇鈍障，謂所知障中俱生一分，令所聞思修法忘</w:t>
      </w:r>
      <w:r>
        <w:rPr>
          <w:sz w:val="26"/>
          <w:szCs w:val="26"/>
          <w:b/>
          <w:rFonts w:ascii="Calibri" w:eastAsia="SimSun" w:hAnsi="Calibri"/>
        </w:rPr>
        <w:t xml:space="preserve">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總說俱生一分，別說欲貪，及隨惑中，</w:t>
      </w:r>
      <w:r>
        <w:rPr>
          <w:sz w:val="19"/>
          <w:szCs w:val="19"/>
          <w:vertAlign w:val="superscript"/>
          <w:rFonts w:ascii="Times New Roman"/>
        </w:rPr>
        <w:footnoteReference w:id="935"/>
      </w:r>
      <w:r>
        <w:rPr>
          <w:sz w:val="26"/>
          <w:szCs w:val="26"/>
          <w:rFonts w:ascii="Calibri" w:eastAsia="SimSun" w:hAnsi="Calibri"/>
        </w:rPr>
        <w:t xml:space="preserve">妄</w:t>
      </w:r>
      <w:r>
        <w:rPr>
          <w:sz w:val="19"/>
          <w:szCs w:val="19"/>
          <w:vertAlign w:val="superscript"/>
          <w:rFonts w:ascii="Times New Roman"/>
        </w:rPr>
        <w:footnoteReference w:id="936"/>
      </w:r>
      <w:r>
        <w:rPr>
          <w:sz w:val="26"/>
          <w:szCs w:val="26"/>
          <w:rFonts w:ascii="Calibri" w:eastAsia="SimSun" w:hAnsi="Calibri"/>
        </w:rPr>
        <w:t xml:space="preserve">念、不正知</w:t>
      </w:r>
      <w:r>
        <w:rPr>
          <w:sz w:val="26"/>
          <w:szCs w:val="26"/>
          <w:rFonts w:ascii="Calibri" w:eastAsia="SimSun" w:hAnsi="Calibri"/>
        </w:rPr>
        <w:t xml:space="preserve">同體者也。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3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最下品故，不作意緣故、遠隨現行故，說名微細，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三義如次對簡分別我見，最初斷故、分別起故、不</w:t>
      </w:r>
      <w:r>
        <w:rPr>
          <w:sz w:val="26"/>
          <w:szCs w:val="26"/>
          <w:rFonts w:ascii="Calibri" w:eastAsia="SimSun" w:hAnsi="Calibri"/>
        </w:rPr>
        <w:t xml:space="preserve">能遠到第四地故。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3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故能永害二身見等。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二身見者，一云：同體煩惱、所知二障身見，由斷所</w:t>
      </w:r>
      <w:r>
        <w:rPr>
          <w:sz w:val="26"/>
          <w:szCs w:val="26"/>
          <w:rFonts w:ascii="Calibri" w:eastAsia="SimSun" w:hAnsi="Calibri"/>
        </w:rPr>
        <w:t xml:space="preserve">知煩惱，不起相從，說名永害，據實唯害所知身見。</w:t>
      </w:r>
      <w:r>
        <w:rPr>
          <w:sz w:val="26"/>
          <w:szCs w:val="26"/>
          <w:rFonts w:ascii="Calibri" w:eastAsia="SimSun" w:hAnsi="Calibri"/>
        </w:rPr>
        <w:t xml:space="preserve">二云：即法執中我我所見，名二身見。三云：分別、俱</w:t>
      </w:r>
      <w:r>
        <w:rPr>
          <w:sz w:val="26"/>
          <w:szCs w:val="26"/>
          <w:rFonts w:ascii="Calibri" w:eastAsia="SimSun" w:hAnsi="Calibri"/>
        </w:rPr>
        <w:t xml:space="preserve">生為二身見，盡處說故。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19"/>
          <w:szCs w:val="19"/>
          <w:vertAlign w:val="superscript"/>
          <w:rFonts w:ascii="Times New Roman"/>
        </w:rPr>
        <w:footnoteReference w:id="939"/>
      </w:r>
      <w:r>
        <w:rPr>
          <w:sz w:val="21"/>
          <w:szCs w:val="21"/>
          <w:color w:val="800080"/>
          <w:rFonts w:ascii="Calibri" w:eastAsia="SimSun" w:hAnsi="Calibri"/>
        </w:rPr>
        <w:t xml:space="preserve">文義引</w:t>
      </w:r>
      <w:r>
        <w:rPr>
          <w:sz w:val="19"/>
          <w:szCs w:val="19"/>
          <w:vertAlign w:val="superscript"/>
          <w:rFonts w:ascii="Times New Roman"/>
        </w:rPr>
        <w:footnoteReference w:id="940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4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彼障五地，無差別道；入五地時，便能永斷。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此地觀四諦如，不見染淨可欣厭相。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4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七細相現行障，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緣起生滅，及彼還滅，形前四諦，染淨為細。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4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謂有俱生，微所知障，及有任運煩惱障種；金剛喻定</w:t>
      </w:r>
      <w:r>
        <w:rPr>
          <w:sz w:val="26"/>
          <w:szCs w:val="26"/>
          <w:b/>
          <w:rFonts w:ascii="Calibri" w:eastAsia="SimSun" w:hAnsi="Calibri"/>
        </w:rPr>
        <w:t xml:space="preserve">現在前時，彼皆頓斷，入如來地。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平等妙觀，依金剛定，共斷此障，所證同故。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通真俗</w:t>
      </w:r>
      <w:r>
        <w:rPr>
          <w:sz w:val="21"/>
          <w:szCs w:val="21"/>
          <w:color w:val="800080"/>
          <w:rFonts w:ascii="Calibri" w:eastAsia="SimSun" w:hAnsi="Calibri"/>
        </w:rPr>
        <w:t xml:space="preserve">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此通根本及後得智；而差別者，根本雙斷迷理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迷事，後得斷事。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19"/>
          <w:szCs w:val="19"/>
          <w:vertAlign w:val="superscript"/>
          <w:rFonts w:ascii="Times New Roman"/>
        </w:rPr>
        <w:footnoteReference w:id="944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4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juan"/>
        <w:pageBreakBefore/>
      </w:pPr>
      <w:bookmarkStart w:id="13" w:name="卷10"/>
      <w:r>
        <w:rPr>
          <w:sz w:val="40"/>
          <w:szCs w:val="40"/>
          <w:b/>
          <w:color w:val="0000ff"/>
          <w:rFonts w:ascii="Calibri" w:eastAsia="KaiTi" w:hAnsi="Calibri"/>
        </w:rPr>
        <w:t xml:space="preserve">成唯識論疏卷第十</w:t>
      </w:r>
      <w:bookmarkEnd w:id="13"/>
    </w:p>
    <w:r>
      <w:rPr>
        <w:sz w:val="26"/>
        <w:szCs w:val="26"/>
        <w:rFonts w:ascii="Calibri" w:eastAsia="SimSun" w:hAnsi="Calibri"/>
      </w:rPr>
      <w:t xml:space="preserve"/>
    </w:r>
    <w:p>
      <w:pPr>
        <w:pStyle w:val="author"/>
      </w:pPr>
      <w:r>
        <w:rPr>
          <w:sz w:val="26"/>
          <w:szCs w:val="26"/>
          <w:rFonts w:ascii="Calibri" w:eastAsia="SimSun" w:hAnsi="Calibri"/>
        </w:rPr>
        <w:t xml:space="preserve">唐西明寺沙門圓測撰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此十一障，二障所攝。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然此二體，攝十一障，有其二義：一、約三乘，二攝十</w:t>
      </w:r>
      <w:r>
        <w:rPr>
          <w:sz w:val="26"/>
          <w:szCs w:val="26"/>
          <w:rFonts w:ascii="Calibri" w:eastAsia="SimSun" w:hAnsi="Calibri"/>
        </w:rPr>
        <w:t xml:space="preserve">一，非十一障能攝二障，三乘皆有二種障故。二、依</w:t>
      </w:r>
      <w:r>
        <w:rPr>
          <w:sz w:val="26"/>
          <w:szCs w:val="26"/>
          <w:rFonts w:ascii="Calibri" w:eastAsia="SimSun" w:hAnsi="Calibri"/>
        </w:rPr>
        <w:t xml:space="preserve">菩薩，自有二義：一依前文，二障攝十一障，非十一</w:t>
      </w:r>
      <w:r>
        <w:rPr>
          <w:sz w:val="26"/>
          <w:szCs w:val="26"/>
          <w:rFonts w:ascii="Calibri" w:eastAsia="SimSun" w:hAnsi="Calibri"/>
        </w:rPr>
        <w:t xml:space="preserve">障能攝二障，後十一障但說地地入時斷故；二理</w:t>
      </w:r>
      <w:r>
        <w:rPr>
          <w:sz w:val="26"/>
          <w:szCs w:val="26"/>
          <w:rFonts w:ascii="Calibri" w:eastAsia="SimSun" w:hAnsi="Calibri"/>
        </w:rPr>
        <w:t xml:space="preserve">實相對展轉，十一亦攝諸地中二種障故，雖與二</w:t>
      </w:r>
      <w:r>
        <w:rPr>
          <w:sz w:val="26"/>
          <w:szCs w:val="26"/>
          <w:rFonts w:ascii="Calibri" w:eastAsia="SimSun" w:hAnsi="Calibri"/>
        </w:rPr>
        <w:t xml:space="preserve">障體無寬狹，為欲顯可伏差別故，攝十一略為二</w:t>
      </w:r>
      <w:r>
        <w:rPr>
          <w:sz w:val="26"/>
          <w:szCs w:val="26"/>
          <w:rFonts w:ascii="Calibri" w:eastAsia="SimSun" w:hAnsi="Calibri"/>
        </w:rPr>
        <w:t xml:space="preserve">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鈔四十一</w:t>
      </w:r>
      <w:r>
        <w:rPr>
          <w:sz w:val="19"/>
          <w:szCs w:val="19"/>
          <w:vertAlign w:val="superscript"/>
          <w:rFonts w:ascii="Times New Roman"/>
        </w:rPr>
        <w:footnoteReference w:id="94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煩惱障中見所斷種，於極喜地，見道初斷；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燈二十云：「本疏並取無</w:t>
      </w:r>
      <w:r>
        <w:rPr>
          <w:sz w:val="19"/>
          <w:szCs w:val="19"/>
          <w:vertAlign w:val="superscript"/>
          <w:rFonts w:ascii="Times New Roman"/>
        </w:rPr>
        <w:footnoteReference w:id="947"/>
      </w:r>
      <w:r>
        <w:rPr>
          <w:sz w:val="21"/>
          <w:szCs w:val="21"/>
          <w:color w:val="800080"/>
          <w:rFonts w:ascii="Calibri" w:eastAsia="SimSun" w:hAnsi="Calibri"/>
        </w:rPr>
        <w:t xml:space="preserve">間</w:t>
      </w:r>
      <w:r>
        <w:rPr>
          <w:sz w:val="21"/>
          <w:szCs w:val="21"/>
          <w:color w:val="800080"/>
          <w:rFonts w:ascii="Calibri" w:eastAsia="SimSun" w:hAnsi="Calibri"/>
        </w:rPr>
        <w:t xml:space="preserve">解脫二心同斷，簡後三</w:t>
      </w:r>
      <w:r>
        <w:rPr>
          <w:sz w:val="21"/>
          <w:szCs w:val="21"/>
          <w:color w:val="800080"/>
          <w:rFonts w:ascii="Calibri" w:eastAsia="SimSun" w:hAnsi="Calibri"/>
        </w:rPr>
        <w:t xml:space="preserve">心十六心等。」</w:t>
      </w:r>
      <w:r>
        <w:rPr>
          <w:sz w:val="19"/>
          <w:szCs w:val="19"/>
          <w:vertAlign w:val="superscript"/>
          <w:rFonts w:ascii="Times New Roman"/>
        </w:rPr>
        <w:footnoteReference w:id="94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修所斷種，金剛喻定現在前時，一切頓斷。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問：十地修所斷種，與俱生我見同體起，乃至瞋等</w:t>
      </w:r>
      <w:r>
        <w:rPr>
          <w:sz w:val="26"/>
          <w:szCs w:val="26"/>
          <w:rFonts w:ascii="Calibri" w:eastAsia="SimSun" w:hAnsi="Calibri"/>
        </w:rPr>
        <w:t xml:space="preserve">同體起者，何地斷盡？答：俱說初地至金剛定，位位</w:t>
      </w:r>
      <w:r>
        <w:rPr>
          <w:sz w:val="26"/>
          <w:szCs w:val="26"/>
          <w:rFonts w:ascii="Calibri" w:eastAsia="SimSun" w:hAnsi="Calibri"/>
        </w:rPr>
        <w:t xml:space="preserve">皆斷；而十障，四地斷身見者，違道品故，依麤相顯</w:t>
      </w:r>
      <w:r>
        <w:rPr>
          <w:sz w:val="26"/>
          <w:szCs w:val="26"/>
          <w:rFonts w:ascii="Calibri" w:eastAsia="SimSun" w:hAnsi="Calibri"/>
        </w:rPr>
        <w:t xml:space="preserve">說四地斷。據實我見及瞋等，各應多種，地地別斷。</w:t>
      </w:r>
      <w:r>
        <w:rPr>
          <w:sz w:val="26"/>
          <w:szCs w:val="26"/>
          <w:rFonts w:ascii="Calibri" w:eastAsia="SimSun" w:hAnsi="Calibri"/>
        </w:rPr>
        <w:t xml:space="preserve">不爾，如何先斷誤犯細障，後斷欲界瞋等麤惑？《仁</w:t>
      </w:r>
      <w:r>
        <w:rPr>
          <w:sz w:val="26"/>
          <w:szCs w:val="26"/>
          <w:rFonts w:ascii="Calibri" w:eastAsia="SimSun" w:hAnsi="Calibri"/>
        </w:rPr>
        <w:t xml:space="preserve">王經》云「初地斷貪，二地斷瞋等，三地斷癡，四地斷</w:t>
      </w:r>
      <w:r>
        <w:rPr>
          <w:sz w:val="26"/>
          <w:szCs w:val="26"/>
          <w:rFonts w:ascii="Calibri" w:eastAsia="SimSun" w:hAnsi="Calibri"/>
        </w:rPr>
        <w:t xml:space="preserve">五見，五地斷疑等。」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19"/>
          <w:szCs w:val="19"/>
          <w:vertAlign w:val="superscript"/>
          <w:rFonts w:ascii="Times New Roman"/>
        </w:rPr>
        <w:footnoteReference w:id="949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5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八地以上，六識俱者不復現行，無漏觀心及果相續</w:t>
      </w:r>
      <w:r>
        <w:rPr>
          <w:sz w:val="26"/>
          <w:szCs w:val="26"/>
          <w:b/>
          <w:rFonts w:ascii="Calibri" w:eastAsia="SimSun" w:hAnsi="Calibri"/>
        </w:rPr>
        <w:t xml:space="preserve">能違彼故。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此下約識分別，謂八地以上，六識俱者不復現行。</w:t>
      </w:r>
      <w:r>
        <w:rPr>
          <w:sz w:val="26"/>
          <w:szCs w:val="26"/>
          <w:rFonts w:ascii="Calibri" w:eastAsia="SimSun" w:hAnsi="Calibri"/>
        </w:rPr>
        <w:t xml:space="preserve">所以者何？因二空觀及後得滅定，位違彼故。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鈔四十一</w:t>
      </w:r>
      <w:r>
        <w:rPr>
          <w:sz w:val="19"/>
          <w:szCs w:val="19"/>
          <w:vertAlign w:val="superscript"/>
          <w:rFonts w:ascii="Times New Roman"/>
        </w:rPr>
        <w:footnoteReference w:id="95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前五轉識，設未轉依，無漏伏故，障不現起。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此即逐難重釋。前雖總說八地以上，六識俱者不</w:t>
      </w:r>
      <w:r>
        <w:rPr>
          <w:sz w:val="26"/>
          <w:szCs w:val="26"/>
          <w:rFonts w:ascii="Calibri" w:eastAsia="SimSun" w:hAnsi="Calibri"/>
        </w:rPr>
        <w:t xml:space="preserve">復現行，猶未盡理；第六識起無漏故，可不起執；五</w:t>
      </w:r>
      <w:r>
        <w:rPr>
          <w:sz w:val="26"/>
          <w:szCs w:val="26"/>
          <w:rFonts w:ascii="Calibri" w:eastAsia="SimSun" w:hAnsi="Calibri"/>
        </w:rPr>
        <w:t xml:space="preserve">識異類，不違無漏，如何不起？故此釋云：設未轉依，</w:t>
      </w:r>
      <w:r>
        <w:rPr>
          <w:sz w:val="26"/>
          <w:szCs w:val="26"/>
          <w:rFonts w:ascii="Calibri" w:eastAsia="SimSun" w:hAnsi="Calibri"/>
        </w:rPr>
        <w:t xml:space="preserve">無漏恆伏，故不起障。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鈔四十一</w:t>
      </w:r>
      <w:r>
        <w:rPr>
          <w:sz w:val="19"/>
          <w:szCs w:val="19"/>
          <w:vertAlign w:val="superscript"/>
          <w:rFonts w:ascii="Times New Roman"/>
        </w:rPr>
        <w:footnoteReference w:id="95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通緣內外，麤細境生；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五識雖但緣外麤境，由意識引，非無麤細。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5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加行等四，剎那剎那，前後相望，皆容具有；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第二無</w:t>
      </w:r>
      <w:r>
        <w:rPr>
          <w:sz w:val="19"/>
          <w:szCs w:val="19"/>
          <w:vertAlign w:val="superscript"/>
          <w:rFonts w:ascii="Times New Roman"/>
        </w:rPr>
        <w:footnoteReference w:id="95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，非前勝進，但是解脫。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55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一、徧行真如，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無分別智，亦不別證徧行等，義約詮說故名證徧</w:t>
      </w:r>
      <w:r>
        <w:rPr>
          <w:sz w:val="26"/>
          <w:szCs w:val="26"/>
          <w:rFonts w:ascii="Calibri" w:eastAsia="SimSun" w:hAnsi="Calibri"/>
        </w:rPr>
        <w:t xml:space="preserve">行。餘九亦爾。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5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《攝大乘》中說通達轉，在前六地有無相觀，通達真俗</w:t>
      </w:r>
      <w:r>
        <w:rPr>
          <w:sz w:val="19"/>
          <w:szCs w:val="19"/>
          <w:vertAlign w:val="superscript"/>
          <w:rFonts w:ascii="Times New Roman"/>
        </w:rPr>
        <w:footnoteReference w:id="957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雜現前，令真非真現不現故。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鈔四十三</w:t>
      </w:r>
      <w:r>
        <w:rPr>
          <w:sz w:val="19"/>
          <w:szCs w:val="19"/>
          <w:vertAlign w:val="superscript"/>
          <w:rFonts w:ascii="Times New Roman"/>
        </w:rPr>
        <w:footnoteReference w:id="958"/>
      </w:r>
      <w:r>
        <w:rPr>
          <w:sz w:val="21"/>
          <w:szCs w:val="21"/>
          <w:color w:val="800080"/>
          <w:rFonts w:ascii="Calibri" w:eastAsia="SimSun" w:hAnsi="Calibri"/>
        </w:rPr>
        <w:t xml:space="preserve">文義記引本疏云：「有三釋。」</w:t>
      </w:r>
      <w:r>
        <w:rPr>
          <w:sz w:val="19"/>
          <w:szCs w:val="19"/>
          <w:vertAlign w:val="superscript"/>
          <w:rFonts w:ascii="Times New Roman"/>
        </w:rPr>
        <w:footnoteReference w:id="95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此中意說，廣大轉依，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據實、亦據果圓滿轉，對小乘故，且說廣大；又廣大</w:t>
      </w:r>
      <w:r>
        <w:rPr>
          <w:sz w:val="26"/>
          <w:szCs w:val="26"/>
          <w:rFonts w:ascii="Calibri" w:eastAsia="SimSun" w:hAnsi="Calibri"/>
        </w:rPr>
        <w:t xml:space="preserve">轉，通說因位故，略不說果圓滿轉。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鈔四十三</w:t>
      </w:r>
      <w:r>
        <w:rPr>
          <w:sz w:val="19"/>
          <w:szCs w:val="19"/>
          <w:vertAlign w:val="superscript"/>
          <w:rFonts w:ascii="Times New Roman"/>
        </w:rPr>
        <w:footnoteReference w:id="960"/>
      </w:r>
      <w:r>
        <w:rPr>
          <w:sz w:val="21"/>
          <w:szCs w:val="21"/>
          <w:color w:val="800080"/>
          <w:rFonts w:ascii="Calibri" w:eastAsia="SimSun" w:hAnsi="Calibri"/>
        </w:rPr>
        <w:t xml:space="preserve">文義</w:t>
      </w:r>
      <w:r>
        <w:rPr>
          <w:sz w:val="21"/>
          <w:szCs w:val="21"/>
          <w:color w:val="800080"/>
          <w:rFonts w:ascii="Calibri" w:eastAsia="SimSun" w:hAnsi="Calibri"/>
        </w:rPr>
        <w:t xml:space="preserve">引</w:t>
      </w:r>
      <w:r>
        <w:rPr>
          <w:sz w:val="19"/>
          <w:szCs w:val="19"/>
          <w:vertAlign w:val="superscript"/>
          <w:rFonts w:ascii="Times New Roman"/>
        </w:rPr>
        <w:footnoteReference w:id="96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隨其所應，漸頓伏彼。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伏有二義：一、六行伏，二、觀空伏。然今說後，十地障</w:t>
      </w:r>
      <w:r>
        <w:rPr>
          <w:sz w:val="26"/>
          <w:szCs w:val="26"/>
          <w:rFonts w:ascii="Calibri" w:eastAsia="SimSun" w:hAnsi="Calibri"/>
        </w:rPr>
        <w:t xml:space="preserve">故。有漏無漏各有頓漸；漸謂凡聖各遠加行，頓謂</w:t>
      </w:r>
      <w:r>
        <w:rPr>
          <w:sz w:val="26"/>
          <w:szCs w:val="26"/>
          <w:rFonts w:ascii="Calibri" w:eastAsia="SimSun" w:hAnsi="Calibri"/>
        </w:rPr>
        <w:t xml:space="preserve">諸位各近加行，如世第一頓伏分別，上地近加行</w:t>
      </w:r>
      <w:r>
        <w:rPr>
          <w:sz w:val="26"/>
          <w:szCs w:val="26"/>
          <w:rFonts w:ascii="Calibri" w:eastAsia="SimSun" w:hAnsi="Calibri"/>
        </w:rPr>
        <w:t xml:space="preserve">道，令所斷障永不行故。無漏漸者，如法空位，伏末</w:t>
      </w:r>
      <w:r>
        <w:rPr>
          <w:sz w:val="26"/>
          <w:szCs w:val="26"/>
          <w:rFonts w:ascii="Calibri" w:eastAsia="SimSun" w:hAnsi="Calibri"/>
        </w:rPr>
        <w:t xml:space="preserve">那執，頓如金剛前念之道。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6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有漏曾習相執所引，未泯相故；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第六七識，二執引故，諸有漏心雖非是執，相分所</w:t>
      </w:r>
      <w:r>
        <w:rPr>
          <w:sz w:val="26"/>
          <w:szCs w:val="26"/>
          <w:rFonts w:ascii="Calibri" w:eastAsia="SimSun" w:hAnsi="Calibri"/>
        </w:rPr>
        <w:t xml:space="preserve">縛，不自在故。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6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加行趣求，所證所引，未成辦故；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雖無</w:t>
      </w:r>
      <w:r>
        <w:rPr>
          <w:sz w:val="19"/>
          <w:szCs w:val="19"/>
          <w:vertAlign w:val="superscript"/>
          <w:rFonts w:ascii="Times New Roman"/>
        </w:rPr>
        <w:footnoteReference w:id="964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道未證所滅，而成所引便能斷障。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6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亦能永斷迷事隨眠。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此唯二乘，菩薩修道不斷迷事。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66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二所棄捨，謂餘有漏、劣無漏種。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二解：一云、但捨二乘無漏，對菩薩故名劣無漏。二</w:t>
      </w:r>
      <w:r>
        <w:rPr>
          <w:sz w:val="26"/>
          <w:szCs w:val="26"/>
          <w:rFonts w:ascii="Calibri" w:eastAsia="SimSun" w:hAnsi="Calibri"/>
        </w:rPr>
        <w:t xml:space="preserve">云、二乘無漏，及菩薩因位未圓無漏，亦名為劣。三</w:t>
      </w:r>
      <w:r>
        <w:rPr>
          <w:sz w:val="26"/>
          <w:szCs w:val="26"/>
          <w:rFonts w:ascii="Calibri" w:eastAsia="SimSun" w:hAnsi="Calibri"/>
        </w:rPr>
        <w:t xml:space="preserve">藏意取初說為正。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19"/>
          <w:szCs w:val="19"/>
          <w:vertAlign w:val="superscript"/>
          <w:rFonts w:ascii="Times New Roman"/>
        </w:rPr>
        <w:footnoteReference w:id="967"/>
      </w:r>
      <w:r>
        <w:rPr>
          <w:sz w:val="21"/>
          <w:szCs w:val="21"/>
          <w:color w:val="800080"/>
          <w:rFonts w:ascii="Calibri" w:eastAsia="SimSun" w:hAnsi="Calibri"/>
        </w:rPr>
        <w:t xml:space="preserve">、記十二略</w:t>
      </w:r>
      <w:r>
        <w:rPr>
          <w:sz w:val="19"/>
          <w:szCs w:val="19"/>
          <w:vertAlign w:val="superscript"/>
          <w:rFonts w:ascii="Times New Roman"/>
        </w:rPr>
        <w:footnoteReference w:id="96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一、本來自性清淨涅槃，謂一切法，相真如理；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謂一切法，通相真如。又七如中實相真如，二空顯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69"/>
      </w:r>
      <w:r>
        <w:rPr>
          <w:sz w:val="21"/>
          <w:szCs w:val="21"/>
          <w:color w:val="800080"/>
          <w:rFonts w:ascii="Calibri" w:eastAsia="SimSun" w:hAnsi="Calibri"/>
        </w:rPr>
        <w:t xml:space="preserve">、燈二十</w:t>
      </w:r>
      <w:r>
        <w:rPr>
          <w:sz w:val="19"/>
          <w:szCs w:val="19"/>
          <w:vertAlign w:val="superscript"/>
          <w:rFonts w:ascii="Times New Roman"/>
        </w:rPr>
        <w:footnoteReference w:id="970"/>
      </w:r>
      <w:r>
        <w:rPr>
          <w:sz w:val="21"/>
          <w:szCs w:val="21"/>
          <w:color w:val="800080"/>
          <w:rFonts w:ascii="Calibri" w:eastAsia="SimSun" w:hAnsi="Calibri"/>
        </w:rPr>
        <w:t xml:space="preserve">、鈔四十三</w:t>
      </w:r>
      <w:r>
        <w:rPr>
          <w:sz w:val="19"/>
          <w:szCs w:val="19"/>
          <w:vertAlign w:val="superscript"/>
          <w:rFonts w:ascii="Times New Roman"/>
        </w:rPr>
        <w:footnoteReference w:id="971"/>
      </w:r>
      <w:r>
        <w:rPr>
          <w:sz w:val="21"/>
          <w:szCs w:val="21"/>
          <w:color w:val="800080"/>
          <w:rFonts w:ascii="Calibri" w:eastAsia="SimSun" w:hAnsi="Calibri"/>
        </w:rPr>
        <w:t xml:space="preserve">忠安引</w:t>
      </w:r>
      <w:r>
        <w:rPr>
          <w:sz w:val="19"/>
          <w:szCs w:val="19"/>
          <w:vertAlign w:val="superscript"/>
          <w:rFonts w:ascii="Times New Roman"/>
        </w:rPr>
        <w:footnoteReference w:id="972"/>
      </w:r>
      <w:r>
        <w:rPr>
          <w:sz w:val="21"/>
          <w:szCs w:val="21"/>
          <w:color w:val="800080"/>
          <w:rFonts w:ascii="Calibri" w:eastAsia="SimSun" w:hAnsi="Calibri"/>
        </w:rPr>
        <w:t xml:space="preserve">均略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二乘無學，容有前三，唯我世尊，可言具四。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地上菩薩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十地，二說：一云、不得無住，無住唯佛故。</w:t>
      </w:r>
      <w:r>
        <w:rPr>
          <w:sz w:val="26"/>
          <w:szCs w:val="26"/>
          <w:rFonts w:ascii="Calibri" w:eastAsia="SimSun" w:hAnsi="Calibri"/>
        </w:rPr>
        <w:t xml:space="preserve">然《攝大乘》「斷謂菩薩無住涅槃」者，唯菩薩乘所至</w:t>
      </w:r>
      <w:r>
        <w:rPr>
          <w:sz w:val="26"/>
          <w:szCs w:val="26"/>
          <w:rFonts w:ascii="Calibri" w:eastAsia="SimSun" w:hAnsi="Calibri"/>
        </w:rPr>
        <w:t xml:space="preserve">果故。一云、亦得無住，自許後勝，順教理故。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7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舉能成智，意取所成，障滅真如，非智為性；然諸涅</w:t>
      </w:r>
      <w:r>
        <w:rPr>
          <w:sz w:val="26"/>
          <w:szCs w:val="26"/>
          <w:rFonts w:ascii="Calibri" w:eastAsia="SimSun" w:hAnsi="Calibri"/>
        </w:rPr>
        <w:t xml:space="preserve">槃，如來所證，對二乘故，名大涅槃。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74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一、大圓鏡智相應心品，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從喻立號，名圓鏡智，即用相應心品為體。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21"/>
          <w:szCs w:val="21"/>
          <w:color w:val="800080"/>
          <w:rFonts w:ascii="Calibri" w:eastAsia="SimSun" w:hAnsi="Calibri"/>
        </w:rPr>
        <w:t xml:space="preserve">四</w:t>
      </w:r>
      <w:r>
        <w:rPr>
          <w:sz w:val="19"/>
          <w:szCs w:val="19"/>
          <w:vertAlign w:val="superscript"/>
          <w:rFonts w:ascii="Times New Roman"/>
        </w:rPr>
        <w:footnoteReference w:id="975"/>
      </w:r>
      <w:r>
        <w:rPr>
          <w:sz w:val="21"/>
          <w:szCs w:val="21"/>
          <w:color w:val="800080"/>
          <w:rFonts w:ascii="Calibri" w:eastAsia="SimSun" w:hAnsi="Calibri"/>
        </w:rPr>
        <w:t xml:space="preserve">文義引</w:t>
      </w:r>
      <w:r>
        <w:rPr>
          <w:sz w:val="19"/>
          <w:szCs w:val="19"/>
          <w:vertAlign w:val="superscript"/>
          <w:rFonts w:ascii="Times New Roman"/>
        </w:rPr>
        <w:footnoteReference w:id="976"/>
      </w:r>
      <w:r>
        <w:rPr>
          <w:sz w:val="21"/>
          <w:szCs w:val="21"/>
          <w:color w:val="800080"/>
          <w:rFonts w:ascii="Calibri" w:eastAsia="SimSun" w:hAnsi="Calibri"/>
        </w:rPr>
        <w:t xml:space="preserve">、燈二十同</w:t>
      </w:r>
      <w:r>
        <w:rPr>
          <w:sz w:val="19"/>
          <w:szCs w:val="19"/>
          <w:vertAlign w:val="superscript"/>
          <w:rFonts w:ascii="Times New Roman"/>
        </w:rPr>
        <w:footnoteReference w:id="97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品言品類，謂心心所及彼俱有定道戒等，若所變</w:t>
      </w:r>
      <w:r>
        <w:rPr>
          <w:sz w:val="26"/>
          <w:szCs w:val="26"/>
          <w:rFonts w:ascii="Calibri" w:eastAsia="SimSun" w:hAnsi="Calibri"/>
        </w:rPr>
        <w:t xml:space="preserve">現及種相分，皆為自體故。《佛地論》「如是四智，具攝</w:t>
      </w:r>
      <w:r>
        <w:rPr>
          <w:sz w:val="26"/>
          <w:szCs w:val="26"/>
          <w:rFonts w:ascii="Calibri" w:eastAsia="SimSun" w:hAnsi="Calibri"/>
        </w:rPr>
        <w:t xml:space="preserve">一切佛地無漏心及心所，若俱有信，若所變現品</w:t>
      </w:r>
      <w:r>
        <w:rPr>
          <w:sz w:val="26"/>
          <w:szCs w:val="26"/>
          <w:rFonts w:ascii="Calibri" w:eastAsia="SimSun" w:hAnsi="Calibri"/>
        </w:rPr>
        <w:t xml:space="preserve">類差別。」餘之三智，準此應釋。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鈔四十四</w:t>
      </w:r>
      <w:r>
        <w:rPr>
          <w:sz w:val="19"/>
          <w:szCs w:val="19"/>
          <w:vertAlign w:val="superscript"/>
          <w:rFonts w:ascii="Times New Roman"/>
        </w:rPr>
        <w:footnoteReference w:id="978"/>
      </w:r>
      <w:r>
        <w:rPr>
          <w:sz w:val="21"/>
          <w:szCs w:val="21"/>
          <w:color w:val="800080"/>
          <w:rFonts w:ascii="Calibri" w:eastAsia="SimSun" w:hAnsi="Calibri"/>
        </w:rPr>
        <w:t xml:space="preserve">文義引</w:t>
      </w:r>
      <w:r>
        <w:rPr>
          <w:sz w:val="19"/>
          <w:szCs w:val="19"/>
          <w:vertAlign w:val="superscript"/>
          <w:rFonts w:ascii="Times New Roman"/>
        </w:rPr>
        <w:footnoteReference w:id="97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二、平等性智相應心品，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謂有情平等，《莊嚴論》名眾生平等智。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19"/>
          <w:szCs w:val="19"/>
          <w:vertAlign w:val="superscript"/>
          <w:rFonts w:ascii="Times New Roman"/>
        </w:rPr>
        <w:footnoteReference w:id="980"/>
      </w:r>
      <w:r>
        <w:rPr>
          <w:sz w:val="21"/>
          <w:szCs w:val="21"/>
          <w:color w:val="800080"/>
          <w:rFonts w:ascii="Calibri" w:eastAsia="SimSun" w:hAnsi="Calibri"/>
        </w:rPr>
        <w:t xml:space="preserve">、</w:t>
      </w:r>
      <w:r>
        <w:rPr>
          <w:sz w:val="19"/>
          <w:szCs w:val="19"/>
          <w:vertAlign w:val="superscript"/>
          <w:rFonts w:ascii="Times New Roman"/>
        </w:rPr>
        <w:footnoteReference w:id="981"/>
      </w:r>
      <w:r>
        <w:rPr>
          <w:sz w:val="21"/>
          <w:szCs w:val="21"/>
          <w:color w:val="800080"/>
          <w:rFonts w:ascii="Calibri" w:eastAsia="SimSun" w:hAnsi="Calibri"/>
        </w:rPr>
        <w:t xml:space="preserve">鈔四十四</w:t>
      </w:r>
      <w:r>
        <w:rPr>
          <w:sz w:val="19"/>
          <w:szCs w:val="19"/>
          <w:vertAlign w:val="superscript"/>
          <w:rFonts w:ascii="Times New Roman"/>
        </w:rPr>
        <w:footnoteReference w:id="982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此轉有漏八、七、六、五識相應品，如次而得；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問：《莊嚴論》如何會釋？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答：說四智，諸教不同。依《佛</w:t>
      </w:r>
      <w:r>
        <w:rPr>
          <w:sz w:val="26"/>
          <w:szCs w:val="26"/>
          <w:rFonts w:ascii="Calibri" w:eastAsia="SimSun" w:hAnsi="Calibri"/>
        </w:rPr>
        <w:t xml:space="preserve">地經》廣說四智而不配釋轉識得智。由斯諸論，取</w:t>
      </w:r>
      <w:r>
        <w:rPr>
          <w:sz w:val="26"/>
          <w:szCs w:val="26"/>
          <w:rFonts w:ascii="Calibri" w:eastAsia="SimSun" w:hAnsi="Calibri"/>
        </w:rPr>
        <w:t xml:space="preserve">意不同。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何故如是諸教異者？解云：世尊不說轉</w:t>
      </w:r>
      <w:r>
        <w:rPr>
          <w:sz w:val="26"/>
          <w:szCs w:val="26"/>
          <w:rFonts w:ascii="Calibri" w:eastAsia="SimSun" w:hAnsi="Calibri"/>
        </w:rPr>
        <w:t xml:space="preserve">識得智而有差別。然前六識，皆有說法現化等用；</w:t>
      </w:r>
      <w:r>
        <w:rPr>
          <w:sz w:val="26"/>
          <w:szCs w:val="26"/>
          <w:rFonts w:ascii="Calibri" w:eastAsia="SimSun" w:hAnsi="Calibri"/>
        </w:rPr>
        <w:t xml:space="preserve">由斯道理，《莊嚴》、《唯識》各取一義，以為所宗。無性論</w:t>
      </w:r>
      <w:r>
        <w:rPr>
          <w:sz w:val="26"/>
          <w:szCs w:val="26"/>
          <w:rFonts w:ascii="Calibri" w:eastAsia="SimSun" w:hAnsi="Calibri"/>
        </w:rPr>
        <w:t xml:space="preserve">中具存二義。親光菩薩雖有兩釋，正義所存，意同</w:t>
      </w:r>
      <w:r>
        <w:rPr>
          <w:sz w:val="26"/>
          <w:szCs w:val="26"/>
          <w:rFonts w:ascii="Calibri" w:eastAsia="SimSun" w:hAnsi="Calibri"/>
        </w:rPr>
        <w:t xml:space="preserve">護法，故彼此尚不相違。又解：《莊嚴》譯家容可謬取，</w:t>
      </w:r>
      <w:r>
        <w:rPr>
          <w:sz w:val="26"/>
          <w:szCs w:val="26"/>
          <w:rFonts w:ascii="Calibri" w:eastAsia="SimSun" w:hAnsi="Calibri"/>
        </w:rPr>
        <w:t xml:space="preserve">親光、護法、彌勒宗不應理故。此既相違，須勘梵本。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鈔四十四</w:t>
      </w:r>
      <w:r>
        <w:rPr>
          <w:sz w:val="19"/>
          <w:szCs w:val="19"/>
          <w:vertAlign w:val="superscript"/>
          <w:rFonts w:ascii="Times New Roman"/>
        </w:rPr>
        <w:footnoteReference w:id="983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平等性智相應心品，菩薩見道，初現前位，違二執故</w:t>
      </w:r>
      <w:r>
        <w:rPr>
          <w:sz w:val="26"/>
          <w:szCs w:val="26"/>
          <w:b/>
          <w:rFonts w:ascii="Calibri" w:eastAsia="SimSun" w:hAnsi="Calibri"/>
        </w:rPr>
        <w:t xml:space="preserve"/>
      </w:r>
      <w:r>
        <w:rPr>
          <w:sz w:val="26"/>
          <w:szCs w:val="26"/>
          <w:b/>
          <w:rFonts w:ascii="Calibri" w:eastAsia="SimSun" w:hAnsi="Calibri"/>
        </w:rPr>
        <w:t xml:space="preserve">方得初起。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平等智位所起五識既是有漏，何為染根。解云：平</w:t>
      </w:r>
      <w:r>
        <w:rPr>
          <w:sz w:val="26"/>
          <w:szCs w:val="26"/>
          <w:rFonts w:ascii="Calibri" w:eastAsia="SimSun" w:hAnsi="Calibri"/>
        </w:rPr>
        <w:t xml:space="preserve">等末那為淨所依，如生空為法執染依。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由斯此品要得成佛依無漏根方得現起，而數</w:t>
      </w:r>
      <w:r>
        <w:rPr>
          <w:sz w:val="19"/>
          <w:szCs w:val="19"/>
          <w:vertAlign w:val="superscript"/>
          <w:rFonts w:ascii="Times New Roman"/>
        </w:rPr>
        <w:footnoteReference w:id="984"/>
      </w:r>
      <w:r>
        <w:rPr>
          <w:sz w:val="26"/>
          <w:szCs w:val="26"/>
          <w:b/>
          <w:rFonts w:ascii="Calibri" w:eastAsia="SimSun" w:hAnsi="Calibri"/>
        </w:rPr>
        <w:t xml:space="preserve">間</w:t>
      </w:r>
      <w:r>
        <w:rPr>
          <w:sz w:val="26"/>
          <w:szCs w:val="26"/>
          <w:b/>
          <w:rFonts w:ascii="Calibri" w:eastAsia="SimSun" w:hAnsi="Calibri"/>
        </w:rPr>
        <w:t xml:space="preserve">斷，</w:t>
      </w:r>
      <w:r>
        <w:rPr>
          <w:sz w:val="26"/>
          <w:szCs w:val="26"/>
          <w:b/>
          <w:rFonts w:ascii="Calibri" w:eastAsia="SimSun" w:hAnsi="Calibri"/>
        </w:rPr>
        <w:t xml:space="preserve">作意起故。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作意起故即有</w:t>
      </w:r>
      <w:r>
        <w:rPr>
          <w:sz w:val="19"/>
          <w:szCs w:val="19"/>
          <w:vertAlign w:val="superscript"/>
          <w:rFonts w:ascii="Times New Roman"/>
        </w:rPr>
        <w:footnoteReference w:id="985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斷。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燈二十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佛地經說如來智鏡諸處境識眾像現故。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第二因。經云如依圓鏡眾像影現，如是依止如來</w:t>
      </w:r>
      <w:r>
        <w:rPr>
          <w:sz w:val="26"/>
          <w:szCs w:val="26"/>
          <w:rFonts w:ascii="Calibri" w:eastAsia="SimSun" w:hAnsi="Calibri"/>
        </w:rPr>
        <w:t xml:space="preserve">智境諸處境識眾像影現，佛地第四廣釋，彼經有</w:t>
      </w:r>
      <w:r>
        <w:rPr>
          <w:sz w:val="26"/>
          <w:szCs w:val="26"/>
          <w:rFonts w:ascii="Calibri" w:eastAsia="SimSun" w:hAnsi="Calibri"/>
        </w:rPr>
        <w:t xml:space="preserve">二復次。初云：言諸處者謂內六處即是眼等，言諸</w:t>
      </w:r>
      <w:r>
        <w:rPr>
          <w:sz w:val="26"/>
          <w:szCs w:val="26"/>
          <w:rFonts w:ascii="Calibri" w:eastAsia="SimSun" w:hAnsi="Calibri"/>
        </w:rPr>
        <w:t xml:space="preserve">境者即是外六境即是色等，此內外處即是十二，</w:t>
      </w:r>
      <w:r>
        <w:rPr>
          <w:sz w:val="26"/>
          <w:szCs w:val="26"/>
          <w:rFonts w:ascii="Calibri" w:eastAsia="SimSun" w:hAnsi="Calibri"/>
        </w:rPr>
        <w:t xml:space="preserve">攝三智品心及心法，識為主故總名諸處，即此諸</w:t>
      </w:r>
      <w:r>
        <w:rPr>
          <w:sz w:val="26"/>
          <w:szCs w:val="26"/>
          <w:rFonts w:ascii="Calibri" w:eastAsia="SimSun" w:hAnsi="Calibri"/>
        </w:rPr>
        <w:t xml:space="preserve">識名眾像影，種種行相差別現故。又處境識三事</w:t>
      </w:r>
      <w:r>
        <w:rPr>
          <w:sz w:val="26"/>
          <w:szCs w:val="26"/>
          <w:rFonts w:ascii="Calibri" w:eastAsia="SimSun" w:hAnsi="Calibri"/>
        </w:rPr>
        <w:t xml:space="preserve">各別，處謂六根，境謂六塵，識謂六識，即十八界，眾</w:t>
      </w:r>
      <w:r>
        <w:rPr>
          <w:sz w:val="26"/>
          <w:szCs w:val="26"/>
          <w:rFonts w:ascii="Calibri" w:eastAsia="SimSun" w:hAnsi="Calibri"/>
        </w:rPr>
        <w:t xml:space="preserve">像影現，此眾像影隨其所應三智品現淨識為緣</w:t>
      </w:r>
      <w:r>
        <w:rPr>
          <w:sz w:val="26"/>
          <w:szCs w:val="26"/>
          <w:rFonts w:ascii="Calibri" w:eastAsia="SimSun" w:hAnsi="Calibri"/>
        </w:rPr>
        <w:t xml:space="preserve">生三智影故名為現，乃至廣說。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鈔四十四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平等智品現他受用身淨土相。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變現。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諸漏永盡非漏隨增，性淨圓明故名無漏。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漏永盡故涅槃性淨，非漏增故菩提圓明。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有義：如來功德身土，甚深微妙、非有非無，離諸分別、</w:t>
      </w:r>
      <w:r>
        <w:rPr>
          <w:sz w:val="26"/>
          <w:szCs w:val="26"/>
          <w:b/>
          <w:rFonts w:ascii="Calibri" w:eastAsia="SimSun" w:hAnsi="Calibri"/>
        </w:rPr>
        <w:t xml:space="preserve">絕諸戲論，非界處等法門所攝，故與彼說，理不相違。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問：《佛地》第一「如實義」者，佛地功德，非蘊所攝。如何</w:t>
      </w:r>
      <w:r>
        <w:rPr>
          <w:sz w:val="26"/>
          <w:szCs w:val="26"/>
          <w:rFonts w:ascii="Calibri" w:eastAsia="SimSun" w:hAnsi="Calibri"/>
        </w:rPr>
        <w:t xml:space="preserve">護法正義？解云：此有三解：一</w:t>
      </w:r>
      <w:r>
        <w:rPr>
          <w:sz w:val="19"/>
          <w:szCs w:val="19"/>
          <w:vertAlign w:val="superscript"/>
          <w:rFonts w:ascii="Times New Roman"/>
        </w:rPr>
        <w:footnoteReference w:id="986"/>
      </w:r>
      <w:r>
        <w:rPr>
          <w:sz w:val="26"/>
          <w:szCs w:val="26"/>
          <w:rFonts w:ascii="Calibri" w:eastAsia="SimSun" w:hAnsi="Calibri"/>
        </w:rPr>
        <w:t xml:space="preserve">云</w:t>
      </w:r>
      <w:r>
        <w:rPr>
          <w:sz w:val="26"/>
          <w:szCs w:val="26"/>
          <w:rFonts w:ascii="Calibri" w:eastAsia="SimSun" w:hAnsi="Calibri"/>
        </w:rPr>
        <w:t xml:space="preserve">、彼論就所執性、蘊、處、</w:t>
      </w:r>
      <w:r>
        <w:rPr>
          <w:sz w:val="26"/>
          <w:szCs w:val="26"/>
          <w:rFonts w:ascii="Calibri" w:eastAsia="SimSun" w:hAnsi="Calibri"/>
        </w:rPr>
        <w:t xml:space="preserve">界，故非所攝；此就依他、圓成而說故，彼此互不相</w:t>
      </w:r>
      <w:r>
        <w:rPr>
          <w:sz w:val="26"/>
          <w:szCs w:val="26"/>
          <w:rFonts w:ascii="Calibri" w:eastAsia="SimSun" w:hAnsi="Calibri"/>
        </w:rPr>
        <w:t xml:space="preserve">違。一云、親光約法，自相離言，道理非蘊等，此就安</w:t>
      </w:r>
      <w:r>
        <w:rPr>
          <w:sz w:val="26"/>
          <w:szCs w:val="26"/>
          <w:rFonts w:ascii="Calibri" w:eastAsia="SimSun" w:hAnsi="Calibri"/>
        </w:rPr>
        <w:t xml:space="preserve">立法門道理，故蘊等攝，亦不相違。一云、論者意異，</w:t>
      </w:r>
      <w:r>
        <w:rPr>
          <w:sz w:val="26"/>
          <w:szCs w:val="26"/>
          <w:rFonts w:ascii="Calibri" w:eastAsia="SimSun" w:hAnsi="Calibri"/>
        </w:rPr>
        <w:t xml:space="preserve">親光立義，佛果功德甚深微妙，非實蘊等。護法菩</w:t>
      </w:r>
      <w:r>
        <w:rPr>
          <w:sz w:val="26"/>
          <w:szCs w:val="26"/>
          <w:rFonts w:ascii="Calibri" w:eastAsia="SimSun" w:hAnsi="Calibri"/>
        </w:rPr>
        <w:t xml:space="preserve">薩以理依教破，如理應知。雖有三解，三藏意存後</w:t>
      </w:r>
      <w:r>
        <w:rPr>
          <w:sz w:val="26"/>
          <w:szCs w:val="26"/>
          <w:rFonts w:ascii="Calibri" w:eastAsia="SimSun" w:hAnsi="Calibri"/>
        </w:rPr>
        <w:t xml:space="preserve">說為勝。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鈔四十四</w:t>
      </w:r>
      <w:r>
        <w:rPr>
          <w:sz w:val="19"/>
          <w:szCs w:val="19"/>
          <w:vertAlign w:val="superscript"/>
          <w:rFonts w:ascii="Times New Roman"/>
        </w:rPr>
        <w:footnoteReference w:id="98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然餘處說佛功德等，非界等者，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《華嚴》等。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88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非自性常，從因生故；生者歸滅，一向記故；不見色心，</w:t>
      </w:r>
      <w:r>
        <w:rPr>
          <w:sz w:val="26"/>
          <w:szCs w:val="26"/>
          <w:b/>
          <w:rFonts w:ascii="Calibri" w:eastAsia="SimSun" w:hAnsi="Calibri"/>
        </w:rPr>
        <w:t xml:space="preserve">非無常故。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以三因成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皆比量也。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89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然四智品，由本願力，所化有情無盡期故；窮未來際，</w:t>
      </w:r>
      <w:r>
        <w:rPr>
          <w:sz w:val="26"/>
          <w:szCs w:val="26"/>
          <w:b/>
          <w:rFonts w:ascii="Calibri" w:eastAsia="SimSun" w:hAnsi="Calibri"/>
        </w:rPr>
        <w:t xml:space="preserve">無斷無盡。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此以二因，釋四智無斷盡義。一、由本願；二、由所化</w:t>
      </w:r>
      <w:r>
        <w:rPr>
          <w:sz w:val="26"/>
          <w:szCs w:val="26"/>
          <w:rFonts w:ascii="Calibri" w:eastAsia="SimSun" w:hAnsi="Calibri"/>
        </w:rPr>
        <w:t xml:space="preserve">無盡期故，故《攝大乘》三因成立常住為相；彼之論</w:t>
      </w:r>
      <w:r>
        <w:rPr>
          <w:sz w:val="26"/>
          <w:szCs w:val="26"/>
          <w:rFonts w:ascii="Calibri" w:eastAsia="SimSun" w:hAnsi="Calibri"/>
        </w:rPr>
        <w:t xml:space="preserve">四常住為相，謂真如清淨相故，本願所引故，所應</w:t>
      </w:r>
      <w:r>
        <w:rPr>
          <w:sz w:val="26"/>
          <w:szCs w:val="26"/>
          <w:rFonts w:ascii="Calibri" w:eastAsia="SimSun" w:hAnsi="Calibri"/>
        </w:rPr>
        <w:t xml:space="preserve"/>
      </w:r>
      <w:r>
        <w:rPr>
          <w:sz w:val="26"/>
          <w:szCs w:val="26"/>
          <w:rFonts w:ascii="Calibri" w:eastAsia="SimSun" w:hAnsi="Calibri"/>
        </w:rPr>
        <w:t xml:space="preserve">作事無盡期故。世親等云：三因緣故。一、真如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rFonts w:ascii="Calibri" w:eastAsia="SimSun" w:hAnsi="Calibri"/>
        </w:rPr>
        <w:t xml:space="preserve">；二、</w:t>
      </w:r>
      <w:r>
        <w:rPr>
          <w:sz w:val="26"/>
          <w:szCs w:val="26"/>
          <w:rFonts w:ascii="Calibri" w:eastAsia="SimSun" w:hAnsi="Calibri"/>
        </w:rPr>
        <w:t xml:space="preserve">本願所引，謂昔發願，常作一切有情樂，由此本願，</w:t>
      </w:r>
      <w:r>
        <w:rPr>
          <w:sz w:val="26"/>
          <w:szCs w:val="26"/>
          <w:rFonts w:ascii="Calibri" w:eastAsia="SimSun" w:hAnsi="Calibri"/>
        </w:rPr>
        <w:t xml:space="preserve">非空無果，應如來常住為相；三、一切有情未涅槃</w:t>
      </w:r>
      <w:r>
        <w:rPr>
          <w:sz w:val="26"/>
          <w:szCs w:val="26"/>
          <w:rFonts w:ascii="Calibri" w:eastAsia="SimSun" w:hAnsi="Calibri"/>
        </w:rPr>
        <w:t xml:space="preserve">故，由是因緣常住為相。解云：此論亦爾等。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</w:t>
      </w:r>
      <w:r>
        <w:rPr>
          <w:sz w:val="21"/>
          <w:szCs w:val="21"/>
          <w:color w:val="800080"/>
          <w:rFonts w:ascii="Calibri" w:eastAsia="SimSun" w:hAnsi="Calibri"/>
        </w:rPr>
        <w:t xml:space="preserve">四</w:t>
      </w:r>
      <w:r>
        <w:rPr>
          <w:sz w:val="19"/>
          <w:szCs w:val="19"/>
          <w:vertAlign w:val="superscript"/>
          <w:rFonts w:ascii="Times New Roman"/>
        </w:rPr>
        <w:footnoteReference w:id="990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及極圓淨常徧色身，相續湛然盡未來際，恆自受用</w:t>
      </w:r>
      <w:r>
        <w:rPr>
          <w:sz w:val="26"/>
          <w:szCs w:val="26"/>
          <w:b/>
          <w:rFonts w:ascii="Calibri" w:eastAsia="SimSun" w:hAnsi="Calibri"/>
        </w:rPr>
        <w:t xml:space="preserve">廣大法樂。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此不說法，為生他解方說法故。或可說法，受法樂</w:t>
      </w:r>
      <w:r>
        <w:rPr>
          <w:sz w:val="26"/>
          <w:szCs w:val="26"/>
          <w:rFonts w:ascii="Calibri" w:eastAsia="SimSun" w:hAnsi="Calibri"/>
        </w:rPr>
        <w:t xml:space="preserve">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91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說平等智，於純淨土，為諸菩薩現佛身故。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不知何教。準《佛地論》中</w:t>
      </w:r>
      <w:r>
        <w:rPr>
          <w:sz w:val="19"/>
          <w:szCs w:val="19"/>
          <w:vertAlign w:val="superscript"/>
          <w:rFonts w:ascii="Times New Roman"/>
        </w:rPr>
        <w:footnoteReference w:id="992"/>
      </w:r>
      <w:r>
        <w:rPr>
          <w:sz w:val="26"/>
          <w:szCs w:val="26"/>
          <w:rFonts w:ascii="Calibri" w:eastAsia="SimSun" w:hAnsi="Calibri"/>
        </w:rPr>
        <w:t xml:space="preserve">間</w:t>
      </w:r>
      <w:r>
        <w:rPr>
          <w:sz w:val="26"/>
          <w:szCs w:val="26"/>
          <w:rFonts w:ascii="Calibri" w:eastAsia="SimSun" w:hAnsi="Calibri"/>
        </w:rPr>
        <w:t xml:space="preserve">二智，但言如餘論說，不</w:t>
      </w:r>
      <w:r>
        <w:rPr>
          <w:sz w:val="26"/>
          <w:szCs w:val="26"/>
          <w:rFonts w:ascii="Calibri" w:eastAsia="SimSun" w:hAnsi="Calibri"/>
        </w:rPr>
        <w:t xml:space="preserve">標名故。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93"/>
      </w:r>
      <w:r>
        <w:rPr>
          <w:sz w:val="21"/>
          <w:szCs w:val="21"/>
          <w:color w:val="800080"/>
          <w:rFonts w:ascii="Calibri" w:eastAsia="SimSun" w:hAnsi="Calibri"/>
        </w:rPr>
        <w:t xml:space="preserve">同基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又自性身依法性土；雖此身土體無差別，而屬佛法，</w:t>
      </w:r>
      <w:r>
        <w:rPr>
          <w:sz w:val="26"/>
          <w:szCs w:val="26"/>
          <w:b/>
          <w:rFonts w:ascii="Calibri" w:eastAsia="SimSun" w:hAnsi="Calibri"/>
        </w:rPr>
        <w:t xml:space="preserve">相性異故。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謂相屬佛，即是能依；性屬法故，成所依。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94"/>
      </w:r>
      <w:r>
        <w:rPr>
          <w:sz w:val="21"/>
          <w:szCs w:val="21"/>
          <w:color w:val="800080"/>
          <w:rFonts w:ascii="Calibri" w:eastAsia="SimSun" w:hAnsi="Calibri"/>
        </w:rPr>
        <w:t xml:space="preserve">同</w:t>
      </w:r>
      <w:r>
        <w:rPr>
          <w:sz w:val="21"/>
          <w:szCs w:val="21"/>
          <w:color w:val="800080"/>
          <w:rFonts w:ascii="Calibri" w:eastAsia="SimSun" w:hAnsi="Calibri"/>
        </w:rPr>
        <w:t xml:space="preserve">基</w:t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如淨土量，身量亦爾。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欲色界身，隨業大小，乃至色究竟天，身量萬六千</w:t>
      </w:r>
      <w:r>
        <w:rPr>
          <w:sz w:val="26"/>
          <w:szCs w:val="26"/>
          <w:rFonts w:ascii="Calibri" w:eastAsia="SimSun" w:hAnsi="Calibri"/>
        </w:rPr>
        <w:t xml:space="preserve">由旬；如來亦爾，無邊善根所引生故，一一無邊。故</w:t>
      </w:r>
      <w:r>
        <w:rPr>
          <w:sz w:val="26"/>
          <w:szCs w:val="26"/>
          <w:rFonts w:ascii="Calibri" w:eastAsia="SimSun" w:hAnsi="Calibri"/>
        </w:rPr>
        <w:t xml:space="preserve">《華嚴》云「如來眼等，皆徧法界。」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95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於不共者，唯一佛變；諸有情類無始時來，種性法爾</w:t>
      </w:r>
      <w:r>
        <w:rPr>
          <w:sz w:val="26"/>
          <w:szCs w:val="26"/>
          <w:b/>
          <w:rFonts w:ascii="Calibri" w:eastAsia="SimSun" w:hAnsi="Calibri"/>
        </w:rPr>
        <w:t xml:space="preserve">更相繫屬，或多屬一、或一屬多，故所化生有共不共。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此釋不共，謂於不共所化，唯一佛變。所以者何？有</w:t>
      </w:r>
      <w:r>
        <w:rPr>
          <w:sz w:val="26"/>
          <w:szCs w:val="26"/>
          <w:rFonts w:ascii="Calibri" w:eastAsia="SimSun" w:hAnsi="Calibri"/>
        </w:rPr>
        <w:t xml:space="preserve">情無始，法爾繫屬，或多有情屬於一佛、或一有情</w:t>
      </w:r>
      <w:r>
        <w:rPr>
          <w:sz w:val="26"/>
          <w:szCs w:val="26"/>
          <w:rFonts w:ascii="Calibri" w:eastAsia="SimSun" w:hAnsi="Calibri"/>
        </w:rPr>
        <w:t xml:space="preserve">屬於多佛。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鈔四十五</w:t>
      </w:r>
      <w:r>
        <w:rPr>
          <w:sz w:val="19"/>
          <w:szCs w:val="19"/>
          <w:vertAlign w:val="superscript"/>
          <w:rFonts w:ascii="Times New Roman"/>
        </w:rPr>
        <w:footnoteReference w:id="996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</w:pPr>
      <w:r>
        <w:rPr>
          <w:sz w:val="26"/>
          <w:szCs w:val="26"/>
          <w:b/>
          <w:rFonts w:ascii="Calibri" w:eastAsia="SimSun" w:hAnsi="Calibri"/>
        </w:rPr>
        <w:t xml:space="preserve">然相分等，依識變現，非如識性，依他中實。不爾，唯識</w:t>
      </w:r>
      <w:r>
        <w:rPr>
          <w:sz w:val="26"/>
          <w:szCs w:val="26"/>
          <w:b/>
          <w:rFonts w:ascii="Calibri" w:eastAsia="SimSun" w:hAnsi="Calibri"/>
        </w:rPr>
        <w:t xml:space="preserve">理應不成，許識內境俱實有故。或識相見等從緣生，</w:t>
      </w:r>
      <w:r>
        <w:rPr>
          <w:sz w:val="26"/>
          <w:szCs w:val="26"/>
          <w:b/>
          <w:rFonts w:ascii="Calibri" w:eastAsia="SimSun" w:hAnsi="Calibri"/>
        </w:rPr>
        <w:t xml:space="preserve">俱依他起，虛實如識，唯言遣外，不遮內境。不爾，真如</w:t>
      </w:r>
      <w:r>
        <w:rPr>
          <w:sz w:val="26"/>
          <w:szCs w:val="26"/>
          <w:b/>
          <w:rFonts w:ascii="Calibri" w:eastAsia="SimSun" w:hAnsi="Calibri"/>
        </w:rPr>
        <w:t xml:space="preserve">亦應非實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略</w:t>
      </w:r>
      <w:r>
        <w:rPr>
          <w:sz w:val="21"/>
          <w:szCs w:val="21"/>
          <w:b/>
          <w:color w:val="800080"/>
          <w:rFonts w:ascii="Calibri" w:eastAsia="SimSun" w:hAnsi="Calibri"/>
        </w:rPr>
        <w:t xml:space="preserve">）</w:t>
      </w:r>
      <w:r>
        <w:rPr>
          <w:sz w:val="26"/>
          <w:szCs w:val="26"/>
          <w:b/>
          <w:rFonts w:ascii="Calibri" w:eastAsia="SimSun" w:hAnsi="Calibri"/>
        </w:rPr>
        <w:t xml:space="preserve">。或相分等，皆識為性，由熏習力，似多分</w:t>
      </w:r>
      <w:r>
        <w:rPr>
          <w:sz w:val="26"/>
          <w:szCs w:val="26"/>
          <w:b/>
          <w:rFonts w:ascii="Calibri" w:eastAsia="SimSun" w:hAnsi="Calibri"/>
        </w:rPr>
        <w:t xml:space="preserve">生。真如亦是識之實性，故除識性，無別有法。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rFonts w:ascii="Calibri" w:eastAsia="SimSun" w:hAnsi="Calibri"/>
        </w:rPr>
        <w:t xml:space="preserve">同種異種，二解任情。第三護法，以三復次釋難應</w:t>
      </w:r>
      <w:r>
        <w:rPr>
          <w:sz w:val="26"/>
          <w:szCs w:val="26"/>
          <w:rFonts w:ascii="Calibri" w:eastAsia="SimSun" w:hAnsi="Calibri"/>
        </w:rPr>
        <w:t xml:space="preserve">知，或可三釋。或相分等皆識為性，即安慧宗，唯自</w:t>
      </w:r>
      <w:r>
        <w:rPr>
          <w:sz w:val="26"/>
          <w:szCs w:val="26"/>
          <w:rFonts w:ascii="Calibri" w:eastAsia="SimSun" w:hAnsi="Calibri"/>
        </w:rPr>
        <w:t xml:space="preserve">證故。然三藏意，存二釋也。</w:t>
      </w:r>
      <w:r>
        <w:rPr>
          <w:sz w:val="21"/>
          <w:szCs w:val="21"/>
          <w:color w:val="800080"/>
          <w:rFonts w:ascii="Calibri" w:eastAsia="SimSun" w:hAnsi="Calibri"/>
        </w:rPr>
        <w:t xml:space="preserve">（</w:t>
      </w:r>
      <w:r>
        <w:rPr>
          <w:sz w:val="21"/>
          <w:szCs w:val="21"/>
          <w:color w:val="800080"/>
          <w:rFonts w:ascii="Calibri" w:eastAsia="SimSun" w:hAnsi="Calibri"/>
        </w:rPr>
        <w:t xml:space="preserve">記十二</w:t>
      </w:r>
      <w:r>
        <w:rPr>
          <w:sz w:val="19"/>
          <w:szCs w:val="19"/>
          <w:vertAlign w:val="superscript"/>
          <w:rFonts w:ascii="Times New Roman"/>
        </w:rPr>
        <w:footnoteReference w:id="997"/>
      </w:r>
      <w:r>
        <w:rPr>
          <w:sz w:val="21"/>
          <w:szCs w:val="21"/>
          <w:color w:val="800080"/>
          <w:rFonts w:ascii="Calibri" w:eastAsia="SimSun" w:hAnsi="Calibri"/>
        </w:rPr>
        <w:t xml:space="preserve">）</w:t>
      </w:r>
    </w:p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p>
      <w:pPr>
        <w:pStyle w:val="p"/>
        <w:spacing w:line="312" w:lineRule="auto" w:before="130" w:after="78"/>
        <w:ind w:firstLine="520" w:left="260"/>
        <w:jc w:val="both"/>
      </w:pPr>
      <w:r>
        <w:rPr>
          <w:sz w:val="26"/>
          <w:szCs w:val="26"/>
          <w:color w:val="777777"/>
          <w:rFonts w:ascii="Calibri" w:eastAsia="SimSun" w:hAnsi="Calibri"/>
        </w:rPr>
        <w:t xml:space="preserve">唯識舊疏六家，測作最早，所存奘師口義，燦然可觀。惜自慈恩說張，其書寖廢後人偶爾稱引，鱗爪</w:t>
      </w:r>
      <w:r>
        <w:rPr>
          <w:sz w:val="26"/>
          <w:szCs w:val="26"/>
          <w:color w:val="777777"/>
          <w:rFonts w:ascii="Calibri" w:eastAsia="SimSun" w:hAnsi="Calibri"/>
        </w:rPr>
        <w:t xml:space="preserve">而已。茲編從唐宋著述蒐錄遺文，循論編次，每段各註出處，於末曰「某書某卷」。其文或轉錄自他書，</w:t>
      </w:r>
      <w:r>
        <w:rPr>
          <w:sz w:val="26"/>
          <w:szCs w:val="26"/>
          <w:color w:val="777777"/>
          <w:rFonts w:ascii="Calibri" w:eastAsia="SimSun" w:hAnsi="Calibri"/>
        </w:rPr>
        <w:t xml:space="preserve">則加註曰「某書引」。其文或重見於餘處，則加註曰「某書某卷文同」，或「某書某卷文略」。有處述意而無</w:t>
      </w:r>
      <w:r>
        <w:rPr>
          <w:sz w:val="26"/>
          <w:szCs w:val="26"/>
          <w:color w:val="777777"/>
          <w:rFonts w:ascii="Calibri" w:eastAsia="SimSun" w:hAnsi="Calibri"/>
        </w:rPr>
        <w:t xml:space="preserve">文，則另註曰「某書某卷敘本疏云云」。至於疏文解釋，或與基師及慧觀相同，亦註明「同基」、「同觀」、「備勘」。</w:t>
      </w:r>
      <w:r>
        <w:rPr>
          <w:sz w:val="26"/>
          <w:szCs w:val="26"/>
          <w:color w:val="777777"/>
          <w:rFonts w:ascii="Calibri" w:eastAsia="SimSun" w:hAnsi="Calibri"/>
        </w:rPr>
        <w:t xml:space="preserve">如是所輯，雖不足原本什一，然一家精義，後來據為門戶之爭者，大體麤具矣。編中註記出處、書名，</w:t>
      </w:r>
      <w:r>
        <w:rPr>
          <w:sz w:val="26"/>
          <w:szCs w:val="26"/>
          <w:color w:val="777777"/>
          <w:rFonts w:ascii="Calibri" w:eastAsia="SimSun" w:hAnsi="Calibri"/>
        </w:rPr>
        <w:t xml:space="preserve"/>
      </w:r>
      <w:r>
        <w:rPr>
          <w:sz w:val="26"/>
          <w:szCs w:val="26"/>
          <w:color w:val="777777"/>
          <w:rFonts w:ascii="Calibri" w:eastAsia="SimSun" w:hAnsi="Calibri"/>
        </w:rPr>
        <w:t xml:space="preserve">皆用略稱，其式如次：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燈：慧沼，成唯識論了義燈。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集：道證，成唯識論要集。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記：太賢，成唯識論學記。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文義：神昉，成唯識論文義記。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祕：智周，成唯識論演祕。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祕釋：如理，成唯識論演祕釋。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忠安：忠安，成唯識論記。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倫：道倫，瑜伽師地論記。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明：善珠，唯識義燈增明記。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肝心：善珠，成唯識論肝心記。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明燈鈔：善珠，因明論疏明燈鈔。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常：常騰，唯識了義燈鈔。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信：信叡，唯識了義燈鈔。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鈔：成唯識論本文鈔。</w:t>
      </w:r>
    </w:p>
    <w:p>
      <w:pPr>
        <w:spacing w:before="180" w:line="312" w:lineRule="auto"/>
        <w:ind w:leftChars="200" w:left="480"/>
      </w:pPr>
      <w:r>
        <w:rPr>
          <w:sz w:val="26"/>
          <w:szCs w:val="26"/>
          <w:color w:val="777777"/>
          <w:rFonts w:ascii="Calibri" w:eastAsia="SimSun" w:hAnsi="Calibri"/>
        </w:rPr>
        <w:t xml:space="preserve">同學鈔：成唯識論同學鈔。</w:t>
      </w:r>
    </w:p>
    <w:r>
      <w:rPr>
        <w:sz w:val="26"/>
        <w:szCs w:val="26"/>
        <w:color w:val="777777"/>
        <w:rFonts w:ascii="Calibri" w:eastAsia="SimSun" w:hAnsi="Calibri"/>
      </w:rPr>
      <w:t xml:space="preserve"/>
    </w:r>
    <w:r>
      <w:rPr>
        <w:sz w:val="26"/>
        <w:szCs w:val="26"/>
        <w:color w:val="777777"/>
        <w:rFonts w:ascii="Calibri" w:eastAsia="SimSun" w:hAnsi="Calibri"/>
      </w:rPr>
      <w:t xml:space="preserve"/>
    </w:r>
    <w:p>
      <w:pPr>
        <w:pStyle w:val="byline"/>
      </w:pPr>
      <w:r>
        <w:rPr>
          <w:sz w:val="26"/>
          <w:szCs w:val="26"/>
          <w:color w:val="408080"/>
          <w:rFonts w:ascii="Calibri" w:eastAsia="SimSun" w:hAnsi="Calibri"/>
        </w:rPr>
        <w:t xml:space="preserve">二〇〇六年七月由蘇州西園寺捐資修復</w:t>
      </w:r>
    </w:p>
    <w:r>
      <w:rPr>
        <w:sz w:val="26"/>
        <w:szCs w:val="26"/>
        <w:rFonts w:ascii="Calibri" w:eastAsia="SimSun" w:hAnsi="Calibri"/>
      </w:rPr>
      <w:t xml:space="preserve"/>
    </w:r>
    <w:p>
      <w:pPr>
        <w:spacing w:after="0" w:before="0"/>
        <w:sectPr>
          <w:footnotePr>
            <w:numRestart w:val="eachPage"/>
          </w:footnotePr>
          <w:pgSz w:w="8390" w:h="11905"/>
          <w:pgMar w:top="850" w:right="566" w:bottom="1020" w:left="566"/>
        </w:sectPr>
      </w:pPr>
      <w:r>
        <w:rPr>
          <w:sz w:val="2"/>
          <w:szCs w:val="2"/>
        </w:rPr>
      </w:r>
    </w:p>
    <w:p>
      <w:pPr>
        <w:pageBreakBefore/>
        <w:spacing w:line="240" w:lineRule="auto" w:before="0" w:after="130"/>
      </w:pPr>
      <w:r>
        <w:rPr>
          <w:rFonts w:ascii="Calibri" w:eastAsia="FangSong" w:hAnsi="Calibri"/>
        </w:rPr>
        <w:t xml:space="preserve">【經文資訊】《成唯識論測疏》（金陵刻經處，2014） 第 4 冊 No. 4　成唯識論測疏</w:t>
      </w:r>
    </w:p>
    <w:p>
      <w:pPr>
        <w:spacing w:line="240" w:lineRule="auto" w:before="0" w:after="130"/>
      </w:pPr>
      <w:r>
        <w:rPr>
          <w:rFonts w:ascii="Calibri" w:eastAsia="FangSong" w:hAnsi="Calibri"/>
        </w:rPr>
        <w:t xml:space="preserve">【版本記錄】發行日期：2025-01-30，最後更新：2025-01-30</w:t>
      </w:r>
    </w:p>
    <w:p>
      <w:pPr>
        <w:spacing w:line="240" w:lineRule="auto" w:before="0" w:after="130"/>
      </w:pPr>
      <w:r>
        <w:rPr>
          <w:rFonts w:ascii="Calibri" w:eastAsia="FangSong" w:hAnsi="Calibri"/>
        </w:rPr>
        <w:t xml:space="preserve">【編輯說明】本資料庫由 財團法人佛教電子佛典基金會（CBETA）依「《成唯識論測疏》（金陵刻經處，2014）」所編輯</w:t>
      </w:r>
    </w:p>
    <w:p>
      <w:pPr>
        <w:spacing w:line="240" w:lineRule="auto" w:before="0" w:after="130"/>
      </w:pPr>
      <w:r>
        <w:rPr>
          <w:rFonts w:ascii="Calibri" w:eastAsia="FangSong" w:hAnsi="Calibri"/>
        </w:rPr>
        <w:t xml:space="preserve">【原始資料】CBETA OCR，李明芳大德提供，果君大德提供，李明芳大德提供新式標點</w:t>
      </w:r>
    </w:p>
    <w:sectPr>
      <w:footnotePr>
        <w:numRestart w:val="eachPage"/>
      </w:footnotePr>
      <w:pgSz w:w="8390" w:h="11905"/>
      <w:pgMar w:top="850" w:right="566" w:bottom="1020" w:left="566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pBdr>
          <w:bottom w:val="single" w:sz="4" w:space="1" w:color="auto"/>
        </w:pBdr>
        <w:spacing w:before="0" w:after="20"/>
        <w:ind w:left="0" w:right="5080"/>
      </w:pPr>
    </w:p>
  </w:footnote>
  <w:footnote w:type="continuationSeparator" w:id="0">
    <w:p>
      <w:r>
        <w:continuationSeparator/>
      </w:r>
    </w:p>
  </w:footnote>
  <w:footnote w:id="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CBETA 按：本文錄自《成唯識論測疏》（金陵刻經處，2014），校注參考自《成唯識論測疏》（慈濟，1989）。</w:t>
      </w:r>
    </w:p>
  </w:footnote>
  <w:footnote w:id="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見大正藏六十五冊．二二六一經．三三二頁（下）</w:t>
      </w:r>
    </w:p>
  </w:footnote>
  <w:footnote w:id="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見大正藏六十五冊．二二六一經．三七五頁（中）</w:t>
      </w:r>
    </w:p>
  </w:footnote>
  <w:footnote w:id="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見大正藏六十五冊．二二六一經．三三四頁（上）</w:t>
      </w:r>
    </w:p>
  </w:footnote>
  <w:footnote w:id="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見大正藏四十三冊．一八三二經．六六〇頁（上）</w:t>
      </w:r>
    </w:p>
  </w:footnote>
  <w:footnote w:id="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見卍續藏八十冊．一頁（左下）</w:t>
      </w:r>
    </w:p>
  </w:footnote>
  <w:footnote w:id="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見大正藏六十五冊．二二六一經．三四一頁（下）</w:t>
      </w:r>
    </w:p>
  </w:footnote>
  <w:footnote w:id="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見大正藏四十三冊．一八三二經．六六二頁（中）</w:t>
      </w:r>
    </w:p>
  </w:footnote>
  <w:footnote w:id="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見大正藏四十三冊．一八三二經．六六二頁（中）</w:t>
      </w:r>
    </w:p>
  </w:footnote>
  <w:footnote w:id="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見卍續藏八十冊．一頁（右上）</w:t>
      </w:r>
    </w:p>
  </w:footnote>
  <w:footnote w:id="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見卍續藏八十冊．一頁（右上）</w:t>
      </w:r>
    </w:p>
  </w:footnote>
  <w:footnote w:id="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見大正藏四十三冊．一八三二經．六六二頁（中）</w:t>
      </w:r>
    </w:p>
  </w:footnote>
  <w:footnote w:id="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見大正藏六十五冊．二二六一經．三四六頁（上）</w:t>
      </w:r>
    </w:p>
  </w:footnote>
  <w:footnote w:id="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見大正藏四十三冊．一八三二經．六六二頁（上）</w:t>
      </w:r>
    </w:p>
  </w:footnote>
  <w:footnote w:id="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見大正藏四十三冊．一八三二經．六六三頁（上）</w:t>
      </w:r>
    </w:p>
  </w:footnote>
  <w:footnote w:id="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明二【CB】，〔－〕【選集】</w:t>
      </w:r>
    </w:p>
  </w:footnote>
  <w:footnote w:id="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見大正藏六十五冊．二二六一經．三四六頁（下）</w:t>
      </w:r>
    </w:p>
  </w:footnote>
  <w:footnote w:id="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見大正藏四十三冊．一八三二經．六六三頁（上）</w:t>
      </w:r>
    </w:p>
  </w:footnote>
  <w:footnote w:id="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見卍續藏八十冊．一頁（右下）</w:t>
      </w:r>
    </w:p>
  </w:footnote>
  <w:footnote w:id="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明二集引【CB】，〔－〕【選集】</w:t>
      </w:r>
    </w:p>
  </w:footnote>
  <w:footnote w:id="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見大正藏六十五冊．二二六一經．三四六頁（下）</w:t>
      </w:r>
    </w:p>
  </w:footnote>
  <w:footnote w:id="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見大正藏四十三冊．一八三二經．六六三頁（上）</w:t>
      </w:r>
    </w:p>
  </w:footnote>
  <w:footnote w:id="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明二略【CB】，〔－〕【選集】</w:t>
      </w:r>
    </w:p>
  </w:footnote>
  <w:footnote w:id="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見大正藏六十五冊．二二六一經．三四七頁（上）</w:t>
      </w:r>
    </w:p>
  </w:footnote>
  <w:footnote w:id="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見大正藏六十五冊．二二六一經．三五七頁（下）三五八頁（上）</w:t>
      </w:r>
    </w:p>
  </w:footnote>
  <w:footnote w:id="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見卍續藏八十冊．二頁（左下）</w:t>
      </w:r>
    </w:p>
  </w:footnote>
  <w:footnote w:id="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見大正藏四十三冊．一八三二經．六六六頁（中）</w:t>
      </w:r>
    </w:p>
  </w:footnote>
  <w:footnote w:id="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見大正藏六十五冊．二二六一經．三五八頁（上）</w:t>
      </w:r>
    </w:p>
  </w:footnote>
  <w:footnote w:id="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見卍續藏八十冊．二頁（左下）</w:t>
      </w:r>
    </w:p>
  </w:footnote>
  <w:footnote w:id="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見大正藏六十五冊．二二六一經．三七〇頁（中）</w:t>
      </w:r>
    </w:p>
  </w:footnote>
  <w:footnote w:id="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見大正藏四十三冊．一八三二經．六六六頁（中）</w:t>
      </w:r>
    </w:p>
  </w:footnote>
  <w:footnote w:id="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見卍續藏八十冊．三頁（左上）</w:t>
      </w:r>
    </w:p>
  </w:footnote>
  <w:footnote w:id="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見大正藏六十五冊．二二六一經．三七一頁（上）</w:t>
      </w:r>
    </w:p>
  </w:footnote>
  <w:footnote w:id="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見大正藏四十三冊．一八三二經．六七一頁（下）</w:t>
      </w:r>
    </w:p>
  </w:footnote>
  <w:footnote w:id="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見大正藏六十五冊．二二六一經．三七一頁（下）</w:t>
      </w:r>
    </w:p>
  </w:footnote>
  <w:footnote w:id="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見大正藏四十三冊．一八三二經．六七二頁（上）</w:t>
      </w:r>
    </w:p>
  </w:footnote>
  <w:footnote w:id="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一【CB】，二【選集】</w:t>
      </w:r>
    </w:p>
  </w:footnote>
  <w:footnote w:id="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見卍續藏八十冊．三頁（左上）</w:t>
      </w:r>
    </w:p>
  </w:footnote>
  <w:footnote w:id="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見大正藏四十三冊．一八三二經．六七二頁（中）</w:t>
      </w:r>
    </w:p>
  </w:footnote>
  <w:footnote w:id="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見卍續藏八十冊．三頁（左下）</w:t>
      </w:r>
    </w:p>
  </w:footnote>
  <w:footnote w:id="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見大正藏四十三冊．一八三二經．六七三頁（上）</w:t>
      </w:r>
    </w:p>
  </w:footnote>
  <w:footnote w:id="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見大正藏六十五冊．二二六一經．三七五頁（上）</w:t>
      </w:r>
    </w:p>
  </w:footnote>
  <w:footnote w:id="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見大正藏四十三冊．一八三二經．六七三頁（中）</w:t>
      </w:r>
    </w:p>
  </w:footnote>
  <w:footnote w:id="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見大正藏四十三冊．一八三三經．八一七頁（中）</w:t>
      </w:r>
    </w:p>
  </w:footnote>
  <w:footnote w:id="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見卍續藏八十冊．三頁（右上）</w:t>
      </w:r>
    </w:p>
  </w:footnote>
  <w:footnote w:id="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薩婆多指一切有部，小乘二十部之一。下同。</w:t>
      </w:r>
    </w:p>
  </w:footnote>
  <w:footnote w:id="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見大正藏六十五冊．二二六一經．三七二頁（中）（下）</w:t>
      </w:r>
    </w:p>
  </w:footnote>
  <w:footnote w:id="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見卍續藏八十冊．三頁（右下）</w:t>
      </w:r>
    </w:p>
  </w:footnote>
  <w:footnote w:id="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見大正藏六十五冊．二二六一經．三七六頁（上）</w:t>
      </w:r>
    </w:p>
  </w:footnote>
  <w:footnote w:id="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見卍續藏八十冊．三頁（右下）</w:t>
      </w:r>
    </w:p>
  </w:footnote>
  <w:footnote w:id="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見大正藏六十五冊．二二六一經．三七六頁（上）</w:t>
      </w:r>
    </w:p>
  </w:footnote>
  <w:footnote w:id="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見卍續藏八十冊．四頁（左下）</w:t>
      </w:r>
    </w:p>
  </w:footnote>
  <w:footnote w:id="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見大正藏六十五冊．二二六二經．四三九頁（中）</w:t>
      </w:r>
    </w:p>
  </w:footnote>
  <w:footnote w:id="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見卍續藏八十冊．四頁（左下）</w:t>
      </w:r>
    </w:p>
  </w:footnote>
  <w:footnote w:id="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見大正藏六十五冊．二二六二經．四三九頁（中）</w:t>
      </w:r>
    </w:p>
  </w:footnote>
  <w:footnote w:id="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見卍續藏八十冊．四頁（左下）</w:t>
      </w:r>
    </w:p>
  </w:footnote>
  <w:footnote w:id="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見大正藏六十五冊．二二六一經．三七六頁（中）</w:t>
      </w:r>
    </w:p>
  </w:footnote>
  <w:footnote w:id="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見大正藏四十三冊．一八三二經．六七三頁（下）</w:t>
      </w:r>
    </w:p>
  </w:footnote>
  <w:footnote w:id="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見卍續藏八十冊．四頁（右上）</w:t>
      </w:r>
    </w:p>
  </w:footnote>
  <w:footnote w:id="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見大正藏六十五冊．二二六一經．三七七頁（中）（下）</w:t>
      </w:r>
    </w:p>
  </w:footnote>
  <w:footnote w:id="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見卍續藏八十冊．四頁（右上）</w:t>
      </w:r>
    </w:p>
  </w:footnote>
  <w:footnote w:id="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見卍續藏八十冊．五頁（左上）</w:t>
      </w:r>
    </w:p>
  </w:footnote>
  <w:footnote w:id="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見大正藏四十三冊．一八三二經．六七五頁（中）</w:t>
      </w:r>
    </w:p>
  </w:footnote>
  <w:footnote w:id="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見卍續藏八十冊．五頁（左上）</w:t>
      </w:r>
    </w:p>
  </w:footnote>
  <w:footnote w:id="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見大正藏六十五冊．二二六一經．三九〇頁（中）</w:t>
      </w:r>
    </w:p>
  </w:footnote>
  <w:footnote w:id="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見大正藏四十三冊．一八三二經．六七七頁（上）</w:t>
      </w:r>
    </w:p>
  </w:footnote>
  <w:footnote w:id="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見卍續藏八十冊．五頁（右上）</w:t>
      </w:r>
    </w:p>
  </w:footnote>
  <w:footnote w:id="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見大正藏四十三冊．一八三二經．六八〇頁（中）</w:t>
      </w:r>
    </w:p>
  </w:footnote>
  <w:footnote w:id="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見卍續藏八十冊．五頁（右上）</w:t>
      </w:r>
    </w:p>
  </w:footnote>
  <w:footnote w:id="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見大正藏六十五冊．二二六一經．四〇〇頁（下）</w:t>
      </w:r>
    </w:p>
  </w:footnote>
  <w:footnote w:id="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見卍續藏八十冊．五頁（右上）</w:t>
      </w:r>
    </w:p>
  </w:footnote>
  <w:footnote w:id="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見大正藏六十五冊．二二六一經．三九九頁（中）</w:t>
      </w:r>
    </w:p>
  </w:footnote>
  <w:footnote w:id="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見大正藏六十五冊．二二六一經．三九九頁（中）</w:t>
      </w:r>
    </w:p>
  </w:footnote>
  <w:footnote w:id="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見大正藏四十三冊．一八三二經．六六〇頁（下）</w:t>
      </w:r>
    </w:p>
  </w:footnote>
  <w:footnote w:id="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見卍續藏八十冊．五頁（右上）</w:t>
      </w:r>
    </w:p>
  </w:footnote>
  <w:footnote w:id="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見卍續藏八十冊．六頁（右上）</w:t>
      </w:r>
    </w:p>
  </w:footnote>
  <w:footnote w:id="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經部即經量部，小乘十八部之一。</w:t>
      </w:r>
    </w:p>
  </w:footnote>
  <w:footnote w:id="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見大正藏四十三冊．一八三二經．六八〇頁（下）</w:t>
      </w:r>
    </w:p>
  </w:footnote>
  <w:footnote w:id="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「量」疑為玄奘真唯識量之簡稱。</w:t>
      </w:r>
    </w:p>
  </w:footnote>
  <w:footnote w:id="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見大正藏四十三冊．一八三二經．六八二頁（上）</w:t>
      </w:r>
    </w:p>
  </w:footnote>
  <w:footnote w:id="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見卍續藏八十冊．七頁（左下）</w:t>
      </w:r>
    </w:p>
  </w:footnote>
  <w:footnote w:id="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見卍續藏八十冊．七頁（右上）</w:t>
      </w:r>
    </w:p>
  </w:footnote>
  <w:footnote w:id="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見大正藏四十三冊．一八三二經．六八二頁（中）</w:t>
      </w:r>
    </w:p>
  </w:footnote>
  <w:footnote w:id="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見大正藏四十三冊．一八三二經．六八三頁（中）</w:t>
      </w:r>
    </w:p>
  </w:footnote>
  <w:footnote w:id="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見大正藏四十三冊．一八三二經．六八三頁（中）</w:t>
      </w:r>
    </w:p>
  </w:footnote>
  <w:footnote w:id="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見大正藏四十三冊．一八三二經．六八三頁（下）</w:t>
      </w:r>
    </w:p>
  </w:footnote>
  <w:footnote w:id="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見大正藏四十三冊．一八三二經．六八四頁（中）</w:t>
      </w:r>
    </w:p>
  </w:footnote>
  <w:footnote w:id="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見卍續藏八十冊．八頁（左上）</w:t>
      </w:r>
    </w:p>
  </w:footnote>
  <w:footnote w:id="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見卍續藏七十九冊．四四三頁（左下）</w:t>
      </w:r>
    </w:p>
  </w:footnote>
  <w:footnote w:id="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見卍續藏八十冊．八頁（右上）</w:t>
      </w:r>
    </w:p>
  </w:footnote>
  <w:footnote w:id="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見卍續藏八十冊．八頁（右上）</w:t>
      </w:r>
    </w:p>
  </w:footnote>
  <w:footnote w:id="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見大正藏四十三冊．一八三二經．六八七頁（下）</w:t>
      </w:r>
    </w:p>
  </w:footnote>
  <w:footnote w:id="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疑此「不」字誤植。</w:t>
      </w:r>
    </w:p>
  </w:footnote>
  <w:footnote w:id="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見卍續藏八十冊．九頁（右上）</w:t>
      </w:r>
    </w:p>
  </w:footnote>
  <w:footnote w:id="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見卍續藏八十冊．十頁（左下）</w:t>
      </w:r>
    </w:p>
  </w:footnote>
  <w:footnote w:id="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見卍續藏八十冊．十頁（右下）</w:t>
      </w:r>
    </w:p>
  </w:footnote>
  <w:footnote w:id="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見大正藏四十三冊．一八三二經．六八九頁（中）</w:t>
      </w:r>
    </w:p>
  </w:footnote>
  <w:footnote w:id="1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見卍續藏八十冊．十頁（右下）</w:t>
      </w:r>
    </w:p>
  </w:footnote>
  <w:footnote w:id="1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見大正藏四十三冊．一八三二經．六八九頁（下）</w:t>
      </w:r>
    </w:p>
  </w:footnote>
  <w:footnote w:id="1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見卍續藏八十冊．十一頁（左下）</w:t>
      </w:r>
    </w:p>
  </w:footnote>
  <w:footnote w:id="1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見卍續藏八十冊．十一頁（右下）</w:t>
      </w:r>
    </w:p>
  </w:footnote>
  <w:footnote w:id="1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見卍續藏八十冊．十二頁（左上）</w:t>
      </w:r>
    </w:p>
  </w:footnote>
  <w:footnote w:id="1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見卍續藏八十冊．十二頁（左上）</w:t>
      </w:r>
    </w:p>
  </w:footnote>
  <w:footnote w:id="1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見大正藏四十三冊．一八三二經．六九〇頁（下）</w:t>
      </w:r>
    </w:p>
  </w:footnote>
  <w:footnote w:id="1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見卍續藏八十冊．十二頁（左下）</w:t>
      </w:r>
    </w:p>
  </w:footnote>
  <w:footnote w:id="1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八【CB】，入【選集】</w:t>
      </w:r>
    </w:p>
  </w:footnote>
  <w:footnote w:id="1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見卍續藏八十冊．十二頁（右上）</w:t>
      </w:r>
    </w:p>
  </w:footnote>
  <w:footnote w:id="1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見卍續藏八十冊．十二頁（右下）</w:t>
      </w:r>
    </w:p>
  </w:footnote>
  <w:footnote w:id="1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見卍續藏八十冊．十二頁（右下）</w:t>
      </w:r>
    </w:p>
  </w:footnote>
  <w:footnote w:id="1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見卍續藏八十冊．十二頁（右下）</w:t>
      </w:r>
    </w:p>
  </w:footnote>
  <w:footnote w:id="1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見卍續藏八十冊．十三頁（左上）</w:t>
      </w:r>
    </w:p>
  </w:footnote>
  <w:footnote w:id="1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見大正藏四十三冊．一八三二經．六九四頁（上）</w:t>
      </w:r>
    </w:p>
  </w:footnote>
  <w:footnote w:id="1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見卍續藏八十冊．十四頁（左下）</w:t>
      </w:r>
    </w:p>
  </w:footnote>
  <w:footnote w:id="1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見大正藏六十五冊．二二六二經．四五七頁（中）</w:t>
      </w:r>
    </w:p>
  </w:footnote>
  <w:footnote w:id="1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見大正藏四十三冊．一八三二經．六九四頁（下）</w:t>
      </w:r>
    </w:p>
  </w:footnote>
  <w:footnote w:id="1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見卍續藏八十冊．十三頁（右上）</w:t>
      </w:r>
    </w:p>
  </w:footnote>
  <w:footnote w:id="1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見大正藏四十三冊．一八三二經．六九五頁（上）</w:t>
      </w:r>
    </w:p>
  </w:footnote>
  <w:footnote w:id="1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見大正藏四十三冊．一八三二經．六九五頁（中）</w:t>
      </w:r>
    </w:p>
  </w:footnote>
  <w:footnote w:id="1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見【CB】，是【選集】</w:t>
      </w:r>
    </w:p>
  </w:footnote>
  <w:footnote w:id="1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原版「見」作「是」字。</w:t>
      </w:r>
    </w:p>
  </w:footnote>
  <w:footnote w:id="1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見大正藏四十三冊．一八三二經．六九五頁（中）</w:t>
      </w:r>
    </w:p>
  </w:footnote>
  <w:footnote w:id="1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見大正藏四十三冊．一八三二經．六九五頁（中）</w:t>
      </w:r>
    </w:p>
  </w:footnote>
  <w:footnote w:id="1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見大正藏四十三冊．一八三二經．六九五頁（下）</w:t>
      </w:r>
    </w:p>
  </w:footnote>
  <w:footnote w:id="1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見卍續藏八十冊．十五頁（左下）</w:t>
      </w:r>
    </w:p>
  </w:footnote>
  <w:footnote w:id="1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見大正藏四十三冊．一八三二經．六九六頁（中）</w:t>
      </w:r>
    </w:p>
  </w:footnote>
  <w:footnote w:id="1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即經量部。</w:t>
      </w:r>
    </w:p>
  </w:footnote>
  <w:footnote w:id="1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見卍續藏八十冊．十五頁（左下）</w:t>
      </w:r>
    </w:p>
  </w:footnote>
  <w:footnote w:id="1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見卍續藏八十冊．十五頁（右上）</w:t>
      </w:r>
    </w:p>
  </w:footnote>
  <w:footnote w:id="1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「本」疑是「宗」字。</w:t>
      </w:r>
    </w:p>
  </w:footnote>
  <w:footnote w:id="1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見卍續藏八十冊．十五頁（右上）</w:t>
      </w:r>
    </w:p>
  </w:footnote>
  <w:footnote w:id="1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見卍續藏八十冊．十五頁（右下）</w:t>
      </w:r>
    </w:p>
  </w:footnote>
  <w:footnote w:id="1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見卍續藏八十冊．十五頁（右下）</w:t>
      </w:r>
    </w:p>
  </w:footnote>
  <w:footnote w:id="1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見大正藏四十三冊．一八三二經．六九七頁（中）</w:t>
      </w:r>
    </w:p>
  </w:footnote>
  <w:footnote w:id="1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見大正藏四十三冊．一八三二經．六九七頁（下）</w:t>
      </w:r>
    </w:p>
  </w:footnote>
  <w:footnote w:id="1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見卍續藏八十冊．十六頁（左上）</w:t>
      </w:r>
    </w:p>
  </w:footnote>
  <w:footnote w:id="1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見大正藏四十三冊．一八三二經．六九七頁（下）</w:t>
      </w:r>
    </w:p>
  </w:footnote>
  <w:footnote w:id="1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見卍續藏八十冊．十六頁（左上）</w:t>
      </w:r>
    </w:p>
  </w:footnote>
  <w:footnote w:id="1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見卍續藏八十冊．十六頁（左上）</w:t>
      </w:r>
    </w:p>
  </w:footnote>
  <w:footnote w:id="1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見卍續藏八十冊．十六頁（左下）</w:t>
      </w:r>
    </w:p>
  </w:footnote>
  <w:footnote w:id="1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見卍續藏八十冊．十六頁（左下）</w:t>
      </w:r>
    </w:p>
  </w:footnote>
  <w:footnote w:id="1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見大正藏四十三冊．一八三二經．六九八頁（上）</w:t>
      </w:r>
    </w:p>
  </w:footnote>
  <w:footnote w:id="1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見卍續藏八十冊．十六頁（右上）</w:t>
      </w:r>
    </w:p>
  </w:footnote>
  <w:footnote w:id="1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見大正藏四十三冊．一八三二經．六九八頁（上）</w:t>
      </w:r>
    </w:p>
  </w:footnote>
  <w:footnote w:id="1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此句有作「即多於表」。</w:t>
      </w:r>
    </w:p>
  </w:footnote>
  <w:footnote w:id="1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見大正藏六十五冊．二二六二經．四五九頁（中）</w:t>
      </w:r>
    </w:p>
  </w:footnote>
  <w:footnote w:id="1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見卍續藏八十冊．十六頁（左下）</w:t>
      </w:r>
    </w:p>
  </w:footnote>
  <w:footnote w:id="1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見卍續藏八十冊．十六頁（右下）</w:t>
      </w:r>
    </w:p>
  </w:footnote>
  <w:footnote w:id="1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見卍續藏八十冊．十七頁（左上）</w:t>
      </w:r>
    </w:p>
  </w:footnote>
  <w:footnote w:id="1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見卍續藏八十冊．十七頁（左上）</w:t>
      </w:r>
    </w:p>
  </w:footnote>
  <w:footnote w:id="1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見卍續藏八十冊．十七頁（左上）</w:t>
      </w:r>
    </w:p>
  </w:footnote>
  <w:footnote w:id="1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見卍續藏八十冊．十七頁（左下）</w:t>
      </w:r>
    </w:p>
  </w:footnote>
  <w:footnote w:id="1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見大正藏四十三冊．一八三二經．七〇〇頁（下）</w:t>
      </w:r>
    </w:p>
  </w:footnote>
  <w:footnote w:id="1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見卍續藏八十冊．十七頁（右上）</w:t>
      </w:r>
    </w:p>
  </w:footnote>
  <w:footnote w:id="1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見大正藏六十五冊．二二六二經．四六〇頁（上）</w:t>
      </w:r>
    </w:p>
  </w:footnote>
  <w:footnote w:id="1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見大正藏四十三冊．一八三二經．七〇一頁（下）</w:t>
      </w:r>
    </w:p>
  </w:footnote>
  <w:footnote w:id="1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見卍續藏八十冊．十七頁（右下）</w:t>
      </w:r>
    </w:p>
  </w:footnote>
  <w:footnote w:id="1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見大正藏四十三冊．一八三二經．七〇二頁（中）</w:t>
      </w:r>
    </w:p>
  </w:footnote>
  <w:footnote w:id="1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見卍續藏八十冊．十八頁（左下）</w:t>
      </w:r>
    </w:p>
  </w:footnote>
  <w:footnote w:id="1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見卍續藏八十冊．十八頁（左下）</w:t>
      </w:r>
    </w:p>
  </w:footnote>
  <w:footnote w:id="1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見卍續藏八十冊．十八頁（右下）</w:t>
      </w:r>
    </w:p>
  </w:footnote>
  <w:footnote w:id="1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見卍續藏八十冊．十八頁（右下）</w:t>
      </w:r>
    </w:p>
  </w:footnote>
  <w:footnote w:id="1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見大正藏四十三冊．一八三二經．七〇六頁（中）</w:t>
      </w:r>
    </w:p>
  </w:footnote>
  <w:footnote w:id="1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見大正藏四十三冊．一八三二經．七〇六頁（中）</w:t>
      </w:r>
    </w:p>
  </w:footnote>
  <w:footnote w:id="1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見卍續藏八十冊．十九頁（左上）</w:t>
      </w:r>
    </w:p>
  </w:footnote>
  <w:footnote w:id="1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見大正藏六十五冊．二二六二經．四六一頁（左上）</w:t>
      </w:r>
    </w:p>
  </w:footnote>
  <w:footnote w:id="1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見卍續藏八十冊．十九頁（左上）</w:t>
      </w:r>
    </w:p>
  </w:footnote>
  <w:footnote w:id="1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見大正藏四十三冊．一八三三經．八四六頁（下）</w:t>
      </w:r>
    </w:p>
  </w:footnote>
  <w:footnote w:id="1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見卍續藏八十冊．十九頁（左下）</w:t>
      </w:r>
    </w:p>
  </w:footnote>
  <w:footnote w:id="1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見卍續藏八十冊．十九頁（左下）</w:t>
      </w:r>
    </w:p>
  </w:footnote>
  <w:footnote w:id="1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見大正藏四十三冊．一八三二經．七〇七頁（上）</w:t>
      </w:r>
    </w:p>
  </w:footnote>
  <w:footnote w:id="1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見卍續藏八十冊．十九頁（右上）</w:t>
      </w:r>
    </w:p>
  </w:footnote>
  <w:footnote w:id="1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見大正藏四十三冊．一八三二經．七〇七頁（中）</w:t>
      </w:r>
    </w:p>
  </w:footnote>
  <w:footnote w:id="1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見卍續藏八十冊．十九頁（右上）</w:t>
      </w:r>
    </w:p>
  </w:footnote>
  <w:footnote w:id="1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見卍續藏八十冊．十九頁（右上）</w:t>
      </w:r>
    </w:p>
  </w:footnote>
  <w:footnote w:id="1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見卍續藏八十冊．十九頁（右下）</w:t>
      </w:r>
    </w:p>
  </w:footnote>
  <w:footnote w:id="1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見卍續藏八十冊．二十頁（左上）</w:t>
      </w:r>
    </w:p>
  </w:footnote>
  <w:footnote w:id="1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見大正藏四十三冊．一八三二經．七〇八頁（中）</w:t>
      </w:r>
    </w:p>
  </w:footnote>
  <w:footnote w:id="1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此典散佚</w:t>
      </w:r>
    </w:p>
  </w:footnote>
  <w:footnote w:id="1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見大正藏四十三冊．一八三二經．七〇八頁（下）</w:t>
      </w:r>
    </w:p>
  </w:footnote>
  <w:footnote w:id="1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見卍續藏八十冊．二十頁（左上）</w:t>
      </w:r>
    </w:p>
  </w:footnote>
  <w:footnote w:id="1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1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見卍續藏八十冊．二十頁（左下）</w:t>
      </w:r>
    </w:p>
  </w:footnote>
  <w:footnote w:id="1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見卍續藏八十冊．二十頁（右上）</w:t>
      </w:r>
    </w:p>
  </w:footnote>
  <w:footnote w:id="1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見卍續藏八十冊．二十頁（右上）</w:t>
      </w:r>
    </w:p>
  </w:footnote>
  <w:footnote w:id="1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1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見大正藏四十三冊．一八三二經．七〇九頁（中）</w:t>
      </w:r>
    </w:p>
  </w:footnote>
  <w:footnote w:id="1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見卍續藏八十冊．二十頁（右下）</w:t>
      </w:r>
    </w:p>
  </w:footnote>
  <w:footnote w:id="1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見大正藏四十三冊．一八三二經．七一一頁（下）</w:t>
      </w:r>
    </w:p>
  </w:footnote>
  <w:footnote w:id="1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「計」或本作「許」。</w:t>
      </w:r>
    </w:p>
  </w:footnote>
  <w:footnote w:id="1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是【CB】，足【選集】</w:t>
      </w:r>
    </w:p>
  </w:footnote>
  <w:footnote w:id="1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原版「是」作「足」，今改正。</w:t>
      </w:r>
    </w:p>
  </w:footnote>
  <w:footnote w:id="1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見卍續藏八十冊．二十一頁（左上）</w:t>
      </w:r>
    </w:p>
  </w:footnote>
  <w:footnote w:id="1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見大正藏四十三冊．一八三二經．七一二頁（上）</w:t>
      </w:r>
    </w:p>
  </w:footnote>
  <w:footnote w:id="1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見卍續藏八十冊．二十一頁（左上）</w:t>
      </w:r>
    </w:p>
  </w:footnote>
  <w:footnote w:id="1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見卍續藏八十冊．二十一頁（左下）</w:t>
      </w:r>
    </w:p>
  </w:footnote>
  <w:footnote w:id="1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云【CB】，〔－〕【選集】</w:t>
      </w:r>
    </w:p>
  </w:footnote>
  <w:footnote w:id="1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見大正藏四十三冊．一八三二經．七一二頁（下）</w:t>
      </w:r>
    </w:p>
  </w:footnote>
  <w:footnote w:id="2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見卍續藏八十冊．二十一頁（左下）</w:t>
      </w:r>
    </w:p>
  </w:footnote>
  <w:footnote w:id="2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見卍續藏八十冊．二十一頁（右上）</w:t>
      </w:r>
    </w:p>
  </w:footnote>
  <w:footnote w:id="2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見卍續藏八十冊．二十一頁（右上）</w:t>
      </w:r>
    </w:p>
  </w:footnote>
  <w:footnote w:id="2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見卍續藏八十冊．二十一頁（右下）</w:t>
      </w:r>
    </w:p>
  </w:footnote>
  <w:footnote w:id="2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見大正藏四十三冊．一八三二經．七一三頁（中）</w:t>
      </w:r>
    </w:p>
  </w:footnote>
  <w:footnote w:id="2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見大正藏六十五冊．二二六二經．四六九頁（中）</w:t>
      </w:r>
    </w:p>
  </w:footnote>
  <w:footnote w:id="2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見卍續藏八十冊．二十二頁（左下）</w:t>
      </w:r>
    </w:p>
  </w:footnote>
  <w:footnote w:id="2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見卍續藏八十冊．二十二頁（左下）</w:t>
      </w:r>
    </w:p>
  </w:footnote>
  <w:footnote w:id="2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見卍續藏八十冊．二十二頁（右上）</w:t>
      </w:r>
    </w:p>
  </w:footnote>
  <w:footnote w:id="2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見卍續藏八十冊．二十二頁（右下）</w:t>
      </w:r>
    </w:p>
  </w:footnote>
  <w:footnote w:id="2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見大正藏四十三冊．一八三二經．七一四頁（中）</w:t>
      </w:r>
    </w:p>
  </w:footnote>
  <w:footnote w:id="2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見大正藏四十三冊．一八三二經．七一四頁（中）</w:t>
      </w:r>
    </w:p>
  </w:footnote>
  <w:footnote w:id="2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見卍續藏八十冊．二十三頁（右上）</w:t>
      </w:r>
    </w:p>
  </w:footnote>
  <w:footnote w:id="2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見卍續藏八十冊．二十三頁（右下）</w:t>
      </w:r>
    </w:p>
  </w:footnote>
  <w:footnote w:id="2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見卍續藏八十冊．二十三頁（右下）</w:t>
      </w:r>
    </w:p>
  </w:footnote>
  <w:footnote w:id="2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見卍續藏八十冊．二十四頁（左上）</w:t>
      </w:r>
    </w:p>
  </w:footnote>
  <w:footnote w:id="2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見卍續藏八十冊．二十四頁（左下）</w:t>
      </w:r>
    </w:p>
  </w:footnote>
  <w:footnote w:id="2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見卍續藏八十冊．二十四頁（左下）</w:t>
      </w:r>
    </w:p>
  </w:footnote>
  <w:footnote w:id="2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見卍續藏八十冊．二十四頁（左下）</w:t>
      </w:r>
    </w:p>
  </w:footnote>
  <w:footnote w:id="2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見大正藏六十八冊．二二七〇經．四一八頁（中）</w:t>
      </w:r>
    </w:p>
  </w:footnote>
  <w:footnote w:id="2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見大正藏四十三冊．一八三二經．七一六頁（中）</w:t>
      </w:r>
    </w:p>
  </w:footnote>
  <w:footnote w:id="2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見卍續藏八十冊．二十四頁（右上）</w:t>
      </w:r>
    </w:p>
  </w:footnote>
  <w:footnote w:id="2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見大正藏六十五冊．二二六二經．六九七頁（上）</w:t>
      </w:r>
    </w:p>
  </w:footnote>
  <w:footnote w:id="2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見大正藏四十三冊．一八三二經．七一六頁（下）</w:t>
      </w:r>
    </w:p>
  </w:footnote>
  <w:footnote w:id="2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自【CB】，目【選集】</w:t>
      </w:r>
    </w:p>
  </w:footnote>
  <w:footnote w:id="2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「自」原版作「目」。</w:t>
      </w:r>
    </w:p>
  </w:footnote>
  <w:footnote w:id="2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見大正藏四十三冊．一八三二經．七一七頁（上）</w:t>
      </w:r>
    </w:p>
  </w:footnote>
  <w:footnote w:id="2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見卍續藏八十冊．二十五頁（左下）</w:t>
      </w:r>
    </w:p>
  </w:footnote>
  <w:footnote w:id="2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見大正藏四十三冊．一八三二經．七一七頁（下）</w:t>
      </w:r>
    </w:p>
  </w:footnote>
  <w:footnote w:id="2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見卍續藏八十冊．二十五頁（右上）</w:t>
      </w:r>
    </w:p>
  </w:footnote>
  <w:footnote w:id="2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見大正藏四十三冊．一八三二經．七一八頁（上）</w:t>
      </w:r>
    </w:p>
  </w:footnote>
  <w:footnote w:id="2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見卍續藏八十冊．二十五頁（右下）</w:t>
      </w:r>
    </w:p>
  </w:footnote>
  <w:footnote w:id="2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發【CB】，支【選集】</w:t>
      </w:r>
    </w:p>
  </w:footnote>
  <w:footnote w:id="2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「發」原版作「支」。</w:t>
      </w:r>
    </w:p>
  </w:footnote>
  <w:footnote w:id="2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見卍續藏八十冊．二十六頁（左下）</w:t>
      </w:r>
    </w:p>
  </w:footnote>
  <w:footnote w:id="2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見卍續藏八十冊．二十六頁（左下）</w:t>
      </w:r>
    </w:p>
  </w:footnote>
  <w:footnote w:id="2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見卍續藏八十冊．二十六頁（右上）</w:t>
      </w:r>
    </w:p>
  </w:footnote>
  <w:footnote w:id="2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五種【CB】，種五【選集】</w:t>
      </w:r>
    </w:p>
  </w:footnote>
  <w:footnote w:id="2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見大正藏六十五冊．二二六二經．四八〇頁（中）</w:t>
      </w:r>
    </w:p>
  </w:footnote>
  <w:footnote w:id="2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見卍續藏八十冊．二十七頁（左上）</w:t>
      </w:r>
    </w:p>
  </w:footnote>
  <w:footnote w:id="2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見大正藏四十三冊．一八三二經．七一九頁（中）</w:t>
      </w:r>
    </w:p>
  </w:footnote>
  <w:footnote w:id="2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見大正藏四十三冊．一八三二經．七一九頁（下）</w:t>
      </w:r>
    </w:p>
  </w:footnote>
  <w:footnote w:id="2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見大正藏六十五冊．二二六二經．四八七頁（中）</w:t>
      </w:r>
    </w:p>
  </w:footnote>
  <w:footnote w:id="2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見大正藏四十三冊．一八三二經．七二〇頁（上）</w:t>
      </w:r>
    </w:p>
  </w:footnote>
  <w:footnote w:id="2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見卍續藏八十冊．二十七頁（左下）</w:t>
      </w:r>
    </w:p>
  </w:footnote>
  <w:footnote w:id="2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見卍續藏八十冊．二十七頁（右上）</w:t>
      </w:r>
    </w:p>
  </w:footnote>
  <w:footnote w:id="2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見卍續藏八十冊．二十七頁（右上）</w:t>
      </w:r>
    </w:p>
  </w:footnote>
  <w:footnote w:id="2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見卍續藏八十冊．二十七頁（右上）</w:t>
      </w:r>
    </w:p>
  </w:footnote>
  <w:footnote w:id="2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見卍續藏八十冊．二十八頁（左上）</w:t>
      </w:r>
    </w:p>
  </w:footnote>
  <w:footnote w:id="2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見大正藏四十三冊．一八三二經．七二〇頁（下）</w:t>
      </w:r>
    </w:p>
  </w:footnote>
  <w:footnote w:id="2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見大正藏四十三冊．一八三二經．七二〇頁（下）</w:t>
      </w:r>
    </w:p>
  </w:footnote>
  <w:footnote w:id="2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見卍續藏八十冊．二十八頁（左下）</w:t>
      </w:r>
    </w:p>
  </w:footnote>
  <w:footnote w:id="2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見卍續藏八十冊．二十八頁（左下）</w:t>
      </w:r>
    </w:p>
  </w:footnote>
  <w:footnote w:id="2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見大正藏四十三冊．一八三二經．七二一頁（上）</w:t>
      </w:r>
    </w:p>
  </w:footnote>
  <w:footnote w:id="2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見卍續藏八十冊．二十八頁（右下）</w:t>
      </w:r>
    </w:p>
  </w:footnote>
  <w:footnote w:id="2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2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2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見大正藏四十三冊．一八三二經．七二二頁（中）</w:t>
      </w:r>
    </w:p>
  </w:footnote>
  <w:footnote w:id="2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見卍續藏八十冊．二十九頁（左下）</w:t>
      </w:r>
    </w:p>
  </w:footnote>
  <w:footnote w:id="2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見大正藏四十三冊．一八三二經．七二二頁（中）</w:t>
      </w:r>
    </w:p>
  </w:footnote>
  <w:footnote w:id="2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見卍續藏八十冊．二十九頁（左下）</w:t>
      </w:r>
    </w:p>
  </w:footnote>
  <w:footnote w:id="2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見卍續藏八十冊．二十九頁（右上）</w:t>
      </w:r>
    </w:p>
  </w:footnote>
  <w:footnote w:id="2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見大正藏六十五冊．二二六二經．五六八頁</w:t>
      </w:r>
    </w:p>
  </w:footnote>
  <w:footnote w:id="2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見卍續藏八十冊．二十九頁（右下）</w:t>
      </w:r>
    </w:p>
  </w:footnote>
  <w:footnote w:id="2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見大正藏四十三冊．一八三二經．七二二頁（下）</w:t>
      </w:r>
    </w:p>
  </w:footnote>
  <w:footnote w:id="2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見卍續藏八十冊．三十頁（左上）</w:t>
      </w:r>
    </w:p>
  </w:footnote>
  <w:footnote w:id="2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見大正藏六十五冊．二二六一經．三七八頁（下）</w:t>
      </w:r>
    </w:p>
  </w:footnote>
  <w:footnote w:id="2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見卍續藏八十冊．三十頁（左下）</w:t>
      </w:r>
    </w:p>
  </w:footnote>
  <w:footnote w:id="2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云【CB】，〔－〕【選集】</w:t>
      </w:r>
    </w:p>
  </w:footnote>
  <w:footnote w:id="2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2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見大正藏四十三冊．一八三二經．七二三頁（上）</w:t>
      </w:r>
    </w:p>
  </w:footnote>
  <w:footnote w:id="2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見卍續藏八十冊．三十頁（右下）</w:t>
      </w:r>
    </w:p>
  </w:footnote>
  <w:footnote w:id="2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見卍續藏八十冊．三十一頁（左上）</w:t>
      </w:r>
    </w:p>
  </w:footnote>
  <w:footnote w:id="2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見大正藏四十三冊．一八三二經．七二四頁（上）</w:t>
      </w:r>
    </w:p>
  </w:footnote>
  <w:footnote w:id="2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見卍續藏八十冊．三十一頁（左下）</w:t>
      </w:r>
    </w:p>
  </w:footnote>
  <w:footnote w:id="2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見卍續藏八十冊．三十一頁（左下）</w:t>
      </w:r>
    </w:p>
  </w:footnote>
  <w:footnote w:id="2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3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見卍續藏八十冊．三十頁（右上）</w:t>
      </w:r>
    </w:p>
  </w:footnote>
  <w:footnote w:id="3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見大正藏四十三冊．一八三二經．七二四頁（中）</w:t>
      </w:r>
    </w:p>
  </w:footnote>
  <w:footnote w:id="3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見卍續藏八十冊．三十一頁（右下）</w:t>
      </w:r>
    </w:p>
  </w:footnote>
  <w:footnote w:id="3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見大正藏四十三冊．一八三二經．七二四頁（下）</w:t>
      </w:r>
    </w:p>
  </w:footnote>
  <w:footnote w:id="3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見卍續藏八十冊．三十一頁（右下）</w:t>
      </w:r>
    </w:p>
  </w:footnote>
  <w:footnote w:id="3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見卍續藏八十冊．三十一頁（右下）</w:t>
      </w:r>
    </w:p>
  </w:footnote>
  <w:footnote w:id="3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見卍續藏八十冊．三十二頁（左上）</w:t>
      </w:r>
    </w:p>
  </w:footnote>
  <w:footnote w:id="3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見卍續藏八十冊．三十二頁（左上）</w:t>
      </w:r>
    </w:p>
  </w:footnote>
  <w:footnote w:id="3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見卍續藏八十冊．三十二頁（左上）</w:t>
      </w:r>
    </w:p>
  </w:footnote>
  <w:footnote w:id="3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見卍續藏八十冊．三十二頁（左下）</w:t>
      </w:r>
    </w:p>
  </w:footnote>
  <w:footnote w:id="3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見卍續藏八十冊．三十二頁（右上）</w:t>
      </w:r>
    </w:p>
  </w:footnote>
  <w:footnote w:id="3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見卍續藏八十冊．三十二頁（右下）</w:t>
      </w:r>
    </w:p>
  </w:footnote>
  <w:footnote w:id="3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見卍續藏八十冊．三十二頁（右下）</w:t>
      </w:r>
    </w:p>
  </w:footnote>
  <w:footnote w:id="3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見卍續藏八十冊．三十三頁（左上）</w:t>
      </w:r>
    </w:p>
  </w:footnote>
  <w:footnote w:id="3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見大正藏四十三冊．一八三二經．七二五頁（上）</w:t>
      </w:r>
    </w:p>
  </w:footnote>
  <w:footnote w:id="3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見卍續藏八十冊．三十三頁（右上）</w:t>
      </w:r>
    </w:p>
  </w:footnote>
  <w:footnote w:id="3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見大正藏四十三冊．一八三二經．七二五頁（上）</w:t>
      </w:r>
    </w:p>
  </w:footnote>
  <w:footnote w:id="3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見大正藏四十三冊．一八三二經．七二五頁（上）</w:t>
      </w:r>
    </w:p>
  </w:footnote>
  <w:footnote w:id="3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見卍續藏八十冊．三十三頁（右上）</w:t>
      </w:r>
    </w:p>
  </w:footnote>
  <w:footnote w:id="3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「擊」有本作「繫」字。</w:t>
      </w:r>
    </w:p>
  </w:footnote>
  <w:footnote w:id="3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見卍續藏八十冊．三十三頁（右上）</w:t>
      </w:r>
    </w:p>
  </w:footnote>
  <w:footnote w:id="3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「擊」有本作「繫」字。</w:t>
      </w:r>
    </w:p>
  </w:footnote>
  <w:footnote w:id="3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一【CB】，〔－〕【選集】</w:t>
      </w:r>
    </w:p>
  </w:footnote>
  <w:footnote w:id="3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見大正藏六十五冊．二二六二經．五〇〇頁（中）</w:t>
      </w:r>
    </w:p>
  </w:footnote>
  <w:footnote w:id="3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見大正藏四十三冊．一八三二經．七二五頁（中）</w:t>
      </w:r>
    </w:p>
  </w:footnote>
  <w:footnote w:id="3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見大正藏四十三冊．一八三二經．七二五頁（中）</w:t>
      </w:r>
    </w:p>
  </w:footnote>
  <w:footnote w:id="3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見大正藏四十三冊．一八三二經．七二五頁（下）</w:t>
      </w:r>
    </w:p>
  </w:footnote>
  <w:footnote w:id="3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見卍續藏八十冊．三十三頁（右下）</w:t>
      </w:r>
    </w:p>
  </w:footnote>
  <w:footnote w:id="3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見大正藏四十三冊．一八三二經．七二五頁（下）</w:t>
      </w:r>
    </w:p>
  </w:footnote>
  <w:footnote w:id="3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見大正藏四十三冊．一八三二經．七二六頁（中）</w:t>
      </w:r>
    </w:p>
  </w:footnote>
  <w:footnote w:id="3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鈔十一【CB】，〔－〕【選集】</w:t>
      </w:r>
    </w:p>
  </w:footnote>
  <w:footnote w:id="3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見大正藏六十五冊．二二六二經．五〇三頁（上）</w:t>
      </w:r>
    </w:p>
  </w:footnote>
  <w:footnote w:id="3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見卍續藏八十冊．三十四頁（右上）</w:t>
      </w:r>
    </w:p>
  </w:footnote>
  <w:footnote w:id="3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見卍續藏八十冊．三十四頁（右下）</w:t>
      </w:r>
    </w:p>
  </w:footnote>
  <w:footnote w:id="3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見大正藏六十五冊．二二六二經．五〇五頁（上）</w:t>
      </w:r>
    </w:p>
  </w:footnote>
  <w:footnote w:id="3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見大正藏四十三冊．一八三二經．七二六頁（下）</w:t>
      </w:r>
    </w:p>
  </w:footnote>
  <w:footnote w:id="3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見卍續藏八十冊．三十五頁（左上）</w:t>
      </w:r>
    </w:p>
  </w:footnote>
  <w:footnote w:id="3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見大正藏六十五冊．二二六二經．五〇六頁（中）</w:t>
      </w:r>
    </w:p>
  </w:footnote>
  <w:footnote w:id="3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3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見大正藏六十五冊．二二六二經．五〇六頁（下）</w:t>
      </w:r>
    </w:p>
  </w:footnote>
  <w:footnote w:id="3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見卍續藏八十冊．三十五頁（左上）</w:t>
      </w:r>
    </w:p>
  </w:footnote>
  <w:footnote w:id="3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見大正藏四十三冊．一八三二經．七二七頁（中）</w:t>
      </w:r>
    </w:p>
  </w:footnote>
  <w:footnote w:id="3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鈔十二【CB】，〔－〕【選集】</w:t>
      </w:r>
    </w:p>
  </w:footnote>
  <w:footnote w:id="3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見大正藏六十五冊．二二六二經．五〇七頁（上）</w:t>
      </w:r>
    </w:p>
  </w:footnote>
  <w:footnote w:id="3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見卍續藏八十冊．三十五頁（右上）</w:t>
      </w:r>
    </w:p>
  </w:footnote>
  <w:footnote w:id="3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見卍續藏八十冊．三十五頁（右上）</w:t>
      </w:r>
    </w:p>
  </w:footnote>
  <w:footnote w:id="3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見卍續藏八十冊．三十五頁（右下）</w:t>
      </w:r>
    </w:p>
  </w:footnote>
  <w:footnote w:id="3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見卍續藏八十冊．三十六頁（左上）</w:t>
      </w:r>
    </w:p>
  </w:footnote>
  <w:footnote w:id="3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見大正藏六十五冊．二二六二經．五一〇頁（中）</w:t>
      </w:r>
    </w:p>
  </w:footnote>
  <w:footnote w:id="3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見卍續藏八十冊．三十六頁（左上）</w:t>
      </w:r>
    </w:p>
  </w:footnote>
  <w:footnote w:id="3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見卍續藏八十冊．三十六頁（左上）</w:t>
      </w:r>
    </w:p>
  </w:footnote>
  <w:footnote w:id="3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見卍續藏八十冊．三十六頁（左下）</w:t>
      </w:r>
    </w:p>
  </w:footnote>
  <w:footnote w:id="3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見卍續藏八十冊．三十六頁（右上）</w:t>
      </w:r>
    </w:p>
  </w:footnote>
  <w:footnote w:id="3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見大正藏四十三冊．一八三二經．七二七頁（下）</w:t>
      </w:r>
    </w:p>
  </w:footnote>
  <w:footnote w:id="3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見大正藏四十三冊．一八三二經．七二七頁（下）</w:t>
      </w:r>
    </w:p>
  </w:footnote>
  <w:footnote w:id="3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見大正藏四十三冊．一八三二經．七二八頁（上）</w:t>
      </w:r>
    </w:p>
  </w:footnote>
  <w:footnote w:id="3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見卍續藏八十冊．三十七頁（左下）</w:t>
      </w:r>
    </w:p>
  </w:footnote>
  <w:footnote w:id="3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見大正藏四十三冊．一八三二經．七二八頁（下）</w:t>
      </w:r>
    </w:p>
  </w:footnote>
  <w:footnote w:id="3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見卍續藏八十冊．三十七頁（右上）</w:t>
      </w:r>
    </w:p>
  </w:footnote>
  <w:footnote w:id="3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見卍續藏八十冊．三十七頁（右上）</w:t>
      </w:r>
    </w:p>
  </w:footnote>
  <w:footnote w:id="3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見卍續藏八十冊．三十七頁（右下）</w:t>
      </w:r>
    </w:p>
  </w:footnote>
  <w:footnote w:id="3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見大正藏四十三冊．一八三二經．七二九頁（上）</w:t>
      </w:r>
    </w:p>
  </w:footnote>
  <w:footnote w:id="3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「準」有本作「唯」字。</w:t>
      </w:r>
    </w:p>
  </w:footnote>
  <w:footnote w:id="3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見卍續藏八十冊．三十八頁（左下）</w:t>
      </w:r>
    </w:p>
  </w:footnote>
  <w:footnote w:id="3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見大正藏六十五冊．二二六二經．四四一頁（上）</w:t>
      </w:r>
    </w:p>
  </w:footnote>
  <w:footnote w:id="3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見卍續藏八十冊．三十八頁（右上）</w:t>
      </w:r>
    </w:p>
  </w:footnote>
  <w:footnote w:id="3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見大正藏四十三冊．一八三二經．七三〇頁（中）</w:t>
      </w:r>
    </w:p>
  </w:footnote>
  <w:footnote w:id="3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見大正藏六十五冊．二二六二經．六三五頁（中）</w:t>
      </w:r>
    </w:p>
  </w:footnote>
  <w:footnote w:id="3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3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見大正藏四十三冊．一八三二經．七三〇頁（中）</w:t>
      </w:r>
    </w:p>
  </w:footnote>
  <w:footnote w:id="3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見大正藏四十三冊．一八三二經．七三〇頁（下）</w:t>
      </w:r>
    </w:p>
  </w:footnote>
  <w:footnote w:id="3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見卍續藏八十冊．三十八頁（右下）</w:t>
      </w:r>
    </w:p>
  </w:footnote>
  <w:footnote w:id="3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見大正藏四十三冊．一八三二經．七三〇頁（下）</w:t>
      </w:r>
    </w:p>
  </w:footnote>
  <w:footnote w:id="3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見大正藏四十三冊．一八三二經．七三〇頁（下）</w:t>
      </w:r>
    </w:p>
  </w:footnote>
  <w:footnote w:id="3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見大正藏六十五冊．二二六二經．五二〇頁（上）</w:t>
      </w:r>
    </w:p>
  </w:footnote>
  <w:footnote w:id="3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見卍續藏八十冊．三十八頁（左上）</w:t>
      </w:r>
    </w:p>
  </w:footnote>
  <w:footnote w:id="3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已【CB】，巳【選集】</w:t>
      </w:r>
    </w:p>
  </w:footnote>
  <w:footnote w:id="3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見卍續藏八十冊．三十九頁（左上）</w:t>
      </w:r>
    </w:p>
  </w:footnote>
  <w:footnote w:id="3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3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見卍續藏八十冊．三十九頁（左下）</w:t>
      </w:r>
    </w:p>
  </w:footnote>
  <w:footnote w:id="3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見卍續藏八十冊．三十九頁（左下）</w:t>
      </w:r>
    </w:p>
  </w:footnote>
  <w:footnote w:id="3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見大正藏四十三冊．一八三二經．七三一頁（下）</w:t>
      </w:r>
    </w:p>
  </w:footnote>
  <w:footnote w:id="3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見卍續藏八十冊．三十九頁（右上）</w:t>
      </w:r>
    </w:p>
  </w:footnote>
  <w:footnote w:id="3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「自」或作「有」。</w:t>
      </w:r>
    </w:p>
  </w:footnote>
  <w:footnote w:id="3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見大正藏四十三冊．一八三二經．七三一頁（下）</w:t>
      </w:r>
    </w:p>
  </w:footnote>
  <w:footnote w:id="3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見卍續藏八十冊．四十頁（左下）</w:t>
      </w:r>
    </w:p>
  </w:footnote>
  <w:footnote w:id="3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見卍續藏八十冊．四十頁（左下）</w:t>
      </w:r>
    </w:p>
  </w:footnote>
  <w:footnote w:id="3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「入」疑為「人」字。</w:t>
      </w:r>
    </w:p>
  </w:footnote>
  <w:footnote w:id="3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見卍續藏八十冊．四十頁（右上）</w:t>
      </w:r>
    </w:p>
  </w:footnote>
  <w:footnote w:id="4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見卍續藏八十冊．四十一頁（左上）</w:t>
      </w:r>
    </w:p>
  </w:footnote>
  <w:footnote w:id="4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五【CB】，四【選集】</w:t>
      </w:r>
    </w:p>
  </w:footnote>
  <w:footnote w:id="4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見卍續藏八十冊．四十二頁（左上）</w:t>
      </w:r>
    </w:p>
  </w:footnote>
  <w:footnote w:id="4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見卍續藏八十冊．四十一頁（左上）</w:t>
      </w:r>
    </w:p>
  </w:footnote>
  <w:footnote w:id="4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見卍續藏八十冊．四十一頁（右上）</w:t>
      </w:r>
    </w:p>
  </w:footnote>
  <w:footnote w:id="4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見卍續藏八十冊．四十一頁（右上）</w:t>
      </w:r>
    </w:p>
  </w:footnote>
  <w:footnote w:id="4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見卍續藏八十冊．四十一頁（右下）</w:t>
      </w:r>
    </w:p>
  </w:footnote>
  <w:footnote w:id="4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見大正藏四十三冊．一八三二經．七三三頁（上）</w:t>
      </w:r>
    </w:p>
  </w:footnote>
  <w:footnote w:id="4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見卍續藏八十冊．四十二頁（左上）</w:t>
      </w:r>
    </w:p>
  </w:footnote>
  <w:footnote w:id="4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「互」有作「乎」，誤。</w:t>
      </w:r>
    </w:p>
  </w:footnote>
  <w:footnote w:id="4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見卍續藏八十冊．四十二頁（左上）</w:t>
      </w:r>
    </w:p>
  </w:footnote>
  <w:footnote w:id="4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見卍續藏八十冊．四十二頁（左下）</w:t>
      </w:r>
    </w:p>
  </w:footnote>
  <w:footnote w:id="4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見大正藏四十三冊．一八三二經．七三三頁（下）</w:t>
      </w:r>
    </w:p>
  </w:footnote>
  <w:footnote w:id="4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見卍續藏八十冊．四十二頁（右上）</w:t>
      </w:r>
    </w:p>
  </w:footnote>
  <w:footnote w:id="4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見大正藏六十五冊．二二六二經．五三二頁（中）</w:t>
      </w:r>
    </w:p>
  </w:footnote>
  <w:footnote w:id="4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4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見卍續藏八十冊．四十二頁（右下）</w:t>
      </w:r>
    </w:p>
  </w:footnote>
  <w:footnote w:id="4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見大正藏四十三冊．一八三二經．七三三頁（下）</w:t>
      </w:r>
    </w:p>
  </w:footnote>
  <w:footnote w:id="4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4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見卍續藏八十冊．四十二頁（右下）</w:t>
      </w:r>
    </w:p>
  </w:footnote>
  <w:footnote w:id="4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見卍續藏八十冊．四十二頁（右下）</w:t>
      </w:r>
    </w:p>
  </w:footnote>
  <w:footnote w:id="4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見卍續藏八十冊．四十三頁（左上）</w:t>
      </w:r>
    </w:p>
  </w:footnote>
  <w:footnote w:id="4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見卍續藏八十冊．四十三頁（左上）</w:t>
      </w:r>
    </w:p>
  </w:footnote>
  <w:footnote w:id="4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見卍續藏八十冊．四十三頁（左上）</w:t>
      </w:r>
    </w:p>
  </w:footnote>
  <w:footnote w:id="4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見大正藏四十三冊．一八三二經．七三五頁（上）</w:t>
      </w:r>
    </w:p>
  </w:footnote>
  <w:footnote w:id="4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見卍續藏八十冊．四十三頁（右上）</w:t>
      </w:r>
    </w:p>
  </w:footnote>
  <w:footnote w:id="4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見卍續藏八十冊．四十三頁（右上）</w:t>
      </w:r>
    </w:p>
  </w:footnote>
  <w:footnote w:id="4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壽煖【CB】，煖壽【選集】</w:t>
      </w:r>
    </w:p>
  </w:footnote>
  <w:footnote w:id="4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見卍續藏八十冊．四十三頁（右下）</w:t>
      </w:r>
    </w:p>
  </w:footnote>
  <w:footnote w:id="4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見大正藏六十五冊．二二六二經．五三五頁（中）</w:t>
      </w:r>
    </w:p>
  </w:footnote>
  <w:footnote w:id="4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見卍續藏八十冊．四十四頁（左上）</w:t>
      </w:r>
    </w:p>
  </w:footnote>
  <w:footnote w:id="4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見卍續藏八十冊．四十四頁（左下）</w:t>
      </w:r>
    </w:p>
  </w:footnote>
  <w:footnote w:id="4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見大正藏六十五冊．二二六二經．五四〇頁（上）</w:t>
      </w:r>
    </w:p>
  </w:footnote>
  <w:footnote w:id="4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見卍續藏八十冊．四十四頁（左下）</w:t>
      </w:r>
    </w:p>
  </w:footnote>
  <w:footnote w:id="4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見卍續藏八十冊．四十五頁（右上）</w:t>
      </w:r>
    </w:p>
  </w:footnote>
  <w:footnote w:id="4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見大正藏六十五冊．二二六二經．五四五頁（中）</w:t>
      </w:r>
    </w:p>
  </w:footnote>
  <w:footnote w:id="4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見卍續藏八十冊．四十五頁（右上）</w:t>
      </w:r>
    </w:p>
  </w:footnote>
  <w:footnote w:id="4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「難」有作「假」字。</w:t>
      </w:r>
    </w:p>
  </w:footnote>
  <w:footnote w:id="4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見卍續藏八十冊．四十五頁（右上）</w:t>
      </w:r>
    </w:p>
  </w:footnote>
  <w:footnote w:id="4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見卍續藏八十冊．四十五頁（右下）</w:t>
      </w:r>
    </w:p>
  </w:footnote>
  <w:footnote w:id="4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見卍續藏八十冊．四十五頁（右下）</w:t>
      </w:r>
    </w:p>
  </w:footnote>
  <w:footnote w:id="4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見卍續藏八十冊．四十五頁（右下）</w:t>
      </w:r>
    </w:p>
  </w:footnote>
  <w:footnote w:id="4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「思」或作「界」。</w:t>
      </w:r>
    </w:p>
  </w:footnote>
  <w:footnote w:id="4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見卍續藏八十冊．四十五頁（右下）</w:t>
      </w:r>
    </w:p>
  </w:footnote>
  <w:footnote w:id="4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見卍續藏八十冊．四十六頁（左上）</w:t>
      </w:r>
    </w:p>
  </w:footnote>
  <w:footnote w:id="4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見大正藏六十五冊．二二六二經．五四六頁（中）</w:t>
      </w:r>
    </w:p>
  </w:footnote>
  <w:footnote w:id="4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見卍續藏八十冊．四十六頁（左上）</w:t>
      </w:r>
    </w:p>
  </w:footnote>
  <w:footnote w:id="4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見卍續藏八十冊．四十六頁（左下）</w:t>
      </w:r>
    </w:p>
  </w:footnote>
  <w:footnote w:id="4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見卍續藏八十冊．四十六頁（左下）</w:t>
      </w:r>
    </w:p>
  </w:footnote>
  <w:footnote w:id="4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見卍續藏八十冊．四十六頁（左下）</w:t>
      </w:r>
    </w:p>
  </w:footnote>
  <w:footnote w:id="4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見卍續藏八十冊．四十七頁（左下）</w:t>
      </w:r>
    </w:p>
  </w:footnote>
  <w:footnote w:id="4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見卍續藏八十冊．四十七頁（左下）</w:t>
      </w:r>
    </w:p>
  </w:footnote>
  <w:footnote w:id="4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見大正藏六十五冊．二二六二經．五五一頁（上）</w:t>
      </w:r>
    </w:p>
  </w:footnote>
  <w:footnote w:id="4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見大正藏四十三冊．一八三二經．七三九頁（中）</w:t>
      </w:r>
    </w:p>
  </w:footnote>
  <w:footnote w:id="4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見卍續藏八十冊．四十七頁（左下）</w:t>
      </w:r>
    </w:p>
  </w:footnote>
  <w:footnote w:id="4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見大正藏四十三冊．一八三二經．七三九頁（下）</w:t>
      </w:r>
    </w:p>
  </w:footnote>
  <w:footnote w:id="4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見卍續藏八十冊．四十七頁（右下）</w:t>
      </w:r>
    </w:p>
  </w:footnote>
  <w:footnote w:id="4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見卍續藏八十冊．四十八頁（左上）</w:t>
      </w:r>
    </w:p>
  </w:footnote>
  <w:footnote w:id="4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見卍續藏八十冊．四十八頁（左上）</w:t>
      </w:r>
    </w:p>
  </w:footnote>
  <w:footnote w:id="4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見大正藏四十三冊．一八三二經．七四〇頁（上）</w:t>
      </w:r>
    </w:p>
  </w:footnote>
  <w:footnote w:id="4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見卍續藏八十冊．四十八頁（左上）</w:t>
      </w:r>
    </w:p>
  </w:footnote>
  <w:footnote w:id="4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見卍續藏八十冊．四十八頁（左上）</w:t>
      </w:r>
    </w:p>
  </w:footnote>
  <w:footnote w:id="4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見卍續藏八十冊．四十八頁（左下）</w:t>
      </w:r>
    </w:p>
  </w:footnote>
  <w:footnote w:id="4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見大正藏六十五冊．二二六二經．五五五頁（上）</w:t>
      </w:r>
    </w:p>
  </w:footnote>
  <w:footnote w:id="4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見大正藏四十三冊．一八三二經．七四一頁（上）</w:t>
      </w:r>
    </w:p>
  </w:footnote>
  <w:footnote w:id="4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見卍續藏八十冊．四十八頁（右下）</w:t>
      </w:r>
    </w:p>
  </w:footnote>
  <w:footnote w:id="4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見卍續藏八十冊．四十九頁（左上）</w:t>
      </w:r>
    </w:p>
  </w:footnote>
  <w:footnote w:id="4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勝【CB】，盛【選集】</w:t>
      </w:r>
    </w:p>
  </w:footnote>
  <w:footnote w:id="4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原版「勝」作「盛」字。</w:t>
      </w:r>
    </w:p>
  </w:footnote>
  <w:footnote w:id="4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見大正藏四十三冊．一八三二經．七四一頁（下）</w:t>
      </w:r>
    </w:p>
  </w:footnote>
  <w:footnote w:id="4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見大正藏四十三冊．一八三二經．七四二頁（上）</w:t>
      </w:r>
    </w:p>
  </w:footnote>
  <w:footnote w:id="4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見卍續藏八十冊．四十九頁（左上）</w:t>
      </w:r>
    </w:p>
  </w:footnote>
  <w:footnote w:id="4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見卍續藏八十冊．四十九頁（左下）</w:t>
      </w:r>
    </w:p>
  </w:footnote>
  <w:footnote w:id="4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4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見大正藏六十五冊．二二六二經．五五九頁（中）</w:t>
      </w:r>
    </w:p>
  </w:footnote>
  <w:footnote w:id="4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見卍續藏八十冊．四十九頁（右下）</w:t>
      </w:r>
    </w:p>
  </w:footnote>
  <w:footnote w:id="4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見卍續藏八十冊．四十九頁（右下）</w:t>
      </w:r>
    </w:p>
  </w:footnote>
  <w:footnote w:id="4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見卍續藏八十冊．五十頁（左上）</w:t>
      </w:r>
    </w:p>
  </w:footnote>
  <w:footnote w:id="4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有本無「我」字。</w:t>
      </w:r>
    </w:p>
  </w:footnote>
  <w:footnote w:id="4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見卍續藏八十冊．五十頁（左上）</w:t>
      </w:r>
    </w:p>
  </w:footnote>
  <w:footnote w:id="4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見大正藏四十三冊．一八三二經．七四三頁（中）</w:t>
      </w:r>
    </w:p>
  </w:footnote>
  <w:footnote w:id="4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見卍續藏八十冊．五十頁（左下）</w:t>
      </w:r>
    </w:p>
  </w:footnote>
  <w:footnote w:id="4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妄【CB】，忘【選集】</w:t>
      </w:r>
    </w:p>
  </w:footnote>
  <w:footnote w:id="4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原版作「忘」。</w:t>
      </w:r>
    </w:p>
  </w:footnote>
  <w:footnote w:id="4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妄【CB】，忘【選集】</w:t>
      </w:r>
    </w:p>
  </w:footnote>
  <w:footnote w:id="4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原版作「忘」。</w:t>
      </w:r>
    </w:p>
  </w:footnote>
  <w:footnote w:id="4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見卍續藏八十冊．五十頁（右上）</w:t>
      </w:r>
    </w:p>
  </w:footnote>
  <w:footnote w:id="4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「攝」有本作「慧」字。</w:t>
      </w:r>
    </w:p>
  </w:footnote>
  <w:footnote w:id="4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見卍續藏八十冊．五十頁（右下）</w:t>
      </w:r>
    </w:p>
  </w:footnote>
  <w:footnote w:id="4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妄【CB】，忘【選集】</w:t>
      </w:r>
    </w:p>
  </w:footnote>
  <w:footnote w:id="4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原版作「忘」。</w:t>
      </w:r>
    </w:p>
  </w:footnote>
  <w:footnote w:id="5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妄【CB】，忘【選集】</w:t>
      </w:r>
    </w:p>
  </w:footnote>
  <w:footnote w:id="5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見卍續藏八十冊．五十一頁（左上）</w:t>
      </w:r>
    </w:p>
  </w:footnote>
  <w:footnote w:id="5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見卍續藏八十冊．五十一頁（左下）</w:t>
      </w:r>
    </w:p>
  </w:footnote>
  <w:footnote w:id="5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見大正藏四十三冊．一八三二經．七四五頁（中）</w:t>
      </w:r>
    </w:p>
  </w:footnote>
  <w:footnote w:id="5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見卍續藏八十冊．五十一頁（左下）</w:t>
      </w:r>
    </w:p>
  </w:footnote>
  <w:footnote w:id="5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見卍續藏八十冊．五十一頁（右上）</w:t>
      </w:r>
    </w:p>
  </w:footnote>
  <w:footnote w:id="5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見卍續藏八十冊．五十一頁（右下）</w:t>
      </w:r>
    </w:p>
  </w:footnote>
  <w:footnote w:id="5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見大正藏六十五冊．二二六二經．五六七頁（下）</w:t>
      </w:r>
    </w:p>
  </w:footnote>
  <w:footnote w:id="5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見卍續藏八十冊．五十二頁（左上）</w:t>
      </w:r>
    </w:p>
  </w:footnote>
  <w:footnote w:id="5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見大正藏六十五冊．二二六二經．五七〇頁（下）</w:t>
      </w:r>
    </w:p>
  </w:footnote>
  <w:footnote w:id="5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見卍續藏八十冊．五十二頁（左下）</w:t>
      </w:r>
    </w:p>
  </w:footnote>
  <w:footnote w:id="5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見大正藏四十三冊．一八三二經．七四五頁（下）</w:t>
      </w:r>
    </w:p>
  </w:footnote>
  <w:footnote w:id="5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見卍續藏八十冊．五十二頁（左下）</w:t>
      </w:r>
    </w:p>
  </w:footnote>
  <w:footnote w:id="5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見大正藏四十三冊．一八三二經．七四六頁（上）</w:t>
      </w:r>
    </w:p>
  </w:footnote>
  <w:footnote w:id="5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見大正藏六十五冊．二二六二經．五七三頁（下）</w:t>
      </w:r>
    </w:p>
  </w:footnote>
  <w:footnote w:id="5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5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見卍續藏八十冊．五十二頁（右上）</w:t>
      </w:r>
    </w:p>
  </w:footnote>
  <w:footnote w:id="5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見卍續藏八十冊．五十二頁（右上）</w:t>
      </w:r>
    </w:p>
  </w:footnote>
  <w:footnote w:id="5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見卍續藏八十冊．五十二頁（右下）</w:t>
      </w:r>
    </w:p>
  </w:footnote>
  <w:footnote w:id="5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見大正藏六十五冊．二二六二經．五七七頁（上）</w:t>
      </w:r>
    </w:p>
  </w:footnote>
  <w:footnote w:id="5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見大正藏四十三冊．一八三二經．七四六頁（中）</w:t>
      </w:r>
    </w:p>
  </w:footnote>
  <w:footnote w:id="5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見大正藏六十五冊．二二六二經．五七七頁（上）</w:t>
      </w:r>
    </w:p>
  </w:footnote>
  <w:footnote w:id="5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見卍續藏八十冊．五十三頁（右下）</w:t>
      </w:r>
    </w:p>
  </w:footnote>
  <w:footnote w:id="5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見卍續藏八十冊．五十四頁（左上）</w:t>
      </w:r>
    </w:p>
  </w:footnote>
  <w:footnote w:id="5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見卍續藏八十冊．五十四頁（左上）</w:t>
      </w:r>
    </w:p>
  </w:footnote>
  <w:footnote w:id="5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見卍續藏八十冊．五十四頁（左下）</w:t>
      </w:r>
    </w:p>
  </w:footnote>
  <w:footnote w:id="5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見卍續藏八十冊．五十四頁（左下）</w:t>
      </w:r>
    </w:p>
  </w:footnote>
  <w:footnote w:id="5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見卍續藏八十冊．五十四頁（右下）</w:t>
      </w:r>
    </w:p>
  </w:footnote>
  <w:footnote w:id="5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見卍續藏八十冊．五十五頁（左上）</w:t>
      </w:r>
    </w:p>
  </w:footnote>
  <w:footnote w:id="5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見大正藏四十三冊．一八三二經．七四七頁（下）</w:t>
      </w:r>
    </w:p>
  </w:footnote>
  <w:footnote w:id="5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見大正藏六十五冊．二二六二經．五八一頁（中、下）</w:t>
      </w:r>
    </w:p>
  </w:footnote>
  <w:footnote w:id="5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5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見卍續藏八十冊．五十五頁（左上）</w:t>
      </w:r>
    </w:p>
  </w:footnote>
  <w:footnote w:id="5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見卍續藏八十冊．五十五頁（右下）</w:t>
      </w:r>
    </w:p>
  </w:footnote>
  <w:footnote w:id="5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見卍續藏八十冊．五十五頁（右下）</w:t>
      </w:r>
    </w:p>
  </w:footnote>
  <w:footnote w:id="5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見卍續藏八十冊．五十五頁（右下）</w:t>
      </w:r>
    </w:p>
  </w:footnote>
  <w:footnote w:id="5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見卍續藏八十冊．五十六頁（左上）</w:t>
      </w:r>
    </w:p>
  </w:footnote>
  <w:footnote w:id="5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見卍續藏八十冊．五十六頁（左下）</w:t>
      </w:r>
    </w:p>
  </w:footnote>
  <w:footnote w:id="5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見卍續藏八十冊．五十六頁（右下）</w:t>
      </w:r>
    </w:p>
  </w:footnote>
  <w:footnote w:id="5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見卍續藏八十冊．五十七頁（左上）</w:t>
      </w:r>
    </w:p>
  </w:footnote>
  <w:footnote w:id="5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見大正藏四十三冊．一八三二經．七五〇頁（上）</w:t>
      </w:r>
    </w:p>
  </w:footnote>
  <w:footnote w:id="5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見卍續藏八十冊．五十七頁（左上）</w:t>
      </w:r>
    </w:p>
  </w:footnote>
  <w:footnote w:id="5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見卍續藏八十冊．五十七頁（左下）</w:t>
      </w:r>
    </w:p>
  </w:footnote>
  <w:footnote w:id="5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見大正藏四十三冊．一八三二經．七五〇頁（中）</w:t>
      </w:r>
    </w:p>
  </w:footnote>
  <w:footnote w:id="5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5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5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5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見大正藏四十三冊．一八三二經．七五〇頁（中）</w:t>
      </w:r>
    </w:p>
  </w:footnote>
  <w:footnote w:id="5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見大正藏四十三冊．一八三二經．七五〇頁（下）</w:t>
      </w:r>
    </w:p>
  </w:footnote>
  <w:footnote w:id="5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見卍續藏八十冊．五十七頁（右下）</w:t>
      </w:r>
    </w:p>
  </w:footnote>
  <w:footnote w:id="5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見卍續藏八十冊．五十七頁（右上）</w:t>
      </w:r>
    </w:p>
  </w:footnote>
  <w:footnote w:id="5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見卍續藏八十冊．五十七頁（右下）</w:t>
      </w:r>
    </w:p>
  </w:footnote>
  <w:footnote w:id="5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見卍續藏八十冊．五十七頁（右下）</w:t>
      </w:r>
    </w:p>
  </w:footnote>
  <w:footnote w:id="5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見大正藏四十三冊．一八三二經．七五一頁（上）</w:t>
      </w:r>
    </w:p>
  </w:footnote>
  <w:footnote w:id="5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見卍續藏八十冊．五十八頁（左上）</w:t>
      </w:r>
    </w:p>
  </w:footnote>
  <w:footnote w:id="5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見大正藏四十三冊．一八三二經．七五一頁（中）</w:t>
      </w:r>
    </w:p>
  </w:footnote>
  <w:footnote w:id="5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見大正藏四十三冊．一八三二經．七五一頁（中）</w:t>
      </w:r>
    </w:p>
  </w:footnote>
  <w:footnote w:id="5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見卍續藏八十冊．五十八頁（左下）</w:t>
      </w:r>
    </w:p>
  </w:footnote>
  <w:footnote w:id="5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見大正藏四十三冊．一八三二經．七五二頁（下）</w:t>
      </w:r>
    </w:p>
  </w:footnote>
  <w:footnote w:id="5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見大正藏四十三冊．一八三二經．七五三頁（上）</w:t>
      </w:r>
    </w:p>
  </w:footnote>
  <w:footnote w:id="5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見卍續藏八十冊．五十八頁（右下）</w:t>
      </w:r>
    </w:p>
  </w:footnote>
  <w:footnote w:id="5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見大正藏六十五冊．二二六二經．五九二頁（中）</w:t>
      </w:r>
    </w:p>
  </w:footnote>
  <w:footnote w:id="5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5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見卍續藏八十冊．五十九頁（左上）</w:t>
      </w:r>
    </w:p>
  </w:footnote>
  <w:footnote w:id="5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見卍續藏八十冊．五十九頁（左上）</w:t>
      </w:r>
    </w:p>
  </w:footnote>
  <w:footnote w:id="5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見卍續藏八十冊．五十九頁（左上）</w:t>
      </w:r>
    </w:p>
  </w:footnote>
  <w:footnote w:id="5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5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見大正藏四十三冊．一八三二經．七五四頁（上）</w:t>
      </w:r>
    </w:p>
  </w:footnote>
  <w:footnote w:id="5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見大正藏四十三冊．一八三二經．七五四頁（上）</w:t>
      </w:r>
    </w:p>
  </w:footnote>
  <w:footnote w:id="5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見卍續藏八十冊．六十頁（左上）</w:t>
      </w:r>
    </w:p>
  </w:footnote>
  <w:footnote w:id="5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5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見卍續藏八十冊．六十頁（左下）</w:t>
      </w:r>
    </w:p>
  </w:footnote>
  <w:footnote w:id="5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見卍續藏八十冊．六十頁（右上）</w:t>
      </w:r>
    </w:p>
  </w:footnote>
  <w:footnote w:id="5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見大正藏四十三冊．一八三二經．七五四頁（中）</w:t>
      </w:r>
    </w:p>
  </w:footnote>
  <w:footnote w:id="5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妄【CB】，忘【選集】</w:t>
      </w:r>
    </w:p>
  </w:footnote>
  <w:footnote w:id="5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「忘」應作「妄」。</w:t>
      </w:r>
    </w:p>
  </w:footnote>
  <w:footnote w:id="5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見卍續藏八十冊．六十頁（右下）</w:t>
      </w:r>
    </w:p>
  </w:footnote>
  <w:footnote w:id="5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見卍續藏八十冊．六十一頁（左上）</w:t>
      </w:r>
    </w:p>
  </w:footnote>
  <w:footnote w:id="5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見大正藏六十五冊．二二六二經．六〇一頁（上）</w:t>
      </w:r>
    </w:p>
  </w:footnote>
  <w:footnote w:id="5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見卍續藏八十冊．六十一頁（左下）</w:t>
      </w:r>
    </w:p>
  </w:footnote>
  <w:footnote w:id="5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見大正藏六十五冊．二二六二經．六〇三頁（中）</w:t>
      </w:r>
    </w:p>
  </w:footnote>
  <w:footnote w:id="5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己【CB】，已【選集】</w:t>
      </w:r>
    </w:p>
  </w:footnote>
  <w:footnote w:id="5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己【CB】，已【選集】</w:t>
      </w:r>
    </w:p>
  </w:footnote>
  <w:footnote w:id="5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己【CB】，已【選集】</w:t>
      </w:r>
    </w:p>
  </w:footnote>
  <w:footnote w:id="5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己【CB】，已【選集】</w:t>
      </w:r>
    </w:p>
  </w:footnote>
  <w:footnote w:id="5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見大正藏六十五冊．二二六二經．六〇四頁（上）</w:t>
      </w:r>
    </w:p>
  </w:footnote>
  <w:footnote w:id="5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見大正藏四十三冊．一八三二經．七五五頁（下）</w:t>
      </w:r>
    </w:p>
  </w:footnote>
  <w:footnote w:id="5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見大正藏四十三冊．一八三二經．七五六頁（上）</w:t>
      </w:r>
    </w:p>
  </w:footnote>
  <w:footnote w:id="5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見大正藏四十三冊．一八三二經．七五六頁（上）</w:t>
      </w:r>
    </w:p>
  </w:footnote>
  <w:footnote w:id="5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見大正藏四十三冊．一八三二經．七五六頁（中）</w:t>
      </w:r>
    </w:p>
  </w:footnote>
  <w:footnote w:id="5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見卍續藏八十冊．六十二頁（左上）</w:t>
      </w:r>
    </w:p>
  </w:footnote>
  <w:footnote w:id="5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見大正藏六十五冊．二二六二經．六一二頁（上）</w:t>
      </w:r>
    </w:p>
  </w:footnote>
  <w:footnote w:id="5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見大正藏四十三冊．一八三二經．七五八頁（中）</w:t>
      </w:r>
    </w:p>
  </w:footnote>
  <w:footnote w:id="5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見大正藏四十三冊．一八三二經．七五八頁（下）</w:t>
      </w:r>
    </w:p>
  </w:footnote>
  <w:footnote w:id="5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見卍續藏八十冊．六十二頁（右上）</w:t>
      </w:r>
    </w:p>
  </w:footnote>
  <w:footnote w:id="5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見卍續藏八十冊．六十二頁（右下）</w:t>
      </w:r>
    </w:p>
  </w:footnote>
  <w:footnote w:id="5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見卍續藏八十冊．六十三頁（右下）</w:t>
      </w:r>
    </w:p>
  </w:footnote>
  <w:footnote w:id="5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見大正藏四十三冊．一八三二經．七五九頁（下）</w:t>
      </w:r>
    </w:p>
  </w:footnote>
  <w:footnote w:id="5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見卍續藏八十冊．六十三頁（右下）</w:t>
      </w:r>
    </w:p>
  </w:footnote>
  <w:footnote w:id="5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見卍續藏八十冊．六十三頁（右下）</w:t>
      </w:r>
    </w:p>
  </w:footnote>
  <w:footnote w:id="6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見卍續藏八十冊．六十四頁（左上）</w:t>
      </w:r>
    </w:p>
  </w:footnote>
  <w:footnote w:id="6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見大正藏四十三冊．一八三二經．七六一頁（中）</w:t>
      </w:r>
    </w:p>
  </w:footnote>
  <w:footnote w:id="6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見大正藏四十三冊．一八三三經．九二三頁（下）</w:t>
      </w:r>
    </w:p>
  </w:footnote>
  <w:footnote w:id="6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見大正藏四十三冊．一八三二經．七六一頁（下）</w:t>
      </w:r>
    </w:p>
  </w:footnote>
  <w:footnote w:id="6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見卍續藏八十冊．六十四頁（左下）</w:t>
      </w:r>
    </w:p>
  </w:footnote>
  <w:footnote w:id="6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見卍續藏八十冊．六十四頁（左下）</w:t>
      </w:r>
    </w:p>
  </w:footnote>
  <w:footnote w:id="6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見卍續藏八十冊．六十四頁（左下）</w:t>
      </w:r>
    </w:p>
  </w:footnote>
  <w:footnote w:id="6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見卍續藏八十冊．六十四頁（右上）</w:t>
      </w:r>
    </w:p>
  </w:footnote>
  <w:footnote w:id="6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見卍續藏八十冊．六十四頁（右上）</w:t>
      </w:r>
    </w:p>
  </w:footnote>
  <w:footnote w:id="6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見卍續藏八十冊．六十四頁（右上）</w:t>
      </w:r>
    </w:p>
  </w:footnote>
  <w:footnote w:id="6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見卍續藏八十冊．六十四頁（右下）</w:t>
      </w:r>
    </w:p>
  </w:footnote>
  <w:footnote w:id="6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見卍續藏八十冊．六十五頁（左上）</w:t>
      </w:r>
    </w:p>
  </w:footnote>
  <w:footnote w:id="6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「緣」他版作「故」。</w:t>
      </w:r>
    </w:p>
  </w:footnote>
  <w:footnote w:id="6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見大正藏六十五冊．二二六二經．六一八頁（上）</w:t>
      </w:r>
    </w:p>
  </w:footnote>
  <w:footnote w:id="6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見卍續藏八十冊．六十五頁（左下）</w:t>
      </w:r>
    </w:p>
  </w:footnote>
  <w:footnote w:id="6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見大正藏四十三冊．一八三二經．七六二頁（中）</w:t>
      </w:r>
    </w:p>
  </w:footnote>
  <w:footnote w:id="6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見大正藏四十三冊．一八三二經．七六二頁（中）</w:t>
      </w:r>
    </w:p>
  </w:footnote>
  <w:footnote w:id="6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見卍續藏八十冊．六十五頁（右上）</w:t>
      </w:r>
    </w:p>
  </w:footnote>
  <w:footnote w:id="6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見卍續藏八十冊．六十五頁（右上）</w:t>
      </w:r>
    </w:p>
  </w:footnote>
  <w:footnote w:id="6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見卍續藏八十冊．六十五頁（右下）</w:t>
      </w:r>
    </w:p>
  </w:footnote>
  <w:footnote w:id="6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見卍續藏八十冊．六十五頁（右下）</w:t>
      </w:r>
    </w:p>
  </w:footnote>
  <w:footnote w:id="6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見卍續藏八十冊．六十六頁（左上）</w:t>
      </w:r>
    </w:p>
  </w:footnote>
  <w:footnote w:id="6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見卍續藏八十冊．六十六頁（左上）</w:t>
      </w:r>
    </w:p>
  </w:footnote>
  <w:footnote w:id="6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見卍續藏八十冊．六十六頁（左下）</w:t>
      </w:r>
    </w:p>
  </w:footnote>
  <w:footnote w:id="6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見卍續藏八十冊．六十六頁（左下）</w:t>
      </w:r>
    </w:p>
  </w:footnote>
  <w:footnote w:id="6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見卍續藏八十冊．六十六頁（左下）</w:t>
      </w:r>
    </w:p>
  </w:footnote>
  <w:footnote w:id="6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見大正藏六十五冊．二二六二經．六二〇頁（上）</w:t>
      </w:r>
    </w:p>
  </w:footnote>
  <w:footnote w:id="6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見大正藏六十五冊．二二六二經．六二〇頁（上）</w:t>
      </w:r>
    </w:p>
  </w:footnote>
  <w:footnote w:id="6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見大正藏六十五冊．二二六二經．六二一頁（下）</w:t>
      </w:r>
    </w:p>
  </w:footnote>
  <w:footnote w:id="6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見大正藏四十三冊．一八三二經．七六二頁（下）</w:t>
      </w:r>
    </w:p>
  </w:footnote>
  <w:footnote w:id="6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見卍續藏八十冊．六十六頁（右上）</w:t>
      </w:r>
    </w:p>
  </w:footnote>
  <w:footnote w:id="6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見大正藏六十五冊．二二六二經．六二二頁（上）</w:t>
      </w:r>
    </w:p>
  </w:footnote>
  <w:footnote w:id="6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見大正藏四十三冊．一八三二經．七六二頁（下）</w:t>
      </w:r>
    </w:p>
  </w:footnote>
  <w:footnote w:id="6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見卍續藏八十冊．六十六頁（右下）</w:t>
      </w:r>
    </w:p>
  </w:footnote>
  <w:footnote w:id="6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見卍續藏八十冊．六十六頁（右下）</w:t>
      </w:r>
    </w:p>
  </w:footnote>
  <w:footnote w:id="6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見大正藏六十五冊．二二六二經．六二四頁（中）</w:t>
      </w:r>
    </w:p>
  </w:footnote>
  <w:footnote w:id="6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見大正藏四十三冊．一八三二經．七六三頁（中）</w:t>
      </w:r>
    </w:p>
  </w:footnote>
  <w:footnote w:id="6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見大正藏六十五冊．二二六二經．六二四頁（中）</w:t>
      </w:r>
    </w:p>
  </w:footnote>
  <w:footnote w:id="6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見卍續藏八十冊．六十七頁（左上）</w:t>
      </w:r>
    </w:p>
  </w:footnote>
  <w:footnote w:id="6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見卍續藏八十冊．六十七頁（左上）</w:t>
      </w:r>
    </w:p>
  </w:footnote>
  <w:footnote w:id="6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見大正藏六十五冊．二二六二經．六二六頁（中）</w:t>
      </w:r>
    </w:p>
  </w:footnote>
  <w:footnote w:id="6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見卍續藏八十冊．六十七頁（左下）</w:t>
      </w:r>
    </w:p>
  </w:footnote>
  <w:footnote w:id="6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見大正藏六十五冊．二二六二經．六二六頁（下）</w:t>
      </w:r>
    </w:p>
  </w:footnote>
  <w:footnote w:id="6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查無</w:t>
      </w:r>
    </w:p>
  </w:footnote>
  <w:footnote w:id="6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見卍續藏八十冊．六十七頁（左下）</w:t>
      </w:r>
    </w:p>
  </w:footnote>
  <w:footnote w:id="6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見大正藏六十五冊．二二六二經．六三〇頁（上）</w:t>
      </w:r>
    </w:p>
  </w:footnote>
  <w:footnote w:id="6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見卍續藏八十冊．六十七頁（右下）</w:t>
      </w:r>
    </w:p>
  </w:footnote>
  <w:footnote w:id="6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見卍續藏八十冊．六十八頁（左上）</w:t>
      </w:r>
    </w:p>
  </w:footnote>
  <w:footnote w:id="6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見卍續藏八十冊．六十八頁（左上）</w:t>
      </w:r>
    </w:p>
  </w:footnote>
  <w:footnote w:id="6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6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見卍續藏八十冊．六十八頁（左上）</w:t>
      </w:r>
    </w:p>
  </w:footnote>
  <w:footnote w:id="6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見卍續藏八十冊．六十八頁（左下）</w:t>
      </w:r>
    </w:p>
  </w:footnote>
  <w:footnote w:id="6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見卍續藏八十冊．六十八頁（右上）</w:t>
      </w:r>
    </w:p>
  </w:footnote>
  <w:footnote w:id="6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6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見卍續藏八十冊．六十八頁（右下）</w:t>
      </w:r>
    </w:p>
  </w:footnote>
  <w:footnote w:id="6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見大正藏四十三冊．一八三二經．七六五頁（下）</w:t>
      </w:r>
    </w:p>
  </w:footnote>
  <w:footnote w:id="6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見卍續藏八十冊．六十八頁（右下）</w:t>
      </w:r>
    </w:p>
  </w:footnote>
  <w:footnote w:id="6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見卍續藏八十冊．六十九頁（左上）</w:t>
      </w:r>
    </w:p>
  </w:footnote>
  <w:footnote w:id="6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見卍續藏八十冊．六十九頁（左下）</w:t>
      </w:r>
    </w:p>
  </w:footnote>
  <w:footnote w:id="6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見卍續藏八十冊．六十九頁（右上）</w:t>
      </w:r>
    </w:p>
  </w:footnote>
  <w:footnote w:id="6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見卍續藏八十冊．六十九頁（右上）</w:t>
      </w:r>
    </w:p>
  </w:footnote>
  <w:footnote w:id="6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見大正藏六十五冊．二二六二經．六三九頁（中）</w:t>
      </w:r>
    </w:p>
  </w:footnote>
  <w:footnote w:id="6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見大正藏四十三冊．一八三二經．七六七頁（中）</w:t>
      </w:r>
    </w:p>
  </w:footnote>
  <w:footnote w:id="6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見大正藏四十三冊．一八三二經．七六七頁（中）</w:t>
      </w:r>
    </w:p>
  </w:footnote>
  <w:footnote w:id="6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見大正藏四十三冊．一八三二經．七六七頁（中）</w:t>
      </w:r>
    </w:p>
  </w:footnote>
  <w:footnote w:id="6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見卍續藏八十冊．六十九頁（右下）</w:t>
      </w:r>
    </w:p>
  </w:footnote>
  <w:footnote w:id="6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見大正藏四十三冊．一八三二經．七六八頁（中）</w:t>
      </w:r>
    </w:p>
  </w:footnote>
  <w:footnote w:id="6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見大正藏四十三冊．一八三二經．七六八頁（中）</w:t>
      </w:r>
    </w:p>
  </w:footnote>
  <w:footnote w:id="6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見大正藏六十五冊．二二六二經．六四九頁（上）</w:t>
      </w:r>
    </w:p>
  </w:footnote>
  <w:footnote w:id="6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見卍續藏八十冊．七十頁（左上）</w:t>
      </w:r>
    </w:p>
  </w:footnote>
  <w:footnote w:id="6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見大正藏六十五冊．二二六二經．六四二頁（下）</w:t>
      </w:r>
    </w:p>
  </w:footnote>
  <w:footnote w:id="6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見大正藏六十五冊．二二六二經．六四三頁（中）</w:t>
      </w:r>
    </w:p>
  </w:footnote>
  <w:footnote w:id="6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見大正藏四十三冊．一八三二經．七六八頁（下）</w:t>
      </w:r>
    </w:p>
  </w:footnote>
  <w:footnote w:id="6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見大正藏四十三冊．一八三二經．七六九頁（中）</w:t>
      </w:r>
    </w:p>
  </w:footnote>
  <w:footnote w:id="6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見大正藏四十三冊．一八三二經．七六九頁（中）</w:t>
      </w:r>
    </w:p>
  </w:footnote>
  <w:footnote w:id="6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見卍續藏八十冊．七十頁（左下）</w:t>
      </w:r>
    </w:p>
  </w:footnote>
  <w:footnote w:id="6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見卍續藏八十冊．七十頁（右上）</w:t>
      </w:r>
    </w:p>
  </w:footnote>
  <w:footnote w:id="6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見卍續藏八十冊．七十頁（右上）</w:t>
      </w:r>
    </w:p>
  </w:footnote>
  <w:footnote w:id="6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見卍續藏八十冊．七十頁（右上）</w:t>
      </w:r>
    </w:p>
  </w:footnote>
  <w:footnote w:id="6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見大正藏四十三冊．一八三二經．七六九頁（下）</w:t>
      </w:r>
    </w:p>
  </w:footnote>
  <w:footnote w:id="6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見卍續藏八十冊．七十一頁（左上）</w:t>
      </w:r>
    </w:p>
  </w:footnote>
  <w:footnote w:id="6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見卍續藏八十冊．七十一頁（左上）</w:t>
      </w:r>
    </w:p>
  </w:footnote>
  <w:footnote w:id="6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見大正藏六十五冊．二二六二經．六五一頁（下）</w:t>
      </w:r>
    </w:p>
  </w:footnote>
  <w:footnote w:id="6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見大正藏四十三冊．一八三二經．七七〇頁（上）</w:t>
      </w:r>
    </w:p>
  </w:footnote>
  <w:footnote w:id="6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見卍續藏八十冊．七十二頁（左上）</w:t>
      </w:r>
    </w:p>
  </w:footnote>
  <w:footnote w:id="6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見大正藏六十五冊．二二六二經．六五三頁（下）</w:t>
      </w:r>
    </w:p>
  </w:footnote>
  <w:footnote w:id="6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見大正藏六十五冊．二二六二經．六五四頁（中）</w:t>
      </w:r>
    </w:p>
  </w:footnote>
  <w:footnote w:id="6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見大正藏四十三冊．一八三二經．七七一頁（上）</w:t>
      </w:r>
    </w:p>
  </w:footnote>
  <w:footnote w:id="6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見大正藏六十五冊．二二六二經．六六〇頁（下）</w:t>
      </w:r>
    </w:p>
  </w:footnote>
  <w:footnote w:id="6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見大正藏六十五冊．二二六二經．六六〇頁（下）</w:t>
      </w:r>
    </w:p>
  </w:footnote>
  <w:footnote w:id="6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見大正藏四十三冊．一八三二經．七七一頁（上）</w:t>
      </w:r>
    </w:p>
  </w:footnote>
  <w:footnote w:id="6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見大正藏四十三冊．一八三二經．七七一頁（上）</w:t>
      </w:r>
    </w:p>
  </w:footnote>
  <w:footnote w:id="6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已【CB】，巳【選集】</w:t>
      </w:r>
    </w:p>
  </w:footnote>
  <w:footnote w:id="6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見卍續藏八十冊．七十二頁（右下）</w:t>
      </w:r>
    </w:p>
  </w:footnote>
  <w:footnote w:id="6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見卍續藏八十冊．七十三頁（左上）</w:t>
      </w:r>
    </w:p>
  </w:footnote>
  <w:footnote w:id="6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鈔三十一【CB】，〔－〕【選集】</w:t>
      </w:r>
    </w:p>
  </w:footnote>
  <w:footnote w:id="6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見大正藏六十五冊．二二六二經．六六二頁（下）</w:t>
      </w:r>
    </w:p>
  </w:footnote>
  <w:footnote w:id="6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見大正藏四十三冊．一八三二經．七七一頁（中）</w:t>
      </w:r>
    </w:p>
  </w:footnote>
  <w:footnote w:id="6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見大正藏六十五冊．二二六二經．六七一頁（上）</w:t>
      </w:r>
    </w:p>
  </w:footnote>
  <w:footnote w:id="6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見卍續藏八十冊．七十三頁（左下）</w:t>
      </w:r>
    </w:p>
  </w:footnote>
  <w:footnote w:id="7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見大正藏六十五冊．二二六二經．六六五頁（中）</w:t>
      </w:r>
    </w:p>
  </w:footnote>
  <w:footnote w:id="7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見卍續藏八十冊．七十三頁（右上）</w:t>
      </w:r>
    </w:p>
  </w:footnote>
  <w:footnote w:id="7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見大正藏六十五冊．二二六二經．六七三頁（中）</w:t>
      </w:r>
    </w:p>
  </w:footnote>
  <w:footnote w:id="7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見卍續藏八十冊．七十三頁（左下）</w:t>
      </w:r>
    </w:p>
  </w:footnote>
  <w:footnote w:id="7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見卍續藏八十冊．七十四頁（左上）</w:t>
      </w:r>
    </w:p>
  </w:footnote>
  <w:footnote w:id="7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見卍續藏八十冊．七十四頁（左下）</w:t>
      </w:r>
    </w:p>
  </w:footnote>
  <w:footnote w:id="7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見大正藏六十五冊．二二六二經．六七八頁（下）</w:t>
      </w:r>
    </w:p>
  </w:footnote>
  <w:footnote w:id="7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見大正藏六十五冊．二二六二經．六七八頁（下）</w:t>
      </w:r>
    </w:p>
  </w:footnote>
  <w:footnote w:id="7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見大正藏四十三冊．一八三二經．七七三頁（中）</w:t>
      </w:r>
    </w:p>
  </w:footnote>
  <w:footnote w:id="7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見大正藏四十三冊．一八三二經．七七三頁（下）</w:t>
      </w:r>
    </w:p>
  </w:footnote>
  <w:footnote w:id="7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見卍續藏八十冊．七十四頁（右上）</w:t>
      </w:r>
    </w:p>
  </w:footnote>
  <w:footnote w:id="7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見卍續藏八十冊．七十四頁（右上）</w:t>
      </w:r>
    </w:p>
  </w:footnote>
  <w:footnote w:id="7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見卍續藏八十冊．七十四頁（右下）</w:t>
      </w:r>
    </w:p>
  </w:footnote>
  <w:footnote w:id="7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見卍續藏八十冊．七十四頁（右下）</w:t>
      </w:r>
    </w:p>
  </w:footnote>
  <w:footnote w:id="7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見卍續藏八十冊．七十四頁（右下）</w:t>
      </w:r>
    </w:p>
  </w:footnote>
  <w:footnote w:id="7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見卍續藏八十冊．十四頁（右下）</w:t>
      </w:r>
    </w:p>
  </w:footnote>
  <w:footnote w:id="7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見卍續藏八十冊．七十五頁（右上）</w:t>
      </w:r>
    </w:p>
  </w:footnote>
  <w:footnote w:id="7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見卍續藏八十冊．七十五頁（右上）</w:t>
      </w:r>
    </w:p>
  </w:footnote>
  <w:footnote w:id="7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見大正藏四十三冊．一八三二經．七七五頁（下）</w:t>
      </w:r>
    </w:p>
  </w:footnote>
  <w:footnote w:id="7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待【CB】，侍【選集】</w:t>
      </w:r>
    </w:p>
  </w:footnote>
  <w:footnote w:id="7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「侍」疑為「待」。</w:t>
      </w:r>
    </w:p>
  </w:footnote>
  <w:footnote w:id="7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見卍續藏八十冊．七十五頁（右上）</w:t>
      </w:r>
    </w:p>
  </w:footnote>
  <w:footnote w:id="7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見大正藏四十三冊．一八三二經．七七六頁（中）</w:t>
      </w:r>
    </w:p>
  </w:footnote>
  <w:footnote w:id="7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見卍續藏八十冊．七十五頁（右下）</w:t>
      </w:r>
    </w:p>
  </w:footnote>
  <w:footnote w:id="7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見卍續藏八十冊．七十六頁（左上）</w:t>
      </w:r>
    </w:p>
  </w:footnote>
  <w:footnote w:id="7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見大正藏四十三冊．一八三二經．七七七頁（上）</w:t>
      </w:r>
    </w:p>
  </w:footnote>
  <w:footnote w:id="7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見卍續藏八十冊．七十六頁（左上）</w:t>
      </w:r>
    </w:p>
  </w:footnote>
  <w:footnote w:id="7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見卍續藏八十冊．七十六頁（左上）</w:t>
      </w:r>
    </w:p>
  </w:footnote>
  <w:footnote w:id="7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見大正藏四十三冊．一八三二經．七七七頁（上）</w:t>
      </w:r>
    </w:p>
  </w:footnote>
  <w:footnote w:id="7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見大正藏四十三冊．一八三二經．七七七頁（上）</w:t>
      </w:r>
    </w:p>
  </w:footnote>
  <w:footnote w:id="7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見卍續藏八十冊．七十六頁（左下）</w:t>
      </w:r>
    </w:p>
  </w:footnote>
  <w:footnote w:id="7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見卍續藏八十冊．七十六頁（左下）</w:t>
      </w:r>
    </w:p>
  </w:footnote>
  <w:footnote w:id="7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見卍續藏八十冊．七十六頁（右上）</w:t>
      </w:r>
    </w:p>
  </w:footnote>
  <w:footnote w:id="7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見卍續藏八十冊．七十六頁（右下）</w:t>
      </w:r>
    </w:p>
  </w:footnote>
  <w:footnote w:id="7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見卍續藏八十冊．七十六頁（右下）</w:t>
      </w:r>
    </w:p>
  </w:footnote>
  <w:footnote w:id="7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見大正藏四十三冊．一八三二經．七七七頁（中）</w:t>
      </w:r>
    </w:p>
  </w:footnote>
  <w:footnote w:id="7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見卍續藏八十冊．七十六頁（右下）</w:t>
      </w:r>
    </w:p>
  </w:footnote>
  <w:footnote w:id="7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7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7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7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見卍續藏八十冊．七十七頁（左下）</w:t>
      </w:r>
    </w:p>
  </w:footnote>
  <w:footnote w:id="7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見卍續藏八十冊．七十七頁（右上）</w:t>
      </w:r>
    </w:p>
  </w:footnote>
  <w:footnote w:id="7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7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見大正藏六十五冊．二二六二經．六九二頁（中）</w:t>
      </w:r>
    </w:p>
  </w:footnote>
  <w:footnote w:id="7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見卍續藏八十冊．七十七頁（右上）</w:t>
      </w:r>
    </w:p>
  </w:footnote>
  <w:footnote w:id="7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見卍續藏八十冊．七十七頁（右下）</w:t>
      </w:r>
    </w:p>
  </w:footnote>
  <w:footnote w:id="7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見卍續藏八十冊．七十七頁（右下）</w:t>
      </w:r>
    </w:p>
  </w:footnote>
  <w:footnote w:id="7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見大正藏四十三冊．一八三二經．七七七頁（下）</w:t>
      </w:r>
    </w:p>
  </w:footnote>
  <w:footnote w:id="7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見大正藏四十三冊．一八三二經．七七八頁（中）</w:t>
      </w:r>
    </w:p>
  </w:footnote>
  <w:footnote w:id="7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見卍續藏八十冊．七十八頁（左上）</w:t>
      </w:r>
    </w:p>
  </w:footnote>
  <w:footnote w:id="7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見卍續藏八十冊．七十八頁（左下）</w:t>
      </w:r>
    </w:p>
  </w:footnote>
  <w:footnote w:id="7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見大正藏四十三冊．一八三二經．七七八頁（中）</w:t>
      </w:r>
    </w:p>
  </w:footnote>
  <w:footnote w:id="7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見卍續藏八十冊．七十八頁（右上）</w:t>
      </w:r>
    </w:p>
  </w:footnote>
  <w:footnote w:id="7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見卍續藏八十冊．七十八頁（右上）</w:t>
      </w:r>
    </w:p>
  </w:footnote>
  <w:footnote w:id="7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見卍續藏八十冊．七十八頁（右下）</w:t>
      </w:r>
    </w:p>
  </w:footnote>
  <w:footnote w:id="7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見大正藏四十三冊．一八三二經．七七八頁（下）</w:t>
      </w:r>
    </w:p>
  </w:footnote>
  <w:footnote w:id="7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見大正藏四十三冊．一八三二經．七七九頁（上）</w:t>
      </w:r>
    </w:p>
  </w:footnote>
  <w:footnote w:id="7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見卍續藏八十冊．七十九頁（右上）</w:t>
      </w:r>
    </w:p>
  </w:footnote>
  <w:footnote w:id="7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教【CB】，故【選集】</w:t>
      </w:r>
    </w:p>
  </w:footnote>
  <w:footnote w:id="7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「故」原版作「教」字。</w:t>
      </w:r>
    </w:p>
  </w:footnote>
  <w:footnote w:id="7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見卍續藏八十冊．七十九頁（右上）</w:t>
      </w:r>
    </w:p>
  </w:footnote>
  <w:footnote w:id="7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見大正藏四十三冊．一八三二經．七七九頁（中）</w:t>
      </w:r>
    </w:p>
  </w:footnote>
  <w:footnote w:id="7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見大正藏四十三冊．一八三二經．七七九頁（下）</w:t>
      </w:r>
    </w:p>
  </w:footnote>
  <w:footnote w:id="7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見卍續藏八十冊．七十九頁（右上）</w:t>
      </w:r>
    </w:p>
  </w:footnote>
  <w:footnote w:id="7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見卍續藏八十冊．七十九頁（右上）</w:t>
      </w:r>
    </w:p>
  </w:footnote>
  <w:footnote w:id="7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見卍續藏八十冊．七十九頁（右下）</w:t>
      </w:r>
    </w:p>
  </w:footnote>
  <w:footnote w:id="7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見大正藏四十三冊．一八三二經．七七九頁（下）</w:t>
      </w:r>
    </w:p>
  </w:footnote>
  <w:footnote w:id="7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見大正藏四十三冊．一八三二經．七七九頁（下）</w:t>
      </w:r>
    </w:p>
  </w:footnote>
  <w:footnote w:id="7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見卍續藏八十冊．七十九頁（右下）</w:t>
      </w:r>
    </w:p>
  </w:footnote>
  <w:footnote w:id="7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見卍續藏八十冊．八十頁（左上）</w:t>
      </w:r>
    </w:p>
  </w:footnote>
  <w:footnote w:id="7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見卍續藏八十冊．八十頁（左上）</w:t>
      </w:r>
    </w:p>
  </w:footnote>
  <w:footnote w:id="7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見卍續藏八十冊．八十頁（左下）</w:t>
      </w:r>
    </w:p>
  </w:footnote>
  <w:footnote w:id="7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7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見卍續藏八十冊．八十頁（右上）</w:t>
      </w:r>
    </w:p>
  </w:footnote>
  <w:footnote w:id="7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見卍續藏八十冊．八十頁（右下）</w:t>
      </w:r>
    </w:p>
  </w:footnote>
  <w:footnote w:id="7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見卍續藏八十冊．八十頁（右下）</w:t>
      </w:r>
    </w:p>
  </w:footnote>
  <w:footnote w:id="7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見大正藏四十三冊．一八三二經．七八一頁（中）</w:t>
      </w:r>
    </w:p>
  </w:footnote>
  <w:footnote w:id="7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見大正藏四十三冊．一八三二經．七八一頁（下）</w:t>
      </w:r>
    </w:p>
  </w:footnote>
  <w:footnote w:id="7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見卍續藏八十冊．八十一頁（左上）</w:t>
      </w:r>
    </w:p>
  </w:footnote>
  <w:footnote w:id="7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見大正藏四十三冊．一八三二經．七八二頁（上）</w:t>
      </w:r>
    </w:p>
  </w:footnote>
  <w:footnote w:id="7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見卍續藏八十冊．八十一頁（左下）</w:t>
      </w:r>
    </w:p>
  </w:footnote>
  <w:footnote w:id="7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見卍續藏八十冊．八十一頁（左下）</w:t>
      </w:r>
    </w:p>
  </w:footnote>
  <w:footnote w:id="7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見大正藏四十三冊．一八三二經．七八二頁（中）</w:t>
      </w:r>
    </w:p>
  </w:footnote>
  <w:footnote w:id="7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見卍續藏八十冊．八十一頁（右上）</w:t>
      </w:r>
    </w:p>
  </w:footnote>
  <w:footnote w:id="7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見大正藏四十三冊．一八三二經．七八二頁（中）</w:t>
      </w:r>
    </w:p>
  </w:footnote>
  <w:footnote w:id="7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見大正藏四十三冊．一八三二經．七八二頁（下）</w:t>
      </w:r>
    </w:p>
  </w:footnote>
  <w:footnote w:id="7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見卍續藏八十冊．八十一頁（右上）</w:t>
      </w:r>
    </w:p>
  </w:footnote>
  <w:footnote w:id="7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見卍續藏八十冊．八十一頁（右下）</w:t>
      </w:r>
    </w:p>
  </w:footnote>
  <w:footnote w:id="7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見卍續藏八十冊．八十二頁（左上）</w:t>
      </w:r>
    </w:p>
  </w:footnote>
  <w:footnote w:id="7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見卍續藏八十冊．八十二頁（左上）</w:t>
      </w:r>
    </w:p>
  </w:footnote>
  <w:footnote w:id="7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見卍續藏八十冊．八十二頁（左上）</w:t>
      </w:r>
    </w:p>
  </w:footnote>
  <w:footnote w:id="7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見大正藏四十三冊．一八三二經．七八三頁（上）</w:t>
      </w:r>
    </w:p>
  </w:footnote>
  <w:footnote w:id="7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見大正藏四十三冊．一八三二經．七八三頁（中）</w:t>
      </w:r>
    </w:p>
  </w:footnote>
  <w:footnote w:id="7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見卍續藏八十冊．八十二頁（左下）</w:t>
      </w:r>
    </w:p>
  </w:footnote>
  <w:footnote w:id="7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見大正藏六十五冊．二二六二經．七〇八頁（上）</w:t>
      </w:r>
    </w:p>
  </w:footnote>
  <w:footnote w:id="7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見卍續藏八十冊．八十二頁（右上）</w:t>
      </w:r>
    </w:p>
  </w:footnote>
  <w:footnote w:id="7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見卍續藏八十冊．八十二頁（右下）</w:t>
      </w:r>
    </w:p>
  </w:footnote>
  <w:footnote w:id="7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見卍續藏八十冊．八十三頁（左上）</w:t>
      </w:r>
    </w:p>
  </w:footnote>
  <w:footnote w:id="7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見卍續藏八十冊．八十三頁（左上）</w:t>
      </w:r>
    </w:p>
  </w:footnote>
  <w:footnote w:id="7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見卍續藏八十冊．八十三頁（左下）</w:t>
      </w:r>
    </w:p>
  </w:footnote>
  <w:footnote w:id="8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見大正藏六十五冊．二二六二經．七〇七頁（下）</w:t>
      </w:r>
    </w:p>
  </w:footnote>
  <w:footnote w:id="8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見卍續藏八十冊．八十三頁（右上）</w:t>
      </w:r>
    </w:p>
  </w:footnote>
  <w:footnote w:id="8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見卍續藏八十冊．八十三頁（右下）</w:t>
      </w:r>
    </w:p>
  </w:footnote>
  <w:footnote w:id="8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見卍續藏八十冊．八十三頁（右下）</w:t>
      </w:r>
    </w:p>
  </w:footnote>
  <w:footnote w:id="8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見卍續藏八十冊．八十四頁（左上）</w:t>
      </w:r>
    </w:p>
  </w:footnote>
  <w:footnote w:id="8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見卍續藏八十冊．八十四頁（左上）</w:t>
      </w:r>
    </w:p>
  </w:footnote>
  <w:footnote w:id="8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見卍續藏八十冊．八十四頁（左下）</w:t>
      </w:r>
    </w:p>
  </w:footnote>
  <w:footnote w:id="8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見卍續藏八十冊．八十四頁（左下）</w:t>
      </w:r>
    </w:p>
  </w:footnote>
  <w:footnote w:id="8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見卍續藏八十冊．八十四頁（左下）</w:t>
      </w:r>
    </w:p>
  </w:footnote>
  <w:footnote w:id="8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見卍續藏八十冊．八十四頁（右下）</w:t>
      </w:r>
    </w:p>
  </w:footnote>
  <w:footnote w:id="8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見卍續藏八十冊．八十五頁（左上）</w:t>
      </w:r>
    </w:p>
  </w:footnote>
  <w:footnote w:id="8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見大正藏四十三冊．一八三二經．七八五頁（上）</w:t>
      </w:r>
    </w:p>
  </w:footnote>
  <w:footnote w:id="8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見卍續藏八十冊．八十五頁（右上）</w:t>
      </w:r>
    </w:p>
  </w:footnote>
  <w:footnote w:id="8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見卍續藏八十冊．八十五頁（右下）</w:t>
      </w:r>
    </w:p>
  </w:footnote>
  <w:footnote w:id="8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見卍續藏八十冊．八十六頁（左上）</w:t>
      </w:r>
    </w:p>
  </w:footnote>
  <w:footnote w:id="8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見大正藏四十三冊．一八三二經．七八六頁（上）</w:t>
      </w:r>
    </w:p>
  </w:footnote>
  <w:footnote w:id="8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見大正藏四十三冊．一八三二經．七八六頁（中）</w:t>
      </w:r>
    </w:p>
  </w:footnote>
  <w:footnote w:id="8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見大正藏四十三冊．一八三二經．七八六頁（下）</w:t>
      </w:r>
    </w:p>
  </w:footnote>
  <w:footnote w:id="8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見卍續藏八十冊．八十六頁（左下）</w:t>
      </w:r>
    </w:p>
  </w:footnote>
  <w:footnote w:id="8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見卍續藏八十冊．八十六頁（右上）</w:t>
      </w:r>
    </w:p>
  </w:footnote>
  <w:footnote w:id="8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見卍續藏八十冊．八十六頁（右下）</w:t>
      </w:r>
    </w:p>
  </w:footnote>
  <w:footnote w:id="8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見卍續藏八十冊．八十六頁（右下）</w:t>
      </w:r>
    </w:p>
  </w:footnote>
  <w:footnote w:id="8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見大正藏四十三冊．一八三二經．七八七頁（上）</w:t>
      </w:r>
    </w:p>
  </w:footnote>
  <w:footnote w:id="8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見卍續藏八十冊．八十六頁（右下）</w:t>
      </w:r>
    </w:p>
  </w:footnote>
  <w:footnote w:id="8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見卍續藏八十冊．八十六頁（右下）</w:t>
      </w:r>
    </w:p>
  </w:footnote>
  <w:footnote w:id="8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見卍續藏八十冊．八十七頁（左上）</w:t>
      </w:r>
    </w:p>
  </w:footnote>
  <w:footnote w:id="8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見卍續藏八十冊．八十七頁（左上）</w:t>
      </w:r>
    </w:p>
  </w:footnote>
  <w:footnote w:id="8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見卍續藏八十冊．八十七頁（左上）</w:t>
      </w:r>
    </w:p>
  </w:footnote>
  <w:footnote w:id="8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見大正藏六十五冊．二二六二經．七一六頁（中）</w:t>
      </w:r>
    </w:p>
  </w:footnote>
  <w:footnote w:id="8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見大正藏四十三冊．一八三二經．七九一頁（下）</w:t>
      </w:r>
    </w:p>
  </w:footnote>
  <w:footnote w:id="8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見卍續藏八十冊．八十七頁（右下）</w:t>
      </w:r>
    </w:p>
  </w:footnote>
  <w:footnote w:id="8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見卍續藏八十冊．八十八頁（左上）</w:t>
      </w:r>
    </w:p>
  </w:footnote>
  <w:footnote w:id="8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見卍續藏八十冊．八十八頁（左上）</w:t>
      </w:r>
    </w:p>
  </w:footnote>
  <w:footnote w:id="8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見卍續藏八十冊．八十八頁（左上）</w:t>
      </w:r>
    </w:p>
  </w:footnote>
  <w:footnote w:id="8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見大正藏六十五冊．二二六二經．七二三頁（下）</w:t>
      </w:r>
    </w:p>
  </w:footnote>
  <w:footnote w:id="8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見大正藏四十三冊．一八三二經．七九二頁（上）</w:t>
      </w:r>
    </w:p>
  </w:footnote>
  <w:footnote w:id="8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見大正藏四十三冊．一八三二經．七九二頁（中）</w:t>
      </w:r>
    </w:p>
  </w:footnote>
  <w:footnote w:id="8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見卍續藏八十冊．八十八頁（左下）</w:t>
      </w:r>
    </w:p>
  </w:footnote>
  <w:footnote w:id="8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見卍續藏八十冊．八十八頁（右下）</w:t>
      </w:r>
    </w:p>
  </w:footnote>
  <w:footnote w:id="8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見卍續藏八十冊．八十九頁（左上）</w:t>
      </w:r>
    </w:p>
  </w:footnote>
  <w:footnote w:id="8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見卍續藏八十冊．八十九頁（左上）</w:t>
      </w:r>
    </w:p>
  </w:footnote>
  <w:footnote w:id="8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見卍續藏八十冊．八十九頁（左下）</w:t>
      </w:r>
    </w:p>
  </w:footnote>
  <w:footnote w:id="8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見卍續藏八十冊．八十九頁（右上）</w:t>
      </w:r>
    </w:p>
  </w:footnote>
  <w:footnote w:id="8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見卍續藏八十冊．八十九頁（右下）</w:t>
      </w:r>
    </w:p>
  </w:footnote>
  <w:footnote w:id="8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見卍續藏八十冊．九十頁（左上）</w:t>
      </w:r>
    </w:p>
  </w:footnote>
  <w:footnote w:id="8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見大正藏四十三冊．一八三二經．七九五頁（中）</w:t>
      </w:r>
    </w:p>
  </w:footnote>
  <w:footnote w:id="8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見大正藏四十三冊．一八三二經．七九五頁（中）</w:t>
      </w:r>
    </w:p>
  </w:footnote>
  <w:footnote w:id="8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見大正藏四十三冊．一八三二經．七九六頁（中）</w:t>
      </w:r>
    </w:p>
  </w:footnote>
  <w:footnote w:id="8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見卍續藏八十冊．九十頁（右上）</w:t>
      </w:r>
    </w:p>
  </w:footnote>
  <w:footnote w:id="8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見卍續藏八十冊．九十頁（下）</w:t>
      </w:r>
    </w:p>
  </w:footnote>
  <w:footnote w:id="8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見大正藏四十三冊．一八三二經．七九七頁（上）</w:t>
      </w:r>
    </w:p>
  </w:footnote>
  <w:footnote w:id="8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見卍續藏八十冊．九十頁（右下）</w:t>
      </w:r>
    </w:p>
  </w:footnote>
  <w:footnote w:id="8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見卍續藏八十冊．九十一頁（左上）</w:t>
      </w:r>
    </w:p>
  </w:footnote>
  <w:footnote w:id="8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見大正藏四十三冊．一八三二經．七九七頁（中）</w:t>
      </w:r>
    </w:p>
  </w:footnote>
  <w:footnote w:id="8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見卍續藏八十冊．九十一頁（左下）</w:t>
      </w:r>
    </w:p>
  </w:footnote>
  <w:footnote w:id="8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見卍續藏八十冊．九十一頁（右上）</w:t>
      </w:r>
    </w:p>
  </w:footnote>
  <w:footnote w:id="8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見卍續藏八十冊．九十一頁（右上）</w:t>
      </w:r>
    </w:p>
  </w:footnote>
  <w:footnote w:id="8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見大正藏四十三冊．一八三二經．七九八頁（上）</w:t>
      </w:r>
    </w:p>
  </w:footnote>
  <w:footnote w:id="8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見大正藏六十五冊．二二六二經．七三九頁（中）</w:t>
      </w:r>
    </w:p>
  </w:footnote>
  <w:footnote w:id="8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見卍續藏八十冊．九十一頁（右上）</w:t>
      </w:r>
    </w:p>
  </w:footnote>
  <w:footnote w:id="8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見大正藏四十三冊．一八三二經．七九八頁（中）</w:t>
      </w:r>
    </w:p>
  </w:footnote>
  <w:footnote w:id="8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見卍續藏八十冊．九十一頁（右下）</w:t>
      </w:r>
    </w:p>
  </w:footnote>
  <w:footnote w:id="8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見大正藏四十三冊．一八三二經．七九八頁（中）</w:t>
      </w:r>
    </w:p>
  </w:footnote>
  <w:footnote w:id="8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見大正藏六十五冊．二二六二經．七三九頁（下）</w:t>
      </w:r>
    </w:p>
  </w:footnote>
  <w:footnote w:id="8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見卍續藏八十冊．九十一頁（右下）</w:t>
      </w:r>
    </w:p>
  </w:footnote>
  <w:footnote w:id="8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見大正藏四十三冊．一八三二經．七九八頁（中）</w:t>
      </w:r>
    </w:p>
  </w:footnote>
  <w:footnote w:id="8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見卍續藏八十冊．九十一頁（右下）</w:t>
      </w:r>
    </w:p>
  </w:footnote>
  <w:footnote w:id="8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見大正藏六十五冊．二二六二經．七三九頁（下）</w:t>
      </w:r>
    </w:p>
  </w:footnote>
  <w:footnote w:id="8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見卍續藏八十冊．九十一頁（右下）</w:t>
      </w:r>
    </w:p>
  </w:footnote>
  <w:footnote w:id="8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見大正藏四十三冊．一八三二經．七九八頁（下）</w:t>
      </w:r>
    </w:p>
  </w:footnote>
  <w:footnote w:id="8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見卍續藏八十冊．九十二頁（左上）</w:t>
      </w:r>
    </w:p>
  </w:footnote>
  <w:footnote w:id="8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見大正藏四十三冊．一八三二經．七九八頁（下）</w:t>
      </w:r>
    </w:p>
  </w:footnote>
  <w:footnote w:id="8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見大正藏六十五冊．二二六二經．七三九頁（下）</w:t>
      </w:r>
    </w:p>
  </w:footnote>
  <w:footnote w:id="8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見卍續藏八十冊．九十二頁（左上）</w:t>
      </w:r>
    </w:p>
  </w:footnote>
  <w:footnote w:id="8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見大正藏四十三冊．一八三二經．七九八頁（下）</w:t>
      </w:r>
    </w:p>
  </w:footnote>
  <w:footnote w:id="8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見卍續藏八十冊．九十二頁（左下）</w:t>
      </w:r>
    </w:p>
  </w:footnote>
  <w:footnote w:id="89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89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見卍續藏八十冊．九十二頁（左下）</w:t>
      </w:r>
    </w:p>
  </w:footnote>
  <w:footnote w:id="90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見大正藏四十三冊．一八三二經．七九九頁（中）</w:t>
      </w:r>
    </w:p>
  </w:footnote>
  <w:footnote w:id="90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見卍續藏八十冊．九十二頁（左下）</w:t>
      </w:r>
    </w:p>
  </w:footnote>
  <w:footnote w:id="90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0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0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見卍續藏八十冊．九十二頁（左下）</w:t>
      </w:r>
    </w:p>
  </w:footnote>
  <w:footnote w:id="90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見卍續藏八十冊．九十二頁（右上）</w:t>
      </w:r>
    </w:p>
  </w:footnote>
  <w:footnote w:id="90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見卍續藏八十冊．九十二頁（右上）</w:t>
      </w:r>
    </w:p>
  </w:footnote>
  <w:footnote w:id="90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見卍續藏八十冊．九十二頁（右上）</w:t>
      </w:r>
    </w:p>
  </w:footnote>
  <w:footnote w:id="90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見大正藏四十三冊．一八三二經．八〇〇頁（中）</w:t>
      </w:r>
    </w:p>
  </w:footnote>
  <w:footnote w:id="90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1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1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見卍續藏八十冊．九十二頁（右下）</w:t>
      </w:r>
    </w:p>
  </w:footnote>
  <w:footnote w:id="91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見卍續藏八十冊．九十二頁（右下）</w:t>
      </w:r>
    </w:p>
  </w:footnote>
  <w:footnote w:id="91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見大正藏四十三冊．一八三二經．八〇一頁（上）</w:t>
      </w:r>
    </w:p>
  </w:footnote>
  <w:footnote w:id="91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見卍續藏八十冊．九十三頁（左上）</w:t>
      </w:r>
    </w:p>
  </w:footnote>
  <w:footnote w:id="91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見卍續藏八十冊．九十三頁（左下）</w:t>
      </w:r>
    </w:p>
  </w:footnote>
  <w:footnote w:id="91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見大正藏四十三冊．一八三二經．八〇一頁（中）</w:t>
      </w:r>
    </w:p>
  </w:footnote>
  <w:footnote w:id="91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見卍續藏八十冊．九十三頁（右上）</w:t>
      </w:r>
    </w:p>
  </w:footnote>
  <w:footnote w:id="91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見大正藏四十三冊．一八三二經．八〇一頁（中）</w:t>
      </w:r>
    </w:p>
  </w:footnote>
  <w:footnote w:id="91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見大正藏四十三冊．一八三二經．八〇一頁（中）</w:t>
      </w:r>
    </w:p>
  </w:footnote>
  <w:footnote w:id="92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見卍續藏八十冊．九十三頁（右下）</w:t>
      </w:r>
    </w:p>
  </w:footnote>
  <w:footnote w:id="92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見大正藏四十三冊．一八三二經．八〇一頁（下）</w:t>
      </w:r>
    </w:p>
  </w:footnote>
  <w:footnote w:id="92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見卍續藏八十冊．九十三頁（右下）</w:t>
      </w:r>
    </w:p>
  </w:footnote>
  <w:footnote w:id="92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見卍續藏八十冊．九十四頁（左上）</w:t>
      </w:r>
    </w:p>
  </w:footnote>
  <w:footnote w:id="92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見卍續藏八十冊．九十四頁（左上）</w:t>
      </w:r>
    </w:p>
  </w:footnote>
  <w:footnote w:id="92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見大正藏四十三冊．一八三二經．八〇二頁（中）</w:t>
      </w:r>
    </w:p>
  </w:footnote>
  <w:footnote w:id="92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見大正藏四十三冊．一八三二經．八〇二頁（上）</w:t>
      </w:r>
    </w:p>
  </w:footnote>
  <w:footnote w:id="92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見大正藏四十三冊．一八三二經．八〇二頁（中）</w:t>
      </w:r>
    </w:p>
  </w:footnote>
  <w:footnote w:id="92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見卍續藏八十冊．九十四頁（右上）</w:t>
      </w:r>
    </w:p>
  </w:footnote>
  <w:footnote w:id="92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見大正藏四十三冊．一八三二經．八〇二頁（中）</w:t>
      </w:r>
    </w:p>
  </w:footnote>
  <w:footnote w:id="93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見大正藏四十三冊．一八三二經．八〇二頁（下）</w:t>
      </w:r>
    </w:p>
  </w:footnote>
  <w:footnote w:id="93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見大正藏四十三冊．一八三二經．八〇二頁（下）</w:t>
      </w:r>
    </w:p>
  </w:footnote>
  <w:footnote w:id="93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見大正藏四十三冊．一八三二經．八〇二頁（下）</w:t>
      </w:r>
    </w:p>
  </w:footnote>
  <w:footnote w:id="93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見卍續藏八十冊．九十四頁（右下）</w:t>
      </w:r>
    </w:p>
  </w:footnote>
  <w:footnote w:id="93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見卍續藏八十冊．九十四頁（右下）</w:t>
      </w:r>
    </w:p>
  </w:footnote>
  <w:footnote w:id="93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妄【CB】，忘【選集】</w:t>
      </w:r>
    </w:p>
  </w:footnote>
  <w:footnote w:id="93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「忘」同「妄」。</w:t>
      </w:r>
    </w:p>
  </w:footnote>
  <w:footnote w:id="93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見卍續藏八十冊．九十五頁（左上）</w:t>
      </w:r>
    </w:p>
  </w:footnote>
  <w:footnote w:id="93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見卍續藏八十冊．九十五頁（左下）</w:t>
      </w:r>
    </w:p>
  </w:footnote>
  <w:footnote w:id="93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見大正藏六十五冊．二二六二經．七四三頁（下）</w:t>
      </w:r>
    </w:p>
  </w:footnote>
  <w:footnote w:id="94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94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見卍續藏八十冊．九十五頁（左下）</w:t>
      </w:r>
    </w:p>
  </w:footnote>
  <w:footnote w:id="94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見卍續藏八十冊．九十五頁（右上）</w:t>
      </w:r>
    </w:p>
  </w:footnote>
  <w:footnote w:id="94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見卍續藏八十冊．九十五頁（右上）</w:t>
      </w:r>
    </w:p>
  </w:footnote>
  <w:footnote w:id="94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見大正藏四十三冊．一八三二經．八〇四頁（中）</w:t>
      </w:r>
    </w:p>
  </w:footnote>
  <w:footnote w:id="94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見卍續藏八十冊．十五頁（右下）</w:t>
      </w:r>
    </w:p>
  </w:footnote>
  <w:footnote w:id="94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見大正藏六十五冊．二二六二經．七四五頁（上）</w:t>
      </w:r>
    </w:p>
  </w:footnote>
  <w:footnote w:id="94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4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見大正藏四十三冊．一八三二經．八〇五頁（上）</w:t>
      </w:r>
    </w:p>
  </w:footnote>
  <w:footnote w:id="94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見大正藏四十三冊．一八三二經．八〇五頁（上）</w:t>
      </w:r>
    </w:p>
  </w:footnote>
  <w:footnote w:id="95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見卍續藏八十冊．九十六頁（左上）</w:t>
      </w:r>
    </w:p>
  </w:footnote>
  <w:footnote w:id="95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見大正藏六十五冊．二二六二經．七四九頁（中）</w:t>
      </w:r>
    </w:p>
  </w:footnote>
  <w:footnote w:id="95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見大正藏六十五冊．二二六二經．七四九頁（中）</w:t>
      </w:r>
    </w:p>
  </w:footnote>
  <w:footnote w:id="95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見卍續藏八十冊．九十六頁（左下）</w:t>
      </w:r>
    </w:p>
  </w:footnote>
  <w:footnote w:id="95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5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見卍續藏八十冊．九十六頁（左下）</w:t>
      </w:r>
    </w:p>
  </w:footnote>
  <w:footnote w:id="95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見卍續藏八十冊．九十六頁（左下）</w:t>
      </w:r>
    </w:p>
  </w:footnote>
  <w:footnote w:id="95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5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見大正藏六十五冊．二二六二經．七六三頁（上）</w:t>
      </w:r>
    </w:p>
  </w:footnote>
  <w:footnote w:id="95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96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見大正藏六十五冊．二二六二經．七六四頁（上）</w:t>
      </w:r>
    </w:p>
  </w:footnote>
  <w:footnote w:id="96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96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見卍續藏八十冊．九十六頁（右下）</w:t>
      </w:r>
    </w:p>
  </w:footnote>
  <w:footnote w:id="96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見卍續藏八十冊．九十七頁（左上）</w:t>
      </w:r>
    </w:p>
  </w:footnote>
  <w:footnote w:id="96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6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見卍續藏八十冊．九十七頁（左上）</w:t>
      </w:r>
    </w:p>
  </w:footnote>
  <w:footnote w:id="96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見卍續藏八十冊．九十七頁（左上）</w:t>
      </w:r>
    </w:p>
  </w:footnote>
  <w:footnote w:id="96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見大正藏四十三冊．一八三二經．八〇八頁（中）</w:t>
      </w:r>
    </w:p>
  </w:footnote>
  <w:footnote w:id="96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見卍續藏八十冊．九十七頁（左下）</w:t>
      </w:r>
    </w:p>
  </w:footnote>
  <w:footnote w:id="96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見卍續藏八十冊．九十七頁（右上）</w:t>
      </w:r>
    </w:p>
  </w:footnote>
  <w:footnote w:id="97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見大正藏四十三冊．一八三二經．八〇八頁（下）</w:t>
      </w:r>
    </w:p>
  </w:footnote>
  <w:footnote w:id="97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見大正藏六十五冊．二二六二經．七六七頁（下）</w:t>
      </w:r>
    </w:p>
  </w:footnote>
  <w:footnote w:id="97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97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見卍續藏八十冊．九十七頁（右上）</w:t>
      </w:r>
    </w:p>
  </w:footnote>
  <w:footnote w:id="97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見卍續藏八十冊．九十七頁（右下）</w:t>
      </w:r>
    </w:p>
  </w:footnote>
  <w:footnote w:id="97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見大正藏六十五冊．二二六二經．七六九頁（下）</w:t>
      </w:r>
    </w:p>
  </w:footnote>
  <w:footnote w:id="97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97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見大正藏四十三冊．一八三二經．八〇九頁（上）</w:t>
      </w:r>
    </w:p>
  </w:footnote>
  <w:footnote w:id="97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見大正藏六十五冊．二二六二經．七七〇頁（上）</w:t>
      </w:r>
    </w:p>
  </w:footnote>
  <w:footnote w:id="97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散佚</w:t>
      </w:r>
    </w:p>
  </w:footnote>
  <w:footnote w:id="98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見大正藏四十三冊．一八三二經．八〇九頁（下）</w:t>
      </w:r>
    </w:p>
  </w:footnote>
  <w:footnote w:id="98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鈔四十四【CB】，〔－〕【選集】</w:t>
      </w:r>
    </w:p>
  </w:footnote>
  <w:footnote w:id="98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見大正藏六十五冊．二二六二經．七七〇頁（下）</w:t>
      </w:r>
    </w:p>
  </w:footnote>
  <w:footnote w:id="98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見大正藏六十五冊．二二六二經．七七三頁（上）</w:t>
      </w:r>
    </w:p>
  </w:footnote>
  <w:footnote w:id="98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8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8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云【CB】，〔－〕【選集】</w:t>
      </w:r>
    </w:p>
  </w:footnote>
  <w:footnote w:id="98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見大正藏六十五冊．二二六二經．七七六頁（下）</w:t>
      </w:r>
    </w:p>
  </w:footnote>
  <w:footnote w:id="988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見卍續藏八十冊．九十九頁（左上）</w:t>
      </w:r>
    </w:p>
  </w:footnote>
  <w:footnote w:id="989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見卍續藏八十冊．九十九頁（左下）</w:t>
      </w:r>
    </w:p>
  </w:footnote>
  <w:footnote w:id="990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見大正藏六十五冊．二二六二經．七七八頁（下）</w:t>
      </w:r>
    </w:p>
  </w:footnote>
  <w:footnote w:id="991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見卍續藏八十冊．九十九頁（右上）</w:t>
      </w:r>
    </w:p>
  </w:footnote>
  <w:footnote w:id="992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間【CB】，閒【選集】</w:t>
      </w:r>
    </w:p>
  </w:footnote>
  <w:footnote w:id="993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見卍續藏八十冊．九十九頁（右下）</w:t>
      </w:r>
    </w:p>
  </w:footnote>
  <w:footnote w:id="994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見卍續藏八十冊．一〇〇頁（左上）</w:t>
      </w:r>
    </w:p>
  </w:footnote>
  <w:footnote w:id="995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見卍續藏八十冊．一〇〇頁（左上）</w:t>
      </w:r>
    </w:p>
  </w:footnote>
  <w:footnote w:id="996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見大正藏六十五冊．二二六二經．七九二頁（上）</w:t>
      </w:r>
    </w:p>
  </w:footnote>
  <w:footnote w:id="997">
    <w:p>
      <w:pPr>
        <w:pStyle w:val="footnote"/>
        <w:spacing w:line="240" w:lineRule="auto" w:before="0" w:after="0"/>
      </w:pPr>
      <w:r>
        <w:rPr>
          <w:vertAlign w:val="superscript"/>
        </w:rPr>
        <w:footnoteRef/>
      </w:r>
      <w:r>
        <w:t xml:space="preserve"> </w:t>
      </w:r>
      <w:r>
        <w:rPr>
          <w:sz w:val="20"/>
          <w:szCs w:val="20"/>
          <w:rFonts w:ascii="Calibri" w:eastAsia="SimSun" w:hAnsi="Calibri"/>
        </w:rPr>
        <w:t xml:space="preserve">見卍續藏八十冊．一〇〇頁（左下）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240" w:hanging="210"/>
      </w:pPr>
    </w:lvl>
    <w:lvl w:ilvl="1">
      <w:start w:val="1"/>
      <w:numFmt w:val="bullet"/>
      <w:lvlText w:val="•"/>
      <w:lvlJc w:val="left"/>
      <w:pPr>
        <w:ind w:left="600" w:hanging="210"/>
      </w:pPr>
    </w:lvl>
    <w:lvl w:ilvl="2">
      <w:start w:val="1"/>
      <w:numFmt w:val="bullet"/>
      <w:lvlText w:val="•"/>
      <w:lvlJc w:val="left"/>
      <w:pPr>
        <w:ind w:left="960" w:hanging="210"/>
      </w:pPr>
    </w:lvl>
    <w:lvl w:ilvl="3">
      <w:start w:val="1"/>
      <w:numFmt w:val="bullet"/>
      <w:lvlText w:val="•"/>
      <w:lvlJc w:val="left"/>
      <w:pPr>
        <w:ind w:left="1320" w:hanging="210"/>
      </w:pPr>
    </w:lvl>
    <w:lvl w:ilvl="4">
      <w:start w:val="1"/>
      <w:numFmt w:val="bullet"/>
      <w:lvlText w:val="•"/>
      <w:lvlJc w:val="left"/>
      <w:pPr>
        <w:ind w:left="1680" w:hanging="210"/>
      </w:pPr>
    </w:lvl>
    <w:lvl w:ilvl="5">
      <w:start w:val="1"/>
      <w:numFmt w:val="bullet"/>
      <w:lvlText w:val="•"/>
      <w:lvlJc w:val="left"/>
      <w:pPr>
        <w:ind w:left="2040" w:hanging="210"/>
      </w:pPr>
    </w:lvl>
    <w:lvl w:ilvl="6">
      <w:start w:val="1"/>
      <w:numFmt w:val="bullet"/>
      <w:lvlText w:val="•"/>
      <w:lvlJc w:val="left"/>
      <w:pPr>
        <w:ind w:left="2400" w:hanging="210"/>
      </w:pPr>
    </w:lvl>
    <w:lvl w:ilvl="7">
      <w:start w:val="1"/>
      <w:numFmt w:val="bullet"/>
      <w:lvlText w:val="•"/>
      <w:lvlJc w:val="left"/>
      <w:pPr>
        <w:ind w:left="2760" w:hanging="210"/>
      </w:pPr>
    </w:lvl>
    <w:lvl w:ilvl="8">
      <w:start w:val="1"/>
      <w:numFmt w:val="bullet"/>
      <w:lvlText w:val="•"/>
      <w:lvlJc w:val="left"/>
      <w:pPr>
        <w:ind w:left="3120" w:hanging="210"/>
      </w:pPr>
    </w:lvl>
  </w:abstractNum>
  <w:abstractNum w:abstractNumId="1">
    <w:lvl w:ilvl="0">
      <w:start w:val="1"/>
      <w:numFmt w:val="bullet"/>
      <w:lvlText w:val=" "/>
      <w:lvlJc w:val="left"/>
      <w:pPr>
        <w:ind w:left="240" w:hanging="210"/>
      </w:pPr>
    </w:lvl>
    <w:lvl w:ilvl="1">
      <w:start w:val="1"/>
      <w:numFmt w:val="bullet"/>
      <w:lvlText w:val=" "/>
      <w:lvlJc w:val="left"/>
      <w:pPr>
        <w:ind w:left="600" w:hanging="210"/>
      </w:pPr>
    </w:lvl>
    <w:lvl w:ilvl="2">
      <w:start w:val="1"/>
      <w:numFmt w:val="bullet"/>
      <w:lvlText w:val=" "/>
      <w:lvlJc w:val="left"/>
      <w:pPr>
        <w:ind w:left="960" w:hanging="210"/>
      </w:pPr>
    </w:lvl>
    <w:lvl w:ilvl="3">
      <w:start w:val="1"/>
      <w:numFmt w:val="bullet"/>
      <w:lvlText w:val=" "/>
      <w:lvlJc w:val="left"/>
      <w:pPr>
        <w:ind w:left="1320" w:hanging="210"/>
      </w:pPr>
    </w:lvl>
    <w:lvl w:ilvl="4">
      <w:start w:val="1"/>
      <w:numFmt w:val="bullet"/>
      <w:lvlText w:val=" "/>
      <w:lvlJc w:val="left"/>
      <w:pPr>
        <w:ind w:left="1680" w:hanging="210"/>
      </w:pPr>
    </w:lvl>
    <w:lvl w:ilvl="5">
      <w:start w:val="1"/>
      <w:numFmt w:val="bullet"/>
      <w:lvlText w:val=" "/>
      <w:lvlJc w:val="left"/>
      <w:pPr>
        <w:ind w:left="2040" w:hanging="210"/>
      </w:pPr>
    </w:lvl>
    <w:lvl w:ilvl="6">
      <w:start w:val="1"/>
      <w:numFmt w:val="bullet"/>
      <w:lvlText w:val=" "/>
      <w:lvlJc w:val="left"/>
      <w:pPr>
        <w:ind w:left="2400" w:hanging="210"/>
      </w:pPr>
    </w:lvl>
    <w:lvl w:ilvl="7">
      <w:start w:val="1"/>
      <w:numFmt w:val="bullet"/>
      <w:lvlText w:val=" "/>
      <w:lvlJc w:val="left"/>
      <w:pPr>
        <w:ind w:left="2760" w:hanging="210"/>
      </w:pPr>
    </w:lvl>
    <w:lvl w:ilvl="8">
      <w:start w:val="1"/>
      <w:numFmt w:val="bullet"/>
      <w:lvlText w:val=" "/>
      <w:lvlJc w:val="left"/>
      <w:pPr>
        <w:ind w:left="3120" w:hanging="210"/>
      </w:pPr>
    </w:lvl>
  </w:abstractNum>
  <w:abstractNum w:abstractNumId="2">
    <w:lvl w:ilvl="0">
      <w:start w:val="1"/>
      <w:numFmt w:val="decimal"/>
      <w:lvlText w:val="%1."/>
      <w:lvlJc w:val="left"/>
      <w:pPr>
        <w:ind w:left="240" w:hanging="210"/>
      </w:pPr>
    </w:lvl>
    <w:lvl w:ilvl="1">
      <w:start w:val="1"/>
      <w:numFmt w:val="decimal"/>
      <w:lvlText w:val="%1."/>
      <w:lvlJc w:val="left"/>
      <w:pPr>
        <w:ind w:left="600" w:hanging="210"/>
      </w:pPr>
    </w:lvl>
    <w:lvl w:ilvl="2">
      <w:start w:val="1"/>
      <w:numFmt w:val="decimal"/>
      <w:lvlText w:val="%1."/>
      <w:lvlJc w:val="left"/>
      <w:pPr>
        <w:ind w:left="960" w:hanging="210"/>
      </w:pPr>
    </w:lvl>
    <w:lvl w:ilvl="3">
      <w:start w:val="1"/>
      <w:numFmt w:val="decimal"/>
      <w:lvlText w:val="%1."/>
      <w:lvlJc w:val="left"/>
      <w:pPr>
        <w:ind w:left="1320" w:hanging="210"/>
      </w:pPr>
    </w:lvl>
    <w:lvl w:ilvl="4">
      <w:start w:val="1"/>
      <w:numFmt w:val="decimal"/>
      <w:lvlText w:val="%1."/>
      <w:lvlJc w:val="left"/>
      <w:pPr>
        <w:ind w:left="1680" w:hanging="210"/>
      </w:pPr>
    </w:lvl>
    <w:lvl w:ilvl="5">
      <w:start w:val="1"/>
      <w:numFmt w:val="decimal"/>
      <w:lvlText w:val="%1."/>
      <w:lvlJc w:val="left"/>
      <w:pPr>
        <w:ind w:left="2040" w:hanging="210"/>
      </w:pPr>
    </w:lvl>
    <w:lvl w:ilvl="6">
      <w:start w:val="1"/>
      <w:numFmt w:val="decimal"/>
      <w:lvlText w:val="%1."/>
      <w:lvlJc w:val="left"/>
      <w:pPr>
        <w:ind w:left="2400" w:hanging="210"/>
      </w:pPr>
    </w:lvl>
    <w:lvl w:ilvl="7">
      <w:start w:val="1"/>
      <w:numFmt w:val="decimal"/>
      <w:lvlText w:val="%1."/>
      <w:lvlJc w:val="left"/>
      <w:pPr>
        <w:ind w:left="2760" w:hanging="210"/>
      </w:pPr>
    </w:lvl>
    <w:lvl w:ilvl="8">
      <w:start w:val="1"/>
      <w:numFmt w:val="decimal"/>
      <w:lvlText w:val="%1."/>
      <w:lvlJc w:val="left"/>
      <w:pPr>
        <w:ind w:left="3120" w:hanging="21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6"/>
      </w:rPr>
    </w:rPrDefault>
  </w:docDefaults>
  <w:style w:type="paragraph" w:default="1" w:styleId="Normal">
    <w:name w:val="Normal"/>
    <w:pPr>
      <w:spacing w:line="312" w:lineRule="auto"/>
    </w:pPr>
  </w:style>
  <w:style w:type="paragraph" w:styleId="title">
    <w:name w:val="title"/>
    <w:basedOn w:val="Normal"/>
    <w:pPr>
      <w:spacing w:line="240" w:lineRule="auto" w:before="260" w:after="520"/>
      <w:jc w:val="center"/>
    </w:pPr>
    <w:rPr>
      <w:sz w:val="52"/>
      <w:szCs w:val="52"/>
      <w:b/>
      <w:rFonts w:ascii="Calibri" w:eastAsia="ZhaohuaMinB Black" w:hAnsi="Calibri"/>
    </w:rPr>
  </w:style>
  <w:style w:type="paragraph" w:styleId="head">
    <w:name w:val="head"/>
    <w:basedOn w:val="Normal"/>
    <w:pPr>
      <w:spacing w:line="240" w:lineRule="auto" w:before="200" w:after="200"/>
      <w:jc w:val="center"/>
    </w:pPr>
    <w:rPr>
      <w:sz w:val="40"/>
      <w:szCs w:val="40"/>
      <w:b/>
      <w:color w:val="0000a0"/>
      <w:rFonts w:ascii="Calibri" w:eastAsia="ZhaohuaMinB Black" w:hAnsi="Calibri"/>
    </w:rPr>
  </w:style>
  <w:style w:type="paragraph" w:styleId="juan">
    <w:name w:val="juan"/>
    <w:basedOn w:val="Normal"/>
    <w:pPr>
      <w:spacing w:line="240" w:lineRule="auto" w:before="200" w:after="200"/>
      <w:jc w:val="center"/>
      <w:outlineLvl w:val="0"/>
    </w:pPr>
    <w:rPr>
      <w:sz w:val="40"/>
      <w:szCs w:val="40"/>
      <w:b/>
      <w:color w:val="0000ff"/>
      <w:rFonts w:ascii="Calibri" w:eastAsia="KaiTi" w:hAnsi="Calibri"/>
    </w:rPr>
  </w:style>
  <w:style w:type="paragraph" w:styleId="pin">
    <w:name w:val="pin"/>
    <w:basedOn w:val="Normal"/>
    <w:pPr>
      <w:spacing w:line="240" w:lineRule="auto" w:before="320" w:after="320"/>
      <w:jc w:val="center"/>
      <w:outlineLvl w:val="1"/>
    </w:pPr>
    <w:rPr>
      <w:sz w:val="32"/>
      <w:szCs w:val="32"/>
      <w:b/>
      <w:color w:val="0000a0"/>
      <w:rFonts w:ascii="Calibri" w:eastAsia="SimSun" w:hAnsi="Calibri"/>
    </w:rPr>
  </w:style>
  <w:style w:type="paragraph" w:styleId="p">
    <w:name w:val="p"/>
    <w:basedOn w:val="Normal"/>
    <w:pPr>
      <w:spacing w:line="312" w:lineRule="auto" w:before="130" w:after="78"/>
      <w:ind w:firstLine="520"/>
      <w:jc w:val="both"/>
    </w:pPr>
    <w:rPr>
      <w:sz w:val="26"/>
      <w:szCs w:val="26"/>
      <w:rFonts w:ascii="Calibri" w:eastAsia="SimSun" w:hAnsi="Calibri"/>
    </w:rPr>
  </w:style>
  <w:style w:type="paragraph" w:styleId="verse">
    <w:name w:val="verse"/>
    <w:basedOn w:val="Normal"/>
    <w:pPr>
      <w:spacing w:line="312" w:lineRule="auto"/>
      <w:ind w:left="520"/>
    </w:pPr>
    <w:rPr>
      <w:color w:val="008040"/>
      <w:rFonts w:ascii="Calibri" w:eastAsia="SimSun" w:hAnsi="Calibri"/>
    </w:rPr>
  </w:style>
  <w:style w:type="paragraph" w:styleId="footnote">
    <w:name w:val="footnote"/>
    <w:basedOn w:val="Normal"/>
    <w:pPr>
      <w:spacing w:line="240" w:lineRule="auto" w:before="0" w:after="0"/>
    </w:pPr>
    <w:rPr>
      <w:sz w:val="20"/>
      <w:szCs w:val="20"/>
      <w:rFonts w:ascii="Calibri" w:eastAsia="SimSun" w:hAnsi="Calibri"/>
    </w:rPr>
  </w:style>
  <w:style w:type="paragraph" w:styleId="byline">
    <w:name w:val="byline"/>
    <w:basedOn w:val="Normal"/>
    <w:pPr>
      <w:spacing w:line="312" w:lineRule="auto" w:before="130" w:after="130"/>
      <w:jc w:val="right"/>
    </w:pPr>
    <w:rPr>
      <w:color w:val="408080"/>
      <w:rFonts w:ascii="Calibri" w:eastAsia="SimSun" w:hAnsi="Calibri"/>
    </w:rPr>
  </w:style>
  <w:style w:type="paragraph" w:styleId="author">
    <w:name w:val="author"/>
    <w:basedOn w:val="Normal"/>
    <w:pPr>
      <w:spacing w:line="312" w:lineRule="auto" w:before="130" w:after="520"/>
      <w:jc w:val="right"/>
    </w:pPr>
    <w:rPr>
      <w:rFonts w:ascii="Calibri" w:eastAsia="SimSun" w:hAnsi="Calibri"/>
    </w:rPr>
  </w:style>
  <w:style w:type="paragraph" w:styleId="translator">
    <w:name w:val="translator"/>
    <w:basedOn w:val="Normal"/>
    <w:pPr>
      <w:spacing w:line="312" w:lineRule="auto" w:before="130" w:after="520"/>
      <w:jc w:val="right"/>
    </w:pPr>
    <w:rPr>
      <w:rFonts w:ascii="Calibri" w:eastAsia="SimSun" w:hAnsi="Calibri"/>
    </w:rPr>
  </w:style>
  <w:style w:type="paragraph" w:styleId="series-title">
    <w:name w:val="series-title"/>
    <w:basedOn w:val="Normal"/>
    <w:pPr>
      <w:spacing w:line="312" w:lineRule="auto"/>
      <w:jc w:val="left"/>
    </w:pPr>
    <w:rPr>
      <w:sz w:val="18"/>
      <w:szCs w:val="18"/>
      <w:rFonts w:ascii="Calibri" w:eastAsia="FangSong" w:hAnsi="Calibri"/>
    </w:rPr>
  </w:style>
  <w:style w:type="paragraph" w:styleId="def">
    <w:name w:val="def"/>
    <w:basedOn w:val="Normal"/>
    <w:pPr>
      <w:spacing w:line="312" w:lineRule="auto"/>
    </w:pPr>
    <w:rPr>
      <w:rFonts w:ascii="Calibri" w:eastAsia="SimSun" w:hAnsi="Calibri"/>
    </w:rPr>
  </w:style>
  <w:style w:type="paragraph" w:styleId="div-note">
    <w:name w:val="div-note"/>
    <w:basedOn w:val="Normal"/>
    <w:pPr>
      <w:spacing w:line="312" w:lineRule="auto" w:before="130" w:after="78"/>
      <w:ind w:firstLine="520"/>
      <w:jc w:val="both"/>
    </w:pPr>
    <w:rPr>
      <w:sz w:val="26"/>
      <w:szCs w:val="26"/>
      <w:b/>
      <w:rFonts w:ascii="Calibri" w:eastAsia="SimSun" w:hAnsi="Calibri"/>
    </w:rPr>
  </w:style>
  <w:style w:type="paragraph" w:styleId="figure">
    <w:name w:val="figure"/>
    <w:basedOn w:val="Normal"/>
    <w:pPr>
      <w:spacing w:line="312" w:lineRule="auto" w:before="130" w:after="130"/>
      <w:jc w:val="center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/Relationships>
</file>