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A945" w14:textId="77777777" w:rsidR="0083363F" w:rsidRDefault="00000000">
      <w:pPr>
        <w:pStyle w:val="FirstParagraph"/>
      </w:pPr>
      <w:proofErr w:type="gramStart"/>
      <w:r>
        <w:rPr>
          <w:b/>
          <w:bCs/>
        </w:rPr>
        <w:t>Hipotesis :</w:t>
      </w:r>
      <w:proofErr w:type="gramEnd"/>
    </w:p>
    <w:p w14:paraId="12347697" w14:textId="77777777" w:rsidR="0083363F" w:rsidRDefault="0000000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: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1B62D04" w14:textId="77777777" w:rsidR="0083363F" w:rsidRDefault="0000000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: </w:t>
      </w:r>
      <m:oMath>
        <m: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14:paraId="44E9A1BC" w14:textId="77777777" w:rsidR="0083363F" w:rsidRDefault="00000000">
      <w:pPr>
        <w:pStyle w:val="BodyText"/>
      </w:pPr>
      <w:r>
        <w:rPr>
          <w:b/>
          <w:bCs/>
        </w:rPr>
        <w:t>Statistik Uji :</w:t>
      </w:r>
    </w:p>
    <w:p w14:paraId="51EE7460" w14:textId="77777777" w:rsidR="0083363F" w:rsidRDefault="00000000">
      <w:pPr>
        <w:pStyle w:val="BodyText"/>
      </w:pPr>
      <w:r>
        <w:rPr>
          <w:noProof/>
        </w:rPr>
        <w:drawing>
          <wp:inline distT="0" distB="0" distL="0" distR="0" wp14:anchorId="45AE3123" wp14:editId="469FE541">
            <wp:extent cx="5334000" cy="586376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mages/Screenshot%202023-09-21%20143122-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377DE" w14:textId="77777777" w:rsidR="0083363F" w:rsidRDefault="00000000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tx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6E4A5630" w14:textId="77777777" w:rsidR="0083363F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tx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14:paraId="34D967C6" w14:textId="77777777" w:rsidR="0083363F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4080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338</m:t>
          </m:r>
        </m:oMath>
      </m:oMathPara>
    </w:p>
    <w:p w14:paraId="136EE5FB" w14:textId="77777777" w:rsidR="0083363F" w:rsidRDefault="00000000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∑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-∑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4080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334</m:t>
          </m:r>
        </m:oMath>
      </m:oMathPara>
    </w:p>
    <w:p w14:paraId="207999DD" w14:textId="77777777" w:rsidR="0083363F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∑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+∑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410784B" w14:textId="77777777" w:rsidR="0083363F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388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176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338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334</m:t>
              </m:r>
            </m:den>
          </m:f>
        </m:oMath>
      </m:oMathPara>
    </w:p>
    <w:p w14:paraId="36E3BA40" w14:textId="77777777" w:rsidR="0083363F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496</m:t>
              </m:r>
            </m:num>
            <m:den>
              <m:r>
                <w:rPr>
                  <w:rFonts w:ascii="Cambria Math" w:hAnsi="Cambria Math"/>
                </w:rPr>
                <m:t>671.988</m:t>
              </m:r>
            </m:den>
          </m:f>
        </m:oMath>
      </m:oMathPara>
    </w:p>
    <w:p w14:paraId="596CFD65" w14:textId="77777777" w:rsidR="0083363F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0.7381</m:t>
          </m:r>
        </m:oMath>
      </m:oMathPara>
    </w:p>
    <w:p w14:paraId="4541E4DB" w14:textId="77777777" w:rsidR="0083363F" w:rsidRDefault="00000000">
      <w:pPr>
        <w:pStyle w:val="FirstParagraph"/>
      </w:pPr>
      <w:r>
        <w:rPr>
          <w:b/>
          <w:bCs/>
        </w:rPr>
        <w:t>Keputusan</w:t>
      </w:r>
    </w:p>
    <w:p w14:paraId="0BF5853F" w14:textId="77777777" w:rsidR="0083363F" w:rsidRDefault="00000000">
      <w:pPr>
        <w:pStyle w:val="BodyText"/>
      </w:pPr>
      <w:r>
        <w:t>Nilai tabel (</w:t>
      </w:r>
      <m:oMath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0.025</m:t>
        </m:r>
      </m:oMath>
      <w:r>
        <w:t xml:space="preserve">) = </w:t>
      </w:r>
      <m:oMath>
        <m:r>
          <w:rPr>
            <w:rFonts w:ascii="Cambria Math" w:hAnsi="Cambria Math"/>
          </w:rPr>
          <m:t>0.503</m:t>
        </m:r>
      </m:oMath>
    </w:p>
    <w:p w14:paraId="650573A3" w14:textId="77777777" w:rsidR="0083363F" w:rsidRDefault="00000000">
      <w:pPr>
        <w:pStyle w:val="BodyText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rs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</m:oMath>
      <w:r>
        <w:t xml:space="preserve"> tabel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</w:p>
    <w:p w14:paraId="1D32256F" w14:textId="77777777" w:rsidR="0083363F" w:rsidRDefault="00000000">
      <w:pPr>
        <w:pStyle w:val="BodyText"/>
      </w:pPr>
      <m:oMathPara>
        <m:oMath>
          <m:r>
            <w:rPr>
              <w:rFonts w:ascii="Cambria Math" w:hAnsi="Cambria Math"/>
            </w:rPr>
            <m:t>0.7381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0.503</m:t>
          </m:r>
        </m:oMath>
      </m:oMathPara>
    </w:p>
    <w:p w14:paraId="27D2D869" w14:textId="77777777" w:rsidR="0083363F" w:rsidRDefault="00000000">
      <w:pPr>
        <w:pStyle w:val="BodyText"/>
      </w:pPr>
      <w:r>
        <w:rPr>
          <w:b/>
          <w:bCs/>
        </w:rPr>
        <w:t>Artinya</w:t>
      </w:r>
    </w:p>
    <w:p w14:paraId="5EC4F9C0" w14:textId="77777777" w:rsidR="0083363F" w:rsidRDefault="00000000">
      <w:pPr>
        <w:pStyle w:val="BodyText"/>
      </w:pPr>
      <w:r>
        <w:t xml:space="preserve">Cukup bukti untuk menyatakan bahwa ada hubungan antara jumlah dosen dan popularitas pada taraf nyata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t>.</w:t>
      </w:r>
    </w:p>
    <w:sectPr w:rsidR="0083363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27794" w14:textId="77777777" w:rsidR="001A4F31" w:rsidRDefault="001A4F31">
      <w:pPr>
        <w:spacing w:after="0"/>
      </w:pPr>
      <w:r>
        <w:separator/>
      </w:r>
    </w:p>
  </w:endnote>
  <w:endnote w:type="continuationSeparator" w:id="0">
    <w:p w14:paraId="6078B413" w14:textId="77777777" w:rsidR="001A4F31" w:rsidRDefault="001A4F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821E" w14:textId="77777777" w:rsidR="001A4F31" w:rsidRDefault="001A4F31">
      <w:r>
        <w:separator/>
      </w:r>
    </w:p>
  </w:footnote>
  <w:footnote w:type="continuationSeparator" w:id="0">
    <w:p w14:paraId="133D4A53" w14:textId="77777777" w:rsidR="001A4F31" w:rsidRDefault="001A4F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01ADD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1770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63F"/>
    <w:rsid w:val="001A4F31"/>
    <w:rsid w:val="0083363F"/>
    <w:rsid w:val="00EE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9B9A"/>
  <w15:docId w15:val="{47DF2574-3152-483D-ADBB-36F37C67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Angga Fathan Rofiqy</dc:creator>
  <cp:keywords/>
  <cp:lastModifiedBy>Zen Rofiqy</cp:lastModifiedBy>
  <cp:revision>2</cp:revision>
  <dcterms:created xsi:type="dcterms:W3CDTF">2023-09-21T07:32:00Z</dcterms:created>
  <dcterms:modified xsi:type="dcterms:W3CDTF">2023-09-21T07:32:00Z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