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7931" w14:textId="77777777" w:rsidR="00E92125" w:rsidRDefault="00E92125" w:rsidP="00E92125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  <w:bookmarkStart w:id="0" w:name="_uh53cspibk93" w:colFirst="0" w:colLast="0"/>
      <w:bookmarkEnd w:id="0"/>
    </w:p>
    <w:p w14:paraId="59DE025A" w14:textId="77777777" w:rsidR="00E92125" w:rsidRDefault="00E92125" w:rsidP="00E92125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55D4F4AD" w14:textId="77777777" w:rsidR="00E92125" w:rsidRDefault="00E92125" w:rsidP="00E92125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62E46901" w14:textId="77777777" w:rsidR="00E92125" w:rsidRDefault="00E92125" w:rsidP="00E92125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129E2817" w14:textId="77777777" w:rsidR="00E92125" w:rsidRDefault="00E92125" w:rsidP="00E92125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52"/>
          <w:szCs w:val="52"/>
        </w:rPr>
      </w:pPr>
    </w:p>
    <w:p w14:paraId="559CEB90" w14:textId="7C2ECD81" w:rsidR="00E92125" w:rsidRPr="00E92125" w:rsidRDefault="00041A3A" w:rsidP="00E92125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Judging Criteria</w:t>
      </w:r>
      <w:r w:rsidR="00985CAD">
        <w:rPr>
          <w:rFonts w:ascii="Times New Roman" w:eastAsia="Times New Roman" w:hAnsi="Times New Roman" w:cs="Times New Roman"/>
          <w:b/>
          <w:sz w:val="36"/>
          <w:szCs w:val="36"/>
        </w:rPr>
        <w:t xml:space="preserve"> (Preliminary)</w:t>
      </w:r>
      <w:r w:rsidR="00E92125" w:rsidRPr="00E92125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14B4C665" w14:textId="07835D3F" w:rsidR="00E92125" w:rsidRDefault="00E92125" w:rsidP="00E92125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sz w:val="38"/>
          <w:szCs w:val="38"/>
        </w:rPr>
      </w:pPr>
      <w:proofErr w:type="spellStart"/>
      <w:r>
        <w:rPr>
          <w:rFonts w:ascii="Times New Roman" w:eastAsia="Times New Roman" w:hAnsi="Times New Roman" w:cs="Times New Roman"/>
          <w:b/>
          <w:sz w:val="38"/>
          <w:szCs w:val="38"/>
        </w:rPr>
        <w:t>UMHackathon</w:t>
      </w:r>
      <w:proofErr w:type="spellEnd"/>
      <w:r>
        <w:rPr>
          <w:rFonts w:ascii="Times New Roman" w:eastAsia="Times New Roman" w:hAnsi="Times New Roman" w:cs="Times New Roman"/>
          <w:b/>
          <w:sz w:val="38"/>
          <w:szCs w:val="38"/>
        </w:rPr>
        <w:t xml:space="preserve"> 2026</w:t>
      </w:r>
    </w:p>
    <w:p w14:paraId="762BBFD1" w14:textId="77777777" w:rsidR="00E92125" w:rsidRDefault="00E92125" w:rsidP="00E92125">
      <w:pPr>
        <w:widowControl w:val="0"/>
        <w:spacing w:before="159" w:line="240" w:lineRule="auto"/>
        <w:ind w:right="60"/>
        <w:jc w:val="right"/>
        <w:rPr>
          <w:rFonts w:ascii="Times New Roman" w:eastAsia="Times New Roman" w:hAnsi="Times New Roman" w:cs="Times New Roman"/>
          <w:b/>
          <w:color w:val="1155CC"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b/>
          <w:color w:val="1155CC"/>
          <w:sz w:val="38"/>
          <w:szCs w:val="38"/>
          <w:u w:val="single"/>
        </w:rPr>
        <w:t xml:space="preserve">umhackathon@um.edu.my </w:t>
      </w:r>
    </w:p>
    <w:p w14:paraId="076ABECC" w14:textId="77777777" w:rsidR="00E92125" w:rsidRDefault="00E92125" w:rsidP="00E92125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_______________________________________________</w:t>
      </w:r>
    </w:p>
    <w:p w14:paraId="74F73893" w14:textId="77777777" w:rsidR="00BF1B1B" w:rsidRDefault="00BF1B1B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</w:pPr>
    </w:p>
    <w:p w14:paraId="4A94637D" w14:textId="77777777" w:rsidR="00BF1B1B" w:rsidRDefault="00BF1B1B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</w:pPr>
    </w:p>
    <w:p w14:paraId="1F181B7C" w14:textId="77777777" w:rsidR="00BF1B1B" w:rsidRDefault="00BF1B1B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</w:pPr>
    </w:p>
    <w:p w14:paraId="75E1D7A6" w14:textId="77777777" w:rsidR="00BF1B1B" w:rsidRDefault="00BF1B1B">
      <w:pP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</w:pPr>
    </w:p>
    <w:p w14:paraId="7DD98DCA" w14:textId="199316DA" w:rsidR="00E92125" w:rsidRPr="00BF1B1B" w:rsidRDefault="00E92125" w:rsidP="00BF1B1B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highlight w:val="white"/>
        </w:rPr>
        <w:br w:type="page"/>
      </w:r>
    </w:p>
    <w:tbl>
      <w:tblPr>
        <w:tblStyle w:val="TableGrid"/>
        <w:tblpPr w:leftFromText="180" w:rightFromText="180" w:vertAnchor="page" w:horzAnchor="margin" w:tblpY="2893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3421"/>
        <w:gridCol w:w="1255"/>
      </w:tblGrid>
      <w:tr w:rsidR="00BF1B1B" w14:paraId="29BCBA89" w14:textId="77777777" w:rsidTr="0058736C">
        <w:tc>
          <w:tcPr>
            <w:tcW w:w="9350" w:type="dxa"/>
            <w:gridSpan w:val="4"/>
          </w:tcPr>
          <w:p w14:paraId="53922C5C" w14:textId="4A531EC9" w:rsidR="00BF1B1B" w:rsidRPr="00BF1B1B" w:rsidRDefault="00BF1B1B" w:rsidP="00BF1B1B">
            <w:pPr>
              <w:spacing w:after="30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sz w:val="32"/>
                <w:szCs w:val="32"/>
                <w:highlight w:val="white"/>
              </w:rPr>
            </w:pPr>
            <w:proofErr w:type="spellStart"/>
            <w:r w:rsidRPr="00BF1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sz w:val="32"/>
                <w:szCs w:val="32"/>
                <w:highlight w:val="white"/>
              </w:rPr>
              <w:lastRenderedPageBreak/>
              <w:t>UMHacakthon</w:t>
            </w:r>
            <w:proofErr w:type="spellEnd"/>
            <w:r w:rsidRPr="00BF1B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sz w:val="32"/>
                <w:szCs w:val="32"/>
                <w:highlight w:val="white"/>
              </w:rPr>
              <w:t xml:space="preserve"> 2026 Judging Criteria for Preliminary Round</w:t>
            </w:r>
          </w:p>
        </w:tc>
      </w:tr>
      <w:tr w:rsidR="00041A3A" w14:paraId="45D6903E" w14:textId="77777777" w:rsidTr="00041A3A">
        <w:tc>
          <w:tcPr>
            <w:tcW w:w="2337" w:type="dxa"/>
          </w:tcPr>
          <w:p w14:paraId="2D3A6E84" w14:textId="6DAD5059" w:rsidR="00041A3A" w:rsidRPr="00BF1B1B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  <w:t>Category</w:t>
            </w:r>
          </w:p>
        </w:tc>
        <w:tc>
          <w:tcPr>
            <w:tcW w:w="2337" w:type="dxa"/>
          </w:tcPr>
          <w:p w14:paraId="35AE99E4" w14:textId="76E11383" w:rsidR="00041A3A" w:rsidRPr="00BF1B1B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  <w:t>Sub-Category</w:t>
            </w:r>
          </w:p>
        </w:tc>
        <w:tc>
          <w:tcPr>
            <w:tcW w:w="3421" w:type="dxa"/>
          </w:tcPr>
          <w:p w14:paraId="065294CD" w14:textId="4D904ACE" w:rsidR="00041A3A" w:rsidRPr="00BF1B1B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  <w:t>Aspects</w:t>
            </w:r>
          </w:p>
        </w:tc>
        <w:tc>
          <w:tcPr>
            <w:tcW w:w="1255" w:type="dxa"/>
          </w:tcPr>
          <w:p w14:paraId="29232F33" w14:textId="7D1E9FC6" w:rsidR="00041A3A" w:rsidRPr="00BF1B1B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  <w:highlight w:val="white"/>
              </w:rPr>
              <w:t>Weights</w:t>
            </w:r>
          </w:p>
        </w:tc>
      </w:tr>
      <w:tr w:rsidR="00041A3A" w14:paraId="05A7A56F" w14:textId="77777777" w:rsidTr="00041A3A">
        <w:tc>
          <w:tcPr>
            <w:tcW w:w="2337" w:type="dxa"/>
            <w:vMerge w:val="restart"/>
          </w:tcPr>
          <w:p w14:paraId="1FBA3511" w14:textId="77777777" w:rsidR="00041A3A" w:rsidRPr="00041A3A" w:rsidRDefault="00041A3A" w:rsidP="00041A3A">
            <w:pPr>
              <w:spacing w:after="30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(Product Thinking &amp; </w:t>
            </w:r>
          </w:p>
          <w:p w14:paraId="536876C2" w14:textId="45928479" w:rsidR="00041A3A" w:rsidRDefault="00041A3A" w:rsidP="00041A3A">
            <w:pPr>
              <w:spacing w:after="30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Problem Design)</w:t>
            </w:r>
          </w:p>
        </w:tc>
        <w:tc>
          <w:tcPr>
            <w:tcW w:w="2337" w:type="dxa"/>
            <w:vMerge w:val="restart"/>
          </w:tcPr>
          <w:p w14:paraId="69A0E151" w14:textId="23017ECA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Product Vision &amp; Market Relevance</w:t>
            </w:r>
          </w:p>
        </w:tc>
        <w:tc>
          <w:tcPr>
            <w:tcW w:w="3421" w:type="dxa"/>
          </w:tcPr>
          <w:p w14:paraId="5BF0CF65" w14:textId="3D367648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Problem Definition &amp; Purpose</w:t>
            </w:r>
          </w:p>
        </w:tc>
        <w:tc>
          <w:tcPr>
            <w:tcW w:w="1255" w:type="dxa"/>
          </w:tcPr>
          <w:p w14:paraId="40512FE8" w14:textId="58CF5CD8" w:rsidR="00041A3A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5%</w:t>
            </w:r>
          </w:p>
        </w:tc>
      </w:tr>
      <w:tr w:rsidR="00041A3A" w14:paraId="636EED4C" w14:textId="77777777" w:rsidTr="00041A3A">
        <w:tc>
          <w:tcPr>
            <w:tcW w:w="2337" w:type="dxa"/>
            <w:vMerge/>
          </w:tcPr>
          <w:p w14:paraId="0B82581D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227AFA46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3421" w:type="dxa"/>
          </w:tcPr>
          <w:p w14:paraId="62E00992" w14:textId="73E420E8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Target Users &amp; User Stories</w:t>
            </w:r>
          </w:p>
        </w:tc>
        <w:tc>
          <w:tcPr>
            <w:tcW w:w="1255" w:type="dxa"/>
          </w:tcPr>
          <w:p w14:paraId="47DC2471" w14:textId="08E94449" w:rsidR="00041A3A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8%</w:t>
            </w:r>
          </w:p>
        </w:tc>
      </w:tr>
      <w:tr w:rsidR="00041A3A" w14:paraId="4BA920BE" w14:textId="77777777" w:rsidTr="00041A3A">
        <w:tc>
          <w:tcPr>
            <w:tcW w:w="2337" w:type="dxa"/>
            <w:vMerge/>
          </w:tcPr>
          <w:p w14:paraId="31926C2E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594CE5F2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3421" w:type="dxa"/>
          </w:tcPr>
          <w:p w14:paraId="761E4875" w14:textId="6E6A14B3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Originality, Innovation &amp; Value Realization</w:t>
            </w:r>
          </w:p>
        </w:tc>
        <w:tc>
          <w:tcPr>
            <w:tcW w:w="1255" w:type="dxa"/>
          </w:tcPr>
          <w:p w14:paraId="02CE9EA7" w14:textId="74F65522" w:rsidR="00041A3A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10%</w:t>
            </w:r>
          </w:p>
        </w:tc>
      </w:tr>
      <w:tr w:rsidR="00041A3A" w14:paraId="126628C3" w14:textId="77777777" w:rsidTr="00041A3A">
        <w:tc>
          <w:tcPr>
            <w:tcW w:w="2337" w:type="dxa"/>
            <w:vMerge/>
          </w:tcPr>
          <w:p w14:paraId="3259FC15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4128810E" w14:textId="77777777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3421" w:type="dxa"/>
          </w:tcPr>
          <w:p w14:paraId="49EBBE3E" w14:textId="025089A1" w:rsidR="00041A3A" w:rsidRDefault="00041A3A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Feature Prioritization &amp; MVP Scope</w:t>
            </w:r>
          </w:p>
        </w:tc>
        <w:tc>
          <w:tcPr>
            <w:tcW w:w="1255" w:type="dxa"/>
          </w:tcPr>
          <w:p w14:paraId="73EE274A" w14:textId="2A338873" w:rsidR="00041A3A" w:rsidRDefault="00041A3A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7%</w:t>
            </w:r>
          </w:p>
        </w:tc>
      </w:tr>
      <w:tr w:rsidR="00BF1B1B" w14:paraId="6F1FCC5C" w14:textId="77777777" w:rsidTr="00041A3A">
        <w:tc>
          <w:tcPr>
            <w:tcW w:w="2337" w:type="dxa"/>
            <w:vMerge w:val="restart"/>
          </w:tcPr>
          <w:p w14:paraId="591B9ED2" w14:textId="54CA7845" w:rsidR="00BF1B1B" w:rsidRP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</w:p>
          <w:p w14:paraId="13A8BEA6" w14:textId="4004BB5E" w:rsidR="00BF1B1B" w:rsidRPr="00BF1B1B" w:rsidRDefault="00BF1B1B" w:rsidP="00BF1B1B">
            <w:pPr>
              <w:spacing w:after="300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(</w:t>
            </w: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Technical Architecture </w:t>
            </w:r>
          </w:p>
          <w:p w14:paraId="74368373" w14:textId="4BA6B069" w:rsidR="00BF1B1B" w:rsidRPr="00041A3A" w:rsidRDefault="00BF1B1B" w:rsidP="00BF1B1B">
            <w:pPr>
              <w:spacing w:after="30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&amp; Engineering Execution)</w:t>
            </w:r>
          </w:p>
        </w:tc>
        <w:tc>
          <w:tcPr>
            <w:tcW w:w="2337" w:type="dxa"/>
            <w:vMerge w:val="restart"/>
          </w:tcPr>
          <w:p w14:paraId="6A5DBEF9" w14:textId="6BCB147C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System Architecture &amp; Design</w:t>
            </w:r>
          </w:p>
        </w:tc>
        <w:tc>
          <w:tcPr>
            <w:tcW w:w="3421" w:type="dxa"/>
          </w:tcPr>
          <w:p w14:paraId="29743B63" w14:textId="451F92CF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System Logic &amp; Architecture</w:t>
            </w:r>
          </w:p>
        </w:tc>
        <w:tc>
          <w:tcPr>
            <w:tcW w:w="1255" w:type="dxa"/>
          </w:tcPr>
          <w:p w14:paraId="6B171224" w14:textId="397B7587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7%</w:t>
            </w:r>
          </w:p>
        </w:tc>
      </w:tr>
      <w:tr w:rsidR="00BF1B1B" w14:paraId="3221E80A" w14:textId="77777777" w:rsidTr="00041A3A">
        <w:tc>
          <w:tcPr>
            <w:tcW w:w="2337" w:type="dxa"/>
            <w:vMerge/>
          </w:tcPr>
          <w:p w14:paraId="13218762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0853647D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0242D77F" w14:textId="22AE438F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System Schema &amp; Design</w:t>
            </w:r>
          </w:p>
        </w:tc>
        <w:tc>
          <w:tcPr>
            <w:tcW w:w="1255" w:type="dxa"/>
          </w:tcPr>
          <w:p w14:paraId="5951CC92" w14:textId="6DEA13DE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6%</w:t>
            </w:r>
          </w:p>
        </w:tc>
      </w:tr>
      <w:tr w:rsidR="00BF1B1B" w14:paraId="0F48B57E" w14:textId="77777777" w:rsidTr="00041A3A">
        <w:tc>
          <w:tcPr>
            <w:tcW w:w="2337" w:type="dxa"/>
            <w:vMerge/>
          </w:tcPr>
          <w:p w14:paraId="04C73F2A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6ACEF404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20741B6A" w14:textId="263DDFF1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Technical Feasibility &amp; Workflow Integration</w:t>
            </w:r>
          </w:p>
        </w:tc>
        <w:tc>
          <w:tcPr>
            <w:tcW w:w="1255" w:type="dxa"/>
          </w:tcPr>
          <w:p w14:paraId="214C82F5" w14:textId="237928A9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7%</w:t>
            </w:r>
          </w:p>
        </w:tc>
      </w:tr>
      <w:tr w:rsidR="00BF1B1B" w14:paraId="62AEFCA7" w14:textId="77777777" w:rsidTr="00041A3A">
        <w:tc>
          <w:tcPr>
            <w:tcW w:w="2337" w:type="dxa"/>
            <w:vMerge/>
          </w:tcPr>
          <w:p w14:paraId="15ADE2A4" w14:textId="77777777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 w:val="restart"/>
          </w:tcPr>
          <w:p w14:paraId="4ADC6B52" w14:textId="7FFE951E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Engineering Execution &amp; Code Quality</w:t>
            </w:r>
          </w:p>
        </w:tc>
        <w:tc>
          <w:tcPr>
            <w:tcW w:w="3421" w:type="dxa"/>
          </w:tcPr>
          <w:p w14:paraId="050DF60B" w14:textId="1FA1294B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Version Control &amp; Repository Management</w:t>
            </w:r>
          </w:p>
        </w:tc>
        <w:tc>
          <w:tcPr>
            <w:tcW w:w="1255" w:type="dxa"/>
          </w:tcPr>
          <w:p w14:paraId="03A4C1E4" w14:textId="17E3BA88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5%</w:t>
            </w:r>
          </w:p>
        </w:tc>
      </w:tr>
      <w:tr w:rsidR="00BF1B1B" w14:paraId="78B67969" w14:textId="77777777" w:rsidTr="00041A3A">
        <w:tc>
          <w:tcPr>
            <w:tcW w:w="2337" w:type="dxa"/>
            <w:vMerge/>
          </w:tcPr>
          <w:p w14:paraId="5C630292" w14:textId="77777777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5D6685A9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41229071" w14:textId="1EC9BF0A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Code Modularity &amp; Structure</w:t>
            </w:r>
          </w:p>
        </w:tc>
        <w:tc>
          <w:tcPr>
            <w:tcW w:w="1255" w:type="dxa"/>
          </w:tcPr>
          <w:p w14:paraId="660C160A" w14:textId="0AD3750A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8%</w:t>
            </w:r>
          </w:p>
        </w:tc>
      </w:tr>
      <w:tr w:rsidR="00BF1B1B" w14:paraId="1E578EB5" w14:textId="77777777" w:rsidTr="00041A3A">
        <w:tc>
          <w:tcPr>
            <w:tcW w:w="2337" w:type="dxa"/>
            <w:vMerge/>
          </w:tcPr>
          <w:p w14:paraId="4FC04407" w14:textId="77777777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1DFE9A16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4B69F3CA" w14:textId="71FE3F01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041A3A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Implementation Quality</w:t>
            </w:r>
          </w:p>
        </w:tc>
        <w:tc>
          <w:tcPr>
            <w:tcW w:w="1255" w:type="dxa"/>
          </w:tcPr>
          <w:p w14:paraId="3ABA7642" w14:textId="41517C84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12%</w:t>
            </w:r>
          </w:p>
        </w:tc>
      </w:tr>
      <w:tr w:rsidR="00BF1B1B" w14:paraId="0A4D679E" w14:textId="77777777" w:rsidTr="00041A3A">
        <w:tc>
          <w:tcPr>
            <w:tcW w:w="2337" w:type="dxa"/>
            <w:vMerge w:val="restart"/>
          </w:tcPr>
          <w:p w14:paraId="4FD0BC8C" w14:textId="77777777" w:rsidR="00BF1B1B" w:rsidRP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lastRenderedPageBreak/>
              <w:t xml:space="preserve">(Quality Assurance &amp; </w:t>
            </w:r>
          </w:p>
          <w:p w14:paraId="23DF88D7" w14:textId="15DE1B88" w:rsid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Testing Feasibility)</w:t>
            </w:r>
          </w:p>
        </w:tc>
        <w:tc>
          <w:tcPr>
            <w:tcW w:w="2337" w:type="dxa"/>
            <w:vMerge w:val="restart"/>
          </w:tcPr>
          <w:p w14:paraId="51916C02" w14:textId="59AB9D72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Quality Assurance &amp; Test Planning</w:t>
            </w:r>
          </w:p>
        </w:tc>
        <w:tc>
          <w:tcPr>
            <w:tcW w:w="3421" w:type="dxa"/>
          </w:tcPr>
          <w:p w14:paraId="52E962A4" w14:textId="204DE37A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Risk Anticipation &amp; Mitigation</w:t>
            </w:r>
          </w:p>
        </w:tc>
        <w:tc>
          <w:tcPr>
            <w:tcW w:w="1255" w:type="dxa"/>
          </w:tcPr>
          <w:p w14:paraId="5E7A0637" w14:textId="65736213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5%</w:t>
            </w:r>
          </w:p>
        </w:tc>
      </w:tr>
      <w:tr w:rsidR="00BF1B1B" w14:paraId="279E451B" w14:textId="77777777" w:rsidTr="00041A3A">
        <w:tc>
          <w:tcPr>
            <w:tcW w:w="2337" w:type="dxa"/>
            <w:vMerge/>
          </w:tcPr>
          <w:p w14:paraId="5544D632" w14:textId="77777777" w:rsid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337" w:type="dxa"/>
            <w:vMerge/>
          </w:tcPr>
          <w:p w14:paraId="4CDA231D" w14:textId="77777777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6781FF67" w14:textId="6BED7D83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Testing Strategy, Coverage &amp; Impact</w:t>
            </w:r>
          </w:p>
        </w:tc>
        <w:tc>
          <w:tcPr>
            <w:tcW w:w="1255" w:type="dxa"/>
          </w:tcPr>
          <w:p w14:paraId="012FF387" w14:textId="3B011243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5%</w:t>
            </w:r>
          </w:p>
        </w:tc>
      </w:tr>
      <w:tr w:rsidR="00BF1B1B" w14:paraId="2C5E5DF1" w14:textId="77777777" w:rsidTr="00041A3A">
        <w:tc>
          <w:tcPr>
            <w:tcW w:w="2337" w:type="dxa"/>
            <w:vMerge w:val="restart"/>
          </w:tcPr>
          <w:p w14:paraId="4719B186" w14:textId="77777777" w:rsidR="00BF1B1B" w:rsidRP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(Solution Communication </w:t>
            </w:r>
          </w:p>
          <w:p w14:paraId="3ACF7F35" w14:textId="3FBC2976" w:rsid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&amp; User Experience)</w:t>
            </w:r>
          </w:p>
        </w:tc>
        <w:tc>
          <w:tcPr>
            <w:tcW w:w="2337" w:type="dxa"/>
            <w:vMerge w:val="restart"/>
          </w:tcPr>
          <w:p w14:paraId="454FD4EB" w14:textId="107D4FDA" w:rsidR="00BF1B1B" w:rsidRPr="00041A3A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Pitch &amp; Prototype Demonstration</w:t>
            </w:r>
          </w:p>
        </w:tc>
        <w:tc>
          <w:tcPr>
            <w:tcW w:w="3421" w:type="dxa"/>
          </w:tcPr>
          <w:p w14:paraId="22A80BD9" w14:textId="66A6CA89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Technical Walkthrough</w:t>
            </w:r>
          </w:p>
        </w:tc>
        <w:tc>
          <w:tcPr>
            <w:tcW w:w="1255" w:type="dxa"/>
          </w:tcPr>
          <w:p w14:paraId="23DB3A75" w14:textId="604D607A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6%</w:t>
            </w:r>
          </w:p>
        </w:tc>
      </w:tr>
      <w:tr w:rsidR="00BF1B1B" w14:paraId="0FDCBAAC" w14:textId="77777777" w:rsidTr="00041A3A">
        <w:tc>
          <w:tcPr>
            <w:tcW w:w="2337" w:type="dxa"/>
            <w:vMerge/>
          </w:tcPr>
          <w:p w14:paraId="4914F329" w14:textId="77777777" w:rsidR="00BF1B1B" w:rsidRP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43C13ACB" w14:textId="77777777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66F961D9" w14:textId="0C71960D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UI/UX &amp; Usability</w:t>
            </w:r>
          </w:p>
        </w:tc>
        <w:tc>
          <w:tcPr>
            <w:tcW w:w="1255" w:type="dxa"/>
          </w:tcPr>
          <w:p w14:paraId="082BB573" w14:textId="2A6A027F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5%</w:t>
            </w:r>
          </w:p>
        </w:tc>
      </w:tr>
      <w:tr w:rsidR="00BF1B1B" w14:paraId="05726172" w14:textId="77777777" w:rsidTr="00041A3A">
        <w:tc>
          <w:tcPr>
            <w:tcW w:w="2337" w:type="dxa"/>
            <w:vMerge/>
          </w:tcPr>
          <w:p w14:paraId="6DDC2050" w14:textId="77777777" w:rsidR="00BF1B1B" w:rsidRPr="00BF1B1B" w:rsidRDefault="00BF1B1B" w:rsidP="00BF1B1B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2337" w:type="dxa"/>
            <w:vMerge/>
          </w:tcPr>
          <w:p w14:paraId="30D07D59" w14:textId="77777777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</w:p>
        </w:tc>
        <w:tc>
          <w:tcPr>
            <w:tcW w:w="3421" w:type="dxa"/>
          </w:tcPr>
          <w:p w14:paraId="4965828B" w14:textId="4C450796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BF1B1B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Presentation Delivery &amp; Deck Quality</w:t>
            </w:r>
          </w:p>
        </w:tc>
        <w:tc>
          <w:tcPr>
            <w:tcW w:w="1255" w:type="dxa"/>
          </w:tcPr>
          <w:p w14:paraId="564DE5B6" w14:textId="472C0CE5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4%</w:t>
            </w:r>
          </w:p>
        </w:tc>
      </w:tr>
      <w:tr w:rsidR="00BF1B1B" w14:paraId="3A08B8CF" w14:textId="77777777" w:rsidTr="00007D7C">
        <w:tc>
          <w:tcPr>
            <w:tcW w:w="8095" w:type="dxa"/>
            <w:gridSpan w:val="3"/>
          </w:tcPr>
          <w:p w14:paraId="3AD28A0E" w14:textId="3AABB707" w:rsidR="00BF1B1B" w:rsidRPr="00BF1B1B" w:rsidRDefault="00BF1B1B" w:rsidP="00041A3A">
            <w:pPr>
              <w:spacing w:after="300" w:line="36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Total</w:t>
            </w:r>
          </w:p>
        </w:tc>
        <w:tc>
          <w:tcPr>
            <w:tcW w:w="1255" w:type="dxa"/>
          </w:tcPr>
          <w:p w14:paraId="3A0702F1" w14:textId="616EA732" w:rsidR="00BF1B1B" w:rsidRDefault="00BF1B1B" w:rsidP="00041A3A">
            <w:pPr>
              <w:spacing w:after="300" w:line="360" w:lineRule="auto"/>
              <w:jc w:val="both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  <w:t>100%</w:t>
            </w:r>
          </w:p>
        </w:tc>
      </w:tr>
    </w:tbl>
    <w:p w14:paraId="416A70DF" w14:textId="77777777" w:rsidR="00041A3A" w:rsidRDefault="00041A3A" w:rsidP="00041A3A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</w:p>
    <w:p w14:paraId="09358784" w14:textId="77777777" w:rsidR="00783D44" w:rsidRDefault="00783D44" w:rsidP="00041A3A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</w:p>
    <w:p w14:paraId="3F684C72" w14:textId="569A85B3" w:rsidR="00783D44" w:rsidRDefault="00783D44" w:rsidP="00041A3A">
      <w:pPr>
        <w:spacing w:after="300" w:line="36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highlight w:val="white"/>
        </w:rPr>
        <w:t xml:space="preserve">*** Using Z AI Model is mandatory to be eligible for judging. Using any other reasoning model is not allowed &amp; will be disqualified. </w:t>
      </w:r>
    </w:p>
    <w:sectPr w:rsidR="00783D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E030" w14:textId="77777777" w:rsidR="006D716E" w:rsidRDefault="006D716E" w:rsidP="00E92125">
      <w:pPr>
        <w:spacing w:line="240" w:lineRule="auto"/>
      </w:pPr>
      <w:r>
        <w:separator/>
      </w:r>
    </w:p>
  </w:endnote>
  <w:endnote w:type="continuationSeparator" w:id="0">
    <w:p w14:paraId="47281A87" w14:textId="77777777" w:rsidR="006D716E" w:rsidRDefault="006D716E" w:rsidP="00E92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35231E3-7535-4BFC-965D-4CEE62D9F652}"/>
    <w:embedItalic r:id="rId2" w:fontKey="{338D44D7-FE6A-4E71-A4B9-C8F9F742154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0B5BAE-3E04-447F-8B6D-42C7E69DF643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4" w:fontKey="{A293102E-0EB1-44E7-A154-464537D19D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B9FC8" w14:textId="288C363A" w:rsidR="00E92125" w:rsidRDefault="00E92125" w:rsidP="00E92125">
    <w:pPr>
      <w:spacing w:before="240" w:after="240" w:line="360" w:lineRule="auto"/>
    </w:pPr>
    <w:r>
      <w:rPr>
        <w:i/>
        <w:color w:val="666666"/>
      </w:rPr>
      <w:t xml:space="preserve">© </w:t>
    </w:r>
    <w:proofErr w:type="spellStart"/>
    <w:r>
      <w:rPr>
        <w:i/>
        <w:color w:val="666666"/>
      </w:rPr>
      <w:t>UMHackathon</w:t>
    </w:r>
    <w:proofErr w:type="spellEnd"/>
    <w:r>
      <w:rPr>
        <w:i/>
        <w:color w:val="666666"/>
      </w:rPr>
      <w:t xml:space="preserve"> 2026               </w:t>
    </w:r>
    <w:r>
      <w:rPr>
        <w:i/>
        <w:color w:val="666666"/>
      </w:rPr>
      <w:tab/>
    </w:r>
    <w:r>
      <w:rPr>
        <w:i/>
        <w:color w:val="666666"/>
      </w:rPr>
      <w:tab/>
    </w:r>
    <w:r>
      <w:rPr>
        <w:i/>
        <w:color w:val="666666"/>
      </w:rPr>
      <w:tab/>
    </w:r>
    <w:r>
      <w:rPr>
        <w:i/>
        <w:color w:val="666666"/>
      </w:rPr>
      <w:tab/>
    </w:r>
    <w:r>
      <w:rPr>
        <w:i/>
        <w:color w:val="666666"/>
      </w:rPr>
      <w:tab/>
    </w:r>
    <w:r>
      <w:rPr>
        <w:i/>
        <w:color w:val="666666"/>
      </w:rPr>
      <w:tab/>
    </w:r>
    <w:r>
      <w:rPr>
        <w:i/>
        <w:color w:val="666666"/>
      </w:rPr>
      <w:tab/>
    </w:r>
    <w:r>
      <w:rPr>
        <w:rFonts w:ascii="Cambria" w:eastAsia="Cambria" w:hAnsi="Cambria" w:cs="Cambria"/>
        <w:i/>
        <w:color w:val="666666"/>
      </w:rPr>
      <w:t xml:space="preserve">                     </w:t>
    </w:r>
    <w:r>
      <w:rPr>
        <w:i/>
        <w:color w:val="666666"/>
      </w:rPr>
      <w:t xml:space="preserve"> Email: </w:t>
    </w:r>
    <w:r>
      <w:rPr>
        <w:i/>
        <w:color w:val="1155CC"/>
        <w:u w:val="single"/>
      </w:rPr>
      <w:t>umhackathon@um.edu.my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EFFCE" w14:textId="77777777" w:rsidR="006D716E" w:rsidRDefault="006D716E" w:rsidP="00E92125">
      <w:pPr>
        <w:spacing w:line="240" w:lineRule="auto"/>
      </w:pPr>
      <w:r>
        <w:separator/>
      </w:r>
    </w:p>
  </w:footnote>
  <w:footnote w:type="continuationSeparator" w:id="0">
    <w:p w14:paraId="673E5650" w14:textId="77777777" w:rsidR="006D716E" w:rsidRDefault="006D716E" w:rsidP="00E921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D139" w14:textId="68E315BE" w:rsidR="00E92125" w:rsidRDefault="00E92125" w:rsidP="00E92125">
    <w:r>
      <w:t xml:space="preserve">                                                                                               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E2CF06C" wp14:editId="6D10116F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207851" cy="381000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851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1C79C3FD" wp14:editId="066093B6">
          <wp:extent cx="2025445" cy="506473"/>
          <wp:effectExtent l="0" t="0" r="0" b="8255"/>
          <wp:docPr id="10580257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025741" name="Picture 105802574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8797" cy="5198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420F5594" wp14:editId="6152EBE6">
          <wp:simplePos x="0" y="0"/>
          <wp:positionH relativeFrom="column">
            <wp:posOffset>1978567</wp:posOffset>
          </wp:positionH>
          <wp:positionV relativeFrom="paragraph">
            <wp:posOffset>0</wp:posOffset>
          </wp:positionV>
          <wp:extent cx="1325982" cy="501723"/>
          <wp:effectExtent l="0" t="0" r="0" b="0"/>
          <wp:wrapNone/>
          <wp:docPr id="5" name="image1.png" descr="A logo with a circle and a circuit board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circle and a circuit board&#10;&#10;Description automatically generated with medium confidenc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982" cy="5017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6CD"/>
    <w:multiLevelType w:val="multilevel"/>
    <w:tmpl w:val="3968C5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50A23"/>
    <w:multiLevelType w:val="multilevel"/>
    <w:tmpl w:val="037C17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3A1203"/>
    <w:multiLevelType w:val="multilevel"/>
    <w:tmpl w:val="4336CF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154B6C"/>
    <w:multiLevelType w:val="multilevel"/>
    <w:tmpl w:val="6B2E3C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7B6B91"/>
    <w:multiLevelType w:val="multilevel"/>
    <w:tmpl w:val="D1E022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EE0179"/>
    <w:multiLevelType w:val="multilevel"/>
    <w:tmpl w:val="42CC1D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465404"/>
    <w:multiLevelType w:val="multilevel"/>
    <w:tmpl w:val="C6F8CA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BB4F6C"/>
    <w:multiLevelType w:val="multilevel"/>
    <w:tmpl w:val="6DE0A9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3577E2"/>
    <w:multiLevelType w:val="multilevel"/>
    <w:tmpl w:val="F43658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2472620">
    <w:abstractNumId w:val="2"/>
  </w:num>
  <w:num w:numId="2" w16cid:durableId="1583905483">
    <w:abstractNumId w:val="0"/>
  </w:num>
  <w:num w:numId="3" w16cid:durableId="2071876406">
    <w:abstractNumId w:val="6"/>
  </w:num>
  <w:num w:numId="4" w16cid:durableId="1582569315">
    <w:abstractNumId w:val="7"/>
  </w:num>
  <w:num w:numId="5" w16cid:durableId="235634238">
    <w:abstractNumId w:val="1"/>
  </w:num>
  <w:num w:numId="6" w16cid:durableId="802578937">
    <w:abstractNumId w:val="4"/>
  </w:num>
  <w:num w:numId="7" w16cid:durableId="1009721198">
    <w:abstractNumId w:val="5"/>
  </w:num>
  <w:num w:numId="8" w16cid:durableId="186143342">
    <w:abstractNumId w:val="3"/>
  </w:num>
  <w:num w:numId="9" w16cid:durableId="2115127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9B"/>
    <w:rsid w:val="00024D9B"/>
    <w:rsid w:val="00041A3A"/>
    <w:rsid w:val="003A090A"/>
    <w:rsid w:val="006D716E"/>
    <w:rsid w:val="00783D44"/>
    <w:rsid w:val="008727B0"/>
    <w:rsid w:val="00985CAD"/>
    <w:rsid w:val="009E1342"/>
    <w:rsid w:val="00BF1B1B"/>
    <w:rsid w:val="00DF22CD"/>
    <w:rsid w:val="00E92125"/>
    <w:rsid w:val="00EA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FEC4"/>
  <w15:docId w15:val="{C09A6EC7-83BC-4695-8B08-D1CE7166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92125"/>
    <w:pPr>
      <w:tabs>
        <w:tab w:val="center" w:pos="4513"/>
        <w:tab w:val="right" w:pos="9026"/>
      </w:tabs>
      <w:spacing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92125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E92125"/>
    <w:pPr>
      <w:tabs>
        <w:tab w:val="center" w:pos="4513"/>
        <w:tab w:val="right" w:pos="9026"/>
      </w:tabs>
      <w:spacing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92125"/>
    <w:rPr>
      <w:szCs w:val="28"/>
    </w:rPr>
  </w:style>
  <w:style w:type="table" w:styleId="TableGrid">
    <w:name w:val="Table Grid"/>
    <w:basedOn w:val="TableNormal"/>
    <w:uiPriority w:val="39"/>
    <w:rsid w:val="00041A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Touhidul Islam</dc:creator>
  <cp:lastModifiedBy>TOUHIDUL ISLAM</cp:lastModifiedBy>
  <cp:revision>2</cp:revision>
  <cp:lastPrinted>2026-04-16T08:42:00Z</cp:lastPrinted>
  <dcterms:created xsi:type="dcterms:W3CDTF">2026-04-16T08:43:00Z</dcterms:created>
  <dcterms:modified xsi:type="dcterms:W3CDTF">2026-04-16T08:43:00Z</dcterms:modified>
</cp:coreProperties>
</file>