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Arial Black" w:hAnsi="Arial Black"/>
          <w:sz w:val="36"/>
          <w:szCs w:val="36"/>
        </w:rPr>
      </w:pPr>
      <w:r>
        <w:rPr>
          <w:rFonts w:ascii="Arial Black" w:hAnsi="Arial Black"/>
          <w:sz w:val="36"/>
          <w:szCs w:val="36"/>
        </w:rPr>
        <w:t>Coding Conventions</w:t>
      </w:r>
    </w:p>
    <w:p>
      <w:pPr>
        <w:spacing w:line="240" w:lineRule="auto"/>
      </w:pPr>
      <w:r>
        <w:t>We are following the coding conventions provided by prof in his slides.</w:t>
      </w:r>
    </w:p>
    <w:p>
      <w:pPr>
        <w:spacing w:line="240" w:lineRule="auto"/>
      </w:pPr>
      <w:r>
        <w:t xml:space="preserve">The link to the conventions is : </w:t>
      </w:r>
      <w:r>
        <w:fldChar w:fldCharType="begin"/>
      </w:r>
      <w:r>
        <w:instrText xml:space="preserve"> HYPERLINK "https://www.oracle.com/technetwork/java/javase/documentation/codeconventions-141855.html" </w:instrText>
      </w:r>
      <w:r>
        <w:fldChar w:fldCharType="separate"/>
      </w:r>
      <w:r>
        <w:rPr>
          <w:rStyle w:val="10"/>
        </w:rPr>
        <w:t>https://www.oracle.com/technetwork/java/javase/documentation/codeconventions-141855.html</w:t>
      </w:r>
      <w:r>
        <w:rPr>
          <w:rStyle w:val="10"/>
        </w:rPr>
        <w:fldChar w:fldCharType="end"/>
      </w:r>
    </w:p>
    <w:p>
      <w:pPr>
        <w:spacing w:line="240" w:lineRule="auto"/>
      </w:pPr>
      <w:r>
        <w:t>I have summarized the conventions that we are planning to follow for the code. Please refer these conventions when naming any variable, file or class and also while putting braces for block structured code.</w:t>
      </w:r>
    </w:p>
    <w:p>
      <w:pPr>
        <w:pStyle w:val="3"/>
        <w:shd w:val="clear" w:color="auto" w:fill="FFFFFF"/>
        <w:spacing w:before="0" w:beforeAutospacing="0" w:after="0" w:afterAutospacing="0"/>
        <w:rPr>
          <w:rFonts w:asciiTheme="minorHAnsi" w:hAnsiTheme="minorHAnsi" w:eastAsiaTheme="minorHAnsi" w:cstheme="minorBidi"/>
          <w:b w:val="0"/>
          <w:bCs w:val="0"/>
          <w:sz w:val="22"/>
          <w:szCs w:val="22"/>
        </w:rPr>
      </w:pPr>
    </w:p>
    <w:p>
      <w:pPr>
        <w:pStyle w:val="3"/>
        <w:shd w:val="clear" w:color="auto" w:fill="FFFFFF"/>
        <w:spacing w:before="0" w:beforeAutospacing="0" w:after="0" w:afterAutospacing="0"/>
        <w:rPr>
          <w:rFonts w:ascii="Arial Black" w:hAnsi="Arial Black" w:cs="Arial"/>
          <w:color w:val="000000"/>
          <w:sz w:val="28"/>
          <w:szCs w:val="28"/>
        </w:rPr>
      </w:pPr>
      <w:r>
        <w:rPr>
          <w:rFonts w:ascii="Arial Black" w:hAnsi="Arial Black" w:eastAsiaTheme="minorHAnsi" w:cstheme="minorBidi"/>
          <w:b w:val="0"/>
          <w:bCs w:val="0"/>
          <w:sz w:val="28"/>
          <w:szCs w:val="28"/>
        </w:rPr>
        <w:t>1. Java Source Files</w:t>
      </w:r>
    </w:p>
    <w:p>
      <w:pPr>
        <w:pStyle w:val="6"/>
        <w:shd w:val="clear" w:color="auto" w:fill="FFFFFF"/>
        <w:spacing w:before="0" w:beforeAutospacing="0" w:after="0" w:afterAutospacing="0" w:line="312" w:lineRule="atLeast"/>
        <w:rPr>
          <w:rFonts w:ascii="Arial" w:hAnsi="Arial" w:cs="Arial"/>
          <w:color w:val="000000"/>
          <w:sz w:val="18"/>
          <w:szCs w:val="18"/>
        </w:rPr>
      </w:pPr>
      <w:bookmarkStart w:id="0" w:name="215"/>
      <w:bookmarkEnd w:id="0"/>
      <w:r>
        <w:rPr>
          <w:rFonts w:ascii="Arial" w:hAnsi="Arial" w:cs="Arial"/>
          <w:color w:val="000000"/>
          <w:sz w:val="18"/>
          <w:szCs w:val="18"/>
        </w:rPr>
        <w:t>Each Java source file contains a single public class or interface.</w:t>
      </w:r>
    </w:p>
    <w:p>
      <w:pPr>
        <w:pStyle w:val="6"/>
        <w:shd w:val="clear" w:color="auto" w:fill="FFFFFF"/>
        <w:spacing w:before="0" w:beforeAutospacing="0" w:after="0" w:afterAutospacing="0" w:line="312" w:lineRule="atLeast"/>
        <w:rPr>
          <w:rFonts w:ascii="Arial" w:hAnsi="Arial" w:cs="Arial"/>
          <w:color w:val="000000"/>
          <w:sz w:val="18"/>
          <w:szCs w:val="18"/>
        </w:rPr>
      </w:pPr>
      <w:bookmarkStart w:id="1" w:name="268"/>
      <w:bookmarkEnd w:id="1"/>
      <w:r>
        <w:rPr>
          <w:rFonts w:ascii="Arial" w:hAnsi="Arial" w:cs="Arial"/>
          <w:color w:val="000000"/>
          <w:sz w:val="18"/>
          <w:szCs w:val="18"/>
        </w:rPr>
        <w:t>Java source files have the following ordering:</w:t>
      </w:r>
    </w:p>
    <w:p>
      <w:pPr>
        <w:shd w:val="clear" w:color="auto" w:fill="FFFFFF"/>
        <w:spacing w:after="0" w:line="240" w:lineRule="auto"/>
        <w:rPr>
          <w:rFonts w:ascii="Arial" w:hAnsi="Arial" w:cs="Arial"/>
          <w:color w:val="000000"/>
          <w:sz w:val="18"/>
          <w:szCs w:val="18"/>
        </w:rPr>
      </w:pPr>
      <w:bookmarkStart w:id="2" w:name="508"/>
      <w:bookmarkEnd w:id="2"/>
    </w:p>
    <w:p>
      <w:pPr>
        <w:numPr>
          <w:ilvl w:val="0"/>
          <w:numId w:val="1"/>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 xml:space="preserve">Beginning comments </w:t>
      </w:r>
      <w:bookmarkStart w:id="3" w:name="515"/>
      <w:bookmarkEnd w:id="3"/>
      <w:r>
        <w:rPr>
          <w:rFonts w:ascii="Arial" w:hAnsi="Arial" w:cs="Arial"/>
          <w:color w:val="000000"/>
          <w:sz w:val="18"/>
          <w:szCs w:val="18"/>
        </w:rPr>
        <w:t xml:space="preserve"> : for documentation, use Javadoc comments to describe the class and its functionality </w:t>
      </w:r>
    </w:p>
    <w:p>
      <w:pPr>
        <w:numPr>
          <w:ilvl w:val="0"/>
          <w:numId w:val="1"/>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Package and Import statements</w:t>
      </w:r>
      <w:bookmarkStart w:id="4" w:name="509"/>
      <w:bookmarkEnd w:id="4"/>
    </w:p>
    <w:p>
      <w:pPr>
        <w:numPr>
          <w:ilvl w:val="0"/>
          <w:numId w:val="1"/>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Class and interface declarations</w:t>
      </w:r>
    </w:p>
    <w:p>
      <w:pPr>
        <w:pStyle w:val="12"/>
        <w:numPr>
          <w:ilvl w:val="0"/>
          <w:numId w:val="2"/>
        </w:numPr>
        <w:shd w:val="clear" w:color="auto" w:fill="FFFFFF"/>
        <w:spacing w:after="0" w:line="240" w:lineRule="auto"/>
        <w:rPr>
          <w:rFonts w:ascii="Arial" w:hAnsi="Arial" w:cs="Arial"/>
          <w:color w:val="000000"/>
          <w:sz w:val="18"/>
          <w:szCs w:val="18"/>
        </w:rPr>
      </w:pPr>
      <w:r>
        <w:rPr>
          <w:rFonts w:ascii="Arial" w:hAnsi="Arial" w:cs="Arial"/>
          <w:color w:val="000000"/>
          <w:sz w:val="18"/>
          <w:szCs w:val="18"/>
          <w:shd w:val="clear" w:color="auto" w:fill="FFFFFF"/>
        </w:rPr>
        <w:t>Class/interface documentation comment</w:t>
      </w:r>
    </w:p>
    <w:p>
      <w:pPr>
        <w:pStyle w:val="12"/>
        <w:numPr>
          <w:ilvl w:val="0"/>
          <w:numId w:val="2"/>
        </w:numPr>
        <w:shd w:val="clear" w:color="auto" w:fill="FFFFFF"/>
        <w:spacing w:after="0" w:line="240" w:lineRule="auto"/>
        <w:rPr>
          <w:rFonts w:ascii="Arial" w:hAnsi="Arial" w:cs="Arial"/>
          <w:color w:val="000000"/>
          <w:sz w:val="18"/>
          <w:szCs w:val="18"/>
        </w:rPr>
      </w:pPr>
      <w:r>
        <w:rPr>
          <w:rStyle w:val="9"/>
          <w:rFonts w:ascii="Courier" w:hAnsi="Courier" w:eastAsiaTheme="minorHAnsi"/>
          <w:color w:val="666666"/>
          <w:sz w:val="18"/>
          <w:szCs w:val="18"/>
          <w:shd w:val="clear" w:color="auto" w:fill="FFFFFF"/>
        </w:rPr>
        <w:t>class</w:t>
      </w:r>
      <w:r>
        <w:rPr>
          <w:rFonts w:ascii="Arial" w:hAnsi="Arial" w:cs="Arial"/>
          <w:color w:val="000000"/>
          <w:sz w:val="18"/>
          <w:szCs w:val="18"/>
          <w:shd w:val="clear" w:color="auto" w:fill="FFFFFF"/>
        </w:rPr>
        <w:t xml:space="preserve"> or </w:t>
      </w:r>
      <w:r>
        <w:rPr>
          <w:rStyle w:val="9"/>
          <w:rFonts w:ascii="Courier" w:hAnsi="Courier" w:eastAsiaTheme="minorHAnsi"/>
          <w:color w:val="666666"/>
          <w:sz w:val="18"/>
          <w:szCs w:val="18"/>
          <w:shd w:val="clear" w:color="auto" w:fill="FFFFFF"/>
        </w:rPr>
        <w:t xml:space="preserve">interface </w:t>
      </w:r>
      <w:r>
        <w:rPr>
          <w:rFonts w:ascii="Arial" w:hAnsi="Arial" w:cs="Arial"/>
          <w:color w:val="000000"/>
          <w:sz w:val="18"/>
          <w:szCs w:val="18"/>
          <w:shd w:val="clear" w:color="auto" w:fill="FFFFFF"/>
        </w:rPr>
        <w:t>statement</w:t>
      </w:r>
    </w:p>
    <w:p>
      <w:pPr>
        <w:pStyle w:val="12"/>
        <w:numPr>
          <w:ilvl w:val="0"/>
          <w:numId w:val="2"/>
        </w:numPr>
        <w:shd w:val="clear" w:color="auto" w:fill="FFFFFF"/>
        <w:spacing w:after="0" w:line="240" w:lineRule="auto"/>
        <w:rPr>
          <w:rFonts w:ascii="Arial" w:hAnsi="Arial" w:cs="Arial"/>
          <w:color w:val="000000"/>
          <w:sz w:val="18"/>
          <w:szCs w:val="18"/>
        </w:rPr>
      </w:pPr>
      <w:r>
        <w:rPr>
          <w:rFonts w:ascii="Arial" w:hAnsi="Arial" w:cs="Arial"/>
          <w:color w:val="000000"/>
          <w:sz w:val="18"/>
          <w:szCs w:val="18"/>
          <w:shd w:val="clear" w:color="auto" w:fill="FFFFFF"/>
        </w:rPr>
        <w:t>Class ( </w:t>
      </w:r>
      <w:r>
        <w:rPr>
          <w:rStyle w:val="9"/>
          <w:rFonts w:ascii="Courier" w:hAnsi="Courier" w:eastAsiaTheme="minorHAnsi"/>
          <w:color w:val="666666"/>
          <w:sz w:val="18"/>
          <w:szCs w:val="18"/>
          <w:shd w:val="clear" w:color="auto" w:fill="FFFFFF"/>
        </w:rPr>
        <w:t>static</w:t>
      </w:r>
      <w:r>
        <w:rPr>
          <w:rFonts w:ascii="Arial" w:hAnsi="Arial" w:cs="Arial"/>
          <w:color w:val="000000"/>
          <w:sz w:val="18"/>
          <w:szCs w:val="18"/>
          <w:shd w:val="clear" w:color="auto" w:fill="FFFFFF"/>
        </w:rPr>
        <w:t>) variables</w:t>
      </w:r>
    </w:p>
    <w:p>
      <w:pPr>
        <w:pStyle w:val="12"/>
        <w:numPr>
          <w:ilvl w:val="0"/>
          <w:numId w:val="2"/>
        </w:numPr>
        <w:shd w:val="clear" w:color="auto" w:fill="FFFFFF"/>
        <w:spacing w:after="0" w:line="240" w:lineRule="auto"/>
        <w:rPr>
          <w:rFonts w:ascii="Arial" w:hAnsi="Arial" w:cs="Arial"/>
          <w:color w:val="000000"/>
          <w:sz w:val="18"/>
          <w:szCs w:val="18"/>
        </w:rPr>
      </w:pPr>
      <w:r>
        <w:rPr>
          <w:rFonts w:ascii="Arial" w:hAnsi="Arial" w:cs="Arial"/>
          <w:color w:val="000000"/>
          <w:sz w:val="18"/>
          <w:szCs w:val="18"/>
          <w:shd w:val="clear" w:color="auto" w:fill="FFFFFF"/>
        </w:rPr>
        <w:t>Instance variables</w:t>
      </w:r>
    </w:p>
    <w:p>
      <w:pPr>
        <w:pStyle w:val="12"/>
        <w:numPr>
          <w:ilvl w:val="0"/>
          <w:numId w:val="2"/>
        </w:numPr>
        <w:shd w:val="clear" w:color="auto" w:fill="FFFFFF"/>
        <w:spacing w:after="0" w:line="240" w:lineRule="auto"/>
        <w:rPr>
          <w:rFonts w:ascii="Arial" w:hAnsi="Arial" w:cs="Arial"/>
          <w:color w:val="000000"/>
          <w:sz w:val="18"/>
          <w:szCs w:val="18"/>
        </w:rPr>
      </w:pPr>
      <w:r>
        <w:rPr>
          <w:rFonts w:ascii="Arial" w:hAnsi="Arial" w:cs="Arial"/>
          <w:color w:val="000000"/>
          <w:sz w:val="18"/>
          <w:szCs w:val="18"/>
          <w:shd w:val="clear" w:color="auto" w:fill="FFFFFF"/>
        </w:rPr>
        <w:t>Constructors</w:t>
      </w:r>
    </w:p>
    <w:p>
      <w:pPr>
        <w:pStyle w:val="12"/>
        <w:numPr>
          <w:ilvl w:val="0"/>
          <w:numId w:val="2"/>
        </w:numPr>
        <w:shd w:val="clear" w:color="auto" w:fill="FFFFFF"/>
        <w:spacing w:after="0" w:line="240" w:lineRule="auto"/>
        <w:rPr>
          <w:rFonts w:ascii="Arial" w:hAnsi="Arial" w:cs="Arial"/>
          <w:color w:val="000000"/>
          <w:sz w:val="18"/>
          <w:szCs w:val="18"/>
        </w:rPr>
      </w:pPr>
      <w:r>
        <w:rPr>
          <w:rFonts w:ascii="Arial" w:hAnsi="Arial" w:cs="Arial"/>
          <w:color w:val="000000"/>
          <w:sz w:val="18"/>
          <w:szCs w:val="18"/>
          <w:shd w:val="clear" w:color="auto" w:fill="FFFFFF"/>
        </w:rPr>
        <w:t>Methods</w:t>
      </w:r>
    </w:p>
    <w:p>
      <w:pPr>
        <w:shd w:val="clear" w:color="auto" w:fill="FFFFFF"/>
        <w:spacing w:after="0" w:line="240" w:lineRule="auto"/>
        <w:rPr>
          <w:rFonts w:ascii="Arial" w:hAnsi="Arial" w:cs="Arial"/>
          <w:color w:val="000000"/>
          <w:sz w:val="18"/>
          <w:szCs w:val="18"/>
        </w:rPr>
      </w:pPr>
    </w:p>
    <w:p>
      <w:pPr>
        <w:shd w:val="clear" w:color="auto" w:fill="FFFFFF"/>
        <w:spacing w:after="0" w:line="240" w:lineRule="auto"/>
        <w:rPr>
          <w:rFonts w:ascii="Arial" w:hAnsi="Arial" w:cs="Arial"/>
          <w:color w:val="000000"/>
          <w:sz w:val="18"/>
          <w:szCs w:val="18"/>
        </w:rPr>
      </w:pPr>
    </w:p>
    <w:p>
      <w:pPr>
        <w:shd w:val="clear" w:color="auto" w:fill="FFFFFF"/>
        <w:spacing w:after="0" w:line="240" w:lineRule="auto"/>
        <w:rPr>
          <w:rFonts w:ascii="Arial Black" w:hAnsi="Arial Black" w:cs="Arial"/>
          <w:b/>
          <w:color w:val="000000"/>
          <w:sz w:val="28"/>
          <w:szCs w:val="28"/>
        </w:rPr>
      </w:pPr>
      <w:r>
        <w:rPr>
          <w:rFonts w:ascii="Arial Black" w:hAnsi="Arial Black" w:cs="Arial"/>
          <w:b/>
          <w:color w:val="000000"/>
          <w:sz w:val="28"/>
          <w:szCs w:val="28"/>
        </w:rPr>
        <w:t>2. Indentation</w:t>
      </w:r>
    </w:p>
    <w:p>
      <w:pPr>
        <w:pStyle w:val="12"/>
        <w:numPr>
          <w:ilvl w:val="0"/>
          <w:numId w:val="3"/>
        </w:numPr>
        <w:shd w:val="clear" w:color="auto" w:fill="FFFFFF"/>
        <w:spacing w:after="0" w:line="240" w:lineRule="auto"/>
        <w:rPr>
          <w:rFonts w:ascii="Arial Black" w:hAnsi="Arial Black" w:cs="Arial"/>
          <w:b/>
          <w:color w:val="000000"/>
          <w:sz w:val="28"/>
          <w:szCs w:val="28"/>
        </w:rPr>
      </w:pPr>
      <w:r>
        <w:rPr>
          <w:rFonts w:ascii="Arial" w:hAnsi="Arial" w:cs="Arial"/>
          <w:color w:val="000000"/>
          <w:sz w:val="18"/>
          <w:szCs w:val="18"/>
          <w:shd w:val="clear" w:color="auto" w:fill="FFFFFF"/>
        </w:rPr>
        <w:t>Four spaces(1 tab) should be used as the unit of indentation.</w:t>
      </w:r>
    </w:p>
    <w:p>
      <w:pPr>
        <w:pStyle w:val="12"/>
        <w:numPr>
          <w:ilvl w:val="0"/>
          <w:numId w:val="3"/>
        </w:numPr>
        <w:shd w:val="clear" w:color="auto" w:fill="FFFFFF"/>
        <w:spacing w:after="0" w:line="240" w:lineRule="auto"/>
        <w:rPr>
          <w:rFonts w:ascii="Arial Black" w:hAnsi="Arial Black" w:cs="Arial"/>
          <w:b/>
          <w:color w:val="000000"/>
          <w:sz w:val="28"/>
          <w:szCs w:val="28"/>
        </w:rPr>
      </w:pPr>
      <w:r>
        <w:rPr>
          <w:rFonts w:ascii="Arial" w:hAnsi="Arial" w:cs="Arial"/>
          <w:color w:val="000000"/>
          <w:sz w:val="18"/>
          <w:szCs w:val="18"/>
          <w:shd w:val="clear" w:color="auto" w:fill="FFFFFF"/>
        </w:rPr>
        <w:t>Avoid lines longer than 80 characters, since they're not handled well by many terminals and tools.</w:t>
      </w:r>
    </w:p>
    <w:p>
      <w:pPr>
        <w:shd w:val="clear" w:color="auto" w:fill="FFFFFF"/>
        <w:spacing w:after="0" w:line="240" w:lineRule="auto"/>
        <w:rPr>
          <w:rFonts w:ascii="Arial Black" w:hAnsi="Arial Black" w:cs="Arial"/>
          <w:b/>
          <w:color w:val="000000"/>
          <w:sz w:val="28"/>
          <w:szCs w:val="28"/>
        </w:rPr>
      </w:pPr>
    </w:p>
    <w:p>
      <w:pPr>
        <w:shd w:val="clear" w:color="auto" w:fill="FFFFFF"/>
        <w:spacing w:after="0" w:line="240" w:lineRule="auto"/>
        <w:rPr>
          <w:rFonts w:ascii="Arial Black" w:hAnsi="Arial Black" w:cs="Arial"/>
          <w:b/>
          <w:color w:val="000000"/>
          <w:sz w:val="28"/>
          <w:szCs w:val="28"/>
        </w:rPr>
      </w:pPr>
      <w:r>
        <w:rPr>
          <w:rFonts w:ascii="Arial Black" w:hAnsi="Arial Black" w:cs="Arial"/>
          <w:b/>
          <w:color w:val="000000"/>
          <w:sz w:val="28"/>
          <w:szCs w:val="28"/>
        </w:rPr>
        <w:t>3. Comments</w:t>
      </w:r>
    </w:p>
    <w:p>
      <w:pPr>
        <w:pStyle w:val="12"/>
        <w:numPr>
          <w:ilvl w:val="0"/>
          <w:numId w:val="4"/>
        </w:numPr>
        <w:shd w:val="clear" w:color="auto" w:fill="FFFFFF"/>
        <w:spacing w:after="0" w:line="240" w:lineRule="auto"/>
        <w:rPr>
          <w:rFonts w:ascii="Arial Black" w:hAnsi="Arial Black" w:cs="Arial"/>
          <w:b/>
          <w:color w:val="000000"/>
          <w:sz w:val="28"/>
          <w:szCs w:val="28"/>
        </w:rPr>
      </w:pPr>
      <w:r>
        <w:rPr>
          <w:rFonts w:ascii="Arial" w:hAnsi="Arial" w:cs="Arial"/>
          <w:color w:val="000000"/>
          <w:sz w:val="18"/>
          <w:szCs w:val="18"/>
          <w:shd w:val="clear" w:color="auto" w:fill="FFFFFF"/>
        </w:rPr>
        <w:t>Two kinds of comments: implementation comments and documentation comments</w:t>
      </w:r>
    </w:p>
    <w:p>
      <w:pPr>
        <w:pStyle w:val="12"/>
        <w:numPr>
          <w:ilvl w:val="0"/>
          <w:numId w:val="4"/>
        </w:numPr>
        <w:shd w:val="clear" w:color="auto" w:fill="FFFFFF"/>
        <w:spacing w:after="0" w:line="240" w:lineRule="auto"/>
        <w:rPr>
          <w:rFonts w:ascii="Arial Black" w:hAnsi="Arial Black" w:cs="Arial"/>
          <w:b/>
          <w:color w:val="000000"/>
          <w:sz w:val="28"/>
          <w:szCs w:val="28"/>
        </w:rPr>
      </w:pPr>
      <w:r>
        <w:rPr>
          <w:rFonts w:ascii="Arial" w:hAnsi="Arial" w:cs="Arial"/>
          <w:color w:val="000000"/>
          <w:sz w:val="18"/>
          <w:szCs w:val="18"/>
          <w:shd w:val="clear" w:color="auto" w:fill="FFFFFF"/>
        </w:rPr>
        <w:t>Comments should not be enclosed in large boxes drawn with asterisks or other characters. </w:t>
      </w:r>
      <w:r>
        <w:rPr>
          <w:rFonts w:ascii="Arial" w:hAnsi="Arial" w:cs="Arial"/>
          <w:color w:val="000000"/>
          <w:sz w:val="18"/>
          <w:szCs w:val="18"/>
        </w:rPr>
        <w:br w:type="textWrapping"/>
      </w:r>
      <w:r>
        <w:rPr>
          <w:rFonts w:ascii="Arial" w:hAnsi="Arial" w:cs="Arial"/>
          <w:color w:val="000000"/>
          <w:sz w:val="18"/>
          <w:szCs w:val="18"/>
          <w:shd w:val="clear" w:color="auto" w:fill="FFFFFF"/>
        </w:rPr>
        <w:t>Comments should never include special characters such as form-feed and backspace.</w:t>
      </w:r>
    </w:p>
    <w:p>
      <w:pPr>
        <w:pStyle w:val="12"/>
        <w:numPr>
          <w:ilvl w:val="0"/>
          <w:numId w:val="4"/>
        </w:numPr>
        <w:shd w:val="clear" w:color="auto" w:fill="FFFFFF"/>
        <w:spacing w:after="0" w:line="240" w:lineRule="auto"/>
        <w:rPr>
          <w:rFonts w:ascii="Arial Black" w:hAnsi="Arial Black" w:cs="Arial"/>
          <w:b/>
          <w:color w:val="000000"/>
          <w:sz w:val="28"/>
          <w:szCs w:val="28"/>
        </w:rPr>
      </w:pPr>
      <w:r>
        <w:rPr>
          <w:rFonts w:ascii="Arial" w:hAnsi="Arial" w:cs="Arial"/>
          <w:color w:val="000000"/>
          <w:sz w:val="18"/>
          <w:szCs w:val="18"/>
          <w:shd w:val="clear" w:color="auto" w:fill="FFFFFF"/>
        </w:rPr>
        <w:t xml:space="preserve">Programs can have four styles of implementation comments: </w:t>
      </w:r>
      <w:r>
        <w:rPr>
          <w:rFonts w:ascii="Arial" w:hAnsi="Arial" w:cs="Arial"/>
          <w:b/>
          <w:color w:val="000000"/>
          <w:sz w:val="18"/>
          <w:szCs w:val="18"/>
          <w:shd w:val="clear" w:color="auto" w:fill="FFFFFF"/>
        </w:rPr>
        <w:t>block, single-line, trailing, and end-of-line</w:t>
      </w:r>
      <w:r>
        <w:rPr>
          <w:rFonts w:ascii="Arial" w:hAnsi="Arial" w:cs="Arial"/>
          <w:color w:val="000000"/>
          <w:sz w:val="18"/>
          <w:szCs w:val="18"/>
          <w:shd w:val="clear" w:color="auto" w:fill="FFFFFF"/>
        </w:rPr>
        <w:t xml:space="preserve">. Please refer this link for more info on comments: </w:t>
      </w:r>
      <w:r>
        <w:fldChar w:fldCharType="begin"/>
      </w:r>
      <w:r>
        <w:instrText xml:space="preserve"> HYPERLINK "https://www.oracle.com/technetwork/java/javase/documentation/codeconventions-141999.html" </w:instrText>
      </w:r>
      <w:r>
        <w:fldChar w:fldCharType="separate"/>
      </w:r>
      <w:r>
        <w:rPr>
          <w:rStyle w:val="10"/>
          <w:rFonts w:ascii="Arial" w:hAnsi="Arial" w:cs="Arial"/>
          <w:sz w:val="18"/>
          <w:szCs w:val="18"/>
          <w:shd w:val="clear" w:color="auto" w:fill="FFFFFF"/>
        </w:rPr>
        <w:t>https://www.oracle.com/technetwork/java/javase/documentation/codeconventions-141999.html</w:t>
      </w:r>
      <w:r>
        <w:rPr>
          <w:rStyle w:val="10"/>
          <w:rFonts w:ascii="Arial" w:hAnsi="Arial" w:cs="Arial"/>
          <w:sz w:val="18"/>
          <w:szCs w:val="18"/>
          <w:shd w:val="clear" w:color="auto" w:fill="FFFFFF"/>
        </w:rPr>
        <w:fldChar w:fldCharType="end"/>
      </w:r>
    </w:p>
    <w:p>
      <w:pPr>
        <w:shd w:val="clear" w:color="auto" w:fill="FFFFFF"/>
        <w:spacing w:after="0" w:line="240" w:lineRule="auto"/>
        <w:rPr>
          <w:rFonts w:ascii="Arial Black" w:hAnsi="Arial Black" w:cs="Arial"/>
          <w:b/>
          <w:color w:val="000000"/>
          <w:sz w:val="28"/>
          <w:szCs w:val="28"/>
        </w:rPr>
      </w:pPr>
    </w:p>
    <w:p>
      <w:pPr>
        <w:shd w:val="clear" w:color="auto" w:fill="FFFFFF"/>
        <w:spacing w:after="0" w:line="240" w:lineRule="auto"/>
        <w:rPr>
          <w:rFonts w:ascii="Arial Black" w:hAnsi="Arial Black" w:cs="Arial"/>
          <w:b/>
          <w:color w:val="000000"/>
          <w:sz w:val="28"/>
          <w:szCs w:val="28"/>
        </w:rPr>
      </w:pPr>
      <w:r>
        <w:rPr>
          <w:rFonts w:ascii="Arial Black" w:hAnsi="Arial Black" w:cs="Arial"/>
          <w:b/>
          <w:color w:val="000000"/>
          <w:sz w:val="28"/>
          <w:szCs w:val="28"/>
        </w:rPr>
        <w:t>4. Declarations</w:t>
      </w:r>
    </w:p>
    <w:p>
      <w:pPr>
        <w:pStyle w:val="12"/>
        <w:numPr>
          <w:ilvl w:val="0"/>
          <w:numId w:val="5"/>
        </w:numPr>
        <w:shd w:val="clear" w:color="auto" w:fill="FFFFFF"/>
        <w:spacing w:after="0" w:line="240" w:lineRule="auto"/>
        <w:rPr>
          <w:rFonts w:ascii="Arial Black" w:hAnsi="Arial Black" w:cs="Arial"/>
          <w:b/>
          <w:color w:val="000000"/>
          <w:sz w:val="28"/>
          <w:szCs w:val="28"/>
        </w:rPr>
      </w:pPr>
      <w:r>
        <w:rPr>
          <w:rFonts w:ascii="Arial" w:hAnsi="Arial" w:cs="Arial"/>
          <w:color w:val="000000"/>
          <w:sz w:val="18"/>
          <w:szCs w:val="18"/>
          <w:shd w:val="clear" w:color="auto" w:fill="FFFFFF"/>
        </w:rPr>
        <w:t xml:space="preserve">Do not put different types on the same line. EG </w:t>
      </w:r>
      <w:r>
        <w:rPr>
          <w:color w:val="000000"/>
          <w:sz w:val="18"/>
          <w:szCs w:val="18"/>
        </w:rPr>
        <w:t>int foo, fooarray[]; //WRONG!</w:t>
      </w:r>
    </w:p>
    <w:p>
      <w:pPr>
        <w:pStyle w:val="12"/>
        <w:numPr>
          <w:ilvl w:val="0"/>
          <w:numId w:val="5"/>
        </w:numPr>
        <w:shd w:val="clear" w:color="auto" w:fill="FFFFFF"/>
        <w:spacing w:after="0" w:line="240" w:lineRule="auto"/>
        <w:rPr>
          <w:rFonts w:ascii="Arial Black" w:hAnsi="Arial Black" w:cs="Arial"/>
          <w:b/>
          <w:color w:val="000000"/>
          <w:sz w:val="28"/>
          <w:szCs w:val="28"/>
        </w:rPr>
      </w:pPr>
      <w:r>
        <w:rPr>
          <w:rFonts w:ascii="Arial" w:hAnsi="Arial" w:cs="Arial"/>
          <w:color w:val="000000"/>
          <w:sz w:val="18"/>
          <w:szCs w:val="18"/>
          <w:shd w:val="clear" w:color="auto" w:fill="FFFFFF"/>
        </w:rPr>
        <w:t>One declaration per line is recommended</w:t>
      </w:r>
    </w:p>
    <w:p>
      <w:pPr>
        <w:shd w:val="clear" w:color="auto" w:fill="FFFFFF"/>
        <w:spacing w:after="0" w:line="240" w:lineRule="auto"/>
        <w:ind w:left="720"/>
        <w:rPr>
          <w:rFonts w:ascii="Arial Black" w:hAnsi="Arial Black" w:cs="Arial"/>
          <w:b/>
          <w:color w:val="000000"/>
          <w:sz w:val="28"/>
          <w:szCs w:val="28"/>
        </w:rPr>
      </w:pPr>
      <w:r>
        <w:rPr>
          <w:rFonts w:ascii="Courier New" w:hAnsi="Courier New" w:eastAsia="Times New Roman" w:cs="Courier New"/>
          <w:color w:val="000000"/>
          <w:sz w:val="20"/>
          <w:szCs w:val="20"/>
        </w:rPr>
        <w:t>int level; // indentation level</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int size;  // size of table</w:t>
      </w:r>
    </w:p>
    <w:p>
      <w:pPr>
        <w:pStyle w:val="12"/>
        <w:shd w:val="clear" w:color="auto" w:fill="FFFFFF"/>
        <w:spacing w:after="0" w:line="312" w:lineRule="atLeast"/>
        <w:rPr>
          <w:rFonts w:ascii="Arial" w:hAnsi="Arial" w:eastAsia="Times New Roman" w:cs="Arial"/>
          <w:color w:val="000000"/>
          <w:sz w:val="18"/>
          <w:szCs w:val="18"/>
        </w:rPr>
      </w:pPr>
      <w:bookmarkStart w:id="5" w:name="370"/>
      <w:bookmarkEnd w:id="5"/>
      <w:r>
        <w:rPr>
          <w:rFonts w:ascii="Arial" w:hAnsi="Arial" w:eastAsia="Times New Roman" w:cs="Arial"/>
          <w:color w:val="000000"/>
          <w:sz w:val="18"/>
          <w:szCs w:val="18"/>
        </w:rPr>
        <w:t>is preferred over</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int level, size;</w:t>
      </w:r>
    </w:p>
    <w:p>
      <w:pPr>
        <w:pStyle w:val="12"/>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Arial" w:hAnsi="Arial" w:cs="Arial"/>
          <w:color w:val="000000"/>
          <w:sz w:val="18"/>
          <w:szCs w:val="18"/>
          <w:shd w:val="clear" w:color="auto" w:fill="FFFFFF"/>
        </w:rPr>
        <w:t>Try to initialize local variables where they're declared. The only reason not to initialize a variable where it's declared is if the initial value depends on some computation occurring first.</w:t>
      </w:r>
    </w:p>
    <w:p>
      <w:pPr>
        <w:pStyle w:val="12"/>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Arial" w:hAnsi="Arial" w:cs="Arial"/>
          <w:color w:val="000000"/>
          <w:sz w:val="18"/>
          <w:szCs w:val="18"/>
          <w:shd w:val="clear" w:color="auto" w:fill="FFFFFF"/>
        </w:rPr>
        <w:t>Put declarations only at the beginning of blocks. Don't wait to declare variables until their first use.</w:t>
      </w:r>
    </w:p>
    <w:p>
      <w:pPr>
        <w:pStyle w:val="12"/>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Arial" w:hAnsi="Arial" w:cs="Arial"/>
          <w:color w:val="000000"/>
          <w:sz w:val="18"/>
          <w:szCs w:val="18"/>
          <w:shd w:val="clear" w:color="auto" w:fill="FFFFFF"/>
        </w:rPr>
        <w:t>Class and Interface Declarations :</w:t>
      </w:r>
    </w:p>
    <w:p>
      <w:pPr>
        <w:pStyle w:val="12"/>
        <w:numPr>
          <w:ilvl w:val="0"/>
          <w:numId w:val="6"/>
        </w:numPr>
        <w:shd w:val="clear" w:color="auto" w:fill="FFFFFF"/>
        <w:spacing w:after="150" w:line="312" w:lineRule="atLeast"/>
        <w:rPr>
          <w:rFonts w:ascii="Arial" w:hAnsi="Arial" w:eastAsia="Times New Roman" w:cs="Arial"/>
          <w:color w:val="000000"/>
          <w:sz w:val="18"/>
          <w:szCs w:val="18"/>
        </w:rPr>
      </w:pPr>
      <w:r>
        <w:rPr>
          <w:rFonts w:ascii="Arial" w:hAnsi="Arial" w:eastAsia="Times New Roman" w:cs="Arial"/>
          <w:color w:val="000000"/>
          <w:sz w:val="18"/>
          <w:szCs w:val="18"/>
        </w:rPr>
        <w:t>When coding Java classes and interfaces, the following formatting rules should be followed:</w:t>
      </w:r>
      <w:bookmarkStart w:id="6" w:name="390"/>
      <w:bookmarkEnd w:id="6"/>
    </w:p>
    <w:p>
      <w:pPr>
        <w:numPr>
          <w:ilvl w:val="1"/>
          <w:numId w:val="6"/>
        </w:numPr>
        <w:shd w:val="clear" w:color="auto" w:fill="FFFFFF"/>
        <w:spacing w:after="0" w:line="240" w:lineRule="auto"/>
        <w:rPr>
          <w:rFonts w:ascii="Arial" w:hAnsi="Arial" w:eastAsia="Times New Roman" w:cs="Arial"/>
          <w:b/>
          <w:color w:val="000000"/>
          <w:sz w:val="18"/>
          <w:szCs w:val="18"/>
        </w:rPr>
      </w:pPr>
      <w:r>
        <w:rPr>
          <w:rFonts w:ascii="Arial" w:hAnsi="Arial" w:eastAsia="Times New Roman" w:cs="Arial"/>
          <w:b/>
          <w:color w:val="000000"/>
          <w:sz w:val="18"/>
          <w:szCs w:val="18"/>
        </w:rPr>
        <w:t>No space between a method name and the parenthesis "(" starting its parameter list</w:t>
      </w:r>
      <w:bookmarkStart w:id="7" w:name="391"/>
      <w:bookmarkEnd w:id="7"/>
    </w:p>
    <w:p>
      <w:pPr>
        <w:numPr>
          <w:ilvl w:val="1"/>
          <w:numId w:val="6"/>
        </w:numPr>
        <w:shd w:val="clear" w:color="auto" w:fill="FFFFFF"/>
        <w:spacing w:after="0" w:line="240" w:lineRule="auto"/>
        <w:rPr>
          <w:rFonts w:ascii="Arial" w:hAnsi="Arial" w:eastAsia="Times New Roman" w:cs="Arial"/>
          <w:b/>
          <w:color w:val="000000"/>
          <w:sz w:val="18"/>
          <w:szCs w:val="18"/>
        </w:rPr>
      </w:pPr>
      <w:r>
        <w:rPr>
          <w:rFonts w:ascii="Arial" w:hAnsi="Arial" w:eastAsia="Times New Roman" w:cs="Arial"/>
          <w:b/>
          <w:color w:val="000000"/>
          <w:sz w:val="18"/>
          <w:szCs w:val="18"/>
        </w:rPr>
        <w:t>Open brace "{" appears at the end of the same line as the declaration statement</w:t>
      </w:r>
      <w:bookmarkStart w:id="8" w:name="394"/>
      <w:bookmarkEnd w:id="8"/>
    </w:p>
    <w:p>
      <w:pPr>
        <w:numPr>
          <w:ilvl w:val="1"/>
          <w:numId w:val="6"/>
        </w:numPr>
        <w:shd w:val="clear" w:color="auto" w:fill="FFFFFF"/>
        <w:spacing w:before="60" w:after="150" w:line="240" w:lineRule="auto"/>
        <w:rPr>
          <w:rFonts w:ascii="Arial" w:hAnsi="Arial" w:eastAsia="Times New Roman" w:cs="Arial"/>
          <w:b/>
          <w:color w:val="000000"/>
          <w:sz w:val="18"/>
          <w:szCs w:val="18"/>
        </w:rPr>
      </w:pPr>
      <w:r>
        <w:rPr>
          <w:rFonts w:ascii="Arial" w:hAnsi="Arial" w:eastAsia="Times New Roman" w:cs="Arial"/>
          <w:b/>
          <w:color w:val="000000"/>
          <w:sz w:val="18"/>
          <w:szCs w:val="18"/>
        </w:rPr>
        <w:t>Closing brace "}" starts a line by itself indented to match its corresponding opening statement, except when it is a null statement the "}" should appear immediately after the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EG: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ab/>
      </w:r>
      <w:r>
        <w:rPr>
          <w:rFonts w:ascii="Courier New" w:hAnsi="Courier New" w:eastAsia="Times New Roman" w:cs="Courier New"/>
          <w:color w:val="000000"/>
          <w:sz w:val="18"/>
          <w:szCs w:val="18"/>
        </w:rPr>
        <w:t>class Sample extends Object {</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xml:space="preserve">    int ivar1;</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xml:space="preserve">    int ivar2;</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xml:space="preserve">    Sample(int i, int j) {</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xml:space="preserve">        ivar1 = i;</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xml:space="preserve">        ivar2 = j;</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xml:space="preserve">    }</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xml:space="preserve">  int emptyMethod() {}</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ab/>
      </w:r>
      <w:r>
        <w:rPr>
          <w:rFonts w:ascii="Courier New" w:hAnsi="Courier New" w:eastAsia="Times New Roman" w:cs="Courier New"/>
          <w:color w:val="000000"/>
          <w:sz w:val="18"/>
          <w:szCs w:val="18"/>
        </w:rPr>
        <w:t>}</w:t>
      </w:r>
    </w:p>
    <w:p>
      <w:pPr>
        <w:pStyle w:val="12"/>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Pr>
          <w:rFonts w:ascii="Arial" w:hAnsi="Arial" w:eastAsia="Times New Roman" w:cs="Arial"/>
          <w:color w:val="000000"/>
          <w:sz w:val="18"/>
          <w:szCs w:val="18"/>
        </w:rPr>
        <w:t>Methods are separated by a blank line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hAnsi="Arial Black" w:eastAsia="Times New Roman" w:cs="Courier New"/>
          <w:b/>
          <w:color w:val="000000"/>
          <w:sz w:val="28"/>
          <w:szCs w:val="28"/>
        </w:rPr>
      </w:pPr>
      <w:r>
        <w:rPr>
          <w:rFonts w:ascii="Arial Black" w:hAnsi="Arial Black" w:eastAsia="Times New Roman" w:cs="Courier New"/>
          <w:b/>
          <w:color w:val="000000"/>
          <w:sz w:val="28"/>
          <w:szCs w:val="28"/>
        </w:rPr>
        <w:t>5 Declarations</w:t>
      </w:r>
    </w:p>
    <w:p>
      <w:pPr>
        <w:pStyle w:val="3"/>
        <w:numPr>
          <w:ilvl w:val="0"/>
          <w:numId w:val="7"/>
        </w:numPr>
        <w:shd w:val="clear" w:color="auto" w:fill="FFFFFF"/>
        <w:spacing w:before="0" w:beforeAutospacing="0" w:after="0" w:afterAutospacing="0"/>
        <w:rPr>
          <w:rFonts w:ascii="Arial" w:hAnsi="Arial" w:cs="Arial"/>
          <w:color w:val="000000"/>
          <w:sz w:val="28"/>
          <w:szCs w:val="28"/>
        </w:rPr>
      </w:pPr>
      <w:r>
        <w:rPr>
          <w:rFonts w:ascii="Arial" w:hAnsi="Arial" w:cs="Arial"/>
          <w:color w:val="000000"/>
          <w:sz w:val="28"/>
          <w:szCs w:val="28"/>
        </w:rPr>
        <w:t>Simple Statements</w:t>
      </w:r>
    </w:p>
    <w:p>
      <w:pPr>
        <w:pStyle w:val="6"/>
        <w:shd w:val="clear" w:color="auto" w:fill="FFFFFF"/>
        <w:spacing w:before="0" w:beforeAutospacing="0" w:after="150" w:afterAutospacing="0" w:line="312" w:lineRule="atLeast"/>
        <w:ind w:left="360" w:firstLine="720"/>
        <w:rPr>
          <w:rFonts w:ascii="Arial" w:hAnsi="Arial" w:cs="Arial"/>
          <w:color w:val="000000"/>
          <w:sz w:val="18"/>
          <w:szCs w:val="18"/>
        </w:rPr>
      </w:pPr>
      <w:r>
        <w:rPr>
          <w:rFonts w:ascii="Arial" w:hAnsi="Arial" w:cs="Arial"/>
          <w:color w:val="000000"/>
          <w:sz w:val="18"/>
          <w:szCs w:val="18"/>
        </w:rPr>
        <w:t>Each line should contain at most one statement. Example:</w:t>
      </w:r>
    </w:p>
    <w:p>
      <w:pPr>
        <w:pStyle w:val="5"/>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argv++;         // Correct</w:t>
      </w:r>
    </w:p>
    <w:p>
      <w:pPr>
        <w:pStyle w:val="5"/>
        <w:shd w:val="clear" w:color="auto" w:fill="FFFFFF"/>
        <w:rPr>
          <w:color w:val="000000"/>
          <w:sz w:val="18"/>
          <w:szCs w:val="18"/>
        </w:rPr>
      </w:pPr>
      <w:r>
        <w:rPr>
          <w:color w:val="000000"/>
          <w:sz w:val="18"/>
          <w:szCs w:val="18"/>
        </w:rPr>
        <w:tab/>
      </w:r>
      <w:r>
        <w:rPr>
          <w:color w:val="000000"/>
          <w:sz w:val="18"/>
          <w:szCs w:val="18"/>
        </w:rPr>
        <w:tab/>
      </w:r>
      <w:r>
        <w:rPr>
          <w:color w:val="000000"/>
          <w:sz w:val="18"/>
          <w:szCs w:val="18"/>
        </w:rPr>
        <w:t xml:space="preserve">argc--;         // Correct  </w:t>
      </w:r>
    </w:p>
    <w:p>
      <w:pPr>
        <w:pStyle w:val="5"/>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argv++; argc--; // AVOID!</w:t>
      </w:r>
    </w:p>
    <w:p>
      <w:pPr>
        <w:pStyle w:val="5"/>
        <w:shd w:val="clear" w:color="auto" w:fill="FFFFFF"/>
        <w:ind w:left="1080"/>
        <w:rPr>
          <w:color w:val="000000"/>
          <w:sz w:val="18"/>
          <w:szCs w:val="18"/>
        </w:rPr>
      </w:pPr>
    </w:p>
    <w:p>
      <w:pPr>
        <w:pStyle w:val="5"/>
        <w:numPr>
          <w:ilvl w:val="0"/>
          <w:numId w:val="7"/>
        </w:numPr>
        <w:shd w:val="clear" w:color="auto" w:fill="FFFFFF"/>
        <w:rPr>
          <w:rFonts w:ascii="Arial Black" w:hAnsi="Arial Black"/>
          <w:color w:val="000000"/>
          <w:sz w:val="28"/>
          <w:szCs w:val="28"/>
        </w:rPr>
      </w:pPr>
      <w:r>
        <w:rPr>
          <w:rFonts w:ascii="Arial Black" w:hAnsi="Arial Black"/>
          <w:color w:val="000000"/>
          <w:sz w:val="28"/>
          <w:szCs w:val="28"/>
        </w:rPr>
        <w:t>Compound Statements</w:t>
      </w:r>
    </w:p>
    <w:p>
      <w:pPr>
        <w:pStyle w:val="5"/>
        <w:shd w:val="clear" w:color="auto" w:fill="FFFFFF"/>
        <w:ind w:left="1080"/>
        <w:rPr>
          <w:rFonts w:ascii="Arial" w:hAnsi="Arial" w:cs="Arial"/>
          <w:color w:val="000000"/>
          <w:sz w:val="18"/>
          <w:szCs w:val="18"/>
          <w:shd w:val="clear" w:color="auto" w:fill="FFFFFF"/>
        </w:rPr>
      </w:pPr>
      <w:r>
        <w:rPr>
          <w:rFonts w:ascii="Arial" w:hAnsi="Arial" w:cs="Arial"/>
          <w:color w:val="000000"/>
          <w:sz w:val="18"/>
          <w:szCs w:val="18"/>
          <w:shd w:val="clear" w:color="auto" w:fill="FFFFFF"/>
        </w:rPr>
        <w:t>Compound statements are statements that contain lists of statements enclosed in braces "</w:t>
      </w:r>
      <w:r>
        <w:rPr>
          <w:rStyle w:val="9"/>
          <w:rFonts w:ascii="Courier" w:hAnsi="Courier"/>
          <w:color w:val="666666"/>
          <w:sz w:val="18"/>
          <w:szCs w:val="18"/>
          <w:shd w:val="clear" w:color="auto" w:fill="FFFFFF"/>
        </w:rPr>
        <w:t>{ statements }</w:t>
      </w:r>
      <w:r>
        <w:rPr>
          <w:rFonts w:ascii="Arial" w:hAnsi="Arial" w:cs="Arial"/>
          <w:color w:val="000000"/>
          <w:sz w:val="18"/>
          <w:szCs w:val="18"/>
          <w:shd w:val="clear" w:color="auto" w:fill="FFFFFF"/>
        </w:rPr>
        <w:t>".</w:t>
      </w:r>
    </w:p>
    <w:p>
      <w:pPr>
        <w:pStyle w:val="5"/>
        <w:shd w:val="clear" w:color="auto" w:fill="FFFFFF"/>
        <w:ind w:left="1080"/>
        <w:rPr>
          <w:rFonts w:ascii="Arial" w:hAnsi="Arial" w:cs="Arial"/>
          <w:color w:val="000000"/>
          <w:sz w:val="18"/>
          <w:szCs w:val="18"/>
          <w:shd w:val="clear" w:color="auto" w:fill="FFFFFF"/>
        </w:rPr>
      </w:pPr>
    </w:p>
    <w:p>
      <w:pPr>
        <w:pStyle w:val="5"/>
        <w:numPr>
          <w:ilvl w:val="0"/>
          <w:numId w:val="7"/>
        </w:numPr>
        <w:shd w:val="clear" w:color="auto" w:fill="FFFFFF"/>
        <w:rPr>
          <w:rFonts w:ascii="Arial Black" w:hAnsi="Arial Black"/>
          <w:color w:val="000000"/>
          <w:sz w:val="28"/>
          <w:szCs w:val="28"/>
        </w:rPr>
      </w:pPr>
      <w:r>
        <w:rPr>
          <w:rFonts w:ascii="Arial Black" w:hAnsi="Arial Black"/>
          <w:color w:val="000000"/>
          <w:sz w:val="28"/>
          <w:szCs w:val="28"/>
        </w:rPr>
        <w:t>return statements</w:t>
      </w:r>
    </w:p>
    <w:p>
      <w:pPr>
        <w:pStyle w:val="6"/>
        <w:shd w:val="clear" w:color="auto" w:fill="FFFFFF"/>
        <w:spacing w:before="0" w:beforeAutospacing="0" w:after="0" w:afterAutospacing="0" w:line="312" w:lineRule="atLeast"/>
        <w:ind w:left="1080"/>
        <w:rPr>
          <w:rFonts w:ascii="Arial" w:hAnsi="Arial" w:cs="Arial"/>
          <w:color w:val="000000"/>
          <w:sz w:val="18"/>
          <w:szCs w:val="18"/>
        </w:rPr>
      </w:pPr>
      <w:r>
        <w:rPr>
          <w:rFonts w:ascii="Arial" w:hAnsi="Arial" w:cs="Arial"/>
          <w:color w:val="000000"/>
          <w:sz w:val="18"/>
          <w:szCs w:val="18"/>
        </w:rPr>
        <w:t>A </w:t>
      </w:r>
      <w:r>
        <w:rPr>
          <w:rStyle w:val="9"/>
          <w:rFonts w:ascii="Courier" w:hAnsi="Courier"/>
          <w:color w:val="666666"/>
          <w:sz w:val="18"/>
          <w:szCs w:val="18"/>
        </w:rPr>
        <w:t>return</w:t>
      </w:r>
      <w:r>
        <w:rPr>
          <w:rFonts w:ascii="Arial" w:hAnsi="Arial" w:cs="Arial"/>
          <w:color w:val="000000"/>
          <w:sz w:val="18"/>
          <w:szCs w:val="18"/>
        </w:rPr>
        <w:t> statement with a value should not use parentheses unless they make the return value more obvious in some way</w:t>
      </w:r>
    </w:p>
    <w:p>
      <w:pPr>
        <w:pStyle w:val="3"/>
        <w:shd w:val="clear" w:color="auto" w:fill="FFFFFF"/>
        <w:spacing w:before="0" w:beforeAutospacing="0" w:after="0" w:afterAutospacing="0"/>
        <w:rPr>
          <w:rFonts w:ascii="Arial" w:hAnsi="Arial" w:cs="Arial"/>
          <w:color w:val="000000"/>
        </w:rPr>
      </w:pPr>
    </w:p>
    <w:p>
      <w:pPr>
        <w:pStyle w:val="5"/>
        <w:numPr>
          <w:ilvl w:val="0"/>
          <w:numId w:val="7"/>
        </w:numPr>
        <w:shd w:val="clear" w:color="auto" w:fill="FFFFFF"/>
        <w:rPr>
          <w:rFonts w:ascii="Arial Black" w:hAnsi="Arial Black"/>
          <w:b/>
          <w:color w:val="000000"/>
          <w:sz w:val="28"/>
          <w:szCs w:val="28"/>
        </w:rPr>
      </w:pPr>
      <w:r>
        <w:rPr>
          <w:rFonts w:ascii="Arial Black" w:hAnsi="Arial Black" w:cs="Arial"/>
          <w:b/>
          <w:color w:val="000000"/>
          <w:sz w:val="28"/>
          <w:szCs w:val="28"/>
        </w:rPr>
        <w:t>if, if-else, if else-if else Statements</w:t>
      </w:r>
    </w:p>
    <w:p>
      <w:pPr>
        <w:pStyle w:val="12"/>
        <w:numPr>
          <w:ilvl w:val="0"/>
          <w:numId w:val="7"/>
        </w:numPr>
        <w:shd w:val="clear" w:color="auto" w:fill="FFFFFF"/>
        <w:spacing w:after="0" w:line="312" w:lineRule="atLeast"/>
        <w:rPr>
          <w:rFonts w:ascii="Arial" w:hAnsi="Arial" w:eastAsia="Times New Roman" w:cs="Arial"/>
          <w:color w:val="000000"/>
          <w:sz w:val="18"/>
          <w:szCs w:val="18"/>
        </w:rPr>
      </w:pPr>
      <w:r>
        <w:rPr>
          <w:rFonts w:ascii="Arial" w:hAnsi="Arial" w:eastAsia="Times New Roman" w:cs="Arial"/>
          <w:color w:val="000000"/>
          <w:sz w:val="18"/>
          <w:szCs w:val="18"/>
        </w:rPr>
        <w:t>The </w:t>
      </w:r>
      <w:r>
        <w:rPr>
          <w:rFonts w:ascii="Courier" w:hAnsi="Courier" w:eastAsia="Times New Roman" w:cs="Courier New"/>
          <w:color w:val="666666"/>
          <w:sz w:val="18"/>
          <w:szCs w:val="18"/>
        </w:rPr>
        <w:t>if-else</w:t>
      </w:r>
      <w:r>
        <w:rPr>
          <w:rFonts w:ascii="Arial" w:hAnsi="Arial" w:eastAsia="Times New Roman" w:cs="Arial"/>
          <w:color w:val="000000"/>
          <w:sz w:val="18"/>
          <w:szCs w:val="18"/>
        </w:rPr>
        <w:t> class of statements should have the following form:</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if (</w:t>
      </w:r>
      <w:r>
        <w:rPr>
          <w:rFonts w:ascii="Courier New" w:hAnsi="Courier New" w:eastAsia="Times New Roman" w:cs="Courier New"/>
          <w:i/>
          <w:iCs/>
          <w:color w:val="000000"/>
          <w:sz w:val="18"/>
          <w:szCs w:val="18"/>
        </w:rPr>
        <w:t>condition</w:t>
      </w:r>
      <w:r>
        <w:rPr>
          <w:rFonts w:ascii="Courier New" w:hAnsi="Courier New" w:eastAsia="Times New Roman" w:cs="Courier New"/>
          <w:color w:val="000000"/>
          <w:sz w:val="18"/>
          <w:szCs w:val="18"/>
        </w:rPr>
        <w:t>) {</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xml:space="preserve">    </w:t>
      </w:r>
      <w:r>
        <w:rPr>
          <w:rFonts w:ascii="Courier New" w:hAnsi="Courier New" w:eastAsia="Times New Roman" w:cs="Courier New"/>
          <w:i/>
          <w:iCs/>
          <w:color w:val="000000"/>
          <w:sz w:val="18"/>
          <w:szCs w:val="18"/>
        </w:rPr>
        <w:t>statements</w:t>
      </w:r>
      <w:r>
        <w:rPr>
          <w:rFonts w:ascii="Courier New" w:hAnsi="Courier New" w:eastAsia="Times New Roman" w:cs="Courier New"/>
          <w:color w:val="000000"/>
          <w:sz w:val="18"/>
          <w:szCs w:val="18"/>
        </w:rPr>
        <w:t>;</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if (</w:t>
      </w:r>
      <w:r>
        <w:rPr>
          <w:rFonts w:ascii="Courier New" w:hAnsi="Courier New" w:eastAsia="Times New Roman" w:cs="Courier New"/>
          <w:i/>
          <w:iCs/>
          <w:color w:val="000000"/>
          <w:sz w:val="18"/>
          <w:szCs w:val="18"/>
        </w:rPr>
        <w:t>condition</w:t>
      </w:r>
      <w:r>
        <w:rPr>
          <w:rFonts w:ascii="Courier New" w:hAnsi="Courier New" w:eastAsia="Times New Roman" w:cs="Courier New"/>
          <w:color w:val="000000"/>
          <w:sz w:val="18"/>
          <w:szCs w:val="18"/>
        </w:rPr>
        <w:t>) {</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xml:space="preserve">    </w:t>
      </w:r>
      <w:r>
        <w:rPr>
          <w:rFonts w:ascii="Courier New" w:hAnsi="Courier New" w:eastAsia="Times New Roman" w:cs="Courier New"/>
          <w:i/>
          <w:iCs/>
          <w:color w:val="000000"/>
          <w:sz w:val="18"/>
          <w:szCs w:val="18"/>
        </w:rPr>
        <w:t>statements</w:t>
      </w:r>
      <w:r>
        <w:rPr>
          <w:rFonts w:ascii="Courier New" w:hAnsi="Courier New" w:eastAsia="Times New Roman" w:cs="Courier New"/>
          <w:color w:val="000000"/>
          <w:sz w:val="18"/>
          <w:szCs w:val="18"/>
        </w:rPr>
        <w:t>;</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else {</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xml:space="preserve">    </w:t>
      </w:r>
      <w:r>
        <w:rPr>
          <w:rFonts w:ascii="Courier New" w:hAnsi="Courier New" w:eastAsia="Times New Roman" w:cs="Courier New"/>
          <w:i/>
          <w:iCs/>
          <w:color w:val="000000"/>
          <w:sz w:val="18"/>
          <w:szCs w:val="18"/>
        </w:rPr>
        <w:t>statements</w:t>
      </w:r>
      <w:r>
        <w:rPr>
          <w:rFonts w:ascii="Courier New" w:hAnsi="Courier New" w:eastAsia="Times New Roman" w:cs="Courier New"/>
          <w:color w:val="000000"/>
          <w:sz w:val="18"/>
          <w:szCs w:val="18"/>
        </w:rPr>
        <w:t>;</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if (</w:t>
      </w:r>
      <w:r>
        <w:rPr>
          <w:rFonts w:ascii="Courier New" w:hAnsi="Courier New" w:eastAsia="Times New Roman" w:cs="Courier New"/>
          <w:i/>
          <w:iCs/>
          <w:color w:val="000000"/>
          <w:sz w:val="18"/>
          <w:szCs w:val="18"/>
        </w:rPr>
        <w:t>condition</w:t>
      </w:r>
      <w:r>
        <w:rPr>
          <w:rFonts w:ascii="Courier New" w:hAnsi="Courier New" w:eastAsia="Times New Roman" w:cs="Courier New"/>
          <w:color w:val="000000"/>
          <w:sz w:val="18"/>
          <w:szCs w:val="18"/>
        </w:rPr>
        <w:t>) {</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xml:space="preserve">    </w:t>
      </w:r>
      <w:r>
        <w:rPr>
          <w:rFonts w:ascii="Courier New" w:hAnsi="Courier New" w:eastAsia="Times New Roman" w:cs="Courier New"/>
          <w:i/>
          <w:iCs/>
          <w:color w:val="000000"/>
          <w:sz w:val="18"/>
          <w:szCs w:val="18"/>
        </w:rPr>
        <w:t>statements</w:t>
      </w:r>
      <w:r>
        <w:rPr>
          <w:rFonts w:ascii="Courier New" w:hAnsi="Courier New" w:eastAsia="Times New Roman" w:cs="Courier New"/>
          <w:color w:val="000000"/>
          <w:sz w:val="18"/>
          <w:szCs w:val="18"/>
        </w:rPr>
        <w:t>;</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else if (</w:t>
      </w:r>
      <w:r>
        <w:rPr>
          <w:rFonts w:ascii="Courier New" w:hAnsi="Courier New" w:eastAsia="Times New Roman" w:cs="Courier New"/>
          <w:i/>
          <w:iCs/>
          <w:color w:val="000000"/>
          <w:sz w:val="18"/>
          <w:szCs w:val="18"/>
        </w:rPr>
        <w:t>condition</w:t>
      </w:r>
      <w:r>
        <w:rPr>
          <w:rFonts w:ascii="Courier New" w:hAnsi="Courier New" w:eastAsia="Times New Roman" w:cs="Courier New"/>
          <w:color w:val="000000"/>
          <w:sz w:val="18"/>
          <w:szCs w:val="18"/>
        </w:rPr>
        <w:t>) {</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xml:space="preserve">    </w:t>
      </w:r>
      <w:r>
        <w:rPr>
          <w:rFonts w:ascii="Courier New" w:hAnsi="Courier New" w:eastAsia="Times New Roman" w:cs="Courier New"/>
          <w:i/>
          <w:iCs/>
          <w:color w:val="000000"/>
          <w:sz w:val="18"/>
          <w:szCs w:val="18"/>
        </w:rPr>
        <w:t>statements</w:t>
      </w:r>
      <w:r>
        <w:rPr>
          <w:rFonts w:ascii="Courier New" w:hAnsi="Courier New" w:eastAsia="Times New Roman" w:cs="Courier New"/>
          <w:color w:val="000000"/>
          <w:sz w:val="18"/>
          <w:szCs w:val="18"/>
        </w:rPr>
        <w:t>;</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else {</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xml:space="preserve">    </w:t>
      </w:r>
      <w:r>
        <w:rPr>
          <w:rFonts w:ascii="Courier New" w:hAnsi="Courier New" w:eastAsia="Times New Roman" w:cs="Courier New"/>
          <w:i/>
          <w:iCs/>
          <w:color w:val="000000"/>
          <w:sz w:val="18"/>
          <w:szCs w:val="18"/>
        </w:rPr>
        <w:t>statements</w:t>
      </w:r>
      <w:r>
        <w:rPr>
          <w:rFonts w:ascii="Courier New" w:hAnsi="Courier New" w:eastAsia="Times New Roman" w:cs="Courier New"/>
          <w:color w:val="000000"/>
          <w:sz w:val="18"/>
          <w:szCs w:val="18"/>
        </w:rPr>
        <w:t>;</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w:t>
      </w:r>
    </w:p>
    <w:p>
      <w:pPr>
        <w:pStyle w:val="5"/>
        <w:shd w:val="clear" w:color="auto" w:fill="FFFFFF"/>
        <w:ind w:left="1080"/>
        <w:rPr>
          <w:rFonts w:ascii="Arial Black" w:hAnsi="Arial Black"/>
          <w:b/>
          <w:color w:val="000000"/>
          <w:sz w:val="28"/>
          <w:szCs w:val="28"/>
        </w:rPr>
      </w:pP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If more than 2 if-else blocks, try to use Switch case for simplicity.</w:t>
      </w:r>
    </w:p>
    <w:p>
      <w:pPr>
        <w:pStyle w:val="5"/>
        <w:shd w:val="clear" w:color="auto" w:fill="FFFFFF"/>
        <w:ind w:left="1080"/>
        <w:rPr>
          <w:rFonts w:ascii="Arial Black" w:hAnsi="Arial Black"/>
          <w:b/>
          <w:color w:val="000000"/>
          <w:sz w:val="28"/>
          <w:szCs w:val="28"/>
        </w:rPr>
      </w:pPr>
    </w:p>
    <w:p>
      <w:pPr>
        <w:pStyle w:val="5"/>
        <w:numPr>
          <w:ilvl w:val="0"/>
          <w:numId w:val="7"/>
        </w:numPr>
        <w:shd w:val="clear" w:color="auto" w:fill="FFFFFF"/>
        <w:rPr>
          <w:rFonts w:ascii="Arial Black" w:hAnsi="Arial Black"/>
          <w:b/>
          <w:color w:val="000000"/>
          <w:sz w:val="28"/>
          <w:szCs w:val="28"/>
        </w:rPr>
      </w:pPr>
      <w:r>
        <w:rPr>
          <w:rFonts w:ascii="Arial Black" w:hAnsi="Arial Black"/>
          <w:b/>
          <w:color w:val="000000"/>
          <w:sz w:val="28"/>
          <w:szCs w:val="28"/>
        </w:rPr>
        <w:t>for statements</w:t>
      </w:r>
    </w:p>
    <w:p>
      <w:pPr>
        <w:pStyle w:val="12"/>
        <w:numPr>
          <w:ilvl w:val="0"/>
          <w:numId w:val="7"/>
        </w:numPr>
        <w:shd w:val="clear" w:color="auto" w:fill="FFFFFF"/>
        <w:spacing w:after="0" w:line="312" w:lineRule="atLeast"/>
        <w:rPr>
          <w:rFonts w:ascii="Arial" w:hAnsi="Arial" w:eastAsia="Times New Roman" w:cs="Arial"/>
          <w:color w:val="000000"/>
          <w:sz w:val="18"/>
          <w:szCs w:val="18"/>
        </w:rPr>
      </w:pPr>
      <w:r>
        <w:rPr>
          <w:rFonts w:ascii="Arial" w:hAnsi="Arial" w:eastAsia="Times New Roman" w:cs="Arial"/>
          <w:color w:val="000000"/>
          <w:sz w:val="18"/>
          <w:szCs w:val="18"/>
        </w:rPr>
        <w:t>A </w:t>
      </w:r>
      <w:r>
        <w:rPr>
          <w:rFonts w:ascii="Courier" w:hAnsi="Courier" w:eastAsia="Times New Roman" w:cs="Courier New"/>
          <w:color w:val="666666"/>
          <w:sz w:val="18"/>
          <w:szCs w:val="18"/>
        </w:rPr>
        <w:t>for</w:t>
      </w:r>
      <w:r>
        <w:rPr>
          <w:rFonts w:ascii="Arial" w:hAnsi="Arial" w:eastAsia="Times New Roman" w:cs="Arial"/>
          <w:color w:val="000000"/>
          <w:sz w:val="18"/>
          <w:szCs w:val="18"/>
        </w:rPr>
        <w:t> statement should have the following form:</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for (</w:t>
      </w:r>
      <w:r>
        <w:rPr>
          <w:rFonts w:ascii="Courier New" w:hAnsi="Courier New" w:eastAsia="Times New Roman" w:cs="Courier New"/>
          <w:i/>
          <w:iCs/>
          <w:color w:val="000000"/>
          <w:sz w:val="18"/>
          <w:szCs w:val="18"/>
        </w:rPr>
        <w:t>initialization</w:t>
      </w:r>
      <w:r>
        <w:rPr>
          <w:rFonts w:ascii="Courier New" w:hAnsi="Courier New" w:eastAsia="Times New Roman" w:cs="Courier New"/>
          <w:color w:val="000000"/>
          <w:sz w:val="18"/>
          <w:szCs w:val="18"/>
        </w:rPr>
        <w:t xml:space="preserve">; </w:t>
      </w:r>
      <w:r>
        <w:rPr>
          <w:rFonts w:ascii="Courier New" w:hAnsi="Courier New" w:eastAsia="Times New Roman" w:cs="Courier New"/>
          <w:i/>
          <w:iCs/>
          <w:color w:val="000000"/>
          <w:sz w:val="18"/>
          <w:szCs w:val="18"/>
        </w:rPr>
        <w:t>condition</w:t>
      </w:r>
      <w:r>
        <w:rPr>
          <w:rFonts w:ascii="Courier New" w:hAnsi="Courier New" w:eastAsia="Times New Roman" w:cs="Courier New"/>
          <w:color w:val="000000"/>
          <w:sz w:val="18"/>
          <w:szCs w:val="18"/>
        </w:rPr>
        <w:t xml:space="preserve">; </w:t>
      </w:r>
      <w:r>
        <w:rPr>
          <w:rFonts w:ascii="Courier New" w:hAnsi="Courier New" w:eastAsia="Times New Roman" w:cs="Courier New"/>
          <w:i/>
          <w:iCs/>
          <w:color w:val="000000"/>
          <w:sz w:val="18"/>
          <w:szCs w:val="18"/>
        </w:rPr>
        <w:t>update</w:t>
      </w:r>
      <w:r>
        <w:rPr>
          <w:rFonts w:ascii="Courier New" w:hAnsi="Courier New" w:eastAsia="Times New Roman" w:cs="Courier New"/>
          <w:color w:val="000000"/>
          <w:sz w:val="18"/>
          <w:szCs w:val="18"/>
        </w:rPr>
        <w:t>) {</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xml:space="preserve">    </w:t>
      </w:r>
      <w:r>
        <w:rPr>
          <w:rFonts w:ascii="Courier New" w:hAnsi="Courier New" w:eastAsia="Times New Roman" w:cs="Courier New"/>
          <w:i/>
          <w:iCs/>
          <w:color w:val="000000"/>
          <w:sz w:val="18"/>
          <w:szCs w:val="18"/>
        </w:rPr>
        <w:t>statements</w:t>
      </w:r>
      <w:r>
        <w:rPr>
          <w:rFonts w:ascii="Courier New" w:hAnsi="Courier New" w:eastAsia="Times New Roman" w:cs="Courier New"/>
          <w:color w:val="000000"/>
          <w:sz w:val="18"/>
          <w:szCs w:val="18"/>
        </w:rPr>
        <w:t>;</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p>
    <w:p>
      <w:pPr>
        <w:pStyle w:val="5"/>
        <w:numPr>
          <w:ilvl w:val="0"/>
          <w:numId w:val="7"/>
        </w:numPr>
        <w:shd w:val="clear" w:color="auto" w:fill="FFFFFF"/>
        <w:rPr>
          <w:rFonts w:ascii="Arial Black" w:hAnsi="Arial Black"/>
          <w:b/>
          <w:color w:val="000000"/>
          <w:sz w:val="28"/>
          <w:szCs w:val="28"/>
        </w:rPr>
      </w:pPr>
      <w:r>
        <w:rPr>
          <w:rFonts w:ascii="Arial Black" w:hAnsi="Arial Black"/>
          <w:b/>
          <w:color w:val="000000"/>
          <w:sz w:val="28"/>
          <w:szCs w:val="28"/>
        </w:rPr>
        <w:t>while statements</w:t>
      </w:r>
    </w:p>
    <w:p>
      <w:pPr>
        <w:pStyle w:val="12"/>
        <w:numPr>
          <w:ilvl w:val="0"/>
          <w:numId w:val="7"/>
        </w:numPr>
        <w:shd w:val="clear" w:color="auto" w:fill="FFFFFF"/>
        <w:spacing w:after="0" w:line="312" w:lineRule="atLeast"/>
        <w:rPr>
          <w:rFonts w:ascii="Arial" w:hAnsi="Arial" w:eastAsia="Times New Roman" w:cs="Arial"/>
          <w:color w:val="000000"/>
          <w:sz w:val="18"/>
          <w:szCs w:val="18"/>
        </w:rPr>
      </w:pPr>
      <w:r>
        <w:rPr>
          <w:rFonts w:ascii="Arial" w:hAnsi="Arial" w:eastAsia="Times New Roman" w:cs="Arial"/>
          <w:color w:val="000000"/>
          <w:sz w:val="18"/>
          <w:szCs w:val="18"/>
        </w:rPr>
        <w:t>A </w:t>
      </w:r>
      <w:r>
        <w:rPr>
          <w:rFonts w:ascii="Courier" w:hAnsi="Courier" w:eastAsia="Times New Roman" w:cs="Courier New"/>
          <w:color w:val="666666"/>
          <w:sz w:val="18"/>
          <w:szCs w:val="18"/>
        </w:rPr>
        <w:t>while</w:t>
      </w:r>
      <w:r>
        <w:rPr>
          <w:rFonts w:ascii="Arial" w:hAnsi="Arial" w:eastAsia="Times New Roman" w:cs="Arial"/>
          <w:color w:val="000000"/>
          <w:sz w:val="18"/>
          <w:szCs w:val="18"/>
        </w:rPr>
        <w:t> statement should have the following form:</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while (</w:t>
      </w:r>
      <w:r>
        <w:rPr>
          <w:rFonts w:ascii="Courier New" w:hAnsi="Courier New" w:eastAsia="Times New Roman" w:cs="Courier New"/>
          <w:i/>
          <w:iCs/>
          <w:color w:val="000000"/>
          <w:sz w:val="18"/>
          <w:szCs w:val="18"/>
        </w:rPr>
        <w:t>condition</w:t>
      </w:r>
      <w:r>
        <w:rPr>
          <w:rFonts w:ascii="Courier New" w:hAnsi="Courier New" w:eastAsia="Times New Roman" w:cs="Courier New"/>
          <w:color w:val="000000"/>
          <w:sz w:val="18"/>
          <w:szCs w:val="18"/>
        </w:rPr>
        <w:t>) {</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xml:space="preserve">    </w:t>
      </w:r>
      <w:r>
        <w:rPr>
          <w:rFonts w:ascii="Courier New" w:hAnsi="Courier New" w:eastAsia="Times New Roman" w:cs="Courier New"/>
          <w:i/>
          <w:iCs/>
          <w:color w:val="000000"/>
          <w:sz w:val="18"/>
          <w:szCs w:val="18"/>
        </w:rPr>
        <w:t>statements</w:t>
      </w:r>
      <w:r>
        <w:rPr>
          <w:rFonts w:ascii="Courier New" w:hAnsi="Courier New" w:eastAsia="Times New Roman" w:cs="Courier New"/>
          <w:color w:val="000000"/>
          <w:sz w:val="18"/>
          <w:szCs w:val="18"/>
        </w:rPr>
        <w:t>;</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p>
    <w:p>
      <w:pPr>
        <w:pStyle w:val="5"/>
        <w:numPr>
          <w:ilvl w:val="0"/>
          <w:numId w:val="7"/>
        </w:numPr>
        <w:shd w:val="clear" w:color="auto" w:fill="FFFFFF"/>
        <w:rPr>
          <w:rFonts w:ascii="Arial Black" w:hAnsi="Arial Black"/>
          <w:b/>
          <w:color w:val="000000"/>
          <w:sz w:val="28"/>
          <w:szCs w:val="28"/>
        </w:rPr>
      </w:pPr>
      <w:r>
        <w:rPr>
          <w:rFonts w:ascii="Arial Black" w:hAnsi="Arial Black"/>
          <w:b/>
          <w:color w:val="000000"/>
          <w:sz w:val="28"/>
          <w:szCs w:val="28"/>
        </w:rPr>
        <w:t>do-while statements</w:t>
      </w:r>
    </w:p>
    <w:p>
      <w:pPr>
        <w:pStyle w:val="12"/>
        <w:numPr>
          <w:ilvl w:val="0"/>
          <w:numId w:val="7"/>
        </w:numPr>
        <w:shd w:val="clear" w:color="auto" w:fill="FFFFFF"/>
        <w:spacing w:after="0" w:line="312" w:lineRule="atLeast"/>
        <w:rPr>
          <w:rFonts w:ascii="Arial" w:hAnsi="Arial" w:eastAsia="Times New Roman" w:cs="Arial"/>
          <w:color w:val="000000"/>
          <w:sz w:val="18"/>
          <w:szCs w:val="18"/>
        </w:rPr>
      </w:pPr>
      <w:r>
        <w:rPr>
          <w:rFonts w:ascii="Arial" w:hAnsi="Arial" w:eastAsia="Times New Roman" w:cs="Arial"/>
          <w:color w:val="000000"/>
          <w:sz w:val="18"/>
          <w:szCs w:val="18"/>
        </w:rPr>
        <w:t>A do-</w:t>
      </w:r>
      <w:r>
        <w:rPr>
          <w:rFonts w:ascii="Courier" w:hAnsi="Courier" w:eastAsia="Times New Roman" w:cs="Courier New"/>
          <w:color w:val="666666"/>
          <w:sz w:val="18"/>
          <w:szCs w:val="18"/>
        </w:rPr>
        <w:t>while</w:t>
      </w:r>
      <w:r>
        <w:rPr>
          <w:rFonts w:ascii="Arial" w:hAnsi="Arial" w:eastAsia="Times New Roman" w:cs="Arial"/>
          <w:color w:val="000000"/>
          <w:sz w:val="18"/>
          <w:szCs w:val="18"/>
        </w:rPr>
        <w:t> statement should have the following form:</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do {</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xml:space="preserve">    </w:t>
      </w:r>
      <w:r>
        <w:rPr>
          <w:rFonts w:ascii="Courier New" w:hAnsi="Courier New" w:eastAsia="Times New Roman" w:cs="Courier New"/>
          <w:i/>
          <w:iCs/>
          <w:color w:val="000000"/>
          <w:sz w:val="18"/>
          <w:szCs w:val="18"/>
        </w:rPr>
        <w:t>statements</w:t>
      </w:r>
      <w:r>
        <w:rPr>
          <w:rFonts w:ascii="Courier New" w:hAnsi="Courier New" w:eastAsia="Times New Roman" w:cs="Courier New"/>
          <w:color w:val="000000"/>
          <w:sz w:val="18"/>
          <w:szCs w:val="18"/>
        </w:rPr>
        <w:t>;</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while (</w:t>
      </w:r>
      <w:r>
        <w:rPr>
          <w:rFonts w:ascii="Courier New" w:hAnsi="Courier New" w:eastAsia="Times New Roman" w:cs="Courier New"/>
          <w:i/>
          <w:iCs/>
          <w:color w:val="000000"/>
          <w:sz w:val="18"/>
          <w:szCs w:val="18"/>
        </w:rPr>
        <w:t>condition</w:t>
      </w:r>
      <w:r>
        <w:rPr>
          <w:rFonts w:ascii="Courier New" w:hAnsi="Courier New" w:eastAsia="Times New Roman" w:cs="Courier New"/>
          <w:color w:val="000000"/>
          <w:sz w:val="18"/>
          <w:szCs w:val="18"/>
        </w:rPr>
        <w:t>);</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p>
    <w:p>
      <w:pPr>
        <w:pStyle w:val="5"/>
        <w:numPr>
          <w:ilvl w:val="0"/>
          <w:numId w:val="7"/>
        </w:numPr>
        <w:shd w:val="clear" w:color="auto" w:fill="FFFFFF"/>
        <w:rPr>
          <w:rFonts w:ascii="Arial Black" w:hAnsi="Arial Black"/>
          <w:b/>
          <w:color w:val="000000"/>
          <w:sz w:val="28"/>
          <w:szCs w:val="28"/>
        </w:rPr>
      </w:pPr>
      <w:r>
        <w:rPr>
          <w:rFonts w:ascii="Arial Black" w:hAnsi="Arial Black"/>
          <w:b/>
          <w:color w:val="000000"/>
          <w:sz w:val="28"/>
          <w:szCs w:val="28"/>
        </w:rPr>
        <w:t>switch statements</w:t>
      </w:r>
    </w:p>
    <w:p>
      <w:pPr>
        <w:pStyle w:val="12"/>
        <w:numPr>
          <w:ilvl w:val="0"/>
          <w:numId w:val="7"/>
        </w:numPr>
        <w:shd w:val="clear" w:color="auto" w:fill="FFFFFF"/>
        <w:spacing w:after="0" w:line="312" w:lineRule="atLeast"/>
        <w:rPr>
          <w:rFonts w:ascii="Arial" w:hAnsi="Arial" w:eastAsia="Times New Roman" w:cs="Arial"/>
          <w:color w:val="000000"/>
          <w:sz w:val="18"/>
          <w:szCs w:val="18"/>
        </w:rPr>
      </w:pPr>
      <w:r>
        <w:rPr>
          <w:rFonts w:ascii="Arial" w:hAnsi="Arial" w:eastAsia="Times New Roman" w:cs="Arial"/>
          <w:color w:val="000000"/>
          <w:sz w:val="18"/>
          <w:szCs w:val="18"/>
        </w:rPr>
        <w:t>A </w:t>
      </w:r>
      <w:r>
        <w:rPr>
          <w:rFonts w:ascii="Courier" w:hAnsi="Courier" w:eastAsia="Times New Roman" w:cs="Courier New"/>
          <w:color w:val="666666"/>
          <w:sz w:val="18"/>
          <w:szCs w:val="18"/>
        </w:rPr>
        <w:t>switch</w:t>
      </w:r>
      <w:r>
        <w:rPr>
          <w:rFonts w:ascii="Arial" w:hAnsi="Arial" w:eastAsia="Times New Roman" w:cs="Arial"/>
          <w:color w:val="000000"/>
          <w:sz w:val="18"/>
          <w:szCs w:val="18"/>
        </w:rPr>
        <w:t> statement should have the following form:</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switch (</w:t>
      </w:r>
      <w:r>
        <w:rPr>
          <w:rFonts w:ascii="Courier New" w:hAnsi="Courier New" w:eastAsia="Times New Roman" w:cs="Courier New"/>
          <w:i/>
          <w:iCs/>
          <w:color w:val="000000"/>
          <w:sz w:val="18"/>
          <w:szCs w:val="18"/>
        </w:rPr>
        <w:t>condition</w:t>
      </w:r>
      <w:r>
        <w:rPr>
          <w:rFonts w:ascii="Courier New" w:hAnsi="Courier New" w:eastAsia="Times New Roman" w:cs="Courier New"/>
          <w:color w:val="000000"/>
          <w:sz w:val="18"/>
          <w:szCs w:val="18"/>
        </w:rPr>
        <w:t>) {</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case ABC:</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xml:space="preserve">    </w:t>
      </w:r>
      <w:r>
        <w:rPr>
          <w:rFonts w:ascii="Courier New" w:hAnsi="Courier New" w:eastAsia="Times New Roman" w:cs="Courier New"/>
          <w:i/>
          <w:iCs/>
          <w:color w:val="000000"/>
          <w:sz w:val="18"/>
          <w:szCs w:val="18"/>
        </w:rPr>
        <w:t>statements</w:t>
      </w:r>
      <w:r>
        <w:rPr>
          <w:rFonts w:ascii="Courier New" w:hAnsi="Courier New" w:eastAsia="Times New Roman" w:cs="Courier New"/>
          <w:color w:val="000000"/>
          <w:sz w:val="18"/>
          <w:szCs w:val="18"/>
        </w:rPr>
        <w:t>;</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xml:space="preserve">    /* falls through */</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case DEF:</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xml:space="preserve">    </w:t>
      </w:r>
      <w:r>
        <w:rPr>
          <w:rFonts w:ascii="Courier New" w:hAnsi="Courier New" w:eastAsia="Times New Roman" w:cs="Courier New"/>
          <w:i/>
          <w:iCs/>
          <w:color w:val="000000"/>
          <w:sz w:val="18"/>
          <w:szCs w:val="18"/>
        </w:rPr>
        <w:t>statements</w:t>
      </w:r>
      <w:r>
        <w:rPr>
          <w:rFonts w:ascii="Courier New" w:hAnsi="Courier New" w:eastAsia="Times New Roman" w:cs="Courier New"/>
          <w:color w:val="000000"/>
          <w:sz w:val="18"/>
          <w:szCs w:val="18"/>
        </w:rPr>
        <w:t>;</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xml:space="preserve">    break;</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case XYZ:</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xml:space="preserve">    </w:t>
      </w:r>
      <w:r>
        <w:rPr>
          <w:rFonts w:ascii="Courier New" w:hAnsi="Courier New" w:eastAsia="Times New Roman" w:cs="Courier New"/>
          <w:i/>
          <w:iCs/>
          <w:color w:val="000000"/>
          <w:sz w:val="18"/>
          <w:szCs w:val="18"/>
        </w:rPr>
        <w:t>statements</w:t>
      </w:r>
      <w:r>
        <w:rPr>
          <w:rFonts w:ascii="Courier New" w:hAnsi="Courier New" w:eastAsia="Times New Roman" w:cs="Courier New"/>
          <w:color w:val="000000"/>
          <w:sz w:val="18"/>
          <w:szCs w:val="18"/>
        </w:rPr>
        <w:t>;</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xml:space="preserve">    break;</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default:</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xml:space="preserve">    </w:t>
      </w:r>
      <w:r>
        <w:rPr>
          <w:rFonts w:ascii="Courier New" w:hAnsi="Courier New" w:eastAsia="Times New Roman" w:cs="Courier New"/>
          <w:i/>
          <w:iCs/>
          <w:color w:val="000000"/>
          <w:sz w:val="18"/>
          <w:szCs w:val="18"/>
        </w:rPr>
        <w:t>statements</w:t>
      </w:r>
      <w:r>
        <w:rPr>
          <w:rFonts w:ascii="Courier New" w:hAnsi="Courier New" w:eastAsia="Times New Roman" w:cs="Courier New"/>
          <w:color w:val="000000"/>
          <w:sz w:val="18"/>
          <w:szCs w:val="18"/>
        </w:rPr>
        <w:t>;</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xml:space="preserve">    break;</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p>
    <w:p>
      <w:pPr>
        <w:pStyle w:val="5"/>
        <w:numPr>
          <w:ilvl w:val="0"/>
          <w:numId w:val="7"/>
        </w:numPr>
        <w:shd w:val="clear" w:color="auto" w:fill="FFFFFF"/>
        <w:rPr>
          <w:rFonts w:ascii="Arial Black" w:hAnsi="Arial Black"/>
          <w:b/>
          <w:color w:val="000000"/>
          <w:sz w:val="28"/>
          <w:szCs w:val="28"/>
        </w:rPr>
      </w:pPr>
      <w:r>
        <w:rPr>
          <w:rFonts w:ascii="Arial Black" w:hAnsi="Arial Black"/>
          <w:b/>
          <w:color w:val="000000"/>
          <w:sz w:val="28"/>
          <w:szCs w:val="28"/>
        </w:rPr>
        <w:t>Try catch statements</w:t>
      </w:r>
    </w:p>
    <w:p>
      <w:pPr>
        <w:pStyle w:val="12"/>
        <w:numPr>
          <w:ilvl w:val="0"/>
          <w:numId w:val="7"/>
        </w:numPr>
        <w:shd w:val="clear" w:color="auto" w:fill="FFFFFF"/>
        <w:spacing w:after="0" w:line="312" w:lineRule="atLeast"/>
        <w:rPr>
          <w:rFonts w:ascii="Arial" w:hAnsi="Arial" w:eastAsia="Times New Roman" w:cs="Arial"/>
          <w:color w:val="000000"/>
          <w:sz w:val="18"/>
          <w:szCs w:val="18"/>
        </w:rPr>
      </w:pPr>
      <w:r>
        <w:rPr>
          <w:rFonts w:ascii="Arial" w:hAnsi="Arial" w:eastAsia="Times New Roman" w:cs="Arial"/>
          <w:color w:val="000000"/>
          <w:sz w:val="18"/>
          <w:szCs w:val="18"/>
        </w:rPr>
        <w:t>A </w:t>
      </w:r>
      <w:r>
        <w:rPr>
          <w:rFonts w:ascii="Courier" w:hAnsi="Courier" w:eastAsia="Times New Roman" w:cs="Courier New"/>
          <w:color w:val="666666"/>
          <w:sz w:val="18"/>
          <w:szCs w:val="18"/>
        </w:rPr>
        <w:t>try</w:t>
      </w:r>
      <w:r>
        <w:rPr>
          <w:rFonts w:ascii="Arial" w:hAnsi="Arial" w:eastAsia="Times New Roman" w:cs="Arial"/>
          <w:color w:val="000000"/>
          <w:sz w:val="18"/>
          <w:szCs w:val="18"/>
        </w:rPr>
        <w:t> statement should have the following form:</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try {</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xml:space="preserve">    </w:t>
      </w:r>
      <w:r>
        <w:rPr>
          <w:rFonts w:ascii="Courier New" w:hAnsi="Courier New" w:eastAsia="Times New Roman" w:cs="Courier New"/>
          <w:i/>
          <w:iCs/>
          <w:color w:val="000000"/>
          <w:sz w:val="18"/>
          <w:szCs w:val="18"/>
        </w:rPr>
        <w:t>statements</w:t>
      </w:r>
      <w:r>
        <w:rPr>
          <w:rFonts w:ascii="Courier New" w:hAnsi="Courier New" w:eastAsia="Times New Roman" w:cs="Courier New"/>
          <w:color w:val="000000"/>
          <w:sz w:val="18"/>
          <w:szCs w:val="18"/>
        </w:rPr>
        <w:t>;</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catch (ExceptionClass e) {</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xml:space="preserve">    </w:t>
      </w:r>
      <w:r>
        <w:rPr>
          <w:rFonts w:ascii="Courier New" w:hAnsi="Courier New" w:eastAsia="Times New Roman" w:cs="Courier New"/>
          <w:i/>
          <w:iCs/>
          <w:color w:val="000000"/>
          <w:sz w:val="18"/>
          <w:szCs w:val="18"/>
        </w:rPr>
        <w:t>statements</w:t>
      </w:r>
      <w:r>
        <w:rPr>
          <w:rFonts w:ascii="Courier New" w:hAnsi="Courier New" w:eastAsia="Times New Roman" w:cs="Courier New"/>
          <w:color w:val="000000"/>
          <w:sz w:val="18"/>
          <w:szCs w:val="18"/>
        </w:rPr>
        <w:t>;</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finally {</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xml:space="preserve">    </w:t>
      </w:r>
      <w:r>
        <w:rPr>
          <w:rFonts w:ascii="Courier New" w:hAnsi="Courier New" w:eastAsia="Times New Roman" w:cs="Courier New"/>
          <w:i/>
          <w:iCs/>
          <w:color w:val="000000"/>
          <w:sz w:val="18"/>
          <w:szCs w:val="18"/>
        </w:rPr>
        <w:t>statements;</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000000"/>
          <w:sz w:val="18"/>
          <w:szCs w:val="1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hAnsi="Arial Black" w:eastAsia="Times New Roman" w:cs="Courier New"/>
          <w:b/>
          <w:color w:val="000000"/>
          <w:sz w:val="28"/>
          <w:szCs w:val="28"/>
        </w:rPr>
      </w:pPr>
      <w:r>
        <w:rPr>
          <w:rFonts w:ascii="Arial Black" w:hAnsi="Arial Black" w:eastAsia="Times New Roman" w:cs="Courier New"/>
          <w:b/>
          <w:color w:val="000000"/>
          <w:sz w:val="28"/>
          <w:szCs w:val="28"/>
        </w:rPr>
        <w:t>6 White Space</w:t>
      </w:r>
    </w:p>
    <w:p>
      <w:pPr>
        <w:pStyle w:val="12"/>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hAnsi="Arial Black" w:eastAsia="Times New Roman" w:cs="Courier New"/>
          <w:b/>
          <w:color w:val="000000"/>
          <w:sz w:val="28"/>
          <w:szCs w:val="28"/>
        </w:rPr>
      </w:pPr>
      <w:r>
        <w:rPr>
          <w:rFonts w:ascii="Arial Black" w:hAnsi="Arial Black" w:eastAsia="Times New Roman" w:cs="Courier New"/>
          <w:b/>
          <w:color w:val="000000"/>
          <w:sz w:val="28"/>
          <w:szCs w:val="28"/>
        </w:rPr>
        <w:t>Blank Lines</w:t>
      </w:r>
    </w:p>
    <w:p>
      <w:pPr>
        <w:shd w:val="clear" w:color="auto" w:fill="FFFFFF"/>
        <w:spacing w:after="150" w:line="312" w:lineRule="atLeast"/>
        <w:rPr>
          <w:rFonts w:ascii="Arial" w:hAnsi="Arial" w:eastAsia="Times New Roman" w:cs="Arial"/>
          <w:color w:val="000000"/>
          <w:sz w:val="18"/>
          <w:szCs w:val="18"/>
        </w:rPr>
      </w:pPr>
      <w:r>
        <w:rPr>
          <w:rFonts w:ascii="Arial" w:hAnsi="Arial" w:eastAsia="Times New Roman" w:cs="Arial"/>
          <w:b/>
          <w:color w:val="000000"/>
          <w:sz w:val="18"/>
          <w:szCs w:val="18"/>
        </w:rPr>
        <w:t>Two blank lines</w:t>
      </w:r>
      <w:r>
        <w:rPr>
          <w:rFonts w:ascii="Arial" w:hAnsi="Arial" w:eastAsia="Times New Roman" w:cs="Arial"/>
          <w:color w:val="000000"/>
          <w:sz w:val="18"/>
          <w:szCs w:val="18"/>
        </w:rPr>
        <w:t xml:space="preserve"> should always be used in the following circumstances:</w:t>
      </w:r>
      <w:bookmarkStart w:id="9" w:name="477"/>
      <w:bookmarkEnd w:id="9"/>
    </w:p>
    <w:p>
      <w:pPr>
        <w:numPr>
          <w:ilvl w:val="0"/>
          <w:numId w:val="9"/>
        </w:numPr>
        <w:shd w:val="clear" w:color="auto" w:fill="FFFFFF"/>
        <w:spacing w:after="0" w:line="240" w:lineRule="auto"/>
        <w:rPr>
          <w:rFonts w:ascii="Arial" w:hAnsi="Arial" w:eastAsia="Times New Roman" w:cs="Arial"/>
          <w:color w:val="000000"/>
          <w:sz w:val="18"/>
          <w:szCs w:val="18"/>
        </w:rPr>
      </w:pPr>
      <w:r>
        <w:rPr>
          <w:rFonts w:ascii="Arial" w:hAnsi="Arial" w:eastAsia="Times New Roman" w:cs="Arial"/>
          <w:color w:val="000000"/>
          <w:sz w:val="18"/>
          <w:szCs w:val="18"/>
        </w:rPr>
        <w:t>Between sections of a source file</w:t>
      </w:r>
      <w:bookmarkStart w:id="10" w:name="479"/>
      <w:bookmarkEnd w:id="10"/>
    </w:p>
    <w:p>
      <w:pPr>
        <w:numPr>
          <w:ilvl w:val="0"/>
          <w:numId w:val="9"/>
        </w:numPr>
        <w:shd w:val="clear" w:color="auto" w:fill="FFFFFF"/>
        <w:spacing w:before="60" w:after="150" w:line="240" w:lineRule="auto"/>
        <w:rPr>
          <w:rFonts w:ascii="Arial" w:hAnsi="Arial" w:eastAsia="Times New Roman" w:cs="Arial"/>
          <w:color w:val="000000"/>
          <w:sz w:val="18"/>
          <w:szCs w:val="18"/>
        </w:rPr>
      </w:pPr>
      <w:r>
        <w:rPr>
          <w:rFonts w:ascii="Arial" w:hAnsi="Arial" w:eastAsia="Times New Roman" w:cs="Arial"/>
          <w:color w:val="000000"/>
          <w:sz w:val="18"/>
          <w:szCs w:val="18"/>
        </w:rPr>
        <w:t>Between class and interface definitions</w:t>
      </w:r>
    </w:p>
    <w:p>
      <w:pPr>
        <w:shd w:val="clear" w:color="auto" w:fill="FFFFFF"/>
        <w:spacing w:before="60" w:after="150" w:line="240" w:lineRule="auto"/>
        <w:rPr>
          <w:rFonts w:ascii="Arial" w:hAnsi="Arial" w:eastAsia="Times New Roman" w:cs="Arial"/>
          <w:color w:val="000000"/>
          <w:sz w:val="18"/>
          <w:szCs w:val="18"/>
        </w:rPr>
      </w:pPr>
      <w:r>
        <w:rPr>
          <w:rFonts w:ascii="Arial" w:hAnsi="Arial" w:cs="Arial"/>
          <w:b/>
          <w:color w:val="000000"/>
          <w:sz w:val="18"/>
          <w:szCs w:val="18"/>
        </w:rPr>
        <w:t>One blank line</w:t>
      </w:r>
      <w:r>
        <w:rPr>
          <w:rFonts w:ascii="Arial" w:hAnsi="Arial" w:cs="Arial"/>
          <w:color w:val="000000"/>
          <w:sz w:val="18"/>
          <w:szCs w:val="18"/>
        </w:rPr>
        <w:t xml:space="preserve"> should always be used in the following circumstances:</w:t>
      </w:r>
    </w:p>
    <w:p>
      <w:pPr>
        <w:numPr>
          <w:ilvl w:val="0"/>
          <w:numId w:val="10"/>
        </w:numPr>
        <w:shd w:val="clear" w:color="auto" w:fill="FFFFFF"/>
        <w:spacing w:after="0" w:line="240" w:lineRule="auto"/>
        <w:ind w:left="1368"/>
        <w:rPr>
          <w:rFonts w:ascii="Arial" w:hAnsi="Arial" w:cs="Arial"/>
          <w:color w:val="000000"/>
          <w:sz w:val="18"/>
          <w:szCs w:val="18"/>
        </w:rPr>
      </w:pPr>
      <w:bookmarkStart w:id="11" w:name="485"/>
      <w:bookmarkEnd w:id="11"/>
      <w:r>
        <w:rPr>
          <w:rFonts w:ascii="Arial" w:hAnsi="Arial" w:cs="Arial"/>
          <w:color w:val="000000"/>
          <w:sz w:val="18"/>
          <w:szCs w:val="18"/>
        </w:rPr>
        <w:t>Between methods</w:t>
      </w:r>
      <w:bookmarkStart w:id="12" w:name="486"/>
      <w:bookmarkEnd w:id="12"/>
    </w:p>
    <w:p>
      <w:pPr>
        <w:numPr>
          <w:ilvl w:val="0"/>
          <w:numId w:val="10"/>
        </w:numPr>
        <w:shd w:val="clear" w:color="auto" w:fill="FFFFFF"/>
        <w:spacing w:after="0" w:line="240" w:lineRule="auto"/>
        <w:ind w:left="1368"/>
        <w:rPr>
          <w:rFonts w:ascii="Arial" w:hAnsi="Arial" w:cs="Arial"/>
          <w:color w:val="000000"/>
          <w:sz w:val="18"/>
          <w:szCs w:val="18"/>
        </w:rPr>
      </w:pPr>
      <w:r>
        <w:rPr>
          <w:rFonts w:ascii="Arial" w:hAnsi="Arial" w:cs="Arial"/>
          <w:color w:val="000000"/>
          <w:sz w:val="18"/>
          <w:szCs w:val="18"/>
        </w:rPr>
        <w:t>Between the local variables in a method and its first statement</w:t>
      </w:r>
      <w:bookmarkStart w:id="13" w:name="592"/>
      <w:bookmarkEnd w:id="13"/>
    </w:p>
    <w:p>
      <w:pPr>
        <w:numPr>
          <w:ilvl w:val="0"/>
          <w:numId w:val="10"/>
        </w:numPr>
        <w:shd w:val="clear" w:color="auto" w:fill="FFFFFF"/>
        <w:spacing w:after="0" w:line="240" w:lineRule="auto"/>
        <w:ind w:left="1368"/>
        <w:rPr>
          <w:rFonts w:ascii="Arial" w:hAnsi="Arial" w:cs="Arial"/>
          <w:color w:val="000000"/>
          <w:sz w:val="18"/>
          <w:szCs w:val="18"/>
        </w:rPr>
      </w:pPr>
      <w:r>
        <w:rPr>
          <w:rFonts w:ascii="Arial" w:hAnsi="Arial" w:cs="Arial"/>
          <w:color w:val="000000"/>
          <w:sz w:val="18"/>
          <w:szCs w:val="18"/>
        </w:rPr>
        <w:t>Before a block or single-line comment</w:t>
      </w:r>
      <w:bookmarkStart w:id="14" w:name="609"/>
      <w:bookmarkEnd w:id="14"/>
    </w:p>
    <w:p>
      <w:pPr>
        <w:numPr>
          <w:ilvl w:val="0"/>
          <w:numId w:val="10"/>
        </w:numPr>
        <w:shd w:val="clear" w:color="auto" w:fill="FFFFFF"/>
        <w:spacing w:before="60" w:after="150" w:line="240" w:lineRule="auto"/>
        <w:ind w:left="1368"/>
        <w:rPr>
          <w:rFonts w:ascii="Arial" w:hAnsi="Arial" w:cs="Arial"/>
          <w:color w:val="000000"/>
          <w:sz w:val="18"/>
          <w:szCs w:val="18"/>
        </w:rPr>
      </w:pPr>
      <w:r>
        <w:rPr>
          <w:rFonts w:ascii="Arial" w:hAnsi="Arial" w:cs="Arial"/>
          <w:color w:val="000000"/>
          <w:sz w:val="18"/>
          <w:szCs w:val="18"/>
        </w:rPr>
        <w:t>Between logical sections inside a method to improve readability</w:t>
      </w:r>
    </w:p>
    <w:p>
      <w:pPr>
        <w:pStyle w:val="12"/>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6"/>
        <w:rPr>
          <w:rFonts w:ascii="Arial Black" w:hAnsi="Arial Black" w:eastAsia="Times New Roman" w:cs="Courier New"/>
          <w:b/>
          <w:color w:val="000000"/>
          <w:sz w:val="28"/>
          <w:szCs w:val="28"/>
        </w:rPr>
      </w:pPr>
      <w:r>
        <w:rPr>
          <w:rFonts w:ascii="Arial Black" w:hAnsi="Arial Black" w:eastAsia="Times New Roman" w:cs="Courier New"/>
          <w:b/>
          <w:color w:val="000000"/>
          <w:sz w:val="28"/>
          <w:szCs w:val="28"/>
        </w:rPr>
        <w:t xml:space="preserve">Blank </w:t>
      </w:r>
      <w:r>
        <w:rPr>
          <w:rFonts w:ascii="Arial Black" w:hAnsi="Arial Black" w:eastAsia="Times New Roman" w:cs="Courier New"/>
          <w:b/>
          <w:color w:val="000000"/>
          <w:sz w:val="28"/>
          <w:szCs w:val="28"/>
        </w:rPr>
        <w:t>Spaces</w:t>
      </w:r>
      <w:bookmarkStart w:id="70" w:name="_GoBack"/>
      <w:bookmarkEnd w:id="70"/>
    </w:p>
    <w:p>
      <w:pPr>
        <w:shd w:val="clear" w:color="auto" w:fill="FFFFFF"/>
        <w:spacing w:after="150" w:line="312" w:lineRule="atLeast"/>
        <w:rPr>
          <w:rFonts w:ascii="Arial" w:hAnsi="Arial" w:eastAsia="Times New Roman" w:cs="Arial"/>
          <w:color w:val="000000"/>
          <w:sz w:val="18"/>
          <w:szCs w:val="18"/>
        </w:rPr>
      </w:pPr>
      <w:r>
        <w:rPr>
          <w:rFonts w:ascii="Arial" w:hAnsi="Arial" w:eastAsia="Times New Roman" w:cs="Arial"/>
          <w:color w:val="000000"/>
          <w:sz w:val="18"/>
          <w:szCs w:val="18"/>
        </w:rPr>
        <w:t>Blank spaces should be used in the following circumstances:</w:t>
      </w:r>
      <w:bookmarkStart w:id="15" w:name="490"/>
      <w:bookmarkEnd w:id="15"/>
    </w:p>
    <w:p>
      <w:pPr>
        <w:numPr>
          <w:ilvl w:val="0"/>
          <w:numId w:val="11"/>
        </w:numPr>
        <w:shd w:val="clear" w:color="auto" w:fill="FFFFFF"/>
        <w:spacing w:before="60" w:after="150" w:line="240" w:lineRule="auto"/>
        <w:ind w:left="0"/>
        <w:rPr>
          <w:rFonts w:ascii="Arial" w:hAnsi="Arial" w:eastAsia="Times New Roman" w:cs="Arial"/>
          <w:color w:val="000000"/>
          <w:sz w:val="18"/>
          <w:szCs w:val="18"/>
        </w:rPr>
      </w:pPr>
      <w:r>
        <w:rPr>
          <w:rFonts w:ascii="Arial" w:hAnsi="Arial" w:eastAsia="Times New Roman" w:cs="Arial"/>
          <w:b/>
          <w:color w:val="000000"/>
          <w:sz w:val="18"/>
          <w:szCs w:val="18"/>
        </w:rPr>
        <w:t>A keyword followed by a parenthesis should be separated by a space</w:t>
      </w:r>
      <w:r>
        <w:rPr>
          <w:rFonts w:ascii="Arial" w:hAnsi="Arial" w:eastAsia="Times New Roman" w:cs="Arial"/>
          <w:color w:val="000000"/>
          <w:sz w:val="18"/>
          <w:szCs w:val="18"/>
        </w:rPr>
        <w:t>. Example: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while (true)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p>
    <w:p>
      <w:pPr>
        <w:shd w:val="clear" w:color="auto" w:fill="FFFFFF"/>
        <w:spacing w:after="150" w:line="312" w:lineRule="atLeast"/>
        <w:rPr>
          <w:rFonts w:ascii="Arial" w:hAnsi="Arial" w:eastAsia="Times New Roman" w:cs="Arial"/>
          <w:color w:val="000000"/>
          <w:sz w:val="18"/>
          <w:szCs w:val="18"/>
        </w:rPr>
      </w:pPr>
      <w:r>
        <w:rPr>
          <w:rFonts w:ascii="Arial" w:hAnsi="Arial" w:eastAsia="Times New Roman" w:cs="Arial"/>
          <w:color w:val="000000"/>
          <w:sz w:val="18"/>
          <w:szCs w:val="18"/>
        </w:rPr>
        <w:t>Note that a blank space should not be used between a method name and its opening parenthesis.</w:t>
      </w:r>
      <w:bookmarkStart w:id="16" w:name="493"/>
      <w:bookmarkEnd w:id="16"/>
      <w:r>
        <w:rPr>
          <w:rFonts w:ascii="Arial" w:hAnsi="Arial" w:eastAsia="Times New Roman" w:cs="Arial"/>
          <w:color w:val="000000"/>
          <w:sz w:val="18"/>
          <w:szCs w:val="18"/>
        </w:rPr>
        <w:t xml:space="preserve"> </w:t>
      </w:r>
    </w:p>
    <w:p>
      <w:pPr>
        <w:numPr>
          <w:ilvl w:val="0"/>
          <w:numId w:val="12"/>
        </w:numPr>
        <w:shd w:val="clear" w:color="auto" w:fill="FFFFFF"/>
        <w:spacing w:after="0" w:line="240" w:lineRule="auto"/>
        <w:ind w:left="0"/>
        <w:rPr>
          <w:rFonts w:ascii="Arial" w:hAnsi="Arial" w:eastAsia="Times New Roman" w:cs="Arial"/>
          <w:color w:val="000000"/>
          <w:sz w:val="18"/>
          <w:szCs w:val="18"/>
        </w:rPr>
      </w:pPr>
      <w:r>
        <w:rPr>
          <w:rFonts w:ascii="Arial" w:hAnsi="Arial" w:eastAsia="Times New Roman" w:cs="Arial"/>
          <w:color w:val="000000"/>
          <w:sz w:val="18"/>
          <w:szCs w:val="18"/>
        </w:rPr>
        <w:t xml:space="preserve">A blank space should appear </w:t>
      </w:r>
      <w:r>
        <w:rPr>
          <w:rFonts w:ascii="Arial" w:hAnsi="Arial" w:eastAsia="Times New Roman" w:cs="Arial"/>
          <w:b/>
          <w:color w:val="000000"/>
          <w:sz w:val="18"/>
          <w:szCs w:val="18"/>
        </w:rPr>
        <w:t>after commas in argument lists</w:t>
      </w:r>
      <w:r>
        <w:rPr>
          <w:rFonts w:ascii="Arial" w:hAnsi="Arial" w:eastAsia="Times New Roman" w:cs="Arial"/>
          <w:color w:val="000000"/>
          <w:sz w:val="18"/>
          <w:szCs w:val="18"/>
        </w:rPr>
        <w:t>.</w:t>
      </w:r>
      <w:bookmarkStart w:id="17" w:name="3176"/>
      <w:bookmarkEnd w:id="17"/>
    </w:p>
    <w:p>
      <w:pPr>
        <w:numPr>
          <w:ilvl w:val="0"/>
          <w:numId w:val="12"/>
        </w:numPr>
        <w:shd w:val="clear" w:color="auto" w:fill="FFFFFF"/>
        <w:spacing w:after="0" w:line="240" w:lineRule="auto"/>
        <w:ind w:left="0"/>
        <w:rPr>
          <w:rFonts w:ascii="Arial" w:hAnsi="Arial" w:eastAsia="Times New Roman" w:cs="Arial"/>
          <w:color w:val="000000"/>
          <w:sz w:val="18"/>
          <w:szCs w:val="18"/>
        </w:rPr>
      </w:pPr>
      <w:r>
        <w:rPr>
          <w:rFonts w:ascii="Arial" w:hAnsi="Arial" w:eastAsia="Times New Roman" w:cs="Arial"/>
          <w:color w:val="000000"/>
          <w:sz w:val="18"/>
          <w:szCs w:val="18"/>
        </w:rPr>
        <w:t>All binary operators except </w:t>
      </w:r>
      <w:r>
        <w:rPr>
          <w:rFonts w:ascii="Courier" w:hAnsi="Courier" w:eastAsia="Times New Roman" w:cs="Courier New"/>
          <w:color w:val="666666"/>
          <w:sz w:val="18"/>
          <w:szCs w:val="18"/>
        </w:rPr>
        <w:t>.</w:t>
      </w:r>
      <w:r>
        <w:rPr>
          <w:rFonts w:ascii="Arial" w:hAnsi="Arial" w:eastAsia="Times New Roman" w:cs="Arial"/>
          <w:color w:val="000000"/>
          <w:sz w:val="18"/>
          <w:szCs w:val="18"/>
        </w:rPr>
        <w:t> should be separated from their operands by spaces. Blank spaces should never separate unary operators such as unary minus, increment ("++"), and decrement ("--") from their operands. Example: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a += c + 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a = (a + b) / (c * 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while (d++ = 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shd w:val="clear" w:color="auto" w:fill="FFFFFF"/>
        <w:spacing w:after="0" w:line="240" w:lineRule="auto"/>
        <w:rPr>
          <w:rFonts w:ascii="Arial" w:hAnsi="Arial" w:eastAsia="Times New Roman" w:cs="Arial"/>
          <w:color w:val="000000"/>
          <w:sz w:val="18"/>
          <w:szCs w:val="18"/>
        </w:rPr>
      </w:pPr>
      <w:bookmarkStart w:id="18" w:name="496"/>
      <w:bookmarkEnd w:id="18"/>
    </w:p>
    <w:p>
      <w:pPr>
        <w:numPr>
          <w:ilvl w:val="0"/>
          <w:numId w:val="13"/>
        </w:numPr>
        <w:shd w:val="clear" w:color="auto" w:fill="FFFFFF"/>
        <w:spacing w:after="0" w:line="240" w:lineRule="auto"/>
        <w:ind w:left="0"/>
        <w:rPr>
          <w:rFonts w:ascii="Arial" w:hAnsi="Arial" w:eastAsia="Times New Roman" w:cs="Arial"/>
          <w:color w:val="000000"/>
          <w:sz w:val="18"/>
          <w:szCs w:val="18"/>
        </w:rPr>
      </w:pPr>
      <w:r>
        <w:rPr>
          <w:rFonts w:ascii="Arial" w:hAnsi="Arial" w:eastAsia="Times New Roman" w:cs="Arial"/>
          <w:color w:val="000000"/>
          <w:sz w:val="18"/>
          <w:szCs w:val="18"/>
        </w:rPr>
        <w:t>The expressions in a </w:t>
      </w:r>
      <w:r>
        <w:rPr>
          <w:rFonts w:ascii="Courier" w:hAnsi="Courier" w:eastAsia="Times New Roman" w:cs="Courier New"/>
          <w:color w:val="666666"/>
          <w:sz w:val="18"/>
          <w:szCs w:val="18"/>
        </w:rPr>
        <w:t>for</w:t>
      </w:r>
      <w:r>
        <w:rPr>
          <w:rFonts w:ascii="Arial" w:hAnsi="Arial" w:eastAsia="Times New Roman" w:cs="Arial"/>
          <w:color w:val="000000"/>
          <w:sz w:val="18"/>
          <w:szCs w:val="18"/>
        </w:rPr>
        <w:t> statement should be separated by blank spaces. Example: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for (expr1; expr2; expr3)</w:t>
      </w:r>
    </w:p>
    <w:p>
      <w:pPr>
        <w:shd w:val="clear" w:color="auto" w:fill="FFFFFF"/>
        <w:spacing w:after="0" w:line="240" w:lineRule="auto"/>
        <w:rPr>
          <w:rFonts w:ascii="Arial" w:hAnsi="Arial" w:eastAsia="Times New Roman" w:cs="Arial"/>
          <w:color w:val="000000"/>
          <w:sz w:val="18"/>
          <w:szCs w:val="18"/>
        </w:rPr>
      </w:pPr>
      <w:bookmarkStart w:id="19" w:name="498"/>
      <w:bookmarkEnd w:id="19"/>
    </w:p>
    <w:p>
      <w:pPr>
        <w:numPr>
          <w:ilvl w:val="0"/>
          <w:numId w:val="14"/>
        </w:numPr>
        <w:shd w:val="clear" w:color="auto" w:fill="FFFFFF"/>
        <w:spacing w:before="60" w:after="150" w:line="240" w:lineRule="auto"/>
        <w:ind w:left="0"/>
        <w:rPr>
          <w:rFonts w:ascii="Arial" w:hAnsi="Arial" w:eastAsia="Times New Roman" w:cs="Arial"/>
          <w:color w:val="000000"/>
          <w:sz w:val="18"/>
          <w:szCs w:val="18"/>
        </w:rPr>
      </w:pPr>
      <w:r>
        <w:rPr>
          <w:rFonts w:ascii="Arial" w:hAnsi="Arial" w:eastAsia="Times New Roman" w:cs="Arial"/>
          <w:color w:val="000000"/>
          <w:sz w:val="18"/>
          <w:szCs w:val="18"/>
        </w:rPr>
        <w:t>Casts should be followed by a blank space. Examples: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myMethod((byte) aNum, (Object) x);</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myMethod((int) (cp + 5), ((int) (i + 3)) + 1);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hAnsi="Arial Black" w:eastAsia="Times New Roman" w:cs="Courier New"/>
          <w:b/>
          <w:color w:val="000000"/>
          <w:sz w:val="28"/>
          <w:szCs w:val="2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8"/>
        <w:rPr>
          <w:rFonts w:ascii="Arial Black" w:hAnsi="Arial Black" w:eastAsia="Times New Roman" w:cs="Courier New"/>
          <w:b/>
          <w:color w:val="000000"/>
          <w:sz w:val="28"/>
          <w:szCs w:val="28"/>
        </w:rPr>
      </w:pPr>
    </w:p>
    <w:p>
      <w:pPr>
        <w:rPr>
          <w:rFonts w:ascii="Arial Black" w:hAnsi="Arial Black" w:eastAsia="Times New Roman" w:cs="Courier New"/>
          <w:b/>
          <w:color w:val="000000"/>
          <w:sz w:val="28"/>
          <w:szCs w:val="28"/>
        </w:rPr>
      </w:pPr>
      <w:r>
        <w:rPr>
          <w:rFonts w:ascii="Arial Black" w:hAnsi="Arial Black" w:eastAsia="Times New Roman" w:cs="Courier New"/>
          <w:b/>
          <w:color w:val="000000"/>
          <w:sz w:val="28"/>
          <w:szCs w:val="28"/>
        </w:rPr>
        <w:br w:type="page"/>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hAnsi="Arial Black" w:eastAsia="Times New Roman" w:cs="Courier New"/>
          <w:b/>
          <w:color w:val="000000"/>
          <w:sz w:val="28"/>
          <w:szCs w:val="28"/>
        </w:rPr>
      </w:pPr>
      <w:r>
        <w:rPr>
          <w:rFonts w:ascii="Arial Black" w:hAnsi="Arial Black" w:eastAsia="Times New Roman" w:cs="Courier New"/>
          <w:b/>
          <w:color w:val="000000"/>
          <w:sz w:val="28"/>
          <w:szCs w:val="28"/>
        </w:rPr>
        <w:t>7 Naming Conventions</w:t>
      </w:r>
    </w:p>
    <w:p>
      <w:pPr>
        <w:pStyle w:val="1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4"/>
        <w:rPr>
          <w:rFonts w:ascii="Courier New" w:hAnsi="Courier New" w:eastAsia="Times New Roman" w:cs="Courier New"/>
          <w:color w:val="000000"/>
          <w:sz w:val="18"/>
          <w:szCs w:val="18"/>
        </w:rPr>
      </w:pPr>
      <w:r>
        <w:rPr>
          <w:rFonts w:ascii="Arial" w:hAnsi="Arial" w:cs="Arial"/>
          <w:color w:val="000000"/>
          <w:sz w:val="18"/>
          <w:szCs w:val="18"/>
          <w:shd w:val="clear" w:color="auto" w:fill="FFFFFF"/>
        </w:rPr>
        <w:t xml:space="preserve"> </w:t>
      </w:r>
    </w:p>
    <w:tbl>
      <w:tblPr>
        <w:tblStyle w:val="11"/>
        <w:tblW w:w="10578" w:type="dxa"/>
        <w:tblCellSpacing w:w="15" w:type="dxa"/>
        <w:tblInd w:w="0" w:type="dxa"/>
        <w:tblBorders>
          <w:top w:val="outset" w:color="auto" w:sz="18" w:space="0"/>
          <w:left w:val="outset" w:color="auto" w:sz="18" w:space="0"/>
          <w:bottom w:val="outset" w:color="auto" w:sz="18" w:space="0"/>
          <w:right w:val="outset" w:color="auto" w:sz="18"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54"/>
        <w:gridCol w:w="6998"/>
        <w:gridCol w:w="2626"/>
      </w:tblGrid>
      <w:tr>
        <w:tblPrEx>
          <w:tblBorders>
            <w:top w:val="outset" w:color="auto" w:sz="18" w:space="0"/>
            <w:left w:val="outset" w:color="auto" w:sz="18" w:space="0"/>
            <w:bottom w:val="outset" w:color="auto" w:sz="18" w:space="0"/>
            <w:right w:val="outset" w:color="auto" w:sz="18"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63" w:hRule="atLeast"/>
          <w:tblCellSpacing w:w="15" w:type="dxa"/>
        </w:trPr>
        <w:tc>
          <w:tcPr>
            <w:tcW w:w="909" w:type="dxa"/>
            <w:tcBorders>
              <w:top w:val="single" w:color="000000" w:sz="6" w:space="0"/>
              <w:left w:val="single" w:color="000000" w:sz="6" w:space="0"/>
              <w:bottom w:val="single" w:color="000000" w:sz="6" w:space="0"/>
              <w:right w:val="single" w:color="000000" w:sz="6" w:space="0"/>
            </w:tcBorders>
            <w:shd w:val="clear" w:color="auto" w:fill="FFFFFF"/>
            <w:vAlign w:val="center"/>
          </w:tcPr>
          <w:p>
            <w:pPr>
              <w:pStyle w:val="2"/>
              <w:spacing w:before="0"/>
              <w:jc w:val="center"/>
              <w:rPr>
                <w:rFonts w:ascii="Arial" w:hAnsi="Arial" w:cs="Arial"/>
                <w:color w:val="000000"/>
                <w:sz w:val="18"/>
                <w:szCs w:val="18"/>
              </w:rPr>
            </w:pPr>
            <w:r>
              <w:rPr>
                <w:rFonts w:ascii="Arial" w:hAnsi="Arial" w:cs="Arial"/>
                <w:color w:val="000000"/>
                <w:sz w:val="18"/>
                <w:szCs w:val="18"/>
              </w:rPr>
              <w:br w:type="textWrapping"/>
            </w:r>
            <w:r>
              <w:rPr>
                <w:rFonts w:ascii="Arial" w:hAnsi="Arial" w:cs="Arial"/>
                <w:color w:val="000000"/>
                <w:sz w:val="18"/>
                <w:szCs w:val="18"/>
              </w:rPr>
              <w:t>Identifier Type</w:t>
            </w:r>
          </w:p>
        </w:tc>
        <w:tc>
          <w:tcPr>
            <w:tcW w:w="6968"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ascii="Arial" w:hAnsi="Arial" w:cs="Arial"/>
                <w:b/>
                <w:bCs/>
                <w:color w:val="000000"/>
                <w:sz w:val="18"/>
                <w:szCs w:val="18"/>
              </w:rPr>
            </w:pPr>
            <w:r>
              <w:rPr>
                <w:rFonts w:ascii="Arial" w:hAnsi="Arial" w:cs="Arial"/>
                <w:b/>
                <w:bCs/>
                <w:color w:val="000000"/>
                <w:sz w:val="18"/>
                <w:szCs w:val="18"/>
              </w:rPr>
              <w:br w:type="textWrapping"/>
            </w:r>
            <w:bookmarkStart w:id="20" w:name="15407"/>
            <w:bookmarkEnd w:id="20"/>
          </w:p>
          <w:p>
            <w:pPr>
              <w:pStyle w:val="2"/>
              <w:spacing w:before="0"/>
              <w:jc w:val="center"/>
              <w:rPr>
                <w:rFonts w:ascii="Arial" w:hAnsi="Arial" w:cs="Arial"/>
                <w:b/>
                <w:bCs/>
                <w:color w:val="000000"/>
                <w:sz w:val="18"/>
                <w:szCs w:val="18"/>
              </w:rPr>
            </w:pPr>
            <w:r>
              <w:rPr>
                <w:rFonts w:ascii="Arial" w:hAnsi="Arial" w:cs="Arial"/>
                <w:color w:val="000000"/>
                <w:sz w:val="18"/>
                <w:szCs w:val="18"/>
              </w:rPr>
              <w:t>Rules for Naming</w:t>
            </w:r>
          </w:p>
        </w:tc>
        <w:tc>
          <w:tcPr>
            <w:tcW w:w="2581"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ascii="Arial" w:hAnsi="Arial" w:cs="Arial"/>
                <w:b/>
                <w:bCs/>
                <w:color w:val="000000"/>
                <w:sz w:val="18"/>
                <w:szCs w:val="18"/>
              </w:rPr>
            </w:pPr>
            <w:r>
              <w:rPr>
                <w:rFonts w:ascii="Arial" w:hAnsi="Arial" w:cs="Arial"/>
                <w:b/>
                <w:bCs/>
                <w:color w:val="000000"/>
                <w:sz w:val="18"/>
                <w:szCs w:val="18"/>
              </w:rPr>
              <w:br w:type="textWrapping"/>
            </w:r>
            <w:bookmarkStart w:id="21" w:name="15409"/>
            <w:bookmarkEnd w:id="21"/>
          </w:p>
          <w:p>
            <w:pPr>
              <w:pStyle w:val="2"/>
              <w:spacing w:before="0"/>
              <w:jc w:val="center"/>
              <w:rPr>
                <w:rFonts w:ascii="Arial" w:hAnsi="Arial" w:cs="Arial"/>
                <w:b/>
                <w:bCs/>
                <w:color w:val="000000"/>
                <w:sz w:val="18"/>
                <w:szCs w:val="18"/>
              </w:rPr>
            </w:pPr>
            <w:r>
              <w:rPr>
                <w:rFonts w:ascii="Arial" w:hAnsi="Arial" w:cs="Arial"/>
                <w:color w:val="000000"/>
                <w:sz w:val="18"/>
                <w:szCs w:val="18"/>
              </w:rPr>
              <w:t>Examples</w:t>
            </w:r>
          </w:p>
        </w:tc>
      </w:tr>
      <w:tr>
        <w:tblPrEx>
          <w:tblBorders>
            <w:top w:val="outset" w:color="auto" w:sz="18" w:space="0"/>
            <w:left w:val="outset" w:color="auto" w:sz="18" w:space="0"/>
            <w:bottom w:val="outset" w:color="auto" w:sz="18" w:space="0"/>
            <w:right w:val="outset" w:color="auto" w:sz="18"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2874" w:hRule="atLeast"/>
          <w:tblCellSpacing w:w="15" w:type="dxa"/>
        </w:trPr>
        <w:tc>
          <w:tcPr>
            <w:tcW w:w="909" w:type="dxa"/>
            <w:tcBorders>
              <w:top w:val="outset" w:color="auto" w:sz="6" w:space="0"/>
              <w:left w:val="outset" w:color="auto" w:sz="6" w:space="0"/>
              <w:bottom w:val="outset" w:color="auto" w:sz="6" w:space="0"/>
              <w:right w:val="outset" w:color="auto" w:sz="6" w:space="0"/>
            </w:tcBorders>
            <w:shd w:val="clear" w:color="auto" w:fill="FFFFFF"/>
          </w:tcPr>
          <w:p>
            <w:pPr>
              <w:rPr>
                <w:rFonts w:ascii="Arial" w:hAnsi="Arial" w:cs="Arial"/>
                <w:color w:val="000000"/>
                <w:sz w:val="18"/>
                <w:szCs w:val="18"/>
              </w:rPr>
            </w:pPr>
            <w:r>
              <w:rPr>
                <w:rFonts w:ascii="Arial" w:hAnsi="Arial" w:cs="Arial"/>
                <w:color w:val="000000"/>
                <w:sz w:val="18"/>
                <w:szCs w:val="18"/>
              </w:rPr>
              <w:br w:type="textWrapping"/>
            </w:r>
          </w:p>
          <w:p>
            <w:pPr>
              <w:pStyle w:val="6"/>
              <w:spacing w:before="0" w:beforeAutospacing="0" w:after="0" w:afterAutospacing="0" w:line="312" w:lineRule="atLeast"/>
              <w:rPr>
                <w:rFonts w:ascii="Arial" w:hAnsi="Arial" w:cs="Arial"/>
                <w:color w:val="000000"/>
                <w:sz w:val="18"/>
                <w:szCs w:val="18"/>
              </w:rPr>
            </w:pPr>
            <w:bookmarkStart w:id="22" w:name="28840"/>
            <w:bookmarkEnd w:id="22"/>
            <w:r>
              <w:rPr>
                <w:rFonts w:ascii="Arial" w:hAnsi="Arial" w:cs="Arial"/>
                <w:color w:val="000000"/>
                <w:sz w:val="18"/>
                <w:szCs w:val="18"/>
              </w:rPr>
              <w:t>Packages</w:t>
            </w:r>
          </w:p>
        </w:tc>
        <w:tc>
          <w:tcPr>
            <w:tcW w:w="6968" w:type="dxa"/>
            <w:tcBorders>
              <w:top w:val="outset" w:color="auto" w:sz="6" w:space="0"/>
              <w:left w:val="outset" w:color="auto" w:sz="6" w:space="0"/>
              <w:bottom w:val="outset" w:color="auto" w:sz="6" w:space="0"/>
              <w:right w:val="outset" w:color="auto" w:sz="6" w:space="0"/>
            </w:tcBorders>
            <w:shd w:val="clear" w:color="auto" w:fill="FFFFFF"/>
          </w:tcPr>
          <w:p>
            <w:pPr>
              <w:rPr>
                <w:rFonts w:ascii="Arial" w:hAnsi="Arial" w:cs="Arial"/>
                <w:color w:val="000000"/>
                <w:sz w:val="18"/>
                <w:szCs w:val="18"/>
              </w:rPr>
            </w:pPr>
            <w:r>
              <w:rPr>
                <w:rFonts w:ascii="Arial" w:hAnsi="Arial" w:cs="Arial"/>
                <w:color w:val="000000"/>
                <w:sz w:val="18"/>
                <w:szCs w:val="18"/>
              </w:rPr>
              <w:br w:type="textWrapping"/>
            </w:r>
          </w:p>
          <w:p>
            <w:pPr>
              <w:pStyle w:val="6"/>
              <w:spacing w:before="0" w:beforeAutospacing="0" w:after="0" w:afterAutospacing="0" w:line="312" w:lineRule="atLeast"/>
              <w:rPr>
                <w:rFonts w:ascii="Arial" w:hAnsi="Arial" w:cs="Arial"/>
                <w:color w:val="000000"/>
                <w:sz w:val="18"/>
                <w:szCs w:val="18"/>
              </w:rPr>
            </w:pPr>
            <w:bookmarkStart w:id="23" w:name="34793"/>
            <w:bookmarkEnd w:id="23"/>
            <w:r>
              <w:rPr>
                <w:rFonts w:ascii="Arial" w:hAnsi="Arial" w:cs="Arial"/>
                <w:color w:val="000000"/>
                <w:sz w:val="18"/>
                <w:szCs w:val="18"/>
              </w:rPr>
              <w:t>The prefix of a unique package name is always written in all-lowercase ASCII letters and should be one of the top-level domain names, currently com, edu, gov, mil, net, org, or one of the English two-letter codes identifying countries as specified in ISO Standard 3166, 1981.</w:t>
            </w:r>
          </w:p>
          <w:p>
            <w:pPr>
              <w:pStyle w:val="6"/>
              <w:spacing w:before="0" w:beforeAutospacing="0" w:after="0" w:afterAutospacing="0" w:line="312" w:lineRule="atLeast"/>
              <w:rPr>
                <w:rFonts w:ascii="Arial" w:hAnsi="Arial" w:cs="Arial"/>
                <w:color w:val="000000"/>
                <w:sz w:val="18"/>
                <w:szCs w:val="18"/>
              </w:rPr>
            </w:pPr>
            <w:bookmarkStart w:id="24" w:name="28865"/>
            <w:bookmarkEnd w:id="24"/>
            <w:r>
              <w:rPr>
                <w:rFonts w:ascii="Arial" w:hAnsi="Arial" w:cs="Arial"/>
                <w:color w:val="000000"/>
                <w:sz w:val="18"/>
                <w:szCs w:val="18"/>
              </w:rPr>
              <w:t>Subsequent components of the package name vary according to an organization's own internal naming conventions. Such conventions might specify that certain directory name components be division, department, project, machine, or login names.</w:t>
            </w:r>
          </w:p>
        </w:tc>
        <w:tc>
          <w:tcPr>
            <w:tcW w:w="2581"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0" w:beforeAutospacing="0" w:after="0" w:afterAutospacing="0" w:line="312" w:lineRule="atLeast"/>
              <w:rPr>
                <w:rFonts w:ascii="Arial" w:hAnsi="Arial" w:cs="Arial"/>
                <w:color w:val="000000"/>
                <w:sz w:val="18"/>
                <w:szCs w:val="18"/>
              </w:rPr>
            </w:pPr>
            <w:bookmarkStart w:id="25" w:name="34962"/>
            <w:bookmarkEnd w:id="25"/>
            <w:r>
              <w:rPr>
                <w:rFonts w:ascii="Arial" w:hAnsi="Arial" w:cs="Arial"/>
                <w:color w:val="000000"/>
                <w:sz w:val="18"/>
                <w:szCs w:val="18"/>
              </w:rPr>
              <w:t>com.sun.eng</w:t>
            </w:r>
          </w:p>
          <w:p>
            <w:pPr>
              <w:pStyle w:val="6"/>
              <w:spacing w:before="0" w:beforeAutospacing="0" w:after="0" w:afterAutospacing="0" w:line="312" w:lineRule="atLeast"/>
              <w:rPr>
                <w:rFonts w:ascii="Arial" w:hAnsi="Arial" w:cs="Arial"/>
                <w:color w:val="000000"/>
                <w:sz w:val="18"/>
                <w:szCs w:val="18"/>
              </w:rPr>
            </w:pPr>
            <w:bookmarkStart w:id="26" w:name="34966"/>
            <w:bookmarkEnd w:id="26"/>
            <w:r>
              <w:rPr>
                <w:rFonts w:ascii="Arial" w:hAnsi="Arial" w:cs="Arial"/>
                <w:color w:val="000000"/>
                <w:sz w:val="18"/>
                <w:szCs w:val="18"/>
              </w:rPr>
              <w:t>com.apple.quicktime.v2</w:t>
            </w:r>
          </w:p>
          <w:p>
            <w:pPr>
              <w:pStyle w:val="6"/>
              <w:spacing w:before="0" w:beforeAutospacing="0" w:after="0" w:afterAutospacing="0" w:line="312" w:lineRule="atLeast"/>
              <w:rPr>
                <w:rFonts w:ascii="Arial" w:hAnsi="Arial" w:cs="Arial"/>
                <w:color w:val="000000"/>
                <w:sz w:val="18"/>
                <w:szCs w:val="18"/>
              </w:rPr>
            </w:pPr>
            <w:bookmarkStart w:id="27" w:name="34967"/>
            <w:bookmarkEnd w:id="27"/>
            <w:bookmarkStart w:id="28" w:name="28894"/>
            <w:bookmarkEnd w:id="28"/>
            <w:r>
              <w:rPr>
                <w:rFonts w:ascii="Arial" w:hAnsi="Arial" w:cs="Arial"/>
                <w:color w:val="000000"/>
                <w:sz w:val="18"/>
                <w:szCs w:val="18"/>
              </w:rPr>
              <w:t>edu.cmu.cs.bovik.cheese</w:t>
            </w:r>
          </w:p>
        </w:tc>
      </w:tr>
      <w:tr>
        <w:tblPrEx>
          <w:tblBorders>
            <w:top w:val="outset" w:color="auto" w:sz="18" w:space="0"/>
            <w:left w:val="outset" w:color="auto" w:sz="18" w:space="0"/>
            <w:bottom w:val="outset" w:color="auto" w:sz="18" w:space="0"/>
            <w:right w:val="outset" w:color="auto" w:sz="18"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2013" w:hRule="atLeast"/>
          <w:tblCellSpacing w:w="15" w:type="dxa"/>
        </w:trPr>
        <w:tc>
          <w:tcPr>
            <w:tcW w:w="909" w:type="dxa"/>
            <w:tcBorders>
              <w:top w:val="outset" w:color="auto" w:sz="6" w:space="0"/>
              <w:left w:val="outset" w:color="auto" w:sz="6" w:space="0"/>
              <w:bottom w:val="outset" w:color="auto" w:sz="6" w:space="0"/>
              <w:right w:val="outset" w:color="auto" w:sz="6" w:space="0"/>
            </w:tcBorders>
            <w:shd w:val="clear" w:color="auto" w:fill="FFFFFF"/>
          </w:tcPr>
          <w:p>
            <w:pPr>
              <w:rPr>
                <w:rFonts w:ascii="Arial" w:hAnsi="Arial" w:cs="Arial"/>
                <w:color w:val="000000"/>
                <w:sz w:val="18"/>
                <w:szCs w:val="18"/>
              </w:rPr>
            </w:pPr>
            <w:r>
              <w:rPr>
                <w:rFonts w:ascii="Arial" w:hAnsi="Arial" w:cs="Arial"/>
                <w:color w:val="000000"/>
                <w:sz w:val="18"/>
                <w:szCs w:val="18"/>
              </w:rPr>
              <w:br w:type="textWrapping"/>
            </w:r>
          </w:p>
          <w:p>
            <w:pPr>
              <w:pStyle w:val="6"/>
              <w:spacing w:before="0" w:beforeAutospacing="0" w:after="0" w:afterAutospacing="0" w:line="312" w:lineRule="atLeast"/>
              <w:rPr>
                <w:rFonts w:ascii="Arial" w:hAnsi="Arial" w:cs="Arial"/>
                <w:color w:val="000000"/>
                <w:sz w:val="18"/>
                <w:szCs w:val="18"/>
              </w:rPr>
            </w:pPr>
            <w:bookmarkStart w:id="29" w:name="15411"/>
            <w:bookmarkEnd w:id="29"/>
            <w:r>
              <w:rPr>
                <w:rFonts w:ascii="Arial" w:hAnsi="Arial" w:cs="Arial"/>
                <w:color w:val="000000"/>
                <w:sz w:val="18"/>
                <w:szCs w:val="18"/>
              </w:rPr>
              <w:t>Classes</w:t>
            </w:r>
          </w:p>
        </w:tc>
        <w:tc>
          <w:tcPr>
            <w:tcW w:w="6968" w:type="dxa"/>
            <w:tcBorders>
              <w:top w:val="outset" w:color="auto" w:sz="6" w:space="0"/>
              <w:left w:val="outset" w:color="auto" w:sz="6" w:space="0"/>
              <w:bottom w:val="outset" w:color="auto" w:sz="6" w:space="0"/>
              <w:right w:val="outset" w:color="auto" w:sz="6" w:space="0"/>
            </w:tcBorders>
            <w:shd w:val="clear" w:color="auto" w:fill="FFFFFF"/>
          </w:tcPr>
          <w:p>
            <w:pPr>
              <w:rPr>
                <w:rFonts w:ascii="Arial" w:hAnsi="Arial" w:cs="Arial"/>
                <w:color w:val="000000"/>
                <w:sz w:val="18"/>
                <w:szCs w:val="18"/>
              </w:rPr>
            </w:pPr>
            <w:r>
              <w:rPr>
                <w:rFonts w:ascii="Arial" w:hAnsi="Arial" w:cs="Arial"/>
                <w:color w:val="000000"/>
                <w:sz w:val="18"/>
                <w:szCs w:val="18"/>
              </w:rPr>
              <w:br w:type="textWrapping"/>
            </w:r>
          </w:p>
          <w:p>
            <w:pPr>
              <w:pStyle w:val="6"/>
              <w:spacing w:before="0" w:beforeAutospacing="0" w:after="0" w:afterAutospacing="0" w:line="312" w:lineRule="atLeast"/>
              <w:rPr>
                <w:rFonts w:ascii="Arial" w:hAnsi="Arial" w:cs="Arial"/>
                <w:color w:val="000000"/>
                <w:sz w:val="18"/>
                <w:szCs w:val="18"/>
              </w:rPr>
            </w:pPr>
            <w:bookmarkStart w:id="30" w:name="15413"/>
            <w:bookmarkEnd w:id="30"/>
            <w:r>
              <w:rPr>
                <w:rFonts w:ascii="Arial" w:hAnsi="Arial" w:cs="Arial"/>
                <w:color w:val="000000"/>
                <w:sz w:val="18"/>
                <w:szCs w:val="18"/>
              </w:rPr>
              <w:t>Class names should be nouns, in mixed case with the first letter of each internal word capitalized. Try to keep your class names simple and descriptive. Use whole words-avoid acronyms and abbreviations (unless the abbreviation is much more widely used than the long form, such as URL or HTML).</w:t>
            </w:r>
          </w:p>
        </w:tc>
        <w:tc>
          <w:tcPr>
            <w:tcW w:w="2581" w:type="dxa"/>
            <w:tcBorders>
              <w:top w:val="outset" w:color="auto" w:sz="6" w:space="0"/>
              <w:left w:val="outset" w:color="auto" w:sz="6" w:space="0"/>
              <w:bottom w:val="outset" w:color="auto" w:sz="6" w:space="0"/>
              <w:right w:val="outset" w:color="auto" w:sz="6" w:space="0"/>
            </w:tcBorders>
            <w:shd w:val="clear" w:color="auto" w:fill="FFFFFF"/>
          </w:tcPr>
          <w:p>
            <w:pPr>
              <w:rPr>
                <w:rFonts w:ascii="Arial" w:hAnsi="Arial" w:cs="Arial"/>
                <w:color w:val="000000"/>
                <w:sz w:val="18"/>
                <w:szCs w:val="18"/>
              </w:rPr>
            </w:pPr>
            <w:r>
              <w:rPr>
                <w:rFonts w:ascii="Arial" w:hAnsi="Arial" w:cs="Arial"/>
                <w:color w:val="000000"/>
                <w:sz w:val="18"/>
                <w:szCs w:val="18"/>
              </w:rPr>
              <w:br w:type="textWrapping"/>
            </w:r>
          </w:p>
          <w:p>
            <w:pPr>
              <w:pStyle w:val="6"/>
              <w:spacing w:before="0" w:beforeAutospacing="0" w:after="0" w:afterAutospacing="0" w:line="312" w:lineRule="atLeast"/>
              <w:rPr>
                <w:rFonts w:ascii="Arial" w:hAnsi="Arial" w:cs="Arial"/>
                <w:color w:val="000000"/>
                <w:sz w:val="18"/>
                <w:szCs w:val="18"/>
              </w:rPr>
            </w:pPr>
            <w:bookmarkStart w:id="31" w:name="15415"/>
            <w:bookmarkEnd w:id="31"/>
            <w:r>
              <w:rPr>
                <w:rFonts w:ascii="Arial" w:hAnsi="Arial" w:cs="Arial"/>
                <w:color w:val="000000"/>
                <w:sz w:val="18"/>
                <w:szCs w:val="18"/>
              </w:rPr>
              <w:t>class Raster; </w:t>
            </w:r>
            <w:r>
              <w:rPr>
                <w:rFonts w:ascii="Arial" w:hAnsi="Arial" w:cs="Arial"/>
                <w:color w:val="000000"/>
                <w:sz w:val="18"/>
                <w:szCs w:val="18"/>
              </w:rPr>
              <w:br w:type="textWrapping"/>
            </w:r>
            <w:r>
              <w:rPr>
                <w:rFonts w:ascii="Arial" w:hAnsi="Arial" w:cs="Arial"/>
                <w:color w:val="000000"/>
                <w:sz w:val="18"/>
                <w:szCs w:val="18"/>
              </w:rPr>
              <w:t>class ImageSprite;</w:t>
            </w:r>
          </w:p>
        </w:tc>
      </w:tr>
      <w:tr>
        <w:tblPrEx>
          <w:tblBorders>
            <w:top w:val="outset" w:color="auto" w:sz="18" w:space="0"/>
            <w:left w:val="outset" w:color="auto" w:sz="18" w:space="0"/>
            <w:bottom w:val="outset" w:color="auto" w:sz="18" w:space="0"/>
            <w:right w:val="outset" w:color="auto" w:sz="18"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038" w:hRule="atLeast"/>
          <w:tblCellSpacing w:w="15" w:type="dxa"/>
        </w:trPr>
        <w:tc>
          <w:tcPr>
            <w:tcW w:w="909" w:type="dxa"/>
            <w:tcBorders>
              <w:top w:val="outset" w:color="auto" w:sz="6" w:space="0"/>
              <w:left w:val="outset" w:color="auto" w:sz="6" w:space="0"/>
              <w:bottom w:val="outset" w:color="auto" w:sz="6" w:space="0"/>
              <w:right w:val="outset" w:color="auto" w:sz="6" w:space="0"/>
            </w:tcBorders>
            <w:shd w:val="clear" w:color="auto" w:fill="FFFFFF"/>
          </w:tcPr>
          <w:p>
            <w:pPr>
              <w:rPr>
                <w:rFonts w:ascii="Arial" w:hAnsi="Arial" w:cs="Arial"/>
                <w:color w:val="000000"/>
                <w:sz w:val="18"/>
                <w:szCs w:val="18"/>
              </w:rPr>
            </w:pPr>
            <w:r>
              <w:rPr>
                <w:rFonts w:ascii="Arial" w:hAnsi="Arial" w:cs="Arial"/>
                <w:color w:val="000000"/>
                <w:sz w:val="18"/>
                <w:szCs w:val="18"/>
              </w:rPr>
              <w:br w:type="textWrapping"/>
            </w:r>
          </w:p>
          <w:p>
            <w:pPr>
              <w:pStyle w:val="6"/>
              <w:spacing w:before="0" w:beforeAutospacing="0" w:after="0" w:afterAutospacing="0" w:line="312" w:lineRule="atLeast"/>
              <w:rPr>
                <w:rFonts w:ascii="Arial" w:hAnsi="Arial" w:cs="Arial"/>
                <w:color w:val="000000"/>
                <w:sz w:val="18"/>
                <w:szCs w:val="18"/>
              </w:rPr>
            </w:pPr>
            <w:bookmarkStart w:id="32" w:name="15417"/>
            <w:bookmarkEnd w:id="32"/>
            <w:r>
              <w:rPr>
                <w:rFonts w:ascii="Arial" w:hAnsi="Arial" w:cs="Arial"/>
                <w:color w:val="000000"/>
                <w:sz w:val="18"/>
                <w:szCs w:val="18"/>
              </w:rPr>
              <w:t>Interfaces</w:t>
            </w:r>
          </w:p>
        </w:tc>
        <w:tc>
          <w:tcPr>
            <w:tcW w:w="6968" w:type="dxa"/>
            <w:tcBorders>
              <w:top w:val="outset" w:color="auto" w:sz="6" w:space="0"/>
              <w:left w:val="outset" w:color="auto" w:sz="6" w:space="0"/>
              <w:bottom w:val="outset" w:color="auto" w:sz="6" w:space="0"/>
              <w:right w:val="outset" w:color="auto" w:sz="6" w:space="0"/>
            </w:tcBorders>
            <w:shd w:val="clear" w:color="auto" w:fill="FFFFFF"/>
          </w:tcPr>
          <w:p>
            <w:pPr>
              <w:rPr>
                <w:rFonts w:ascii="Arial" w:hAnsi="Arial" w:cs="Arial"/>
                <w:color w:val="000000"/>
                <w:sz w:val="18"/>
                <w:szCs w:val="18"/>
              </w:rPr>
            </w:pPr>
            <w:r>
              <w:rPr>
                <w:rFonts w:ascii="Arial" w:hAnsi="Arial" w:cs="Arial"/>
                <w:color w:val="000000"/>
                <w:sz w:val="18"/>
                <w:szCs w:val="18"/>
              </w:rPr>
              <w:br w:type="textWrapping"/>
            </w:r>
          </w:p>
          <w:p>
            <w:pPr>
              <w:pStyle w:val="6"/>
              <w:spacing w:before="0" w:beforeAutospacing="0" w:after="0" w:afterAutospacing="0" w:line="312" w:lineRule="atLeast"/>
              <w:rPr>
                <w:rFonts w:ascii="Arial" w:hAnsi="Arial" w:cs="Arial"/>
                <w:color w:val="000000"/>
                <w:sz w:val="18"/>
                <w:szCs w:val="18"/>
              </w:rPr>
            </w:pPr>
            <w:bookmarkStart w:id="33" w:name="15419"/>
            <w:bookmarkEnd w:id="33"/>
            <w:r>
              <w:rPr>
                <w:rFonts w:ascii="Arial" w:hAnsi="Arial" w:cs="Arial"/>
                <w:color w:val="000000"/>
                <w:sz w:val="18"/>
                <w:szCs w:val="18"/>
              </w:rPr>
              <w:t>Interface names should be capitalized like class names.</w:t>
            </w:r>
          </w:p>
        </w:tc>
        <w:tc>
          <w:tcPr>
            <w:tcW w:w="2581" w:type="dxa"/>
            <w:tcBorders>
              <w:top w:val="outset" w:color="auto" w:sz="6" w:space="0"/>
              <w:left w:val="outset" w:color="auto" w:sz="6" w:space="0"/>
              <w:bottom w:val="outset" w:color="auto" w:sz="6" w:space="0"/>
              <w:right w:val="outset" w:color="auto" w:sz="6" w:space="0"/>
            </w:tcBorders>
            <w:shd w:val="clear" w:color="auto" w:fill="FFFFFF"/>
          </w:tcPr>
          <w:p>
            <w:pPr>
              <w:rPr>
                <w:rFonts w:ascii="Arial" w:hAnsi="Arial" w:cs="Arial"/>
                <w:color w:val="000000"/>
                <w:sz w:val="18"/>
                <w:szCs w:val="18"/>
              </w:rPr>
            </w:pPr>
            <w:r>
              <w:rPr>
                <w:rFonts w:ascii="Arial" w:hAnsi="Arial" w:cs="Arial"/>
                <w:color w:val="000000"/>
                <w:sz w:val="18"/>
                <w:szCs w:val="18"/>
              </w:rPr>
              <w:br w:type="textWrapping"/>
            </w:r>
          </w:p>
          <w:p>
            <w:pPr>
              <w:pStyle w:val="6"/>
              <w:spacing w:before="0" w:beforeAutospacing="0" w:after="0" w:afterAutospacing="0" w:line="312" w:lineRule="atLeast"/>
              <w:rPr>
                <w:rFonts w:ascii="Arial" w:hAnsi="Arial" w:cs="Arial"/>
                <w:color w:val="000000"/>
                <w:sz w:val="18"/>
                <w:szCs w:val="18"/>
              </w:rPr>
            </w:pPr>
            <w:bookmarkStart w:id="34" w:name="15421"/>
            <w:bookmarkEnd w:id="34"/>
            <w:r>
              <w:rPr>
                <w:rFonts w:ascii="Arial" w:hAnsi="Arial" w:cs="Arial"/>
                <w:color w:val="000000"/>
                <w:sz w:val="18"/>
                <w:szCs w:val="18"/>
              </w:rPr>
              <w:t>interface RasterDelegate; </w:t>
            </w:r>
            <w:r>
              <w:rPr>
                <w:rFonts w:ascii="Arial" w:hAnsi="Arial" w:cs="Arial"/>
                <w:color w:val="000000"/>
                <w:sz w:val="18"/>
                <w:szCs w:val="18"/>
              </w:rPr>
              <w:br w:type="textWrapping"/>
            </w:r>
            <w:r>
              <w:rPr>
                <w:rFonts w:ascii="Arial" w:hAnsi="Arial" w:cs="Arial"/>
                <w:color w:val="000000"/>
                <w:sz w:val="18"/>
                <w:szCs w:val="18"/>
              </w:rPr>
              <w:t>interface Storing;</w:t>
            </w:r>
          </w:p>
        </w:tc>
      </w:tr>
      <w:tr>
        <w:tblPrEx>
          <w:tblBorders>
            <w:top w:val="outset" w:color="auto" w:sz="18" w:space="0"/>
            <w:left w:val="outset" w:color="auto" w:sz="18" w:space="0"/>
            <w:bottom w:val="outset" w:color="auto" w:sz="18" w:space="0"/>
            <w:right w:val="outset" w:color="auto" w:sz="18"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430" w:hRule="atLeast"/>
          <w:tblCellSpacing w:w="15" w:type="dxa"/>
        </w:trPr>
        <w:tc>
          <w:tcPr>
            <w:tcW w:w="909" w:type="dxa"/>
            <w:tcBorders>
              <w:top w:val="outset" w:color="auto" w:sz="6" w:space="0"/>
              <w:left w:val="outset" w:color="auto" w:sz="6" w:space="0"/>
              <w:bottom w:val="outset" w:color="auto" w:sz="6" w:space="0"/>
              <w:right w:val="outset" w:color="auto" w:sz="6" w:space="0"/>
            </w:tcBorders>
            <w:shd w:val="clear" w:color="auto" w:fill="FFFFFF"/>
          </w:tcPr>
          <w:p>
            <w:pPr>
              <w:rPr>
                <w:rFonts w:ascii="Arial" w:hAnsi="Arial" w:cs="Arial"/>
                <w:color w:val="000000"/>
                <w:sz w:val="18"/>
                <w:szCs w:val="18"/>
              </w:rPr>
            </w:pPr>
            <w:r>
              <w:rPr>
                <w:rFonts w:ascii="Arial" w:hAnsi="Arial" w:cs="Arial"/>
                <w:color w:val="000000"/>
                <w:sz w:val="18"/>
                <w:szCs w:val="18"/>
              </w:rPr>
              <w:br w:type="textWrapping"/>
            </w:r>
          </w:p>
          <w:p>
            <w:pPr>
              <w:pStyle w:val="6"/>
              <w:spacing w:before="0" w:beforeAutospacing="0" w:after="0" w:afterAutospacing="0" w:line="312" w:lineRule="atLeast"/>
              <w:rPr>
                <w:rFonts w:ascii="Arial" w:hAnsi="Arial" w:cs="Arial"/>
                <w:color w:val="000000"/>
                <w:sz w:val="18"/>
                <w:szCs w:val="18"/>
              </w:rPr>
            </w:pPr>
            <w:bookmarkStart w:id="35" w:name="15423"/>
            <w:bookmarkEnd w:id="35"/>
            <w:r>
              <w:rPr>
                <w:rFonts w:ascii="Arial" w:hAnsi="Arial" w:cs="Arial"/>
                <w:color w:val="000000"/>
                <w:sz w:val="18"/>
                <w:szCs w:val="18"/>
              </w:rPr>
              <w:t>Methods</w:t>
            </w:r>
          </w:p>
        </w:tc>
        <w:tc>
          <w:tcPr>
            <w:tcW w:w="6968" w:type="dxa"/>
            <w:tcBorders>
              <w:top w:val="outset" w:color="auto" w:sz="6" w:space="0"/>
              <w:left w:val="outset" w:color="auto" w:sz="6" w:space="0"/>
              <w:bottom w:val="outset" w:color="auto" w:sz="6" w:space="0"/>
              <w:right w:val="outset" w:color="auto" w:sz="6" w:space="0"/>
            </w:tcBorders>
            <w:shd w:val="clear" w:color="auto" w:fill="FFFFFF"/>
          </w:tcPr>
          <w:p>
            <w:pPr>
              <w:rPr>
                <w:rFonts w:ascii="Arial" w:hAnsi="Arial" w:cs="Arial"/>
                <w:color w:val="000000"/>
                <w:sz w:val="18"/>
                <w:szCs w:val="18"/>
              </w:rPr>
            </w:pPr>
            <w:r>
              <w:rPr>
                <w:rFonts w:ascii="Arial" w:hAnsi="Arial" w:cs="Arial"/>
                <w:color w:val="000000"/>
                <w:sz w:val="18"/>
                <w:szCs w:val="18"/>
              </w:rPr>
              <w:br w:type="textWrapping"/>
            </w:r>
          </w:p>
          <w:p>
            <w:pPr>
              <w:pStyle w:val="6"/>
              <w:spacing w:before="0" w:beforeAutospacing="0" w:after="0" w:afterAutospacing="0" w:line="312" w:lineRule="atLeast"/>
              <w:rPr>
                <w:rFonts w:ascii="Arial" w:hAnsi="Arial" w:cs="Arial"/>
                <w:color w:val="000000"/>
                <w:sz w:val="18"/>
                <w:szCs w:val="18"/>
              </w:rPr>
            </w:pPr>
            <w:bookmarkStart w:id="36" w:name="15425"/>
            <w:bookmarkEnd w:id="36"/>
            <w:r>
              <w:rPr>
                <w:rFonts w:ascii="Arial" w:hAnsi="Arial" w:cs="Arial"/>
                <w:color w:val="000000"/>
                <w:sz w:val="18"/>
                <w:szCs w:val="18"/>
              </w:rPr>
              <w:t>Methods should be verbs, in mixed case with the first letter lowercase, with the first letter of each internal word capitalized.</w:t>
            </w:r>
          </w:p>
        </w:tc>
        <w:tc>
          <w:tcPr>
            <w:tcW w:w="2581" w:type="dxa"/>
            <w:tcBorders>
              <w:top w:val="outset" w:color="auto" w:sz="6" w:space="0"/>
              <w:left w:val="outset" w:color="auto" w:sz="6" w:space="0"/>
              <w:bottom w:val="outset" w:color="auto" w:sz="6" w:space="0"/>
              <w:right w:val="outset" w:color="auto" w:sz="6" w:space="0"/>
            </w:tcBorders>
            <w:shd w:val="clear" w:color="auto" w:fill="FFFFFF"/>
          </w:tcPr>
          <w:p>
            <w:pPr>
              <w:rPr>
                <w:rFonts w:ascii="Arial" w:hAnsi="Arial" w:cs="Arial"/>
                <w:color w:val="000000"/>
                <w:sz w:val="18"/>
                <w:szCs w:val="18"/>
              </w:rPr>
            </w:pPr>
            <w:r>
              <w:rPr>
                <w:rFonts w:ascii="Arial" w:hAnsi="Arial" w:cs="Arial"/>
                <w:color w:val="000000"/>
                <w:sz w:val="18"/>
                <w:szCs w:val="18"/>
              </w:rPr>
              <w:br w:type="textWrapping"/>
            </w:r>
          </w:p>
          <w:p>
            <w:pPr>
              <w:pStyle w:val="6"/>
              <w:spacing w:before="0" w:beforeAutospacing="0" w:after="0" w:afterAutospacing="0" w:line="312" w:lineRule="atLeast"/>
              <w:rPr>
                <w:rFonts w:ascii="Arial" w:hAnsi="Arial" w:cs="Arial"/>
                <w:color w:val="000000"/>
                <w:sz w:val="18"/>
                <w:szCs w:val="18"/>
              </w:rPr>
            </w:pPr>
            <w:bookmarkStart w:id="37" w:name="15427"/>
            <w:bookmarkEnd w:id="37"/>
            <w:r>
              <w:rPr>
                <w:rFonts w:ascii="Arial" w:hAnsi="Arial" w:cs="Arial"/>
                <w:color w:val="000000"/>
                <w:sz w:val="18"/>
                <w:szCs w:val="18"/>
              </w:rPr>
              <w:t>run(); </w:t>
            </w:r>
            <w:r>
              <w:rPr>
                <w:rFonts w:ascii="Arial" w:hAnsi="Arial" w:cs="Arial"/>
                <w:color w:val="000000"/>
                <w:sz w:val="18"/>
                <w:szCs w:val="18"/>
              </w:rPr>
              <w:br w:type="textWrapping"/>
            </w:r>
            <w:r>
              <w:rPr>
                <w:rFonts w:ascii="Arial" w:hAnsi="Arial" w:cs="Arial"/>
                <w:color w:val="000000"/>
                <w:sz w:val="18"/>
                <w:szCs w:val="18"/>
              </w:rPr>
              <w:t>runFast(); </w:t>
            </w:r>
            <w:r>
              <w:rPr>
                <w:rFonts w:ascii="Arial" w:hAnsi="Arial" w:cs="Arial"/>
                <w:color w:val="000000"/>
                <w:sz w:val="18"/>
                <w:szCs w:val="18"/>
              </w:rPr>
              <w:br w:type="textWrapping"/>
            </w:r>
            <w:r>
              <w:rPr>
                <w:rFonts w:ascii="Arial" w:hAnsi="Arial" w:cs="Arial"/>
                <w:color w:val="000000"/>
                <w:sz w:val="18"/>
                <w:szCs w:val="18"/>
              </w:rPr>
              <w:t>getBackground();</w:t>
            </w:r>
          </w:p>
        </w:tc>
      </w:tr>
      <w:tr>
        <w:tblPrEx>
          <w:tblBorders>
            <w:top w:val="outset" w:color="auto" w:sz="18" w:space="0"/>
            <w:left w:val="outset" w:color="auto" w:sz="18" w:space="0"/>
            <w:bottom w:val="outset" w:color="auto" w:sz="18" w:space="0"/>
            <w:right w:val="outset" w:color="auto" w:sz="18"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2304" w:hRule="atLeast"/>
          <w:tblCellSpacing w:w="15" w:type="dxa"/>
        </w:trPr>
        <w:tc>
          <w:tcPr>
            <w:tcW w:w="909" w:type="dxa"/>
            <w:tcBorders>
              <w:top w:val="outset" w:color="auto" w:sz="6" w:space="0"/>
              <w:left w:val="outset" w:color="auto" w:sz="6" w:space="0"/>
              <w:bottom w:val="outset" w:color="auto" w:sz="6" w:space="0"/>
              <w:right w:val="outset" w:color="auto" w:sz="6" w:space="0"/>
            </w:tcBorders>
            <w:shd w:val="clear" w:color="auto" w:fill="FFFFFF"/>
          </w:tcPr>
          <w:p>
            <w:pPr>
              <w:rPr>
                <w:rFonts w:ascii="Arial" w:hAnsi="Arial" w:cs="Arial"/>
                <w:color w:val="000000"/>
                <w:sz w:val="18"/>
                <w:szCs w:val="18"/>
              </w:rPr>
            </w:pPr>
            <w:r>
              <w:rPr>
                <w:rFonts w:ascii="Arial" w:hAnsi="Arial" w:cs="Arial"/>
                <w:color w:val="000000"/>
                <w:sz w:val="18"/>
                <w:szCs w:val="18"/>
              </w:rPr>
              <w:br w:type="textWrapping"/>
            </w:r>
          </w:p>
          <w:p>
            <w:pPr>
              <w:pStyle w:val="6"/>
              <w:spacing w:before="0" w:beforeAutospacing="0" w:after="0" w:afterAutospacing="0" w:line="312" w:lineRule="atLeast"/>
              <w:rPr>
                <w:rFonts w:ascii="Arial" w:hAnsi="Arial" w:cs="Arial"/>
                <w:color w:val="000000"/>
                <w:sz w:val="18"/>
                <w:szCs w:val="18"/>
              </w:rPr>
            </w:pPr>
            <w:bookmarkStart w:id="38" w:name="15429"/>
            <w:bookmarkEnd w:id="38"/>
            <w:r>
              <w:rPr>
                <w:rFonts w:ascii="Arial" w:hAnsi="Arial" w:cs="Arial"/>
                <w:color w:val="000000"/>
                <w:sz w:val="18"/>
                <w:szCs w:val="18"/>
              </w:rPr>
              <w:t>Variables</w:t>
            </w:r>
          </w:p>
        </w:tc>
        <w:tc>
          <w:tcPr>
            <w:tcW w:w="6968" w:type="dxa"/>
            <w:tcBorders>
              <w:top w:val="outset" w:color="auto" w:sz="6" w:space="0"/>
              <w:left w:val="outset" w:color="auto" w:sz="6" w:space="0"/>
              <w:bottom w:val="outset" w:color="auto" w:sz="6" w:space="0"/>
              <w:right w:val="outset" w:color="auto" w:sz="6" w:space="0"/>
            </w:tcBorders>
            <w:shd w:val="clear" w:color="auto" w:fill="FFFFFF"/>
          </w:tcPr>
          <w:p>
            <w:pPr>
              <w:rPr>
                <w:rFonts w:ascii="Arial" w:hAnsi="Arial" w:cs="Arial"/>
                <w:color w:val="000000"/>
                <w:sz w:val="18"/>
                <w:szCs w:val="18"/>
              </w:rPr>
            </w:pPr>
            <w:r>
              <w:rPr>
                <w:rFonts w:ascii="Arial" w:hAnsi="Arial" w:cs="Arial"/>
                <w:color w:val="000000"/>
                <w:sz w:val="18"/>
                <w:szCs w:val="18"/>
              </w:rPr>
              <w:br w:type="textWrapping"/>
            </w:r>
          </w:p>
          <w:p>
            <w:pPr>
              <w:pStyle w:val="6"/>
              <w:spacing w:before="0" w:beforeAutospacing="0" w:after="0" w:afterAutospacing="0" w:line="312" w:lineRule="atLeast"/>
              <w:rPr>
                <w:rFonts w:ascii="Arial" w:hAnsi="Arial" w:cs="Arial"/>
                <w:color w:val="000000"/>
                <w:sz w:val="18"/>
                <w:szCs w:val="18"/>
              </w:rPr>
            </w:pPr>
            <w:bookmarkStart w:id="39" w:name="34851"/>
            <w:bookmarkEnd w:id="39"/>
            <w:r>
              <w:rPr>
                <w:rFonts w:ascii="Arial" w:hAnsi="Arial" w:cs="Arial"/>
                <w:color w:val="000000"/>
                <w:sz w:val="18"/>
                <w:szCs w:val="18"/>
              </w:rPr>
              <w:t>Except for variables, all instance, class, and class constants are in mixed case with a lowercase first letter. Internal words start with capital letters. Variable names should not start with underscore _ or dollar sign $ characters, even though both are allowed.</w:t>
            </w:r>
          </w:p>
          <w:p>
            <w:pPr>
              <w:pStyle w:val="6"/>
              <w:spacing w:before="0" w:beforeAutospacing="0" w:after="0" w:afterAutospacing="0" w:line="312" w:lineRule="atLeast"/>
              <w:rPr>
                <w:rFonts w:ascii="Arial" w:hAnsi="Arial" w:cs="Arial"/>
                <w:color w:val="000000"/>
                <w:sz w:val="18"/>
                <w:szCs w:val="18"/>
              </w:rPr>
            </w:pPr>
            <w:bookmarkStart w:id="40" w:name="15432"/>
            <w:bookmarkEnd w:id="40"/>
            <w:r>
              <w:rPr>
                <w:rFonts w:ascii="Arial" w:hAnsi="Arial" w:cs="Arial"/>
                <w:color w:val="000000"/>
                <w:sz w:val="18"/>
                <w:szCs w:val="18"/>
              </w:rPr>
              <w:t>Variable names should be short yet meaningful. The choice of a variable name should be mnemonic- that is, designed to indicate to the casual observer the intent of its use. One-character variable names should be avoided except for temporary "throwaway" variables. Common names for temporary variables are</w:t>
            </w:r>
            <w:r>
              <w:rPr>
                <w:rStyle w:val="9"/>
                <w:rFonts w:ascii="Courier" w:hAnsi="Courier"/>
                <w:color w:val="666666"/>
                <w:sz w:val="18"/>
                <w:szCs w:val="18"/>
              </w:rPr>
              <w:t>i</w:t>
            </w:r>
            <w:r>
              <w:rPr>
                <w:rFonts w:ascii="Arial" w:hAnsi="Arial" w:cs="Arial"/>
                <w:color w:val="000000"/>
                <w:sz w:val="18"/>
                <w:szCs w:val="18"/>
              </w:rPr>
              <w:t>, </w:t>
            </w:r>
            <w:r>
              <w:rPr>
                <w:rStyle w:val="9"/>
                <w:rFonts w:ascii="Courier" w:hAnsi="Courier"/>
                <w:color w:val="666666"/>
                <w:sz w:val="18"/>
                <w:szCs w:val="18"/>
              </w:rPr>
              <w:t>j</w:t>
            </w:r>
            <w:r>
              <w:rPr>
                <w:rFonts w:ascii="Arial" w:hAnsi="Arial" w:cs="Arial"/>
                <w:color w:val="000000"/>
                <w:sz w:val="18"/>
                <w:szCs w:val="18"/>
              </w:rPr>
              <w:t>, </w:t>
            </w:r>
            <w:r>
              <w:rPr>
                <w:rStyle w:val="9"/>
                <w:rFonts w:ascii="Courier" w:hAnsi="Courier"/>
                <w:color w:val="666666"/>
                <w:sz w:val="18"/>
                <w:szCs w:val="18"/>
              </w:rPr>
              <w:t>k</w:t>
            </w:r>
            <w:r>
              <w:rPr>
                <w:rFonts w:ascii="Arial" w:hAnsi="Arial" w:cs="Arial"/>
                <w:color w:val="000000"/>
                <w:sz w:val="18"/>
                <w:szCs w:val="18"/>
              </w:rPr>
              <w:t>, </w:t>
            </w:r>
            <w:r>
              <w:rPr>
                <w:rStyle w:val="9"/>
                <w:rFonts w:ascii="Courier" w:hAnsi="Courier"/>
                <w:color w:val="666666"/>
                <w:sz w:val="18"/>
                <w:szCs w:val="18"/>
              </w:rPr>
              <w:t>m</w:t>
            </w:r>
            <w:r>
              <w:rPr>
                <w:rFonts w:ascii="Arial" w:hAnsi="Arial" w:cs="Arial"/>
                <w:color w:val="000000"/>
                <w:sz w:val="18"/>
                <w:szCs w:val="18"/>
              </w:rPr>
              <w:t>, and </w:t>
            </w:r>
            <w:r>
              <w:rPr>
                <w:rStyle w:val="9"/>
                <w:rFonts w:ascii="Courier" w:hAnsi="Courier"/>
                <w:color w:val="666666"/>
                <w:sz w:val="18"/>
                <w:szCs w:val="18"/>
              </w:rPr>
              <w:t>n</w:t>
            </w:r>
            <w:r>
              <w:rPr>
                <w:rFonts w:ascii="Arial" w:hAnsi="Arial" w:cs="Arial"/>
                <w:color w:val="000000"/>
                <w:sz w:val="18"/>
                <w:szCs w:val="18"/>
              </w:rPr>
              <w:t> for integers; </w:t>
            </w:r>
            <w:r>
              <w:rPr>
                <w:rStyle w:val="9"/>
                <w:rFonts w:ascii="Courier" w:hAnsi="Courier"/>
                <w:color w:val="666666"/>
                <w:sz w:val="18"/>
                <w:szCs w:val="18"/>
              </w:rPr>
              <w:t>c</w:t>
            </w:r>
            <w:r>
              <w:rPr>
                <w:rFonts w:ascii="Arial" w:hAnsi="Arial" w:cs="Arial"/>
                <w:color w:val="000000"/>
                <w:sz w:val="18"/>
                <w:szCs w:val="18"/>
              </w:rPr>
              <w:t>, </w:t>
            </w:r>
            <w:r>
              <w:rPr>
                <w:rStyle w:val="9"/>
                <w:rFonts w:ascii="Courier" w:hAnsi="Courier"/>
                <w:color w:val="666666"/>
                <w:sz w:val="18"/>
                <w:szCs w:val="18"/>
              </w:rPr>
              <w:t>d</w:t>
            </w:r>
            <w:r>
              <w:rPr>
                <w:rFonts w:ascii="Arial" w:hAnsi="Arial" w:cs="Arial"/>
                <w:color w:val="000000"/>
                <w:sz w:val="18"/>
                <w:szCs w:val="18"/>
              </w:rPr>
              <w:t>, and </w:t>
            </w:r>
            <w:r>
              <w:rPr>
                <w:rStyle w:val="9"/>
                <w:rFonts w:ascii="Courier" w:hAnsi="Courier"/>
                <w:color w:val="666666"/>
                <w:sz w:val="18"/>
                <w:szCs w:val="18"/>
              </w:rPr>
              <w:t>e</w:t>
            </w:r>
            <w:r>
              <w:rPr>
                <w:rFonts w:ascii="Arial" w:hAnsi="Arial" w:cs="Arial"/>
                <w:color w:val="000000"/>
                <w:sz w:val="18"/>
                <w:szCs w:val="18"/>
              </w:rPr>
              <w:t> for characters.</w:t>
            </w:r>
          </w:p>
        </w:tc>
        <w:tc>
          <w:tcPr>
            <w:tcW w:w="2581" w:type="dxa"/>
            <w:tcBorders>
              <w:top w:val="outset" w:color="auto" w:sz="6" w:space="0"/>
              <w:left w:val="outset" w:color="auto" w:sz="6" w:space="0"/>
              <w:bottom w:val="outset" w:color="auto" w:sz="6" w:space="0"/>
              <w:right w:val="outset" w:color="auto" w:sz="6" w:space="0"/>
            </w:tcBorders>
            <w:shd w:val="clear" w:color="auto" w:fill="FFFFFF"/>
          </w:tcPr>
          <w:p>
            <w:pPr>
              <w:rPr>
                <w:rFonts w:ascii="Arial" w:hAnsi="Arial" w:cs="Arial"/>
                <w:color w:val="000000"/>
                <w:sz w:val="18"/>
                <w:szCs w:val="18"/>
              </w:rPr>
            </w:pPr>
            <w:r>
              <w:rPr>
                <w:rFonts w:ascii="Arial" w:hAnsi="Arial" w:cs="Arial"/>
                <w:color w:val="000000"/>
                <w:sz w:val="18"/>
                <w:szCs w:val="18"/>
              </w:rPr>
              <w:br w:type="textWrapping"/>
            </w:r>
          </w:p>
          <w:p>
            <w:pPr>
              <w:pStyle w:val="5"/>
              <w:rPr>
                <w:color w:val="000000"/>
              </w:rPr>
            </w:pPr>
            <w:bookmarkStart w:id="41" w:name="15434"/>
            <w:bookmarkEnd w:id="41"/>
            <w:r>
              <w:rPr>
                <w:color w:val="000000"/>
              </w:rPr>
              <w:t>int             i;</w:t>
            </w:r>
          </w:p>
          <w:p>
            <w:pPr>
              <w:pStyle w:val="5"/>
              <w:rPr>
                <w:color w:val="000000"/>
              </w:rPr>
            </w:pPr>
            <w:r>
              <w:rPr>
                <w:color w:val="000000"/>
              </w:rPr>
              <w:t>char            c;</w:t>
            </w:r>
          </w:p>
          <w:p>
            <w:pPr>
              <w:pStyle w:val="5"/>
              <w:rPr>
                <w:color w:val="000000"/>
              </w:rPr>
            </w:pPr>
            <w:r>
              <w:rPr>
                <w:color w:val="000000"/>
              </w:rPr>
              <w:t>float           myWidth;</w:t>
            </w:r>
          </w:p>
        </w:tc>
      </w:tr>
      <w:tr>
        <w:tblPrEx>
          <w:tblBorders>
            <w:top w:val="outset" w:color="auto" w:sz="18" w:space="0"/>
            <w:left w:val="outset" w:color="auto" w:sz="18" w:space="0"/>
            <w:bottom w:val="outset" w:color="auto" w:sz="18" w:space="0"/>
            <w:right w:val="outset" w:color="auto" w:sz="18"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2013" w:hRule="atLeast"/>
          <w:tblCellSpacing w:w="15" w:type="dxa"/>
        </w:trPr>
        <w:tc>
          <w:tcPr>
            <w:tcW w:w="909" w:type="dxa"/>
            <w:tcBorders>
              <w:top w:val="outset" w:color="auto" w:sz="6" w:space="0"/>
              <w:left w:val="outset" w:color="auto" w:sz="6" w:space="0"/>
              <w:bottom w:val="outset" w:color="auto" w:sz="6" w:space="0"/>
              <w:right w:val="outset" w:color="auto" w:sz="6" w:space="0"/>
            </w:tcBorders>
            <w:shd w:val="clear" w:color="auto" w:fill="FFFFFF"/>
          </w:tcPr>
          <w:p>
            <w:pPr>
              <w:rPr>
                <w:rFonts w:ascii="Arial" w:hAnsi="Arial" w:cs="Arial"/>
                <w:color w:val="000000"/>
                <w:sz w:val="18"/>
                <w:szCs w:val="18"/>
              </w:rPr>
            </w:pPr>
            <w:r>
              <w:rPr>
                <w:rFonts w:ascii="Arial" w:hAnsi="Arial" w:cs="Arial"/>
                <w:color w:val="000000"/>
                <w:sz w:val="18"/>
                <w:szCs w:val="18"/>
              </w:rPr>
              <w:br w:type="textWrapping"/>
            </w:r>
          </w:p>
          <w:p>
            <w:pPr>
              <w:pStyle w:val="6"/>
              <w:spacing w:before="0" w:beforeAutospacing="0" w:after="0" w:afterAutospacing="0" w:line="312" w:lineRule="atLeast"/>
              <w:rPr>
                <w:rFonts w:ascii="Arial" w:hAnsi="Arial" w:cs="Arial"/>
                <w:color w:val="000000"/>
                <w:sz w:val="18"/>
                <w:szCs w:val="18"/>
              </w:rPr>
            </w:pPr>
            <w:bookmarkStart w:id="42" w:name="15436"/>
            <w:bookmarkEnd w:id="42"/>
            <w:r>
              <w:rPr>
                <w:rFonts w:ascii="Arial" w:hAnsi="Arial" w:cs="Arial"/>
                <w:color w:val="000000"/>
                <w:sz w:val="18"/>
                <w:szCs w:val="18"/>
              </w:rPr>
              <w:t>Constants</w:t>
            </w:r>
          </w:p>
        </w:tc>
        <w:tc>
          <w:tcPr>
            <w:tcW w:w="6968" w:type="dxa"/>
            <w:tcBorders>
              <w:top w:val="outset" w:color="auto" w:sz="6" w:space="0"/>
              <w:left w:val="outset" w:color="auto" w:sz="6" w:space="0"/>
              <w:bottom w:val="outset" w:color="auto" w:sz="6" w:space="0"/>
              <w:right w:val="outset" w:color="auto" w:sz="6" w:space="0"/>
            </w:tcBorders>
            <w:shd w:val="clear" w:color="auto" w:fill="FFFFFF"/>
          </w:tcPr>
          <w:p>
            <w:pPr>
              <w:rPr>
                <w:rFonts w:ascii="Arial" w:hAnsi="Arial" w:cs="Arial"/>
                <w:color w:val="000000"/>
                <w:sz w:val="18"/>
                <w:szCs w:val="18"/>
              </w:rPr>
            </w:pPr>
            <w:r>
              <w:rPr>
                <w:rFonts w:ascii="Arial" w:hAnsi="Arial" w:cs="Arial"/>
                <w:color w:val="000000"/>
                <w:sz w:val="18"/>
                <w:szCs w:val="18"/>
              </w:rPr>
              <w:br w:type="textWrapping"/>
            </w:r>
          </w:p>
          <w:p>
            <w:pPr>
              <w:pStyle w:val="6"/>
              <w:spacing w:before="0" w:beforeAutospacing="0" w:after="0" w:afterAutospacing="0" w:line="312" w:lineRule="atLeast"/>
              <w:rPr>
                <w:rFonts w:ascii="Arial" w:hAnsi="Arial" w:cs="Arial"/>
                <w:color w:val="000000"/>
                <w:sz w:val="18"/>
                <w:szCs w:val="18"/>
              </w:rPr>
            </w:pPr>
            <w:bookmarkStart w:id="43" w:name="15438"/>
            <w:bookmarkEnd w:id="43"/>
            <w:r>
              <w:rPr>
                <w:rFonts w:ascii="Arial" w:hAnsi="Arial" w:cs="Arial"/>
                <w:color w:val="000000"/>
                <w:sz w:val="18"/>
                <w:szCs w:val="18"/>
              </w:rPr>
              <w:t>The names of variables declared class constants and of ANSI constants should be all uppercase with words separated by underscores ("_"). (ANSI constants should be avoided, for ease of debugging.)</w:t>
            </w:r>
          </w:p>
        </w:tc>
        <w:tc>
          <w:tcPr>
            <w:tcW w:w="2581" w:type="dxa"/>
            <w:tcBorders>
              <w:top w:val="outset" w:color="auto" w:sz="6" w:space="0"/>
              <w:left w:val="outset" w:color="auto" w:sz="6" w:space="0"/>
              <w:bottom w:val="outset" w:color="auto" w:sz="6" w:space="0"/>
              <w:right w:val="outset" w:color="auto" w:sz="6" w:space="0"/>
            </w:tcBorders>
            <w:shd w:val="clear" w:color="auto" w:fill="FFFFFF"/>
          </w:tcPr>
          <w:p>
            <w:pPr>
              <w:rPr>
                <w:rFonts w:ascii="Arial" w:hAnsi="Arial" w:cs="Arial"/>
                <w:color w:val="000000"/>
                <w:sz w:val="18"/>
                <w:szCs w:val="18"/>
              </w:rPr>
            </w:pPr>
            <w:r>
              <w:rPr>
                <w:rFonts w:ascii="Arial" w:hAnsi="Arial" w:cs="Arial"/>
                <w:color w:val="000000"/>
                <w:sz w:val="18"/>
                <w:szCs w:val="18"/>
              </w:rPr>
              <w:br w:type="textWrapping"/>
            </w:r>
          </w:p>
          <w:p>
            <w:pPr>
              <w:pStyle w:val="6"/>
              <w:spacing w:before="0" w:beforeAutospacing="0" w:after="0" w:afterAutospacing="0" w:line="312" w:lineRule="atLeast"/>
              <w:rPr>
                <w:rFonts w:ascii="Arial" w:hAnsi="Arial" w:cs="Arial"/>
                <w:color w:val="000000"/>
                <w:sz w:val="18"/>
                <w:szCs w:val="18"/>
              </w:rPr>
            </w:pPr>
            <w:bookmarkStart w:id="44" w:name="15440"/>
            <w:bookmarkEnd w:id="44"/>
            <w:r>
              <w:rPr>
                <w:rFonts w:ascii="Arial" w:hAnsi="Arial" w:cs="Arial"/>
                <w:color w:val="000000"/>
                <w:sz w:val="18"/>
                <w:szCs w:val="18"/>
              </w:rPr>
              <w:t>static final int MIN_WIDTH = 4;</w:t>
            </w:r>
          </w:p>
          <w:p>
            <w:pPr>
              <w:pStyle w:val="6"/>
              <w:spacing w:before="0" w:beforeAutospacing="0" w:after="0" w:afterAutospacing="0" w:line="312" w:lineRule="atLeast"/>
              <w:rPr>
                <w:rFonts w:ascii="Arial" w:hAnsi="Arial" w:cs="Arial"/>
                <w:color w:val="000000"/>
                <w:sz w:val="18"/>
                <w:szCs w:val="18"/>
              </w:rPr>
            </w:pPr>
            <w:bookmarkStart w:id="45" w:name="18753"/>
            <w:bookmarkEnd w:id="45"/>
            <w:r>
              <w:rPr>
                <w:rFonts w:ascii="Arial" w:hAnsi="Arial" w:cs="Arial"/>
                <w:color w:val="000000"/>
                <w:sz w:val="18"/>
                <w:szCs w:val="18"/>
              </w:rPr>
              <w:t>static final int MAX_WIDTH = 999;</w:t>
            </w:r>
          </w:p>
          <w:p>
            <w:pPr>
              <w:pStyle w:val="6"/>
              <w:spacing w:before="0" w:beforeAutospacing="0" w:after="0" w:afterAutospacing="0" w:line="312" w:lineRule="atLeast"/>
              <w:rPr>
                <w:rFonts w:ascii="Arial" w:hAnsi="Arial" w:cs="Arial"/>
                <w:color w:val="000000"/>
                <w:sz w:val="18"/>
                <w:szCs w:val="18"/>
              </w:rPr>
            </w:pPr>
            <w:bookmarkStart w:id="46" w:name="33897"/>
            <w:bookmarkEnd w:id="46"/>
            <w:r>
              <w:rPr>
                <w:rFonts w:ascii="Arial" w:hAnsi="Arial" w:cs="Arial"/>
                <w:color w:val="000000"/>
                <w:sz w:val="18"/>
                <w:szCs w:val="18"/>
              </w:rPr>
              <w:t>static final int GET_TH</w:t>
            </w:r>
          </w:p>
        </w:tc>
      </w:tr>
    </w:tbl>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hAnsi="Arial Black" w:eastAsia="Times New Roman" w:cs="Courier New"/>
          <w:color w:val="000000"/>
          <w:sz w:val="28"/>
          <w:szCs w:val="2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hAnsi="Arial Black" w:eastAsia="Times New Roman" w:cs="Courier New"/>
          <w:color w:val="000000"/>
          <w:sz w:val="28"/>
          <w:szCs w:val="28"/>
        </w:rPr>
      </w:pPr>
      <w:r>
        <w:rPr>
          <w:rFonts w:ascii="Arial Black" w:hAnsi="Arial Black" w:eastAsia="Times New Roman" w:cs="Courier New"/>
          <w:color w:val="000000"/>
          <w:sz w:val="28"/>
          <w:szCs w:val="28"/>
        </w:rPr>
        <w:t>8 Programming Practices</w:t>
      </w:r>
    </w:p>
    <w:p>
      <w:pPr>
        <w:pStyle w:val="3"/>
        <w:shd w:val="clear" w:color="auto" w:fill="FFFFFF"/>
        <w:spacing w:before="0" w:beforeAutospacing="0" w:after="0" w:afterAutospacing="0"/>
        <w:rPr>
          <w:rFonts w:ascii="Arial" w:hAnsi="Arial" w:cs="Arial"/>
          <w:color w:val="000000"/>
        </w:rPr>
      </w:pPr>
      <w:r>
        <w:rPr>
          <w:rFonts w:ascii="Arial" w:hAnsi="Arial" w:cs="Arial"/>
          <w:color w:val="000000"/>
        </w:rPr>
        <w:t>I Providing Access to Instance and Class Variables</w:t>
      </w:r>
    </w:p>
    <w:p>
      <w:pPr>
        <w:pStyle w:val="6"/>
        <w:shd w:val="clear" w:color="auto" w:fill="FFFFFF"/>
        <w:spacing w:before="0" w:beforeAutospacing="0" w:after="0" w:afterAutospacing="0" w:line="312" w:lineRule="atLeast"/>
        <w:rPr>
          <w:rFonts w:ascii="Arial" w:hAnsi="Arial" w:cs="Arial"/>
          <w:color w:val="000000"/>
          <w:sz w:val="18"/>
          <w:szCs w:val="18"/>
        </w:rPr>
      </w:pPr>
      <w:bookmarkStart w:id="47" w:name="208"/>
      <w:bookmarkEnd w:id="47"/>
      <w:r>
        <w:rPr>
          <w:rFonts w:ascii="Arial" w:hAnsi="Arial" w:cs="Arial"/>
          <w:color w:val="000000"/>
          <w:sz w:val="18"/>
          <w:szCs w:val="18"/>
        </w:rPr>
        <w:t>Don't make any instance or class variable public without good reason. Often, instance variables don't need to be explicitly set or gotten-often that happens as a side effect of method calls.</w:t>
      </w:r>
    </w:p>
    <w:p>
      <w:pPr>
        <w:pStyle w:val="6"/>
        <w:shd w:val="clear" w:color="auto" w:fill="FFFFFF"/>
        <w:spacing w:before="0" w:beforeAutospacing="0" w:after="0" w:afterAutospacing="0" w:line="312" w:lineRule="atLeast"/>
        <w:rPr>
          <w:rFonts w:ascii="Arial" w:hAnsi="Arial" w:cs="Arial"/>
          <w:color w:val="000000"/>
          <w:sz w:val="18"/>
          <w:szCs w:val="18"/>
        </w:rPr>
      </w:pPr>
      <w:bookmarkStart w:id="48" w:name="360"/>
      <w:bookmarkEnd w:id="48"/>
      <w:r>
        <w:rPr>
          <w:rFonts w:ascii="Arial" w:hAnsi="Arial" w:cs="Arial"/>
          <w:color w:val="000000"/>
          <w:sz w:val="18"/>
          <w:szCs w:val="18"/>
        </w:rPr>
        <w:t>One example of appropriate public instance variables is the case where the class is essentially a data structure, with no behavior. In other words, if you would have used a </w:t>
      </w:r>
      <w:r>
        <w:rPr>
          <w:rStyle w:val="9"/>
          <w:rFonts w:ascii="Courier" w:hAnsi="Courier"/>
          <w:color w:val="666666"/>
          <w:sz w:val="18"/>
          <w:szCs w:val="18"/>
        </w:rPr>
        <w:t>struct</w:t>
      </w:r>
      <w:r>
        <w:rPr>
          <w:rFonts w:ascii="Arial" w:hAnsi="Arial" w:cs="Arial"/>
          <w:color w:val="000000"/>
          <w:sz w:val="18"/>
          <w:szCs w:val="18"/>
        </w:rPr>
        <w:t> instead of a class (if Java supported </w:t>
      </w:r>
      <w:r>
        <w:rPr>
          <w:rStyle w:val="9"/>
          <w:rFonts w:ascii="Courier" w:hAnsi="Courier"/>
          <w:color w:val="666666"/>
          <w:sz w:val="18"/>
          <w:szCs w:val="18"/>
        </w:rPr>
        <w:t>struct)</w:t>
      </w:r>
      <w:r>
        <w:rPr>
          <w:rFonts w:ascii="Arial" w:hAnsi="Arial" w:cs="Arial"/>
          <w:color w:val="000000"/>
          <w:sz w:val="18"/>
          <w:szCs w:val="18"/>
        </w:rPr>
        <w:t>, then it's appropriate to make the class's instance variables public.</w:t>
      </w:r>
    </w:p>
    <w:p>
      <w:pPr>
        <w:pStyle w:val="3"/>
        <w:shd w:val="clear" w:color="auto" w:fill="FFFFFF"/>
        <w:spacing w:before="0" w:beforeAutospacing="0" w:after="0" w:afterAutospacing="0"/>
        <w:rPr>
          <w:rFonts w:ascii="Arial" w:hAnsi="Arial" w:cs="Arial"/>
          <w:color w:val="000000"/>
        </w:rPr>
      </w:pPr>
      <w:bookmarkStart w:id="49" w:name="587"/>
      <w:bookmarkEnd w:id="49"/>
    </w:p>
    <w:p>
      <w:pPr>
        <w:pStyle w:val="3"/>
        <w:shd w:val="clear" w:color="auto" w:fill="FFFFFF"/>
        <w:spacing w:before="0" w:beforeAutospacing="0" w:after="0" w:afterAutospacing="0"/>
        <w:rPr>
          <w:rFonts w:ascii="Arial" w:hAnsi="Arial" w:cs="Arial"/>
          <w:color w:val="000000"/>
        </w:rPr>
      </w:pPr>
      <w:r>
        <w:rPr>
          <w:rFonts w:ascii="Arial" w:hAnsi="Arial" w:cs="Arial"/>
          <w:color w:val="000000"/>
        </w:rPr>
        <w:t>II Referring to Class Variables and Methods</w:t>
      </w:r>
    </w:p>
    <w:p>
      <w:pPr>
        <w:pStyle w:val="6"/>
        <w:shd w:val="clear" w:color="auto" w:fill="FFFFFF"/>
        <w:spacing w:before="0" w:beforeAutospacing="0" w:after="0" w:afterAutospacing="0" w:line="312" w:lineRule="atLeast"/>
        <w:rPr>
          <w:rFonts w:ascii="Arial" w:hAnsi="Arial" w:cs="Arial"/>
          <w:color w:val="000000"/>
          <w:sz w:val="18"/>
          <w:szCs w:val="18"/>
        </w:rPr>
      </w:pPr>
      <w:bookmarkStart w:id="50" w:name="206"/>
      <w:bookmarkEnd w:id="50"/>
      <w:r>
        <w:rPr>
          <w:rFonts w:ascii="Arial" w:hAnsi="Arial" w:cs="Arial"/>
          <w:color w:val="000000"/>
          <w:sz w:val="18"/>
          <w:szCs w:val="18"/>
        </w:rPr>
        <w:t>Avoid using an object to access a class (static) variable or method. Use a class name instead. For example:</w:t>
      </w:r>
    </w:p>
    <w:p>
      <w:pPr>
        <w:pStyle w:val="5"/>
        <w:shd w:val="clear" w:color="auto" w:fill="FFFFFF"/>
        <w:rPr>
          <w:color w:val="000000"/>
        </w:rPr>
      </w:pPr>
      <w:r>
        <w:rPr>
          <w:color w:val="000000"/>
        </w:rPr>
        <w:t>classMethod();             //OK</w:t>
      </w:r>
    </w:p>
    <w:p>
      <w:pPr>
        <w:pStyle w:val="5"/>
        <w:shd w:val="clear" w:color="auto" w:fill="FFFFFF"/>
        <w:rPr>
          <w:color w:val="000000"/>
        </w:rPr>
      </w:pPr>
      <w:r>
        <w:rPr>
          <w:color w:val="000000"/>
        </w:rPr>
        <w:t>AClass.classMethod();      //OK</w:t>
      </w:r>
    </w:p>
    <w:p>
      <w:pPr>
        <w:pStyle w:val="5"/>
        <w:shd w:val="clear" w:color="auto" w:fill="FFFFFF"/>
        <w:rPr>
          <w:color w:val="000000"/>
        </w:rPr>
      </w:pPr>
      <w:r>
        <w:rPr>
          <w:color w:val="000000"/>
        </w:rPr>
        <w:t>anObject.classMethod();    //AVOID!</w:t>
      </w:r>
    </w:p>
    <w:p>
      <w:pPr>
        <w:pStyle w:val="3"/>
        <w:shd w:val="clear" w:color="auto" w:fill="FFFFFF"/>
        <w:spacing w:before="0" w:beforeAutospacing="0" w:after="0" w:afterAutospacing="0"/>
        <w:rPr>
          <w:rFonts w:ascii="Arial" w:hAnsi="Arial" w:cs="Arial"/>
          <w:color w:val="000000"/>
        </w:rPr>
      </w:pPr>
      <w:bookmarkStart w:id="51" w:name="1255"/>
      <w:bookmarkEnd w:id="51"/>
    </w:p>
    <w:p>
      <w:pPr>
        <w:pStyle w:val="3"/>
        <w:shd w:val="clear" w:color="auto" w:fill="FFFFFF"/>
        <w:spacing w:before="0" w:beforeAutospacing="0" w:after="0" w:afterAutospacing="0"/>
        <w:rPr>
          <w:rFonts w:ascii="Arial" w:hAnsi="Arial" w:cs="Arial"/>
          <w:color w:val="000000"/>
        </w:rPr>
      </w:pPr>
      <w:r>
        <w:rPr>
          <w:rFonts w:ascii="Arial" w:hAnsi="Arial" w:cs="Arial"/>
          <w:color w:val="000000"/>
        </w:rPr>
        <w:t>III Constants</w:t>
      </w:r>
    </w:p>
    <w:p>
      <w:pPr>
        <w:pStyle w:val="6"/>
        <w:shd w:val="clear" w:color="auto" w:fill="FFFFFF"/>
        <w:spacing w:before="0" w:beforeAutospacing="0" w:after="0" w:afterAutospacing="0" w:line="312" w:lineRule="atLeast"/>
        <w:rPr>
          <w:rFonts w:ascii="Arial" w:hAnsi="Arial" w:cs="Arial"/>
          <w:color w:val="000000"/>
          <w:sz w:val="18"/>
          <w:szCs w:val="18"/>
        </w:rPr>
      </w:pPr>
      <w:bookmarkStart w:id="52" w:name="1256"/>
      <w:bookmarkEnd w:id="52"/>
      <w:r>
        <w:rPr>
          <w:rFonts w:ascii="Arial" w:hAnsi="Arial" w:cs="Arial"/>
          <w:color w:val="000000"/>
          <w:sz w:val="18"/>
          <w:szCs w:val="18"/>
        </w:rPr>
        <w:t>Numerical constants (literals) should not be coded directly, except for -1, 0, and 1, which can appear in a </w:t>
      </w:r>
      <w:r>
        <w:rPr>
          <w:rStyle w:val="9"/>
          <w:rFonts w:ascii="Courier" w:hAnsi="Courier"/>
          <w:color w:val="666666"/>
          <w:sz w:val="18"/>
          <w:szCs w:val="18"/>
        </w:rPr>
        <w:t>for</w:t>
      </w:r>
      <w:r>
        <w:rPr>
          <w:rFonts w:ascii="Arial" w:hAnsi="Arial" w:cs="Arial"/>
          <w:color w:val="000000"/>
          <w:sz w:val="18"/>
          <w:szCs w:val="18"/>
        </w:rPr>
        <w:t> loop as counter values.</w:t>
      </w:r>
    </w:p>
    <w:p>
      <w:pPr>
        <w:pStyle w:val="3"/>
        <w:shd w:val="clear" w:color="auto" w:fill="FFFFFF"/>
        <w:spacing w:before="0" w:beforeAutospacing="0" w:after="0" w:afterAutospacing="0"/>
        <w:rPr>
          <w:rFonts w:ascii="Arial" w:hAnsi="Arial" w:cs="Arial"/>
          <w:color w:val="000000"/>
        </w:rPr>
      </w:pPr>
      <w:bookmarkStart w:id="53" w:name="547"/>
      <w:bookmarkEnd w:id="53"/>
    </w:p>
    <w:p>
      <w:pPr>
        <w:pStyle w:val="3"/>
        <w:shd w:val="clear" w:color="auto" w:fill="FFFFFF"/>
        <w:spacing w:before="0" w:beforeAutospacing="0" w:after="0" w:afterAutospacing="0"/>
        <w:rPr>
          <w:rFonts w:ascii="Arial" w:hAnsi="Arial" w:cs="Arial"/>
          <w:color w:val="000000"/>
        </w:rPr>
      </w:pPr>
      <w:r>
        <w:rPr>
          <w:rFonts w:ascii="Arial" w:hAnsi="Arial" w:cs="Arial"/>
          <w:color w:val="000000"/>
        </w:rPr>
        <w:t>IV Variable Assignments</w:t>
      </w:r>
    </w:p>
    <w:p>
      <w:pPr>
        <w:pStyle w:val="6"/>
        <w:shd w:val="clear" w:color="auto" w:fill="FFFFFF"/>
        <w:spacing w:before="0" w:beforeAutospacing="0" w:after="0" w:afterAutospacing="0" w:line="312" w:lineRule="atLeast"/>
        <w:rPr>
          <w:rFonts w:ascii="Arial" w:hAnsi="Arial" w:cs="Arial"/>
          <w:color w:val="000000"/>
          <w:sz w:val="18"/>
          <w:szCs w:val="18"/>
        </w:rPr>
      </w:pPr>
      <w:bookmarkStart w:id="54" w:name="549"/>
      <w:bookmarkEnd w:id="54"/>
      <w:r>
        <w:rPr>
          <w:rFonts w:ascii="Arial" w:hAnsi="Arial" w:cs="Arial"/>
          <w:color w:val="000000"/>
          <w:sz w:val="18"/>
          <w:szCs w:val="18"/>
        </w:rPr>
        <w:t>Avoid assigning several variables to the same value in a single statement. It is hard to read. Example:</w:t>
      </w:r>
    </w:p>
    <w:p>
      <w:pPr>
        <w:pStyle w:val="5"/>
        <w:shd w:val="clear" w:color="auto" w:fill="FFFFFF"/>
        <w:rPr>
          <w:color w:val="000000"/>
        </w:rPr>
      </w:pPr>
      <w:r>
        <w:rPr>
          <w:color w:val="000000"/>
        </w:rPr>
        <w:t>fooBar.fChar = barFoo.lchar = 'c'; // AVOID!</w:t>
      </w:r>
    </w:p>
    <w:p>
      <w:pPr>
        <w:pStyle w:val="6"/>
        <w:shd w:val="clear" w:color="auto" w:fill="FFFFFF"/>
        <w:spacing w:before="0" w:beforeAutospacing="0" w:after="0" w:afterAutospacing="0" w:line="312" w:lineRule="atLeast"/>
        <w:rPr>
          <w:rFonts w:ascii="Arial" w:hAnsi="Arial" w:cs="Arial"/>
          <w:color w:val="000000"/>
          <w:sz w:val="18"/>
          <w:szCs w:val="18"/>
        </w:rPr>
      </w:pPr>
      <w:bookmarkStart w:id="55" w:name="559"/>
      <w:bookmarkEnd w:id="55"/>
      <w:r>
        <w:rPr>
          <w:rFonts w:ascii="Arial" w:hAnsi="Arial" w:cs="Arial"/>
          <w:color w:val="000000"/>
          <w:sz w:val="18"/>
          <w:szCs w:val="18"/>
        </w:rPr>
        <w:t>Do not use the assignment operator in a place where it can be easily confused with the equality operator. Example:</w:t>
      </w:r>
    </w:p>
    <w:p>
      <w:pPr>
        <w:pStyle w:val="5"/>
        <w:shd w:val="clear" w:color="auto" w:fill="FFFFFF"/>
        <w:rPr>
          <w:color w:val="000000"/>
        </w:rPr>
      </w:pPr>
      <w:r>
        <w:rPr>
          <w:color w:val="000000"/>
        </w:rPr>
        <w:t>if (c++ = d++) {        // AVOID! (Java disallows)</w:t>
      </w:r>
    </w:p>
    <w:p>
      <w:pPr>
        <w:pStyle w:val="5"/>
        <w:shd w:val="clear" w:color="auto" w:fill="FFFFFF"/>
        <w:rPr>
          <w:color w:val="000000"/>
        </w:rPr>
      </w:pPr>
      <w:r>
        <w:rPr>
          <w:color w:val="000000"/>
        </w:rPr>
        <w:t xml:space="preserve">    ...</w:t>
      </w:r>
    </w:p>
    <w:p>
      <w:pPr>
        <w:pStyle w:val="5"/>
        <w:shd w:val="clear" w:color="auto" w:fill="FFFFFF"/>
        <w:rPr>
          <w:color w:val="000000"/>
        </w:rPr>
      </w:pPr>
      <w:r>
        <w:rPr>
          <w:color w:val="000000"/>
        </w:rPr>
        <w:t>}</w:t>
      </w:r>
    </w:p>
    <w:p>
      <w:pPr>
        <w:pStyle w:val="5"/>
        <w:shd w:val="clear" w:color="auto" w:fill="FFFFFF"/>
        <w:rPr>
          <w:color w:val="000000"/>
        </w:rPr>
      </w:pPr>
      <w:r>
        <w:rPr>
          <w:color w:val="000000"/>
        </w:rPr>
        <w:t>&lt;/blockquote&gt;</w:t>
      </w:r>
    </w:p>
    <w:p>
      <w:pPr>
        <w:pStyle w:val="6"/>
        <w:shd w:val="clear" w:color="auto" w:fill="FFFFFF"/>
        <w:spacing w:before="0" w:beforeAutospacing="0" w:after="0" w:afterAutospacing="0" w:line="312" w:lineRule="atLeast"/>
        <w:rPr>
          <w:rFonts w:ascii="Arial" w:hAnsi="Arial" w:cs="Arial"/>
          <w:color w:val="000000"/>
          <w:sz w:val="18"/>
          <w:szCs w:val="18"/>
        </w:rPr>
      </w:pPr>
      <w:bookmarkStart w:id="56" w:name="561"/>
      <w:bookmarkEnd w:id="56"/>
      <w:r>
        <w:rPr>
          <w:rFonts w:ascii="Arial" w:hAnsi="Arial" w:cs="Arial"/>
          <w:color w:val="000000"/>
          <w:sz w:val="18"/>
          <w:szCs w:val="18"/>
        </w:rPr>
        <w:t>should be written as</w:t>
      </w:r>
    </w:p>
    <w:p>
      <w:pPr>
        <w:pStyle w:val="5"/>
        <w:shd w:val="clear" w:color="auto" w:fill="FFFFFF"/>
        <w:rPr>
          <w:color w:val="000000"/>
        </w:rPr>
      </w:pPr>
      <w:r>
        <w:rPr>
          <w:color w:val="000000"/>
        </w:rPr>
        <w:t>if ((c++ = d++) != 0) {</w:t>
      </w:r>
    </w:p>
    <w:p>
      <w:pPr>
        <w:pStyle w:val="5"/>
        <w:shd w:val="clear" w:color="auto" w:fill="FFFFFF"/>
        <w:rPr>
          <w:color w:val="000000"/>
        </w:rPr>
      </w:pPr>
      <w:r>
        <w:rPr>
          <w:color w:val="000000"/>
        </w:rPr>
        <w:t xml:space="preserve">    ...</w:t>
      </w:r>
    </w:p>
    <w:p>
      <w:pPr>
        <w:pStyle w:val="5"/>
        <w:shd w:val="clear" w:color="auto" w:fill="FFFFFF"/>
        <w:rPr>
          <w:color w:val="000000"/>
        </w:rPr>
      </w:pPr>
      <w:r>
        <w:rPr>
          <w:color w:val="000000"/>
        </w:rPr>
        <w:t>}</w:t>
      </w:r>
    </w:p>
    <w:p>
      <w:pPr>
        <w:pStyle w:val="6"/>
        <w:shd w:val="clear" w:color="auto" w:fill="FFFFFF"/>
        <w:spacing w:before="0" w:beforeAutospacing="0" w:after="0" w:afterAutospacing="0" w:line="312" w:lineRule="atLeast"/>
        <w:rPr>
          <w:rFonts w:ascii="Arial" w:hAnsi="Arial" w:cs="Arial"/>
          <w:color w:val="000000"/>
          <w:sz w:val="18"/>
          <w:szCs w:val="18"/>
        </w:rPr>
      </w:pPr>
      <w:bookmarkStart w:id="57" w:name="563"/>
      <w:bookmarkEnd w:id="57"/>
      <w:r>
        <w:rPr>
          <w:rFonts w:ascii="Arial" w:hAnsi="Arial" w:cs="Arial"/>
          <w:color w:val="000000"/>
          <w:sz w:val="18"/>
          <w:szCs w:val="18"/>
        </w:rPr>
        <w:t>Do not use embedded assignments in an attempt to improve run-time performance. This is the job of the compiler. Example:</w:t>
      </w:r>
    </w:p>
    <w:p>
      <w:pPr>
        <w:pStyle w:val="5"/>
        <w:shd w:val="clear" w:color="auto" w:fill="FFFFFF"/>
        <w:rPr>
          <w:color w:val="000000"/>
        </w:rPr>
      </w:pPr>
      <w:r>
        <w:rPr>
          <w:color w:val="000000"/>
        </w:rPr>
        <w:t>d = (a = b + c) + r;        // AVOID!</w:t>
      </w:r>
    </w:p>
    <w:p>
      <w:pPr>
        <w:pStyle w:val="5"/>
        <w:shd w:val="clear" w:color="auto" w:fill="FFFFFF"/>
        <w:rPr>
          <w:color w:val="000000"/>
        </w:rPr>
      </w:pPr>
      <w:r>
        <w:rPr>
          <w:color w:val="000000"/>
        </w:rPr>
        <w:t>&lt;/blockquote&gt;</w:t>
      </w:r>
    </w:p>
    <w:p>
      <w:pPr>
        <w:pStyle w:val="6"/>
        <w:shd w:val="clear" w:color="auto" w:fill="FFFFFF"/>
        <w:spacing w:before="0" w:beforeAutospacing="0" w:after="0" w:afterAutospacing="0" w:line="312" w:lineRule="atLeast"/>
        <w:rPr>
          <w:rFonts w:ascii="Arial" w:hAnsi="Arial" w:cs="Arial"/>
          <w:color w:val="000000"/>
          <w:sz w:val="18"/>
          <w:szCs w:val="18"/>
        </w:rPr>
      </w:pPr>
      <w:bookmarkStart w:id="58" w:name="565"/>
      <w:bookmarkEnd w:id="58"/>
      <w:r>
        <w:rPr>
          <w:rFonts w:ascii="Arial" w:hAnsi="Arial" w:cs="Arial"/>
          <w:color w:val="000000"/>
          <w:sz w:val="18"/>
          <w:szCs w:val="18"/>
        </w:rPr>
        <w:t>should be written as</w:t>
      </w:r>
    </w:p>
    <w:p>
      <w:pPr>
        <w:pStyle w:val="5"/>
        <w:shd w:val="clear" w:color="auto" w:fill="FFFFFF"/>
        <w:rPr>
          <w:color w:val="000000"/>
        </w:rPr>
      </w:pPr>
      <w:r>
        <w:rPr>
          <w:color w:val="000000"/>
        </w:rPr>
        <w:t>a = b + c;</w:t>
      </w:r>
    </w:p>
    <w:p>
      <w:pPr>
        <w:pStyle w:val="5"/>
        <w:shd w:val="clear" w:color="auto" w:fill="FFFFFF"/>
        <w:rPr>
          <w:color w:val="000000"/>
        </w:rPr>
      </w:pPr>
      <w:r>
        <w:rPr>
          <w:color w:val="000000"/>
        </w:rPr>
        <w:t>d = a + r;</w:t>
      </w:r>
    </w:p>
    <w:p>
      <w:pPr>
        <w:pStyle w:val="3"/>
        <w:shd w:val="clear" w:color="auto" w:fill="FFFFFF"/>
        <w:spacing w:before="0" w:beforeAutospacing="0" w:after="0" w:afterAutospacing="0"/>
        <w:rPr>
          <w:rFonts w:ascii="Arial" w:hAnsi="Arial" w:cs="Arial"/>
          <w:color w:val="000000"/>
        </w:rPr>
      </w:pPr>
      <w:bookmarkStart w:id="59" w:name="554"/>
      <w:bookmarkEnd w:id="59"/>
    </w:p>
    <w:p>
      <w:pPr>
        <w:pStyle w:val="3"/>
        <w:shd w:val="clear" w:color="auto" w:fill="FFFFFF"/>
        <w:spacing w:before="0" w:beforeAutospacing="0" w:after="0" w:afterAutospacing="0"/>
        <w:rPr>
          <w:rFonts w:ascii="Arial" w:hAnsi="Arial" w:cs="Arial"/>
          <w:color w:val="000000"/>
        </w:rPr>
      </w:pPr>
      <w:r>
        <w:rPr>
          <w:rFonts w:ascii="Arial" w:hAnsi="Arial" w:cs="Arial"/>
          <w:color w:val="000000"/>
        </w:rPr>
        <w:t>V Miscellaneous Practices</w:t>
      </w:r>
    </w:p>
    <w:p>
      <w:pPr>
        <w:pStyle w:val="4"/>
        <w:shd w:val="clear" w:color="auto" w:fill="FFFFFF"/>
        <w:spacing w:before="0" w:after="96"/>
        <w:rPr>
          <w:rFonts w:ascii="Arial" w:hAnsi="Arial" w:cs="Arial"/>
          <w:color w:val="000000"/>
          <w:sz w:val="18"/>
          <w:szCs w:val="18"/>
        </w:rPr>
      </w:pPr>
      <w:bookmarkStart w:id="60" w:name="331"/>
      <w:bookmarkEnd w:id="60"/>
    </w:p>
    <w:p>
      <w:pPr>
        <w:pStyle w:val="4"/>
        <w:shd w:val="clear" w:color="auto" w:fill="FFFFFF"/>
        <w:spacing w:before="0" w:after="96"/>
        <w:rPr>
          <w:rFonts w:ascii="Arial" w:hAnsi="Arial" w:cs="Arial"/>
          <w:b/>
          <w:color w:val="000000"/>
          <w:sz w:val="24"/>
          <w:szCs w:val="24"/>
        </w:rPr>
      </w:pPr>
      <w:r>
        <w:rPr>
          <w:rFonts w:ascii="Arial" w:hAnsi="Arial" w:cs="Arial"/>
          <w:b/>
          <w:color w:val="000000"/>
          <w:sz w:val="24"/>
          <w:szCs w:val="24"/>
        </w:rPr>
        <w:t>V.I Parentheses</w:t>
      </w:r>
    </w:p>
    <w:p>
      <w:pPr>
        <w:pStyle w:val="6"/>
        <w:shd w:val="clear" w:color="auto" w:fill="FFFFFF"/>
        <w:spacing w:before="0" w:beforeAutospacing="0" w:after="0" w:afterAutospacing="0" w:line="312" w:lineRule="atLeast"/>
        <w:rPr>
          <w:rFonts w:ascii="Arial" w:hAnsi="Arial" w:cs="Arial"/>
          <w:color w:val="000000"/>
          <w:sz w:val="18"/>
          <w:szCs w:val="18"/>
        </w:rPr>
      </w:pPr>
      <w:bookmarkStart w:id="61" w:name="575"/>
      <w:bookmarkEnd w:id="61"/>
      <w:r>
        <w:rPr>
          <w:rFonts w:ascii="Arial" w:hAnsi="Arial" w:cs="Arial"/>
          <w:color w:val="000000"/>
          <w:sz w:val="18"/>
          <w:szCs w:val="18"/>
        </w:rPr>
        <w:t>It is generally a good idea to use parentheses liberally in expressions involving mixed operators to avoid operator precedence problems. Even if the operator precedence seems clear to you, it might not be to others-you shouldn't assume that other programmers know precedence as well as you do.</w:t>
      </w:r>
    </w:p>
    <w:p>
      <w:pPr>
        <w:pStyle w:val="5"/>
        <w:shd w:val="clear" w:color="auto" w:fill="FFFFFF"/>
        <w:rPr>
          <w:color w:val="000000"/>
        </w:rPr>
      </w:pPr>
      <w:r>
        <w:rPr>
          <w:color w:val="000000"/>
        </w:rPr>
        <w:t>if (a == b &amp;&amp; c == d)     // AVOID!</w:t>
      </w:r>
    </w:p>
    <w:p>
      <w:pPr>
        <w:pStyle w:val="5"/>
        <w:shd w:val="clear" w:color="auto" w:fill="FFFFFF"/>
        <w:rPr>
          <w:color w:val="000000"/>
        </w:rPr>
      </w:pPr>
      <w:r>
        <w:rPr>
          <w:color w:val="000000"/>
        </w:rPr>
        <w:t>if ((a == b) &amp;&amp; (c == d)) // RIGHT</w:t>
      </w:r>
    </w:p>
    <w:p>
      <w:pPr>
        <w:pStyle w:val="4"/>
        <w:shd w:val="clear" w:color="auto" w:fill="FFFFFF"/>
        <w:spacing w:before="0" w:after="96"/>
        <w:rPr>
          <w:rFonts w:ascii="Arial" w:hAnsi="Arial" w:cs="Arial"/>
          <w:color w:val="000000"/>
          <w:sz w:val="18"/>
          <w:szCs w:val="18"/>
        </w:rPr>
      </w:pPr>
      <w:bookmarkStart w:id="62" w:name="333"/>
      <w:bookmarkEnd w:id="62"/>
    </w:p>
    <w:p>
      <w:pPr>
        <w:pStyle w:val="4"/>
        <w:shd w:val="clear" w:color="auto" w:fill="FFFFFF"/>
        <w:spacing w:before="0" w:after="96"/>
        <w:rPr>
          <w:rFonts w:ascii="Arial" w:hAnsi="Arial" w:cs="Arial"/>
          <w:b/>
          <w:color w:val="000000"/>
          <w:sz w:val="24"/>
          <w:szCs w:val="24"/>
        </w:rPr>
      </w:pPr>
      <w:r>
        <w:rPr>
          <w:rFonts w:ascii="Arial" w:hAnsi="Arial" w:cs="Arial"/>
          <w:b/>
          <w:color w:val="000000"/>
          <w:sz w:val="24"/>
          <w:szCs w:val="24"/>
        </w:rPr>
        <w:t>V.II Returning Values</w:t>
      </w:r>
    </w:p>
    <w:p>
      <w:pPr>
        <w:pStyle w:val="6"/>
        <w:shd w:val="clear" w:color="auto" w:fill="FFFFFF"/>
        <w:spacing w:before="0" w:beforeAutospacing="0" w:after="0" w:afterAutospacing="0" w:line="312" w:lineRule="atLeast"/>
        <w:rPr>
          <w:rFonts w:ascii="Arial" w:hAnsi="Arial" w:cs="Arial"/>
          <w:color w:val="000000"/>
          <w:sz w:val="18"/>
          <w:szCs w:val="18"/>
        </w:rPr>
      </w:pPr>
      <w:bookmarkStart w:id="63" w:name="577"/>
      <w:bookmarkEnd w:id="63"/>
      <w:r>
        <w:rPr>
          <w:rFonts w:ascii="Arial" w:hAnsi="Arial" w:cs="Arial"/>
          <w:color w:val="000000"/>
          <w:sz w:val="18"/>
          <w:szCs w:val="18"/>
        </w:rPr>
        <w:t>Try to make the structure of your program match the intent. Example:</w:t>
      </w:r>
    </w:p>
    <w:p>
      <w:pPr>
        <w:pStyle w:val="5"/>
        <w:shd w:val="clear" w:color="auto" w:fill="FFFFFF"/>
        <w:rPr>
          <w:color w:val="000000"/>
        </w:rPr>
      </w:pPr>
      <w:r>
        <w:rPr>
          <w:color w:val="000000"/>
        </w:rPr>
        <w:t>if (</w:t>
      </w:r>
    </w:p>
    <w:p>
      <w:pPr>
        <w:pStyle w:val="5"/>
        <w:shd w:val="clear" w:color="auto" w:fill="FFFFFF"/>
        <w:rPr>
          <w:color w:val="000000"/>
        </w:rPr>
      </w:pPr>
      <w:r>
        <w:rPr>
          <w:color w:val="000000"/>
        </w:rPr>
        <w:t xml:space="preserve">            </w:t>
      </w:r>
      <w:r>
        <w:rPr>
          <w:rStyle w:val="8"/>
          <w:color w:val="000000"/>
        </w:rPr>
        <w:t xml:space="preserve"> booleanExpression</w:t>
      </w:r>
      <w:r>
        <w:rPr>
          <w:color w:val="000000"/>
        </w:rPr>
        <w:t>) {</w:t>
      </w:r>
    </w:p>
    <w:p>
      <w:pPr>
        <w:pStyle w:val="5"/>
        <w:shd w:val="clear" w:color="auto" w:fill="FFFFFF"/>
        <w:rPr>
          <w:color w:val="000000"/>
        </w:rPr>
      </w:pPr>
      <w:r>
        <w:rPr>
          <w:color w:val="000000"/>
        </w:rPr>
        <w:t xml:space="preserve">    return true;</w:t>
      </w:r>
    </w:p>
    <w:p>
      <w:pPr>
        <w:pStyle w:val="5"/>
        <w:shd w:val="clear" w:color="auto" w:fill="FFFFFF"/>
        <w:rPr>
          <w:color w:val="000000"/>
        </w:rPr>
      </w:pPr>
      <w:r>
        <w:rPr>
          <w:color w:val="000000"/>
        </w:rPr>
        <w:t>} else {</w:t>
      </w:r>
    </w:p>
    <w:p>
      <w:pPr>
        <w:pStyle w:val="5"/>
        <w:shd w:val="clear" w:color="auto" w:fill="FFFFFF"/>
        <w:rPr>
          <w:color w:val="000000"/>
        </w:rPr>
      </w:pPr>
      <w:r>
        <w:rPr>
          <w:color w:val="000000"/>
        </w:rPr>
        <w:t xml:space="preserve">    return false;</w:t>
      </w:r>
    </w:p>
    <w:p>
      <w:pPr>
        <w:pStyle w:val="5"/>
        <w:shd w:val="clear" w:color="auto" w:fill="FFFFFF"/>
        <w:rPr>
          <w:color w:val="000000"/>
        </w:rPr>
      </w:pPr>
      <w:r>
        <w:rPr>
          <w:color w:val="000000"/>
        </w:rPr>
        <w:t>}</w:t>
      </w:r>
    </w:p>
    <w:p>
      <w:pPr>
        <w:pStyle w:val="5"/>
        <w:shd w:val="clear" w:color="auto" w:fill="FFFFFF"/>
        <w:rPr>
          <w:color w:val="000000"/>
        </w:rPr>
      </w:pPr>
      <w:r>
        <w:rPr>
          <w:color w:val="000000"/>
        </w:rPr>
        <w:t xml:space="preserve">          </w:t>
      </w:r>
    </w:p>
    <w:p>
      <w:pPr>
        <w:pStyle w:val="6"/>
        <w:shd w:val="clear" w:color="auto" w:fill="FFFFFF"/>
        <w:spacing w:before="0" w:beforeAutospacing="0" w:after="0" w:afterAutospacing="0" w:line="312" w:lineRule="atLeast"/>
        <w:rPr>
          <w:rFonts w:ascii="Arial" w:hAnsi="Arial" w:cs="Arial"/>
          <w:color w:val="000000"/>
          <w:sz w:val="18"/>
          <w:szCs w:val="18"/>
        </w:rPr>
      </w:pPr>
      <w:bookmarkStart w:id="64" w:name="568"/>
      <w:bookmarkEnd w:id="64"/>
      <w:r>
        <w:rPr>
          <w:rFonts w:ascii="Arial" w:hAnsi="Arial" w:cs="Arial"/>
          <w:color w:val="000000"/>
          <w:sz w:val="18"/>
          <w:szCs w:val="18"/>
        </w:rPr>
        <w:t>should instead be written as</w:t>
      </w:r>
    </w:p>
    <w:p>
      <w:pPr>
        <w:pStyle w:val="5"/>
        <w:shd w:val="clear" w:color="auto" w:fill="FFFFFF"/>
        <w:rPr>
          <w:color w:val="000000"/>
        </w:rPr>
      </w:pPr>
      <w:r>
        <w:rPr>
          <w:color w:val="000000"/>
        </w:rPr>
        <w:t xml:space="preserve">return  </w:t>
      </w:r>
    </w:p>
    <w:p>
      <w:pPr>
        <w:pStyle w:val="5"/>
        <w:shd w:val="clear" w:color="auto" w:fill="FFFFFF"/>
        <w:rPr>
          <w:color w:val="000000"/>
        </w:rPr>
      </w:pPr>
      <w:r>
        <w:rPr>
          <w:color w:val="000000"/>
        </w:rPr>
        <w:t xml:space="preserve">            </w:t>
      </w:r>
      <w:r>
        <w:rPr>
          <w:rStyle w:val="8"/>
          <w:color w:val="000000"/>
        </w:rPr>
        <w:t xml:space="preserve"> booleanExpression</w:t>
      </w:r>
      <w:r>
        <w:rPr>
          <w:color w:val="000000"/>
        </w:rPr>
        <w:t>;</w:t>
      </w:r>
    </w:p>
    <w:p>
      <w:pPr>
        <w:pStyle w:val="5"/>
        <w:shd w:val="clear" w:color="auto" w:fill="FFFFFF"/>
        <w:rPr>
          <w:color w:val="000000"/>
        </w:rPr>
      </w:pPr>
      <w:r>
        <w:rPr>
          <w:color w:val="000000"/>
        </w:rPr>
        <w:t xml:space="preserve">          </w:t>
      </w:r>
    </w:p>
    <w:p>
      <w:pPr>
        <w:pStyle w:val="6"/>
        <w:shd w:val="clear" w:color="auto" w:fill="FFFFFF"/>
        <w:spacing w:before="0" w:beforeAutospacing="0" w:after="0" w:afterAutospacing="0" w:line="312" w:lineRule="atLeast"/>
        <w:rPr>
          <w:rFonts w:ascii="Arial" w:hAnsi="Arial" w:cs="Arial"/>
          <w:color w:val="000000"/>
          <w:sz w:val="18"/>
          <w:szCs w:val="18"/>
        </w:rPr>
      </w:pPr>
      <w:bookmarkStart w:id="65" w:name="570"/>
      <w:bookmarkEnd w:id="65"/>
      <w:r>
        <w:rPr>
          <w:rFonts w:ascii="Arial" w:hAnsi="Arial" w:cs="Arial"/>
          <w:color w:val="000000"/>
          <w:sz w:val="18"/>
          <w:szCs w:val="18"/>
        </w:rPr>
        <w:t>Similarly,</w:t>
      </w:r>
    </w:p>
    <w:p>
      <w:pPr>
        <w:pStyle w:val="5"/>
        <w:shd w:val="clear" w:color="auto" w:fill="FFFFFF"/>
        <w:rPr>
          <w:color w:val="000000"/>
        </w:rPr>
      </w:pPr>
      <w:r>
        <w:rPr>
          <w:color w:val="000000"/>
        </w:rPr>
        <w:t>if (condition) {</w:t>
      </w:r>
    </w:p>
    <w:p>
      <w:pPr>
        <w:pStyle w:val="5"/>
        <w:shd w:val="clear" w:color="auto" w:fill="FFFFFF"/>
        <w:rPr>
          <w:color w:val="000000"/>
        </w:rPr>
      </w:pPr>
      <w:r>
        <w:rPr>
          <w:color w:val="000000"/>
        </w:rPr>
        <w:t xml:space="preserve">    return x;</w:t>
      </w:r>
    </w:p>
    <w:p>
      <w:pPr>
        <w:pStyle w:val="5"/>
        <w:shd w:val="clear" w:color="auto" w:fill="FFFFFF"/>
        <w:rPr>
          <w:color w:val="000000"/>
        </w:rPr>
      </w:pPr>
      <w:r>
        <w:rPr>
          <w:color w:val="000000"/>
        </w:rPr>
        <w:t>}</w:t>
      </w:r>
    </w:p>
    <w:p>
      <w:pPr>
        <w:pStyle w:val="5"/>
        <w:shd w:val="clear" w:color="auto" w:fill="FFFFFF"/>
        <w:rPr>
          <w:color w:val="000000"/>
        </w:rPr>
      </w:pPr>
      <w:r>
        <w:rPr>
          <w:color w:val="000000"/>
        </w:rPr>
        <w:t>return y;</w:t>
      </w:r>
    </w:p>
    <w:p>
      <w:pPr>
        <w:pStyle w:val="6"/>
        <w:shd w:val="clear" w:color="auto" w:fill="FFFFFF"/>
        <w:spacing w:before="0" w:beforeAutospacing="0" w:after="0" w:afterAutospacing="0" w:line="312" w:lineRule="atLeast"/>
        <w:rPr>
          <w:rFonts w:ascii="Arial" w:hAnsi="Arial" w:cs="Arial"/>
          <w:color w:val="000000"/>
          <w:sz w:val="18"/>
          <w:szCs w:val="18"/>
        </w:rPr>
      </w:pPr>
      <w:bookmarkStart w:id="66" w:name="572"/>
      <w:bookmarkEnd w:id="66"/>
      <w:r>
        <w:rPr>
          <w:rFonts w:ascii="Arial" w:hAnsi="Arial" w:cs="Arial"/>
          <w:color w:val="000000"/>
          <w:sz w:val="18"/>
          <w:szCs w:val="18"/>
        </w:rPr>
        <w:t>should be written as</w:t>
      </w:r>
    </w:p>
    <w:p>
      <w:pPr>
        <w:pStyle w:val="5"/>
        <w:shd w:val="clear" w:color="auto" w:fill="FFFFFF"/>
        <w:rPr>
          <w:color w:val="000000"/>
        </w:rPr>
      </w:pPr>
      <w:r>
        <w:rPr>
          <w:color w:val="000000"/>
        </w:rPr>
        <w:t>return (condition ? x : y);</w:t>
      </w:r>
    </w:p>
    <w:p>
      <w:pPr>
        <w:pStyle w:val="5"/>
        <w:shd w:val="clear" w:color="auto" w:fill="FFFFFF"/>
        <w:rPr>
          <w:color w:val="000000"/>
        </w:rPr>
      </w:pPr>
    </w:p>
    <w:p>
      <w:pPr>
        <w:pStyle w:val="4"/>
        <w:shd w:val="clear" w:color="auto" w:fill="FFFFFF"/>
        <w:spacing w:before="0" w:after="96"/>
        <w:rPr>
          <w:rFonts w:ascii="Arial" w:hAnsi="Arial" w:cs="Arial"/>
          <w:b/>
          <w:color w:val="000000"/>
          <w:sz w:val="24"/>
          <w:szCs w:val="24"/>
        </w:rPr>
      </w:pPr>
      <w:bookmarkStart w:id="67" w:name="353"/>
      <w:bookmarkEnd w:id="67"/>
      <w:r>
        <w:rPr>
          <w:rFonts w:ascii="Arial" w:hAnsi="Arial" w:cs="Arial"/>
          <w:b/>
          <w:color w:val="000000"/>
          <w:sz w:val="24"/>
          <w:szCs w:val="24"/>
        </w:rPr>
        <w:t>V.III Expressions before `?' in the Conditional Operator</w:t>
      </w:r>
    </w:p>
    <w:p>
      <w:pPr>
        <w:pStyle w:val="6"/>
        <w:shd w:val="clear" w:color="auto" w:fill="FFFFFF"/>
        <w:spacing w:before="0" w:beforeAutospacing="0" w:after="0" w:afterAutospacing="0" w:line="312" w:lineRule="atLeast"/>
        <w:rPr>
          <w:rFonts w:ascii="Arial" w:hAnsi="Arial" w:cs="Arial"/>
          <w:color w:val="000000"/>
          <w:sz w:val="18"/>
          <w:szCs w:val="18"/>
        </w:rPr>
      </w:pPr>
      <w:bookmarkStart w:id="68" w:name="582"/>
      <w:bookmarkEnd w:id="68"/>
      <w:r>
        <w:rPr>
          <w:rFonts w:ascii="Arial" w:hAnsi="Arial" w:cs="Arial"/>
          <w:color w:val="000000"/>
          <w:sz w:val="18"/>
          <w:szCs w:val="18"/>
        </w:rPr>
        <w:t>If an expression containing a binary operator appears before the </w:t>
      </w:r>
      <w:r>
        <w:rPr>
          <w:rStyle w:val="9"/>
          <w:rFonts w:ascii="Courier" w:hAnsi="Courier"/>
          <w:color w:val="666666"/>
          <w:sz w:val="18"/>
          <w:szCs w:val="18"/>
        </w:rPr>
        <w:t>?</w:t>
      </w:r>
      <w:r>
        <w:rPr>
          <w:rFonts w:ascii="Arial" w:hAnsi="Arial" w:cs="Arial"/>
          <w:color w:val="000000"/>
          <w:sz w:val="18"/>
          <w:szCs w:val="18"/>
        </w:rPr>
        <w:t> in the ternary </w:t>
      </w:r>
      <w:r>
        <w:rPr>
          <w:rStyle w:val="9"/>
          <w:rFonts w:ascii="Courier" w:hAnsi="Courier"/>
          <w:color w:val="666666"/>
          <w:sz w:val="18"/>
          <w:szCs w:val="18"/>
        </w:rPr>
        <w:t>?:</w:t>
      </w:r>
      <w:r>
        <w:rPr>
          <w:rFonts w:ascii="Arial" w:hAnsi="Arial" w:cs="Arial"/>
          <w:color w:val="000000"/>
          <w:sz w:val="18"/>
          <w:szCs w:val="18"/>
        </w:rPr>
        <w:t> operator, it should be parenthesized. Example:</w:t>
      </w:r>
    </w:p>
    <w:p>
      <w:pPr>
        <w:pStyle w:val="5"/>
        <w:shd w:val="clear" w:color="auto" w:fill="FFFFFF"/>
        <w:rPr>
          <w:color w:val="000000"/>
        </w:rPr>
      </w:pPr>
      <w:r>
        <w:rPr>
          <w:color w:val="000000"/>
        </w:rPr>
        <w:t>(x &gt;= 0) ? x : -x;</w:t>
      </w:r>
    </w:p>
    <w:p>
      <w:pPr>
        <w:pStyle w:val="6"/>
        <w:shd w:val="clear" w:color="auto" w:fill="FFFFFF"/>
        <w:spacing w:before="0" w:beforeAutospacing="0" w:after="0" w:afterAutospacing="0" w:line="312" w:lineRule="atLeast"/>
        <w:rPr>
          <w:rFonts w:ascii="Arial" w:hAnsi="Arial" w:cs="Arial"/>
          <w:color w:val="000000"/>
          <w:sz w:val="18"/>
          <w:szCs w:val="18"/>
        </w:rPr>
      </w:pPr>
      <w:bookmarkStart w:id="69" w:name="395"/>
      <w:bookmarkEnd w:id="69"/>
      <w:r>
        <w:rPr>
          <w:rFonts w:ascii="Arial" w:hAnsi="Arial" w:cs="Arial"/>
          <w:color w:val="000000"/>
          <w:sz w:val="18"/>
          <w:szCs w:val="18"/>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hAnsi="Arial Black" w:eastAsia="Times New Roman" w:cs="Courier New"/>
          <w:color w:val="000000"/>
          <w:sz w:val="28"/>
          <w:szCs w:val="28"/>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Arial Black">
    <w:altName w:val="DejaVu Sans"/>
    <w:panose1 w:val="020B0A04020102020204"/>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ourier">
    <w:altName w:val="Liberation Mono"/>
    <w:panose1 w:val="02070409020205020404"/>
    <w:charset w:val="00"/>
    <w:family w:val="modern"/>
    <w:pitch w:val="default"/>
    <w:sig w:usb0="00000000"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Liberation Mono">
    <w:panose1 w:val="02070409020205020404"/>
    <w:charset w:val="00"/>
    <w:family w:val="auto"/>
    <w:pitch w:val="default"/>
    <w:sig w:usb0="E0000AFF" w:usb1="400078FF" w:usb2="00000001" w:usb3="00000000" w:csb0="600001BF" w:csb1="DFF7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5031"/>
    <w:multiLevelType w:val="multilevel"/>
    <w:tmpl w:val="012A5031"/>
    <w:lvl w:ilvl="0" w:tentative="0">
      <w:start w:val="1"/>
      <w:numFmt w:val="bullet"/>
      <w:lvlText w:val=""/>
      <w:lvlJc w:val="left"/>
      <w:pPr>
        <w:tabs>
          <w:tab w:val="left" w:pos="9360"/>
        </w:tabs>
        <w:ind w:left="9360" w:hanging="360"/>
      </w:pPr>
      <w:rPr>
        <w:rFonts w:hint="default" w:ascii="Symbol" w:hAnsi="Symbol"/>
        <w:sz w:val="20"/>
      </w:rPr>
    </w:lvl>
    <w:lvl w:ilvl="1" w:tentative="0">
      <w:start w:val="1"/>
      <w:numFmt w:val="bullet"/>
      <w:lvlText w:val="o"/>
      <w:lvlJc w:val="left"/>
      <w:pPr>
        <w:tabs>
          <w:tab w:val="left" w:pos="10080"/>
        </w:tabs>
        <w:ind w:left="10080" w:hanging="360"/>
      </w:pPr>
      <w:rPr>
        <w:rFonts w:hint="default" w:ascii="Courier New" w:hAnsi="Courier New"/>
        <w:sz w:val="20"/>
      </w:rPr>
    </w:lvl>
    <w:lvl w:ilvl="2" w:tentative="0">
      <w:start w:val="1"/>
      <w:numFmt w:val="bullet"/>
      <w:lvlText w:val=""/>
      <w:lvlJc w:val="left"/>
      <w:pPr>
        <w:tabs>
          <w:tab w:val="left" w:pos="10800"/>
        </w:tabs>
        <w:ind w:left="10800" w:hanging="360"/>
      </w:pPr>
      <w:rPr>
        <w:rFonts w:hint="default" w:ascii="Wingdings" w:hAnsi="Wingdings"/>
        <w:sz w:val="20"/>
      </w:rPr>
    </w:lvl>
    <w:lvl w:ilvl="3" w:tentative="0">
      <w:start w:val="1"/>
      <w:numFmt w:val="bullet"/>
      <w:lvlText w:val=""/>
      <w:lvlJc w:val="left"/>
      <w:pPr>
        <w:tabs>
          <w:tab w:val="left" w:pos="11520"/>
        </w:tabs>
        <w:ind w:left="11520" w:hanging="360"/>
      </w:pPr>
      <w:rPr>
        <w:rFonts w:hint="default" w:ascii="Wingdings" w:hAnsi="Wingdings"/>
        <w:sz w:val="20"/>
      </w:rPr>
    </w:lvl>
    <w:lvl w:ilvl="4" w:tentative="0">
      <w:start w:val="1"/>
      <w:numFmt w:val="bullet"/>
      <w:lvlText w:val=""/>
      <w:lvlJc w:val="left"/>
      <w:pPr>
        <w:tabs>
          <w:tab w:val="left" w:pos="12240"/>
        </w:tabs>
        <w:ind w:left="12240" w:hanging="360"/>
      </w:pPr>
      <w:rPr>
        <w:rFonts w:hint="default" w:ascii="Wingdings" w:hAnsi="Wingdings"/>
        <w:sz w:val="20"/>
      </w:rPr>
    </w:lvl>
    <w:lvl w:ilvl="5" w:tentative="0">
      <w:start w:val="1"/>
      <w:numFmt w:val="bullet"/>
      <w:lvlText w:val=""/>
      <w:lvlJc w:val="left"/>
      <w:pPr>
        <w:tabs>
          <w:tab w:val="left" w:pos="12960"/>
        </w:tabs>
        <w:ind w:left="12960" w:hanging="360"/>
      </w:pPr>
      <w:rPr>
        <w:rFonts w:hint="default" w:ascii="Wingdings" w:hAnsi="Wingdings"/>
        <w:sz w:val="20"/>
      </w:rPr>
    </w:lvl>
    <w:lvl w:ilvl="6" w:tentative="0">
      <w:start w:val="1"/>
      <w:numFmt w:val="bullet"/>
      <w:lvlText w:val=""/>
      <w:lvlJc w:val="left"/>
      <w:pPr>
        <w:tabs>
          <w:tab w:val="left" w:pos="13680"/>
        </w:tabs>
        <w:ind w:left="13680" w:hanging="360"/>
      </w:pPr>
      <w:rPr>
        <w:rFonts w:hint="default" w:ascii="Wingdings" w:hAnsi="Wingdings"/>
        <w:sz w:val="20"/>
      </w:rPr>
    </w:lvl>
    <w:lvl w:ilvl="7" w:tentative="0">
      <w:start w:val="1"/>
      <w:numFmt w:val="bullet"/>
      <w:lvlText w:val=""/>
      <w:lvlJc w:val="left"/>
      <w:pPr>
        <w:tabs>
          <w:tab w:val="left" w:pos="14400"/>
        </w:tabs>
        <w:ind w:left="14400" w:hanging="360"/>
      </w:pPr>
      <w:rPr>
        <w:rFonts w:hint="default" w:ascii="Wingdings" w:hAnsi="Wingdings"/>
        <w:sz w:val="20"/>
      </w:rPr>
    </w:lvl>
    <w:lvl w:ilvl="8" w:tentative="0">
      <w:start w:val="1"/>
      <w:numFmt w:val="bullet"/>
      <w:lvlText w:val=""/>
      <w:lvlJc w:val="left"/>
      <w:pPr>
        <w:tabs>
          <w:tab w:val="left" w:pos="15120"/>
        </w:tabs>
        <w:ind w:left="15120" w:hanging="360"/>
      </w:pPr>
      <w:rPr>
        <w:rFonts w:hint="default" w:ascii="Wingdings" w:hAnsi="Wingdings"/>
        <w:sz w:val="20"/>
      </w:rPr>
    </w:lvl>
  </w:abstractNum>
  <w:abstractNum w:abstractNumId="1">
    <w:nsid w:val="03D12A64"/>
    <w:multiLevelType w:val="multilevel"/>
    <w:tmpl w:val="03D12A6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0A4473C2"/>
    <w:multiLevelType w:val="multilevel"/>
    <w:tmpl w:val="0A4473C2"/>
    <w:lvl w:ilvl="0" w:tentative="0">
      <w:start w:val="1"/>
      <w:numFmt w:val="bullet"/>
      <w:lvlText w:val=""/>
      <w:lvlJc w:val="left"/>
      <w:pPr>
        <w:tabs>
          <w:tab w:val="left" w:pos="8640"/>
        </w:tabs>
        <w:ind w:left="8640" w:hanging="360"/>
      </w:pPr>
      <w:rPr>
        <w:rFonts w:hint="default" w:ascii="Symbol" w:hAnsi="Symbol"/>
        <w:sz w:val="20"/>
      </w:rPr>
    </w:lvl>
    <w:lvl w:ilvl="1" w:tentative="0">
      <w:start w:val="1"/>
      <w:numFmt w:val="bullet"/>
      <w:lvlText w:val="o"/>
      <w:lvlJc w:val="left"/>
      <w:pPr>
        <w:tabs>
          <w:tab w:val="left" w:pos="9360"/>
        </w:tabs>
        <w:ind w:left="9360" w:hanging="360"/>
      </w:pPr>
      <w:rPr>
        <w:rFonts w:hint="default" w:ascii="Courier New" w:hAnsi="Courier New"/>
        <w:sz w:val="20"/>
      </w:rPr>
    </w:lvl>
    <w:lvl w:ilvl="2" w:tentative="0">
      <w:start w:val="1"/>
      <w:numFmt w:val="bullet"/>
      <w:lvlText w:val=""/>
      <w:lvlJc w:val="left"/>
      <w:pPr>
        <w:tabs>
          <w:tab w:val="left" w:pos="10080"/>
        </w:tabs>
        <w:ind w:left="10080" w:hanging="360"/>
      </w:pPr>
      <w:rPr>
        <w:rFonts w:hint="default" w:ascii="Wingdings" w:hAnsi="Wingdings"/>
        <w:sz w:val="20"/>
      </w:rPr>
    </w:lvl>
    <w:lvl w:ilvl="3" w:tentative="0">
      <w:start w:val="1"/>
      <w:numFmt w:val="bullet"/>
      <w:lvlText w:val=""/>
      <w:lvlJc w:val="left"/>
      <w:pPr>
        <w:tabs>
          <w:tab w:val="left" w:pos="10800"/>
        </w:tabs>
        <w:ind w:left="10800" w:hanging="360"/>
      </w:pPr>
      <w:rPr>
        <w:rFonts w:hint="default" w:ascii="Wingdings" w:hAnsi="Wingdings"/>
        <w:sz w:val="20"/>
      </w:rPr>
    </w:lvl>
    <w:lvl w:ilvl="4" w:tentative="0">
      <w:start w:val="1"/>
      <w:numFmt w:val="bullet"/>
      <w:lvlText w:val=""/>
      <w:lvlJc w:val="left"/>
      <w:pPr>
        <w:tabs>
          <w:tab w:val="left" w:pos="11520"/>
        </w:tabs>
        <w:ind w:left="11520" w:hanging="360"/>
      </w:pPr>
      <w:rPr>
        <w:rFonts w:hint="default" w:ascii="Wingdings" w:hAnsi="Wingdings"/>
        <w:sz w:val="20"/>
      </w:rPr>
    </w:lvl>
    <w:lvl w:ilvl="5" w:tentative="0">
      <w:start w:val="1"/>
      <w:numFmt w:val="bullet"/>
      <w:lvlText w:val=""/>
      <w:lvlJc w:val="left"/>
      <w:pPr>
        <w:tabs>
          <w:tab w:val="left" w:pos="12240"/>
        </w:tabs>
        <w:ind w:left="12240" w:hanging="360"/>
      </w:pPr>
      <w:rPr>
        <w:rFonts w:hint="default" w:ascii="Wingdings" w:hAnsi="Wingdings"/>
        <w:sz w:val="20"/>
      </w:rPr>
    </w:lvl>
    <w:lvl w:ilvl="6" w:tentative="0">
      <w:start w:val="1"/>
      <w:numFmt w:val="bullet"/>
      <w:lvlText w:val=""/>
      <w:lvlJc w:val="left"/>
      <w:pPr>
        <w:tabs>
          <w:tab w:val="left" w:pos="12960"/>
        </w:tabs>
        <w:ind w:left="12960" w:hanging="360"/>
      </w:pPr>
      <w:rPr>
        <w:rFonts w:hint="default" w:ascii="Wingdings" w:hAnsi="Wingdings"/>
        <w:sz w:val="20"/>
      </w:rPr>
    </w:lvl>
    <w:lvl w:ilvl="7" w:tentative="0">
      <w:start w:val="1"/>
      <w:numFmt w:val="bullet"/>
      <w:lvlText w:val=""/>
      <w:lvlJc w:val="left"/>
      <w:pPr>
        <w:tabs>
          <w:tab w:val="left" w:pos="13680"/>
        </w:tabs>
        <w:ind w:left="13680" w:hanging="360"/>
      </w:pPr>
      <w:rPr>
        <w:rFonts w:hint="default" w:ascii="Wingdings" w:hAnsi="Wingdings"/>
        <w:sz w:val="20"/>
      </w:rPr>
    </w:lvl>
    <w:lvl w:ilvl="8" w:tentative="0">
      <w:start w:val="1"/>
      <w:numFmt w:val="bullet"/>
      <w:lvlText w:val=""/>
      <w:lvlJc w:val="left"/>
      <w:pPr>
        <w:tabs>
          <w:tab w:val="left" w:pos="14400"/>
        </w:tabs>
        <w:ind w:left="14400" w:hanging="360"/>
      </w:pPr>
      <w:rPr>
        <w:rFonts w:hint="default" w:ascii="Wingdings" w:hAnsi="Wingdings"/>
        <w:sz w:val="20"/>
      </w:rPr>
    </w:lvl>
  </w:abstractNum>
  <w:abstractNum w:abstractNumId="3">
    <w:nsid w:val="182321F3"/>
    <w:multiLevelType w:val="multilevel"/>
    <w:tmpl w:val="182321F3"/>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191F6575"/>
    <w:multiLevelType w:val="multilevel"/>
    <w:tmpl w:val="191F6575"/>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42A182E"/>
    <w:multiLevelType w:val="multilevel"/>
    <w:tmpl w:val="242A182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41F3E1D"/>
    <w:multiLevelType w:val="multilevel"/>
    <w:tmpl w:val="341F3E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675713E"/>
    <w:multiLevelType w:val="multilevel"/>
    <w:tmpl w:val="3675713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A580F62"/>
    <w:multiLevelType w:val="multilevel"/>
    <w:tmpl w:val="3A580F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A3355D1"/>
    <w:multiLevelType w:val="multilevel"/>
    <w:tmpl w:val="4A3355D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52A4125E"/>
    <w:multiLevelType w:val="multilevel"/>
    <w:tmpl w:val="52A4125E"/>
    <w:lvl w:ilvl="0" w:tentative="0">
      <w:start w:val="1"/>
      <w:numFmt w:val="decimal"/>
      <w:lvlText w:val="%1)"/>
      <w:lvlJc w:val="left"/>
      <w:pPr>
        <w:ind w:left="1215" w:hanging="360"/>
      </w:pPr>
    </w:lvl>
    <w:lvl w:ilvl="1" w:tentative="0">
      <w:start w:val="1"/>
      <w:numFmt w:val="lowerLetter"/>
      <w:lvlText w:val="%2."/>
      <w:lvlJc w:val="left"/>
      <w:pPr>
        <w:ind w:left="1935" w:hanging="360"/>
      </w:pPr>
    </w:lvl>
    <w:lvl w:ilvl="2" w:tentative="0">
      <w:start w:val="1"/>
      <w:numFmt w:val="lowerRoman"/>
      <w:lvlText w:val="%3."/>
      <w:lvlJc w:val="right"/>
      <w:pPr>
        <w:ind w:left="2655" w:hanging="180"/>
      </w:pPr>
    </w:lvl>
    <w:lvl w:ilvl="3" w:tentative="0">
      <w:start w:val="1"/>
      <w:numFmt w:val="decimal"/>
      <w:lvlText w:val="%4."/>
      <w:lvlJc w:val="left"/>
      <w:pPr>
        <w:ind w:left="3375" w:hanging="360"/>
      </w:pPr>
    </w:lvl>
    <w:lvl w:ilvl="4" w:tentative="0">
      <w:start w:val="1"/>
      <w:numFmt w:val="lowerLetter"/>
      <w:lvlText w:val="%5."/>
      <w:lvlJc w:val="left"/>
      <w:pPr>
        <w:ind w:left="4095" w:hanging="360"/>
      </w:pPr>
    </w:lvl>
    <w:lvl w:ilvl="5" w:tentative="0">
      <w:start w:val="1"/>
      <w:numFmt w:val="lowerRoman"/>
      <w:lvlText w:val="%6."/>
      <w:lvlJc w:val="right"/>
      <w:pPr>
        <w:ind w:left="4815" w:hanging="180"/>
      </w:pPr>
    </w:lvl>
    <w:lvl w:ilvl="6" w:tentative="0">
      <w:start w:val="1"/>
      <w:numFmt w:val="decimal"/>
      <w:lvlText w:val="%7."/>
      <w:lvlJc w:val="left"/>
      <w:pPr>
        <w:ind w:left="5535" w:hanging="360"/>
      </w:pPr>
    </w:lvl>
    <w:lvl w:ilvl="7" w:tentative="0">
      <w:start w:val="1"/>
      <w:numFmt w:val="lowerLetter"/>
      <w:lvlText w:val="%8."/>
      <w:lvlJc w:val="left"/>
      <w:pPr>
        <w:ind w:left="6255" w:hanging="360"/>
      </w:pPr>
    </w:lvl>
    <w:lvl w:ilvl="8" w:tentative="0">
      <w:start w:val="1"/>
      <w:numFmt w:val="lowerRoman"/>
      <w:lvlText w:val="%9."/>
      <w:lvlJc w:val="right"/>
      <w:pPr>
        <w:ind w:left="6975" w:hanging="180"/>
      </w:pPr>
    </w:lvl>
  </w:abstractNum>
  <w:abstractNum w:abstractNumId="11">
    <w:nsid w:val="5EB17EC1"/>
    <w:multiLevelType w:val="multilevel"/>
    <w:tmpl w:val="5EB17E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61D570E4"/>
    <w:multiLevelType w:val="multilevel"/>
    <w:tmpl w:val="61D570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6AE81F14"/>
    <w:multiLevelType w:val="multilevel"/>
    <w:tmpl w:val="6AE81F1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2"/>
  </w:num>
  <w:num w:numId="2">
    <w:abstractNumId w:val="10"/>
  </w:num>
  <w:num w:numId="3">
    <w:abstractNumId w:val="7"/>
  </w:num>
  <w:num w:numId="4">
    <w:abstractNumId w:val="5"/>
  </w:num>
  <w:num w:numId="5">
    <w:abstractNumId w:val="1"/>
  </w:num>
  <w:num w:numId="6">
    <w:abstractNumId w:val="3"/>
  </w:num>
  <w:num w:numId="7">
    <w:abstractNumId w:val="9"/>
  </w:num>
  <w:num w:numId="8">
    <w:abstractNumId w:val="4"/>
  </w:num>
  <w:num w:numId="9">
    <w:abstractNumId w:val="13"/>
  </w:num>
  <w:num w:numId="10">
    <w:abstractNumId w:val="0"/>
  </w:num>
  <w:num w:numId="11">
    <w:abstractNumId w:val="12"/>
  </w:num>
  <w:num w:numId="12">
    <w:abstractNumId w:val="11"/>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81A"/>
    <w:rsid w:val="00020B5C"/>
    <w:rsid w:val="00052894"/>
    <w:rsid w:val="00063011"/>
    <w:rsid w:val="00063E62"/>
    <w:rsid w:val="00082FB2"/>
    <w:rsid w:val="000D1ED0"/>
    <w:rsid w:val="000E1B67"/>
    <w:rsid w:val="000F53D5"/>
    <w:rsid w:val="000F5FD5"/>
    <w:rsid w:val="001030AD"/>
    <w:rsid w:val="00104FD2"/>
    <w:rsid w:val="00116E58"/>
    <w:rsid w:val="00145F05"/>
    <w:rsid w:val="001545E2"/>
    <w:rsid w:val="001A2CDE"/>
    <w:rsid w:val="001A75BB"/>
    <w:rsid w:val="00207AE5"/>
    <w:rsid w:val="002671DC"/>
    <w:rsid w:val="002A6271"/>
    <w:rsid w:val="002B2E18"/>
    <w:rsid w:val="002E2683"/>
    <w:rsid w:val="003056EA"/>
    <w:rsid w:val="003160A7"/>
    <w:rsid w:val="00317532"/>
    <w:rsid w:val="003351A6"/>
    <w:rsid w:val="00341776"/>
    <w:rsid w:val="00372FB8"/>
    <w:rsid w:val="003A024E"/>
    <w:rsid w:val="00434F8C"/>
    <w:rsid w:val="0045384E"/>
    <w:rsid w:val="00454CFC"/>
    <w:rsid w:val="004648DD"/>
    <w:rsid w:val="004B11E8"/>
    <w:rsid w:val="004D2F27"/>
    <w:rsid w:val="004F7592"/>
    <w:rsid w:val="00563815"/>
    <w:rsid w:val="00587812"/>
    <w:rsid w:val="005A395F"/>
    <w:rsid w:val="005A3BA0"/>
    <w:rsid w:val="005B31CB"/>
    <w:rsid w:val="005D494F"/>
    <w:rsid w:val="005E281A"/>
    <w:rsid w:val="005E62D2"/>
    <w:rsid w:val="00612C48"/>
    <w:rsid w:val="00632188"/>
    <w:rsid w:val="00656E9F"/>
    <w:rsid w:val="00673F2B"/>
    <w:rsid w:val="006825FE"/>
    <w:rsid w:val="006C580C"/>
    <w:rsid w:val="006F4847"/>
    <w:rsid w:val="007010AD"/>
    <w:rsid w:val="00751401"/>
    <w:rsid w:val="00752057"/>
    <w:rsid w:val="007538ED"/>
    <w:rsid w:val="007641D1"/>
    <w:rsid w:val="00795A99"/>
    <w:rsid w:val="007A7D6D"/>
    <w:rsid w:val="007B5B9D"/>
    <w:rsid w:val="007C1982"/>
    <w:rsid w:val="007D0250"/>
    <w:rsid w:val="00801FA7"/>
    <w:rsid w:val="00880526"/>
    <w:rsid w:val="008B4BA4"/>
    <w:rsid w:val="00905B8E"/>
    <w:rsid w:val="0091363A"/>
    <w:rsid w:val="009C26C0"/>
    <w:rsid w:val="00A03F0F"/>
    <w:rsid w:val="00A30197"/>
    <w:rsid w:val="00A34187"/>
    <w:rsid w:val="00A5243F"/>
    <w:rsid w:val="00A97F55"/>
    <w:rsid w:val="00AE3004"/>
    <w:rsid w:val="00B23035"/>
    <w:rsid w:val="00B47C2E"/>
    <w:rsid w:val="00B55CA6"/>
    <w:rsid w:val="00BB45C3"/>
    <w:rsid w:val="00BF53AB"/>
    <w:rsid w:val="00C0122B"/>
    <w:rsid w:val="00C6357A"/>
    <w:rsid w:val="00C63B66"/>
    <w:rsid w:val="00C765F6"/>
    <w:rsid w:val="00CD358C"/>
    <w:rsid w:val="00D008BE"/>
    <w:rsid w:val="00D04281"/>
    <w:rsid w:val="00D17ECA"/>
    <w:rsid w:val="00DE4B35"/>
    <w:rsid w:val="00E06816"/>
    <w:rsid w:val="00E37B21"/>
    <w:rsid w:val="00E46718"/>
    <w:rsid w:val="00EC2DBB"/>
    <w:rsid w:val="00EC4AEE"/>
    <w:rsid w:val="00EF0BCC"/>
    <w:rsid w:val="00EF575A"/>
    <w:rsid w:val="00F10CEB"/>
    <w:rsid w:val="00F71523"/>
    <w:rsid w:val="00F77266"/>
    <w:rsid w:val="00FB0CA7"/>
    <w:rsid w:val="00FC59A0"/>
    <w:rsid w:val="00FF227A"/>
    <w:rsid w:val="2FEAB7DD"/>
    <w:rsid w:val="D76FC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5"/>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4">
    <w:name w:val="heading 4"/>
    <w:basedOn w:val="1"/>
    <w:next w:val="1"/>
    <w:link w:val="16"/>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7">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HTML Preformatted"/>
    <w:basedOn w:val="1"/>
    <w:link w:val="1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Emphasis"/>
    <w:basedOn w:val="7"/>
    <w:qFormat/>
    <w:uiPriority w:val="20"/>
    <w:rPr>
      <w:i/>
      <w:iCs/>
    </w:rPr>
  </w:style>
  <w:style w:type="character" w:styleId="9">
    <w:name w:val="HTML Code"/>
    <w:basedOn w:val="7"/>
    <w:semiHidden/>
    <w:unhideWhenUsed/>
    <w:uiPriority w:val="99"/>
    <w:rPr>
      <w:rFonts w:ascii="Courier New" w:hAnsi="Courier New" w:eastAsia="Times New Roman" w:cs="Courier New"/>
      <w:sz w:val="20"/>
      <w:szCs w:val="20"/>
    </w:rPr>
  </w:style>
  <w:style w:type="character" w:styleId="10">
    <w:name w:val="Hyperlink"/>
    <w:basedOn w:val="7"/>
    <w:unhideWhenUsed/>
    <w:uiPriority w:val="99"/>
    <w:rPr>
      <w:color w:val="0563C1" w:themeColor="hyperlink"/>
      <w:u w:val="single"/>
      <w14:textFill>
        <w14:solidFill>
          <w14:schemeClr w14:val="hlink"/>
        </w14:solidFill>
      </w14:textFill>
    </w:rPr>
  </w:style>
  <w:style w:type="paragraph" w:styleId="12">
    <w:name w:val="List Paragraph"/>
    <w:basedOn w:val="1"/>
    <w:qFormat/>
    <w:uiPriority w:val="34"/>
    <w:pPr>
      <w:ind w:left="720"/>
      <w:contextualSpacing/>
    </w:pPr>
  </w:style>
  <w:style w:type="character" w:customStyle="1" w:styleId="13">
    <w:name w:val="Heading 3 Char"/>
    <w:basedOn w:val="7"/>
    <w:link w:val="3"/>
    <w:uiPriority w:val="9"/>
    <w:rPr>
      <w:rFonts w:ascii="Times New Roman" w:hAnsi="Times New Roman" w:eastAsia="Times New Roman" w:cs="Times New Roman"/>
      <w:b/>
      <w:bCs/>
      <w:sz w:val="27"/>
      <w:szCs w:val="27"/>
    </w:rPr>
  </w:style>
  <w:style w:type="character" w:customStyle="1" w:styleId="14">
    <w:name w:val="HTML Preformatted Char"/>
    <w:basedOn w:val="7"/>
    <w:link w:val="5"/>
    <w:uiPriority w:val="99"/>
    <w:rPr>
      <w:rFonts w:ascii="Courier New" w:hAnsi="Courier New" w:eastAsia="Times New Roman" w:cs="Courier New"/>
      <w:sz w:val="20"/>
      <w:szCs w:val="20"/>
    </w:rPr>
  </w:style>
  <w:style w:type="character" w:customStyle="1" w:styleId="15">
    <w:name w:val="Heading 2 Char"/>
    <w:basedOn w:val="7"/>
    <w:link w:val="2"/>
    <w:semiHidden/>
    <w:uiPriority w:val="9"/>
    <w:rPr>
      <w:rFonts w:asciiTheme="majorHAnsi" w:hAnsiTheme="majorHAnsi" w:eastAsiaTheme="majorEastAsia" w:cstheme="majorBidi"/>
      <w:color w:val="2E75B6" w:themeColor="accent1" w:themeShade="BF"/>
      <w:sz w:val="26"/>
      <w:szCs w:val="26"/>
    </w:rPr>
  </w:style>
  <w:style w:type="character" w:customStyle="1" w:styleId="16">
    <w:name w:val="Heading 4 Char"/>
    <w:basedOn w:val="7"/>
    <w:link w:val="4"/>
    <w:semiHidden/>
    <w:uiPriority w:val="9"/>
    <w:rPr>
      <w:rFonts w:asciiTheme="majorHAnsi" w:hAnsiTheme="majorHAnsi" w:eastAsiaTheme="majorEastAsia" w:cstheme="majorBidi"/>
      <w:i/>
      <w:iCs/>
      <w:color w:val="2E75B6" w:themeColor="accent1" w:themeShade="BF"/>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Concordia Univerity Library</Company>
  <Pages>7</Pages>
  <Words>1602</Words>
  <Characters>9133</Characters>
  <Lines>76</Lines>
  <Paragraphs>21</Paragraphs>
  <TotalTime>106</TotalTime>
  <ScaleCrop>false</ScaleCrop>
  <LinksUpToDate>false</LinksUpToDate>
  <CharactersWithSpaces>10714</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2019-02-25T18:13:00Z</dcterms:created>
  <dc:creator>Lib</dc:creator>
  <cp:lastModifiedBy>sarvesh</cp:lastModifiedBy>
  <dcterms:modified xsi:type="dcterms:W3CDTF">2019-02-26T10:11:40Z</dcterms:modified>
  <cp:revision>150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