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sz w:val="80"/>
          <w:szCs w:val="80"/>
        </w:rPr>
        <w:t xml:space="preserve">🍅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E4433"/>
          <w:sz w:val="56"/>
          <w:szCs w:val="56"/>
        </w:rPr>
        <w:t xml:space="preserve">番茄列车 Tomato Train</w:t>
      </w:r>
    </w:p>
    <w:p>
      <w:pPr>
        <w:spacing w:before="120"/>
        <w:jc w:val="center"/>
      </w:pPr>
      <w:r>
        <w:rPr>
          <w:rFonts w:ascii="Arial" w:cs="Arial" w:eastAsia="Arial" w:hAnsi="Arial"/>
          <w:color w:val="3366AA"/>
          <w:sz w:val="36"/>
          <w:szCs w:val="36"/>
        </w:rPr>
        <w:t xml:space="preserve">游戏设计规范文档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Game Design Specification</w:t>
      </w:r>
    </w:p>
    <w:p>
      <w:pPr>
        <w:pBdr>
          <w:top w:val="single" w:color="CCCCCC" w:sz="2" w:space="12"/>
        </w:pBd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版本: v1.0  |  日期: 2026-03-20  |  像素风格 · 复古游戏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1. 设计概述 Design Overview</w:t>
      </w:r>
    </w:p>
    <w:p>
      <w:pPr>
        <w:spacing w:before="60" w:after="60" w:line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本文档基于「番茄列车」品牌视觉风格，定义了一套完整的游戏设计规范。核心风格为 8-bit 像素复古游戏美术，融合了可爱卡通元素与明亮高饱和配色，营造欢快、温暖、有活力的视觉感受。</w:t>
      </w:r>
    </w:p>
    <w:p>
      <w:pPr>
        <w:spacing w:before="60" w:after="60" w:line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适用范围：游戏 UI、角色设计、场景美术、宣传物料、社交媒体素材、周边产品等一切与番茄列车品牌相关的视觉设计。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CEE" w:sz="1"/>
              <w:left w:val="single" w:color="55BBEE" w:sz="8"/>
              <w:bottom w:val="single" w:color="AACCEE" w:sz="1"/>
              <w:right w:val="single" w:color="AACCEE" w:sz="1"/>
            </w:tcBorders>
            <w:shd w:fill="DD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66AA"/>
                <w:sz w:val="22"/>
                <w:szCs w:val="22"/>
              </w:rPr>
              <w:t xml:space="preserve">✨ 设计关键词 / Design Keywords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像素风 Pixel Art · 8-bit 复古 Retro · 可爱卡通 Cute Kawaii · 高饱和色彩 Vibrant · 温暖治愈 Warm &amp; Cozy · 游戏化 Gamified · 团体协作 Co-op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2. 色彩规范 Color Palette</w:t>
      </w:r>
    </w:p>
    <w:p>
      <w:pPr>
        <w:spacing w:before="60" w:after="60" w:line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配色方案以蓝天绿地为基底，搭配番茄红为强调色，整体明亮清新，充满活力。所有颜色均应在像素风格下保持纯色填充，避免渐变和透明度变化。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2.1 主色板 Main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400"/>
        <w:gridCol w:w="1400"/>
        <w:gridCol w:w="4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6A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6A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色块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6A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6A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6A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 Usage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BBE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天空蓝 Sky Blue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#55BBEE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主背景色 / 天空 / 大面积填充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BF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草地绿 Grass 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#5BBF47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地面 / 积极状态 / 按钮高亮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44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番茄红 Tomato 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#EE4433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主角色 / 强调色 / 警告 / 番茄图标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阳光黄 Sunny Yellow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#FFD93D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星星 / 徽章 / 高亮标签 / 奖励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云朵白 Cloud White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#FFFFFF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云朵 / 卡片背景 / 文字底色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3333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像素黑 Pixel Black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#333333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描边 / 正文文字 / 像素轮廓线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D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浅粉 Light Pink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#FFCCDD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装饰色 / 角色脸红 / 柔和强调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4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暖橙 Warm Orange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#FF8844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次强调色 / CTA按钮 / 能量条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DD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薄荷绿 Mint 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#88DDAA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成功状态 / 进度完成 / 徽章背景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淡蓝 Light Blue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#DDEEFF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信息卡片背景 / 次级面板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6A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深蓝 Deep Blue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#3366AA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深色文字 / 链接色 / 导航栏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米白 Cream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#FFF8E8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内容区域背景 / 柔和底色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2.2 色彩使用规则 Color Usage Rules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“6-3-1”原则：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背景主色占比不超过 60%，强调色占比不超过 10%，其余为辅助色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像素风格严禁渐变填充，所有色块均使用纯色平涂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描边统一使用 #333333 像素黑，描边宽度为 1px（标准）或 2px（强调）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文字与背景对比度不低于 4.5:1，确保可读性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同一界面不超过 5 种主色，避免视觉过载</w:t>
      </w:r>
    </w:p>
    <w:p>
      <w:r>
        <w:br w:type="page"/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3. 字体规范 Typography</w:t>
      </w:r>
    </w:p>
    <w:p>
      <w:pPr>
        <w:spacing w:before="60" w:after="60" w:line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字体系统分为像素字体和辅助字体两套，像素字体用于游戏内与品牌展示，辅助字体用于长文本阅读。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3.1 像素字体 Pixel Fonts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44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等级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44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字体 Font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44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尺寸 Size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443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 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H1 主标题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Pixel Mplus 10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32–48px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游戏标题 / 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H2 副标题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Pixel Mplus 10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24–32px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章节标题 / 弹窗标题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H3 小标题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Ark Pixel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16–24px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卡片标题 / 按钮文字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Body 正文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Ark Pixel / 站酷小薇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12–16px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说明文字 / 对话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Caption 注释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Ark Pixel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8–12px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提示 / 小字注释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3.2 字体使用规则 Typography Rules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像素字体尺寸必须为基础像素的整数倍，避免半像素模糊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中文像素字体推荐使用「方正像素」或「站酷小薇」系列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英文像素字体推荐 Pixel Mplus 10、Press Start 2P、Ark Pixel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正文行高为字号的 1.5–1.8 倍，确保像素风格下的可读性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标题可使用描边/投影效果，描边色为文字色的深色版本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强调文字可使用颜色变化（番茄红/阳光黄），而非斜体</w:t>
      </w:r>
    </w:p>
    <w:p>
      <w:r>
        <w:br w:type="page"/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4. 像素美术规范 Pixel Art Specifications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4.1 像素网格与尺寸 Grid &amp;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BF4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元素类型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BF4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推荐尺寸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BF4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主角色 Main Character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32×32px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番茄先生 / 番茄小姐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配角 / NPC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24×24px 或 16×16px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可爱的类植物/动物角色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道具 / 物品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16×16px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收集品、奖励、工具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UI 图标 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16×16px 或 8×8px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按钮图标、状态指示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场景 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16×16px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地面、墙壁、装饰等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背景元素 BG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自由尺寸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云朵、太阳、山丘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4.2 像素绘制规则 Drawing Rules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纯色填充：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所有像素均使用纯色填充，禁止使用渐变、半透明、高斯模糊等现代效果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色彩限制：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每个角色/物体最多使用 8–12 种颜色（含描边和阴影）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描边规则：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描边为各元素的深色版本或统一使用 #333333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缩放规则：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必须保持整数像素缩放（×2, ×3, ×4），禁止非整数倍缩放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渲染方式：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显示时使用 Nearest Neighbor 插值，保持像素锯利边缘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4.3 角色设计规范 Character Design</w:t>
      </w:r>
    </w:p>
    <w:p>
      <w:pPr>
        <w:spacing w:before="60" w:after="60" w:line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角色整体风格为“Q版”可爱形象，头身比约 1:1 至 2:1，表情丰富但简洁。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头身比为 1:1 或 2:1，突出可爱感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表情使用简单像素组合：圆点眼睛 + 弧线嘴巴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主角色（番茄）必须保持统一的红色基调 + 绿叶子特征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角色需有待机、行走、互动、庆祝等动画状态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动画帧数：待机 2–4帧，行走 4–6帧，特殊动作 4–8帧</w:t>
      </w:r>
    </w:p>
    <w:p>
      <w:r>
        <w:br w:type="page"/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5. UI 组件规范 UI Components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5.1 按钮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状态 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填充色 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描边 Border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文字色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Normal 默认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#FF8844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2px #333333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Hover 悬停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#FFAA66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2px #333333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Pressed 按下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#DD6622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2px #333333 + 1px内缩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Disabled 禁用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#CCCCCC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2px #999999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#999999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CTA 主操作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#EE4433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2px #333333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#FFFFFF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5.2 卡片/面板 Card / Panel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圆角半径为 4px（像素化的圆角，即对角切 1–2 个像素）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内边距：小卡片 8px，标准卡片 12–16px，大面板 16–24px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背景色使用云朵白 #FFFFFF 或米白 #FFF8E8，透明度 90–100%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描边：2px 像素黑 #333333，下方和右方可加 2px 阴影色（比边框深一级）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标签/徽章：圆角矩形，高饱和填充色 + 白色像素文字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5.3 导航栏 / 工具栏 Navigation / Toolbar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底部固定导航栏，高度 48–64px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图标尺寸统一为 24×24px，点击区域 44×44px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当前选中状态：图标色变为番茄红 + 底部 2px 红色指示条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5.4 进度条 / 能量条 Progress Bar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外框：2px 描边，圆角 2px，填充色 #FFFFFF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填充色：番茄红渐进为草地绿（分段式纯色填充，非渐变）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高度 8–12px，内部可加像素化的反光效果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5.5 弹窗 / 对话框 Dialog / Modal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背景蒙层：#000000 40–50% 透明度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弹窗卡片：白色背景，3px 描边，右下方 4px 阴影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标题区域可使用彩色背景条（天空蓝/番茄红）</w:t>
      </w:r>
    </w:p>
    <w:p>
      <w:r>
        <w:br w:type="page"/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6. 场景美术规范 Scene Design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6.1 背景分层 Parallax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B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B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 Content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B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颜色范围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BB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移动速度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远景 (BG3)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天空 + 云朵 + 太阳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#55BBEE + #FFFFFF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0.2x 基速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中景 (BG2)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远处山丘 / 房屋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绿色淡化版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0.5x 基速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近景 (BG1)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树木 / 装饰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标准色板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0.8x 基速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主层 (Main)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角色 + 地面 Tile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完整色板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1.0x 基速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前景 (FG)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草丛 / 装饰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绿色深色版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1.2x 基速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6.2 地面系统 Ground Tiles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草地 Tile：基础绿 #5BBF47，顶部 2–3px 深绿描边，可加像素花草装饰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土地 Tile：棕色基底 + 暗色纹理点缀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铁路 Tile：灰色铁轨 + 棕色木架，符合“列车”主题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Tile 之间无缝拼接，边缘像素必须对齐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6.3 装饰元素 Decorative Elements</w:t>
      </w:r>
    </w:p>
    <w:p>
      <w:pPr>
        <w:spacing w:before="60" w:after="60" w:line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场景中应包含丰富的装饰元素以增加温暖感和生活气息：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云朵：白色像素云，2–3 种形态变化，缓慢漂浮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花草树木：绿色系，可随风微动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小动物：像素小鸟、蝶蝶、瞎虫等点缀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建筑：像素小房子、灯塔、火车站台等</w:t>
      </w:r>
    </w:p>
    <w:p>
      <w:r>
        <w:br w:type="page"/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7. 动画规范 Animation Guidelines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7.1 帧率与节奏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基础帧率：8–12 FPS，保持像素动画的复古质感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待机动画：2–4 帧循环，节奏较慢（~4 FPS）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行走动画：4–6 帧循环，节奏较快（~8 FPS）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特效动画（爆炸、收集、庆祝）：4–8 帧单次播放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UI 动画：可使用补间动画，但要保持“弹跳”感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7.2 动画原则 Animation Principles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按压反馈：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按钮点击时向下位移 2px，释放后回弹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弹跳感：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角色移动时头部微微上下飘动 1px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反馈效果：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收集物品时显示 +1 数字上浮 + 消失效果</w:t>
      </w:r>
    </w:p>
    <w:p>
      <w:pPr>
        <w:pStyle w:val="ListParagraph"/>
        <w:numPr>
          <w:ilvl w:val="0"/>
          <w:numId w:val="3"/>
        </w:numPr>
        <w:spacing w:before="40" w:after="40" w:line="3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场景过渡：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切换场景时使用简单的淡入淡出或像素百叶窗效果</w:t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8. 音效风格建议 Sound Design</w:t>
      </w:r>
    </w:p>
    <w:p>
      <w:pPr>
        <w:spacing w:before="60" w:after="60" w:line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音效风格应与像素美术统一，采用 Chiptune / 8-bit 风格的电子音效。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背景音乐：轻快的 Chiptune 旋律，节奏明快但不压迫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点击音效：短促的 8-bit “咖哚”声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奖励音效：上升音阶 + 叮哚声，类似经典游戏收集音效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完成音效：较长的胜利旋律，欢快感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错误/失败：下行音阶，柔和不刺耳</w:t>
      </w:r>
    </w:p>
    <w:p>
      <w:r>
        <w:br w:type="page"/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9. 响应式适配 Responsive Design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9.1 像素缩放策略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屏幕尺寸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像素倍率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基础像素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8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渲染像素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手机 (375px)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×2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平板 (768px)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×3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PC (1920px)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×4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4K (3840px)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×6–×8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1px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6–8px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9.2 布局规则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所有像素元素位置必须对齐到像素网格，禁止亚像素偏移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UI 元素间距为像素基准的整数倍：4px, 8px, 12px, 16px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小屏幕优先保证核心玩法区域，UI 元素可折叠或隐藏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快捷操作按钮的最小点击区域为 44×44px</w:t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10. 素材管理 Asset Management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10.1 命名规范</w:t>
      </w:r>
    </w:p>
    <w:p>
      <w:pPr>
        <w:spacing w:before="60" w:after="60" w:line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统一使用以下命名格式，确保团队协作一致性：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角色：char_[name]_[action]_[frame].png   例: char_tomato_idle_01.png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地块：tile_[type]_[variant].png   例: tile_grass_flower.png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图标：icon_[name]_[state].png   例: icon_star_active.png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UI：ui_[component]_[state].png   例: ui_btn_primary_hover.png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背景：bg_[scene]_[layer].png   例: bg_forest_sky.png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特效：fx_[name]_[frame].png   例: fx_sparkle_03.png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10.2 导出规格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格式：PNG-8（小图标）/ PNG-32（带透明通道）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像素不使用抗锯齿，保持清晰的像素边缘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统一导出 1x 原始尺寸，运行时程序化缩放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动画使用 Sprite Sheet，每帧等宽等高，水平排列</w:t>
      </w:r>
    </w:p>
    <w:p>
      <w:pPr>
        <w:pStyle w:val="Heading1"/>
        <w:pBdr>
          <w:bottom w:val="single" w:color="55BBEE" w:sz="6" w:space="8"/>
        </w:pBdr>
        <w:spacing w:before="360" w:after="200"/>
      </w:pPr>
      <w:r>
        <w:rPr>
          <w:rFonts w:ascii="Arial" w:cs="Arial" w:eastAsia="Arial" w:hAnsi="Arial"/>
          <w:b/>
          <w:bCs/>
          <w:color w:val="3366AA"/>
          <w:sz w:val="36"/>
          <w:szCs w:val="36"/>
        </w:rPr>
        <w:t xml:space="preserve">11. 品牌元素 Brand Elements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11.1 核心符号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番茄先生：主角色吉祥物，红色圆润身体 + 绿色叶子，笑脸表情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小火车：像素风格火车，体现「列车」主题，可用于加载动画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星星/徽章：像素化星星和奖章，用于成就系统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云朵：白色像素云，用于装饰和过渡效果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11.2 禁止事项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禁止对像素美术使用任何模糊、渐变、投影滤镜等现代效果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禁止非整数倍缩放像素素材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禁止在像素美术中混入高清写实素材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禁止使用超过色板定义的颜色</w:t>
      </w:r>
    </w:p>
    <w:p>
      <w:pPr>
        <w:pStyle w:val="ListParagraph"/>
        <w:numPr>
          <w:ilvl w:val="0"/>
          <w:numId w:val="2"/>
        </w:numPr>
        <w:spacing w:before="40" w:after="40" w:line="3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禁止在无授权情况下修改主角色的核心设计特征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CCEE" w:sz="1"/>
              <w:left w:val="single" w:color="55BBEE" w:sz="8"/>
              <w:bottom w:val="single" w:color="AACCEE" w:sz="1"/>
              <w:right w:val="single" w:color="AACCEE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366AA"/>
                <w:sz w:val="22"/>
                <w:szCs w:val="22"/>
              </w:rPr>
              <w:t xml:space="preserve">✅ 快速检查清单 Quick Checklist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☐ 颜色是否在色板范围内？  ☐ 像素尺寸是否为整数倍？  ☐ 描边是否统一？  ☐ 动画帧率是否符合规范？  ☐ 命名是否符合规则？  ☐ 导出格式是否正确？  ☐ UI 点击区域是否 ≥ 44px？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Tomato Train Design Spec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番茄列车 · 设计规范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3366A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2026-03-20T06:00:53.614Z</dcterms:created>
  <dcterms:modified xsi:type="dcterms:W3CDTF">2026-03-20T06:00:53.614Z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