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5AA4F" w14:textId="549A92BD" w:rsidR="00DC53CC" w:rsidRPr="00F04B22" w:rsidRDefault="00D0307A" w:rsidP="00666A85">
      <w:pPr>
        <w:jc w:val="center"/>
      </w:pPr>
      <w:r w:rsidRPr="00F04B22">
        <w:t>ANÁLISIS DESCRIPTIVODE ACCIDENTES DE TRANSITO EN LA REPUBLICA, POR PROVINCIA Y COMARCA INDÍGENA: 2014-2023</w:t>
      </w:r>
    </w:p>
    <w:p w14:paraId="5B578005" w14:textId="0E781DBD" w:rsidR="00A0073C" w:rsidRPr="00F04B22" w:rsidRDefault="00666A85" w:rsidP="00F04B22">
      <w:pPr>
        <w:jc w:val="center"/>
        <w:rPr>
          <w:b/>
          <w:bCs/>
        </w:rPr>
      </w:pPr>
      <w:r w:rsidRPr="00F04B22">
        <w:rPr>
          <w:b/>
          <w:bCs/>
        </w:rPr>
        <w:t>Media de accidentes por año por provincia y comarca</w:t>
      </w:r>
    </w:p>
    <w:p w14:paraId="2315A461" w14:textId="77777777" w:rsidR="00D0307A" w:rsidRPr="00F04B22" w:rsidRDefault="00666A85" w:rsidP="00D0307A">
      <w:pPr>
        <w:jc w:val="center"/>
        <w:rPr>
          <w:noProof/>
        </w:rPr>
      </w:pPr>
      <w:r w:rsidRPr="00F04B22">
        <w:rPr>
          <w:i/>
          <w:iCs/>
        </w:rPr>
        <w:t>Formula para obtener la media:</w:t>
      </w:r>
      <w:r w:rsidR="00D0307A" w:rsidRPr="00F04B22">
        <w:rPr>
          <w:noProof/>
        </w:rPr>
        <w:t xml:space="preserve"> </w:t>
      </w:r>
    </w:p>
    <w:p w14:paraId="3B6A10D6" w14:textId="727F921F" w:rsidR="00666A85" w:rsidRDefault="00D0307A" w:rsidP="00D0307A">
      <w:pPr>
        <w:jc w:val="center"/>
        <w:rPr>
          <w:i/>
          <w:iCs/>
        </w:rPr>
      </w:pPr>
      <w:r w:rsidRPr="00F04B22">
        <w:rPr>
          <w:noProof/>
        </w:rPr>
        <w:drawing>
          <wp:inline distT="0" distB="0" distL="0" distR="0" wp14:anchorId="1DA0C47F" wp14:editId="01A6AE76">
            <wp:extent cx="790575" cy="548698"/>
            <wp:effectExtent l="0" t="0" r="0" b="3810"/>
            <wp:docPr id="1586176201" name="Imagen 1" descr="Estadistica: Media aritmética no ponde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distica: Media aritmética no ponder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84" cy="56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CA5C" w14:textId="35E910CC" w:rsidR="00F04B22" w:rsidRDefault="00F04B22" w:rsidP="00D0307A">
      <w:pPr>
        <w:jc w:val="center"/>
        <w:rPr>
          <w:i/>
          <w:iCs/>
        </w:rPr>
      </w:pPr>
      <w:r>
        <w:rPr>
          <w:i/>
          <w:iCs/>
        </w:rPr>
        <w:t xml:space="preserve">Donde: </w:t>
      </w:r>
    </w:p>
    <w:p w14:paraId="34084F0C" w14:textId="19DC4B89" w:rsidR="00F04B22" w:rsidRDefault="00F04B22" w:rsidP="00D0307A">
      <w:pPr>
        <w:jc w:val="center"/>
        <w:rPr>
          <w:i/>
          <w:iCs/>
        </w:rPr>
      </w:pPr>
      <w:r w:rsidRPr="00F04B22">
        <w:rPr>
          <w:i/>
          <w:iCs/>
        </w:rPr>
        <w:drawing>
          <wp:inline distT="0" distB="0" distL="0" distR="0" wp14:anchorId="1278A5E3" wp14:editId="1F48A932">
            <wp:extent cx="425450" cy="296526"/>
            <wp:effectExtent l="0" t="0" r="0" b="8890"/>
            <wp:docPr id="828628812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8812" name="Imagen 1" descr="Imagen que contiene Icon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72" cy="3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>: es la sumatoria de los datos.</w:t>
      </w:r>
    </w:p>
    <w:p w14:paraId="4D48DD26" w14:textId="647473CE" w:rsidR="00F04B22" w:rsidRDefault="00F04B22" w:rsidP="00D0307A">
      <w:pPr>
        <w:jc w:val="center"/>
        <w:rPr>
          <w:i/>
          <w:iCs/>
        </w:rPr>
      </w:pPr>
      <w:r>
        <w:rPr>
          <w:i/>
          <w:iCs/>
        </w:rPr>
        <w:t xml:space="preserve">n: </w:t>
      </w:r>
      <w:r w:rsidR="00A702C7">
        <w:rPr>
          <w:i/>
          <w:iCs/>
        </w:rPr>
        <w:t>número</w:t>
      </w:r>
      <w:r>
        <w:rPr>
          <w:i/>
          <w:iCs/>
        </w:rPr>
        <w:t xml:space="preserve"> total de datos.</w:t>
      </w:r>
    </w:p>
    <w:p w14:paraId="680C03E7" w14:textId="66744810" w:rsidR="00F04B22" w:rsidRPr="00F04B22" w:rsidRDefault="00F04B22" w:rsidP="00F04B22">
      <w:r w:rsidRPr="00F04B22">
        <w:t>Aplicamos la fórmula de la media y obtuvimos los siguientes datos por provincia y comarca:</w:t>
      </w:r>
    </w:p>
    <w:p w14:paraId="3D611B36" w14:textId="77AEF497" w:rsidR="00233D9E" w:rsidRPr="00F04B22" w:rsidRDefault="00233D9E" w:rsidP="00D0307A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Total: </w:t>
      </w:r>
      <w:r w:rsidRPr="00F04B22">
        <w:rPr>
          <w:rFonts w:eastAsia="Times New Roman" w:cs="Arial"/>
          <w:kern w:val="0"/>
          <w:lang w:eastAsia="es-PA"/>
          <w14:ligatures w14:val="none"/>
        </w:rPr>
        <w:t>46,929.20</w:t>
      </w:r>
    </w:p>
    <w:p w14:paraId="751F203D" w14:textId="77777777" w:rsidR="00F04B22" w:rsidRDefault="00233D9E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Bocas del Toro: </w:t>
      </w:r>
      <w:r w:rsidRPr="00F04B22">
        <w:rPr>
          <w:rFonts w:eastAsia="Times New Roman" w:cs="Arial"/>
          <w:kern w:val="0"/>
          <w:lang w:eastAsia="es-PA"/>
          <w14:ligatures w14:val="none"/>
        </w:rPr>
        <w:t>457.30</w:t>
      </w:r>
    </w:p>
    <w:p w14:paraId="03583702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Coclé: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1,418.00</w:t>
      </w:r>
    </w:p>
    <w:p w14:paraId="260482DB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Colón: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2,861.20</w:t>
      </w:r>
    </w:p>
    <w:p w14:paraId="6CE151AC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Chiriquí: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3,946.80</w:t>
      </w:r>
    </w:p>
    <w:p w14:paraId="1AF87D90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Darién: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172.40</w:t>
      </w:r>
    </w:p>
    <w:p w14:paraId="31C42E5A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Herrera: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968.80</w:t>
      </w:r>
    </w:p>
    <w:p w14:paraId="62054AA6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Los Santos: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692.50</w:t>
      </w:r>
    </w:p>
    <w:p w14:paraId="307277FD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Panamá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28,158.10</w:t>
      </w:r>
    </w:p>
    <w:p w14:paraId="110361E9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Panamá Oeste: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6,624.70</w:t>
      </w:r>
    </w:p>
    <w:p w14:paraId="4C0EAF93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Veraguas: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1,572.10</w:t>
      </w:r>
    </w:p>
    <w:p w14:paraId="63C4804C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Kuna Yala: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2.50</w:t>
      </w:r>
    </w:p>
    <w:p w14:paraId="16DE31E4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Emberá: </w:t>
      </w:r>
      <w:r w:rsidR="00233D9E" w:rsidRPr="00233D9E">
        <w:rPr>
          <w:rFonts w:eastAsia="Times New Roman" w:cs="Arial"/>
          <w:kern w:val="0"/>
          <w:lang w:eastAsia="es-PA"/>
          <w14:ligatures w14:val="none"/>
        </w:rPr>
        <w:t>0.30</w:t>
      </w:r>
    </w:p>
    <w:p w14:paraId="04B3D028" w14:textId="0CDDE724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>Ngäbe Buglé</w:t>
      </w:r>
      <w:r w:rsidRPr="00F04B22">
        <w:rPr>
          <w:rFonts w:eastAsia="Times New Roman" w:cs="Arial"/>
          <w:kern w:val="0"/>
          <w:lang w:eastAsia="es-PA"/>
          <w14:ligatures w14:val="none"/>
        </w:rPr>
        <w:t xml:space="preserve">: </w:t>
      </w:r>
      <w:r w:rsidRPr="00F04B22">
        <w:rPr>
          <w:rFonts w:eastAsia="Times New Roman" w:cs="Arial"/>
          <w:kern w:val="0"/>
          <w:lang w:eastAsia="es-PA"/>
          <w14:ligatures w14:val="none"/>
        </w:rPr>
        <w:t>54.50</w:t>
      </w:r>
    </w:p>
    <w:p w14:paraId="680CE49E" w14:textId="77777777" w:rsidR="00F04B22" w:rsidRDefault="00F04B22" w:rsidP="00F04B22">
      <w:pPr>
        <w:rPr>
          <w:rFonts w:eastAsia="Times New Roman" w:cs="Arial"/>
          <w:kern w:val="0"/>
          <w:lang w:eastAsia="es-PA"/>
          <w14:ligatures w14:val="none"/>
        </w:rPr>
      </w:pPr>
    </w:p>
    <w:p w14:paraId="6A18A165" w14:textId="030BAC63" w:rsidR="00F04B22" w:rsidRDefault="00F04B22" w:rsidP="00F04B22">
      <w:pPr>
        <w:jc w:val="center"/>
        <w:rPr>
          <w:b/>
          <w:bCs/>
        </w:rPr>
      </w:pPr>
      <w:r w:rsidRPr="00F04B22">
        <w:rPr>
          <w:rFonts w:eastAsia="Times New Roman" w:cs="Arial"/>
          <w:b/>
          <w:bCs/>
          <w:kern w:val="0"/>
          <w:lang w:eastAsia="es-PA"/>
          <w14:ligatures w14:val="none"/>
        </w:rPr>
        <w:lastRenderedPageBreak/>
        <w:t>Mediana d</w:t>
      </w:r>
      <w:r w:rsidRPr="00F04B22">
        <w:rPr>
          <w:b/>
          <w:bCs/>
        </w:rPr>
        <w:t>e accidentes por año por provincia y comarca</w:t>
      </w:r>
    </w:p>
    <w:p w14:paraId="5199B2CD" w14:textId="77777777" w:rsidR="00A702C7" w:rsidRDefault="00A702C7" w:rsidP="00A702C7">
      <w:r w:rsidRPr="00A702C7">
        <w:t>Para calcular la mediana de un conjunto de datos, primero debemos ordenarlos de menor a mayor (o viceversa). Luego, identificamos el valor que se encuentra en el punto medio de la lista. Existen dos casos:</w:t>
      </w:r>
    </w:p>
    <w:p w14:paraId="47A60226" w14:textId="106D50FF" w:rsidR="00A702C7" w:rsidRPr="00A702C7" w:rsidRDefault="00A702C7" w:rsidP="00A702C7">
      <w:r>
        <w:t>-</w:t>
      </w:r>
      <w:r w:rsidRPr="00A702C7">
        <w:t>Si el número de datos es impar, la mediana es el valor que está exactamente en el centro.</w:t>
      </w:r>
    </w:p>
    <w:p w14:paraId="46AD42F2" w14:textId="1CB20624" w:rsidR="00A702C7" w:rsidRPr="00A702C7" w:rsidRDefault="00A702C7" w:rsidP="00A702C7">
      <w:r>
        <w:t>-</w:t>
      </w:r>
      <w:r w:rsidRPr="00A702C7">
        <w:t>Si el número de datos es par, la mediana se obtiene calculando el promedio de los dos valores centrales.</w:t>
      </w:r>
    </w:p>
    <w:p w14:paraId="793EF043" w14:textId="65E2D5E5" w:rsidR="00F04B22" w:rsidRDefault="00F04B22" w:rsidP="00F04B22">
      <w:pPr>
        <w:jc w:val="center"/>
      </w:pPr>
      <w:r>
        <w:t>Fórmula para obtener la mediana</w:t>
      </w:r>
      <w:r w:rsidR="00A702C7">
        <w:t xml:space="preserve"> si el número de datos es par</w:t>
      </w:r>
      <w:r>
        <w:t>:</w:t>
      </w:r>
    </w:p>
    <w:p w14:paraId="31F91536" w14:textId="0762DEFB" w:rsidR="00F04B22" w:rsidRPr="00F04B22" w:rsidRDefault="00F04B22" w:rsidP="00F04B2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(dato central 1+dato central 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2740954" w14:textId="5965B245" w:rsidR="00F04B22" w:rsidRDefault="00F04B22" w:rsidP="00F04B22">
      <w:pPr>
        <w:jc w:val="center"/>
        <w:rPr>
          <w:rFonts w:eastAsiaTheme="minorEastAsia"/>
        </w:rPr>
      </w:pPr>
      <w:r>
        <w:rPr>
          <w:rFonts w:eastAsiaTheme="minorEastAsia"/>
        </w:rPr>
        <w:t>Donde:</w:t>
      </w:r>
      <w:r>
        <w:rPr>
          <w:rFonts w:eastAsiaTheme="minorEastAsia"/>
        </w:rPr>
        <w:br/>
        <w:t xml:space="preserve">n: es el </w:t>
      </w:r>
      <w:r w:rsidR="00211ED6">
        <w:rPr>
          <w:rFonts w:eastAsiaTheme="minorEastAsia"/>
        </w:rPr>
        <w:t>número</w:t>
      </w:r>
      <w:r>
        <w:rPr>
          <w:rFonts w:eastAsiaTheme="minorEastAsia"/>
        </w:rPr>
        <w:t xml:space="preserve"> total de datos.</w:t>
      </w:r>
    </w:p>
    <w:p w14:paraId="0403C732" w14:textId="2357BA4D" w:rsidR="00A702C7" w:rsidRPr="00F04B22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Total: </w:t>
      </w:r>
      <w:r>
        <w:rPr>
          <w:rFonts w:eastAsia="Times New Roman" w:cs="Arial"/>
          <w:kern w:val="0"/>
          <w:lang w:eastAsia="es-PA"/>
          <w14:ligatures w14:val="none"/>
        </w:rPr>
        <w:t>46,866.00</w:t>
      </w:r>
    </w:p>
    <w:p w14:paraId="1FFD86D5" w14:textId="009E0696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Bocas del Toro: </w:t>
      </w:r>
      <w:r>
        <w:rPr>
          <w:rFonts w:eastAsia="Times New Roman" w:cs="Arial"/>
          <w:kern w:val="0"/>
          <w:lang w:eastAsia="es-PA"/>
          <w14:ligatures w14:val="none"/>
        </w:rPr>
        <w:t>464.50</w:t>
      </w:r>
    </w:p>
    <w:p w14:paraId="5C2A5FA9" w14:textId="4DDC2916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Coclé: </w:t>
      </w:r>
      <w:r w:rsidRPr="00233D9E">
        <w:rPr>
          <w:rFonts w:eastAsia="Times New Roman" w:cs="Arial"/>
          <w:kern w:val="0"/>
          <w:lang w:eastAsia="es-PA"/>
          <w14:ligatures w14:val="none"/>
        </w:rPr>
        <w:t>1,4</w:t>
      </w:r>
      <w:r>
        <w:rPr>
          <w:rFonts w:eastAsia="Times New Roman" w:cs="Arial"/>
          <w:kern w:val="0"/>
          <w:lang w:eastAsia="es-PA"/>
          <w14:ligatures w14:val="none"/>
        </w:rPr>
        <w:t>06.00</w:t>
      </w:r>
    </w:p>
    <w:p w14:paraId="60A4BEC5" w14:textId="6A9EA3C5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Colón: </w:t>
      </w:r>
      <w:r>
        <w:rPr>
          <w:rFonts w:eastAsia="Times New Roman" w:cs="Arial"/>
          <w:kern w:val="0"/>
          <w:lang w:eastAsia="es-PA"/>
          <w14:ligatures w14:val="none"/>
        </w:rPr>
        <w:t>2,863.00</w:t>
      </w:r>
    </w:p>
    <w:p w14:paraId="2B376662" w14:textId="0AB78059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Chiriquí: </w:t>
      </w:r>
      <w:r>
        <w:rPr>
          <w:rFonts w:eastAsia="Times New Roman" w:cs="Arial"/>
          <w:kern w:val="0"/>
          <w:lang w:eastAsia="es-PA"/>
          <w14:ligatures w14:val="none"/>
        </w:rPr>
        <w:t>4,041.00</w:t>
      </w:r>
    </w:p>
    <w:p w14:paraId="075F76C7" w14:textId="13E5DC8E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Darién: </w:t>
      </w:r>
      <w:r w:rsidRPr="00233D9E">
        <w:rPr>
          <w:rFonts w:eastAsia="Times New Roman" w:cs="Arial"/>
          <w:kern w:val="0"/>
          <w:lang w:eastAsia="es-PA"/>
          <w14:ligatures w14:val="none"/>
        </w:rPr>
        <w:t>172.</w:t>
      </w:r>
      <w:r>
        <w:rPr>
          <w:rFonts w:eastAsia="Times New Roman" w:cs="Arial"/>
          <w:kern w:val="0"/>
          <w:lang w:eastAsia="es-PA"/>
          <w14:ligatures w14:val="none"/>
        </w:rPr>
        <w:t>00</w:t>
      </w:r>
    </w:p>
    <w:p w14:paraId="745C541B" w14:textId="3FD63FFD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Herrera: </w:t>
      </w:r>
      <w:r>
        <w:rPr>
          <w:rFonts w:eastAsia="Times New Roman" w:cs="Arial"/>
          <w:kern w:val="0"/>
          <w:lang w:eastAsia="es-PA"/>
          <w14:ligatures w14:val="none"/>
        </w:rPr>
        <w:t>1,004.00</w:t>
      </w:r>
    </w:p>
    <w:p w14:paraId="15138945" w14:textId="035E78F9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Los Santos: </w:t>
      </w:r>
      <w:r w:rsidRPr="00233D9E">
        <w:rPr>
          <w:rFonts w:eastAsia="Times New Roman" w:cs="Arial"/>
          <w:kern w:val="0"/>
          <w:lang w:eastAsia="es-PA"/>
          <w14:ligatures w14:val="none"/>
        </w:rPr>
        <w:t>6</w:t>
      </w:r>
      <w:r>
        <w:rPr>
          <w:rFonts w:eastAsia="Times New Roman" w:cs="Arial"/>
          <w:kern w:val="0"/>
          <w:lang w:eastAsia="es-PA"/>
          <w14:ligatures w14:val="none"/>
        </w:rPr>
        <w:t>70.00</w:t>
      </w:r>
    </w:p>
    <w:p w14:paraId="2985E07A" w14:textId="5B9E5246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>Panamá</w:t>
      </w:r>
      <w:r>
        <w:rPr>
          <w:rFonts w:eastAsia="Times New Roman" w:cs="Arial"/>
          <w:kern w:val="0"/>
          <w:lang w:eastAsia="es-PA"/>
          <w14:ligatures w14:val="none"/>
        </w:rPr>
        <w:t>: 29,069.00</w:t>
      </w:r>
    </w:p>
    <w:p w14:paraId="10017BF2" w14:textId="5EB0007A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Panamá Oeste: </w:t>
      </w:r>
      <w:r>
        <w:rPr>
          <w:rFonts w:eastAsia="Times New Roman" w:cs="Arial"/>
          <w:kern w:val="0"/>
          <w:lang w:eastAsia="es-PA"/>
          <w14:ligatures w14:val="none"/>
        </w:rPr>
        <w:t>7,020.50</w:t>
      </w:r>
    </w:p>
    <w:p w14:paraId="23FC9B4D" w14:textId="1E15369C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Veraguas: </w:t>
      </w:r>
      <w:r>
        <w:rPr>
          <w:rFonts w:eastAsia="Times New Roman" w:cs="Arial"/>
          <w:kern w:val="0"/>
          <w:lang w:eastAsia="es-PA"/>
          <w14:ligatures w14:val="none"/>
        </w:rPr>
        <w:t>1,685.00</w:t>
      </w:r>
    </w:p>
    <w:p w14:paraId="2CDEAF24" w14:textId="0464B666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Kuna Yala: </w:t>
      </w:r>
      <w:r>
        <w:rPr>
          <w:rFonts w:eastAsia="Times New Roman" w:cs="Arial"/>
          <w:kern w:val="0"/>
          <w:lang w:eastAsia="es-PA"/>
          <w14:ligatures w14:val="none"/>
        </w:rPr>
        <w:t>1.00</w:t>
      </w:r>
    </w:p>
    <w:p w14:paraId="75F1CD91" w14:textId="69B5851F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Emberá: </w:t>
      </w:r>
      <w:r w:rsidRPr="00233D9E">
        <w:rPr>
          <w:rFonts w:eastAsia="Times New Roman" w:cs="Arial"/>
          <w:kern w:val="0"/>
          <w:lang w:eastAsia="es-PA"/>
          <w14:ligatures w14:val="none"/>
        </w:rPr>
        <w:t>0.</w:t>
      </w:r>
      <w:r>
        <w:rPr>
          <w:rFonts w:eastAsia="Times New Roman" w:cs="Arial"/>
          <w:kern w:val="0"/>
          <w:lang w:eastAsia="es-PA"/>
          <w14:ligatures w14:val="none"/>
        </w:rPr>
        <w:t>00</w:t>
      </w:r>
    </w:p>
    <w:p w14:paraId="58683D8B" w14:textId="223E6670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>Ngäbe Buglé: 5</w:t>
      </w:r>
      <w:r>
        <w:rPr>
          <w:rFonts w:eastAsia="Times New Roman" w:cs="Arial"/>
          <w:kern w:val="0"/>
          <w:lang w:eastAsia="es-PA"/>
          <w14:ligatures w14:val="none"/>
        </w:rPr>
        <w:t>5.50</w:t>
      </w:r>
    </w:p>
    <w:p w14:paraId="59C2532E" w14:textId="77777777" w:rsidR="00A702C7" w:rsidRDefault="00A702C7" w:rsidP="00A702C7">
      <w:pPr>
        <w:rPr>
          <w:rFonts w:eastAsia="Times New Roman" w:cs="Arial"/>
          <w:kern w:val="0"/>
          <w:lang w:eastAsia="es-PA"/>
          <w14:ligatures w14:val="none"/>
        </w:rPr>
      </w:pPr>
    </w:p>
    <w:p w14:paraId="4C2B44F6" w14:textId="77777777" w:rsidR="00A702C7" w:rsidRDefault="00A702C7" w:rsidP="00A702C7">
      <w:pPr>
        <w:jc w:val="center"/>
        <w:rPr>
          <w:b/>
          <w:bCs/>
        </w:rPr>
      </w:pPr>
      <w:r w:rsidRPr="00A702C7">
        <w:rPr>
          <w:rFonts w:eastAsiaTheme="minorEastAsia"/>
          <w:b/>
          <w:bCs/>
        </w:rPr>
        <w:lastRenderedPageBreak/>
        <w:t xml:space="preserve">Desviación estándar </w:t>
      </w:r>
      <w:r w:rsidRPr="00A702C7">
        <w:rPr>
          <w:rFonts w:eastAsia="Times New Roman" w:cs="Arial"/>
          <w:b/>
          <w:bCs/>
          <w:kern w:val="0"/>
          <w:lang w:eastAsia="es-PA"/>
          <w14:ligatures w14:val="none"/>
        </w:rPr>
        <w:t>d</w:t>
      </w:r>
      <w:r w:rsidRPr="00A702C7">
        <w:rPr>
          <w:b/>
          <w:bCs/>
        </w:rPr>
        <w:t>e accidentes por año por provincia y comarca</w:t>
      </w:r>
    </w:p>
    <w:p w14:paraId="08F45ADE" w14:textId="5D2F9330" w:rsidR="00B54381" w:rsidRDefault="00B54381" w:rsidP="00B54381">
      <w:pPr>
        <w:jc w:val="center"/>
        <w:rPr>
          <w:rFonts w:eastAsiaTheme="minorEastAsia"/>
          <w:i/>
          <w:iCs/>
        </w:rPr>
      </w:pPr>
      <w:r w:rsidRPr="00B54381">
        <w:rPr>
          <w:rFonts w:eastAsiaTheme="minorEastAsia"/>
        </w:rPr>
        <w:t>La desviación estándar es una medida que indica cuánto se dispersan o se alejan los datos respecto a su media (promedio).</w:t>
      </w:r>
      <w:r w:rsidR="00A702C7" w:rsidRPr="00B54381">
        <w:rPr>
          <w:rFonts w:eastAsiaTheme="minorEastAsia"/>
        </w:rPr>
        <w:br/>
      </w:r>
      <w:r>
        <w:rPr>
          <w:rFonts w:eastAsiaTheme="minorEastAsia"/>
          <w:i/>
          <w:iCs/>
        </w:rPr>
        <w:t>Fórmula para obtener la desviación estándar:</w:t>
      </w:r>
    </w:p>
    <w:p w14:paraId="65E2316C" w14:textId="1A7A07FE" w:rsidR="00B54381" w:rsidRPr="00B54381" w:rsidRDefault="00B54381" w:rsidP="00B54381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x̄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4079990" w14:textId="7EB6C151" w:rsidR="00B54381" w:rsidRDefault="00B54381" w:rsidP="00B54381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Donde:</w:t>
      </w:r>
    </w:p>
    <w:p w14:paraId="02D48248" w14:textId="6031C0B3" w:rsidR="00B54381" w:rsidRPr="00B54381" w:rsidRDefault="00B54381" w:rsidP="00B54381">
      <w:pPr>
        <w:jc w:val="center"/>
        <w:rPr>
          <w:rFonts w:eastAsiaTheme="minorEastAsia"/>
          <w:i/>
          <w:iCs/>
        </w:rPr>
      </w:pPr>
      <w:r w:rsidRPr="00B54381">
        <w:rPr>
          <w:rFonts w:eastAsiaTheme="minorEastAsia"/>
          <w:i/>
          <w:iCs/>
        </w:rPr>
        <w:t>s: desviación estándar muestral</w:t>
      </w:r>
    </w:p>
    <w:p w14:paraId="2D96B89C" w14:textId="4F08AAF8" w:rsidR="00B54381" w:rsidRPr="00B54381" w:rsidRDefault="00B54381" w:rsidP="00B54381">
      <w:pPr>
        <w:jc w:val="center"/>
        <w:rPr>
          <w:rFonts w:eastAsiaTheme="minorEastAsia"/>
          <w:i/>
          <w:iCs/>
        </w:rPr>
      </w:pPr>
      <w:r w:rsidRPr="00B54381">
        <w:rPr>
          <w:rFonts w:eastAsiaTheme="minorEastAsia"/>
          <w:i/>
          <w:iCs/>
        </w:rPr>
        <w:t>n: número de datos en la muestra</w:t>
      </w:r>
    </w:p>
    <w:p w14:paraId="0A34F1D9" w14:textId="4B8D5DB6" w:rsidR="00B54381" w:rsidRPr="00B54381" w:rsidRDefault="00B54381" w:rsidP="00B54381">
      <w:pPr>
        <w:jc w:val="center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54381">
        <w:rPr>
          <w:rFonts w:eastAsiaTheme="minorEastAsia"/>
          <w:i/>
          <w:iCs/>
        </w:rPr>
        <w:t>: cada valor del conjunto</w:t>
      </w:r>
    </w:p>
    <w:p w14:paraId="2C2ECCA7" w14:textId="6DF5E87A" w:rsidR="00B54381" w:rsidRDefault="00B54381" w:rsidP="00B54381">
      <w:pPr>
        <w:jc w:val="center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x̄</m:t>
        </m:r>
      </m:oMath>
      <w:r w:rsidRPr="00B54381">
        <w:rPr>
          <w:rFonts w:eastAsiaTheme="minorEastAsia"/>
          <w:i/>
          <w:iCs/>
        </w:rPr>
        <w:t>: media de la muestra</w:t>
      </w:r>
    </w:p>
    <w:p w14:paraId="2ABF6923" w14:textId="34A884A7" w:rsidR="00B54381" w:rsidRPr="00F04B22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Total: </w:t>
      </w:r>
      <w:r w:rsidR="009245A6">
        <w:rPr>
          <w:rFonts w:eastAsia="Times New Roman" w:cs="Arial"/>
          <w:kern w:val="0"/>
          <w:lang w:eastAsia="es-PA"/>
          <w14:ligatures w14:val="none"/>
        </w:rPr>
        <w:t>8,270.84</w:t>
      </w:r>
    </w:p>
    <w:p w14:paraId="0C312A87" w14:textId="08275B8C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t xml:space="preserve">Bocas del Toro: </w:t>
      </w:r>
      <w:r>
        <w:rPr>
          <w:rFonts w:eastAsia="Times New Roman" w:cs="Arial"/>
          <w:kern w:val="0"/>
          <w:lang w:eastAsia="es-PA"/>
          <w14:ligatures w14:val="none"/>
        </w:rPr>
        <w:t>54.07</w:t>
      </w:r>
    </w:p>
    <w:p w14:paraId="5539231B" w14:textId="163030EB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Coclé: </w:t>
      </w:r>
      <w:r>
        <w:rPr>
          <w:rFonts w:eastAsia="Times New Roman" w:cs="Arial"/>
          <w:kern w:val="0"/>
          <w:lang w:eastAsia="es-PA"/>
          <w14:ligatures w14:val="none"/>
        </w:rPr>
        <w:t>248.11</w:t>
      </w:r>
    </w:p>
    <w:p w14:paraId="0C04A724" w14:textId="6C77C6A7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Colón: </w:t>
      </w:r>
      <w:r w:rsidR="009245A6">
        <w:rPr>
          <w:rFonts w:eastAsia="Times New Roman" w:cs="Arial"/>
          <w:kern w:val="0"/>
          <w:lang w:eastAsia="es-PA"/>
          <w14:ligatures w14:val="none"/>
        </w:rPr>
        <w:t>488.31</w:t>
      </w:r>
    </w:p>
    <w:p w14:paraId="298CCBDF" w14:textId="70AB9CFA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Chiriquí: </w:t>
      </w:r>
      <w:r w:rsidR="009245A6">
        <w:rPr>
          <w:rFonts w:eastAsia="Times New Roman" w:cs="Arial"/>
          <w:kern w:val="0"/>
          <w:lang w:eastAsia="es-PA"/>
          <w14:ligatures w14:val="none"/>
        </w:rPr>
        <w:t>747.87</w:t>
      </w:r>
    </w:p>
    <w:p w14:paraId="197601E8" w14:textId="2EF264DE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Darién: </w:t>
      </w:r>
      <w:r w:rsidR="009245A6">
        <w:rPr>
          <w:rFonts w:eastAsia="Times New Roman" w:cs="Arial"/>
          <w:kern w:val="0"/>
          <w:lang w:eastAsia="es-PA"/>
          <w14:ligatures w14:val="none"/>
        </w:rPr>
        <w:t>42.61</w:t>
      </w:r>
    </w:p>
    <w:p w14:paraId="5F33D73A" w14:textId="5A558A86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Herrera: </w:t>
      </w:r>
      <w:r w:rsidR="009245A6">
        <w:rPr>
          <w:rFonts w:eastAsia="Times New Roman" w:cs="Arial"/>
          <w:kern w:val="0"/>
          <w:lang w:eastAsia="es-PA"/>
          <w14:ligatures w14:val="none"/>
        </w:rPr>
        <w:t>121.32</w:t>
      </w:r>
    </w:p>
    <w:p w14:paraId="62D4C3E1" w14:textId="4E597110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Los Santos: </w:t>
      </w:r>
      <w:r w:rsidR="009245A6">
        <w:rPr>
          <w:rFonts w:eastAsia="Times New Roman" w:cs="Arial"/>
          <w:kern w:val="0"/>
          <w:lang w:eastAsia="es-PA"/>
          <w14:ligatures w14:val="none"/>
        </w:rPr>
        <w:t>101.59</w:t>
      </w:r>
    </w:p>
    <w:p w14:paraId="176B7997" w14:textId="3FF5BC61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>Panamá</w:t>
      </w:r>
      <w:r>
        <w:rPr>
          <w:rFonts w:eastAsia="Times New Roman" w:cs="Arial"/>
          <w:kern w:val="0"/>
          <w:lang w:eastAsia="es-PA"/>
          <w14:ligatures w14:val="none"/>
        </w:rPr>
        <w:t xml:space="preserve">: </w:t>
      </w:r>
      <w:r w:rsidR="009245A6">
        <w:rPr>
          <w:rFonts w:eastAsia="Times New Roman" w:cs="Arial"/>
          <w:kern w:val="0"/>
          <w:lang w:eastAsia="es-PA"/>
          <w14:ligatures w14:val="none"/>
        </w:rPr>
        <w:t>5,880.29</w:t>
      </w:r>
    </w:p>
    <w:p w14:paraId="11244A15" w14:textId="5148BA8A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Panamá Oeste: </w:t>
      </w:r>
      <w:r w:rsidR="009245A6">
        <w:rPr>
          <w:rFonts w:eastAsia="Times New Roman" w:cs="Arial"/>
          <w:kern w:val="0"/>
          <w:lang w:eastAsia="es-PA"/>
          <w14:ligatures w14:val="none"/>
        </w:rPr>
        <w:t>1,178.51</w:t>
      </w:r>
    </w:p>
    <w:p w14:paraId="383AD242" w14:textId="012E2ECA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Veraguas: </w:t>
      </w:r>
      <w:r w:rsidR="009245A6">
        <w:rPr>
          <w:rFonts w:eastAsia="Times New Roman" w:cs="Arial"/>
          <w:kern w:val="0"/>
          <w:lang w:eastAsia="es-PA"/>
          <w14:ligatures w14:val="none"/>
        </w:rPr>
        <w:t>252.00</w:t>
      </w:r>
    </w:p>
    <w:p w14:paraId="43A10485" w14:textId="100E70A5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Kuna Yala: </w:t>
      </w:r>
      <w:r w:rsidR="009245A6">
        <w:rPr>
          <w:rFonts w:eastAsia="Times New Roman" w:cs="Arial"/>
          <w:kern w:val="0"/>
          <w:lang w:eastAsia="es-PA"/>
          <w14:ligatures w14:val="none"/>
        </w:rPr>
        <w:t>4.01</w:t>
      </w:r>
    </w:p>
    <w:p w14:paraId="1337344B" w14:textId="0249D578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Emberá: </w:t>
      </w:r>
      <w:r w:rsidR="009245A6">
        <w:rPr>
          <w:rFonts w:eastAsia="Times New Roman" w:cs="Arial"/>
          <w:kern w:val="0"/>
          <w:lang w:eastAsia="es-PA"/>
          <w14:ligatures w14:val="none"/>
        </w:rPr>
        <w:t>0.67</w:t>
      </w:r>
    </w:p>
    <w:p w14:paraId="47DDC9C8" w14:textId="743BDC4B" w:rsidR="00B54381" w:rsidRDefault="00B54381" w:rsidP="00B54381">
      <w:pPr>
        <w:rPr>
          <w:rFonts w:eastAsia="Times New Roman" w:cs="Arial"/>
          <w:kern w:val="0"/>
          <w:lang w:eastAsia="es-PA"/>
          <w14:ligatures w14:val="none"/>
        </w:rPr>
      </w:pPr>
      <w:r w:rsidRPr="00F04B22">
        <w:rPr>
          <w:rFonts w:eastAsia="Times New Roman" w:cs="Arial"/>
          <w:kern w:val="0"/>
          <w:lang w:eastAsia="es-PA"/>
          <w14:ligatures w14:val="none"/>
        </w:rPr>
        <w:t xml:space="preserve">Ngäbe Buglé: </w:t>
      </w:r>
      <w:r w:rsidR="009245A6">
        <w:rPr>
          <w:rFonts w:eastAsia="Times New Roman" w:cs="Arial"/>
          <w:kern w:val="0"/>
          <w:lang w:eastAsia="es-PA"/>
          <w14:ligatures w14:val="none"/>
        </w:rPr>
        <w:t>11.78</w:t>
      </w:r>
    </w:p>
    <w:p w14:paraId="175F1311" w14:textId="77777777" w:rsidR="00B54381" w:rsidRPr="00B54381" w:rsidRDefault="00B54381" w:rsidP="00B54381">
      <w:pPr>
        <w:jc w:val="center"/>
        <w:rPr>
          <w:rFonts w:eastAsiaTheme="minorEastAsia"/>
          <w:i/>
          <w:iCs/>
        </w:rPr>
      </w:pPr>
    </w:p>
    <w:p w14:paraId="259BCB17" w14:textId="77777777" w:rsidR="00211ED6" w:rsidRDefault="00211ED6" w:rsidP="00211ED6"/>
    <w:p w14:paraId="37AF6FA0" w14:textId="77777777" w:rsidR="00F04B22" w:rsidRDefault="00F04B22" w:rsidP="00F04B22">
      <w:pPr>
        <w:jc w:val="center"/>
      </w:pPr>
    </w:p>
    <w:p w14:paraId="7CC3BDAE" w14:textId="77777777" w:rsidR="00F04B22" w:rsidRDefault="00F04B22" w:rsidP="00F04B22"/>
    <w:p w14:paraId="53DB9020" w14:textId="77777777" w:rsidR="00F04B22" w:rsidRPr="00F04B22" w:rsidRDefault="00F04B22" w:rsidP="00F04B22"/>
    <w:p w14:paraId="6E4BC0F0" w14:textId="77777777" w:rsidR="00F04B22" w:rsidRPr="00F04B22" w:rsidRDefault="00F04B22" w:rsidP="00F04B22">
      <w:pPr>
        <w:jc w:val="center"/>
        <w:rPr>
          <w:rFonts w:eastAsia="Times New Roman" w:cs="Arial"/>
          <w:i/>
          <w:iCs/>
          <w:kern w:val="0"/>
          <w:lang w:eastAsia="es-PA"/>
          <w14:ligatures w14:val="none"/>
        </w:rPr>
      </w:pPr>
    </w:p>
    <w:p w14:paraId="710F40D5" w14:textId="3BA28147" w:rsidR="00584B95" w:rsidRDefault="00584B95" w:rsidP="00D0307A"/>
    <w:p w14:paraId="1BC586E4" w14:textId="77777777" w:rsidR="00233D9E" w:rsidRDefault="00233D9E" w:rsidP="00D0307A"/>
    <w:p w14:paraId="6772895B" w14:textId="77777777" w:rsidR="00D0307A" w:rsidRPr="00D0307A" w:rsidRDefault="00D0307A" w:rsidP="00D0307A"/>
    <w:p w14:paraId="2C18FA97" w14:textId="04011108" w:rsidR="00666A85" w:rsidRDefault="00666A85" w:rsidP="00D0307A">
      <w:pPr>
        <w:jc w:val="center"/>
      </w:pPr>
    </w:p>
    <w:sectPr w:rsidR="00666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10133"/>
    <w:multiLevelType w:val="multilevel"/>
    <w:tmpl w:val="785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90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C"/>
    <w:rsid w:val="00075912"/>
    <w:rsid w:val="00211ED6"/>
    <w:rsid w:val="00233D9E"/>
    <w:rsid w:val="00584B95"/>
    <w:rsid w:val="00666A85"/>
    <w:rsid w:val="009245A6"/>
    <w:rsid w:val="00A0073C"/>
    <w:rsid w:val="00A702C7"/>
    <w:rsid w:val="00B54381"/>
    <w:rsid w:val="00C24309"/>
    <w:rsid w:val="00D0307A"/>
    <w:rsid w:val="00DC53CC"/>
    <w:rsid w:val="00F0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E71B8"/>
  <w15:chartTrackingRefBased/>
  <w15:docId w15:val="{C789A65B-5EA8-4AC1-97DD-FE3529E9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0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0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0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0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7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7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0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0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0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7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07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07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7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073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04B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Caballero</dc:creator>
  <cp:keywords/>
  <dc:description/>
  <cp:lastModifiedBy>Carlos Caballero</cp:lastModifiedBy>
  <cp:revision>1</cp:revision>
  <dcterms:created xsi:type="dcterms:W3CDTF">2025-07-30T00:08:00Z</dcterms:created>
  <dcterms:modified xsi:type="dcterms:W3CDTF">2025-07-30T02:21:00Z</dcterms:modified>
</cp:coreProperties>
</file>