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588A8">
      <w:pPr>
        <w:pStyle w:val="2"/>
        <w:numPr>
          <w:ilvl w:val="0"/>
          <w:numId w:val="0"/>
        </w:numPr>
        <w:rPr>
          <w:rFonts w:eastAsiaTheme="minorEastAsia"/>
        </w:rPr>
      </w:pPr>
      <w:r>
        <w:rPr>
          <w:rFonts w:hint="eastAsia" w:eastAsiaTheme="minorEastAsia"/>
        </w:rPr>
        <w:t>A</w:t>
      </w:r>
      <w:r>
        <w:rPr>
          <w:rFonts w:eastAsiaTheme="minorEastAsia"/>
        </w:rPr>
        <w:t>ppendix 1 Error estimation of fire ignition range of voxel size</w:t>
      </w:r>
    </w:p>
    <w:p w14:paraId="571859E4">
      <w:pPr>
        <w:ind w:firstLine="420"/>
        <w:rPr>
          <w:rFonts w:eastAsiaTheme="minorEastAsia"/>
        </w:rPr>
      </w:pPr>
      <w:r>
        <w:rPr>
          <w:rFonts w:hint="eastAsia" w:eastAsiaTheme="minorEastAsia"/>
        </w:rPr>
        <w:t>The</w:t>
      </w:r>
      <w:r>
        <w:rPr>
          <w:rFonts w:eastAsiaTheme="minorEastAsia"/>
        </w:rPr>
        <w:t xml:space="preserve"> </w:t>
      </w:r>
      <w:r>
        <w:rPr>
          <w:rFonts w:hint="eastAsia" w:eastAsiaTheme="minorEastAsia"/>
        </w:rPr>
        <w:t>cell</w:t>
      </w:r>
      <w:r>
        <w:rPr>
          <w:rFonts w:eastAsiaTheme="minorEastAsia"/>
        </w:rPr>
        <w:t xml:space="preserve">-based fire spreading range is bigger than the actual fire separating range (Left of </w:t>
      </w:r>
      <w:r>
        <w:rPr>
          <w:rFonts w:hint="eastAsia" w:eastAsiaTheme="minorEastAsia"/>
          <w:lang w:val="en-US" w:eastAsia="zh-CN"/>
        </w:rPr>
        <w:t>Fig.1</w:t>
      </w:r>
      <w:r>
        <w:rPr>
          <w:rFonts w:eastAsiaTheme="minorEastAsia"/>
        </w:rPr>
        <w:t xml:space="preserve">), indicating that the element a little farther than the fire separation distance can still be detected. It is clearly that the detection error is caused by the voxel size, so the function between the errors and the voxel size needs to be clarified. </w:t>
      </w:r>
      <w:r>
        <w:rPr>
          <w:rFonts w:hint="eastAsia" w:eastAsiaTheme="minorEastAsia"/>
        </w:rPr>
        <w:t>Since the range is centrally symmetrical, it is only necessary to focus on the range in the first quadrant.</w:t>
      </w:r>
      <w:r>
        <w:rPr>
          <w:rFonts w:eastAsiaTheme="minorEastAsia"/>
        </w:rPr>
        <w:t xml:space="preserve"> </w:t>
      </w:r>
      <w:r>
        <w:rPr>
          <w:rFonts w:hint="eastAsia" w:eastAsiaTheme="minorEastAsia"/>
        </w:rPr>
        <w:t>There are two situations:</w:t>
      </w:r>
    </w:p>
    <w:p w14:paraId="5C3D56E5">
      <w:pPr>
        <w:ind w:firstLine="420"/>
        <w:rPr>
          <w:rFonts w:eastAsiaTheme="minorEastAsia"/>
        </w:rPr>
      </w:pPr>
      <w:r>
        <w:object>
          <v:shape id="_x0000_i1025" o:spt="75" type="#_x0000_t75" style="height:143.35pt;width:415.1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383B6B94">
      <w:pPr>
        <w:pStyle w:val="5"/>
        <w:jc w:val="center"/>
        <w:rPr>
          <w:rFonts w:eastAsiaTheme="minorEastAsia"/>
          <w:b/>
          <w:bCs/>
        </w:rPr>
      </w:pPr>
      <w:r>
        <w:rPr>
          <w:rFonts w:hint="eastAsia" w:eastAsiaTheme="minorEastAsia"/>
          <w:lang w:val="en-US" w:eastAsia="zh-CN"/>
        </w:rPr>
        <w:t xml:space="preserve">Fig.1 </w:t>
      </w:r>
      <w:r>
        <w:rPr>
          <w:rFonts w:eastAsiaTheme="minorEastAsia"/>
        </w:rPr>
        <w:t>Error estimation caused by cell siz</w:t>
      </w:r>
      <w:r>
        <w:rPr>
          <w:rFonts w:eastAsiaTheme="minorEastAsia"/>
          <w:b/>
          <w:bCs/>
        </w:rPr>
        <w:t>es</w:t>
      </w:r>
    </w:p>
    <w:p w14:paraId="5A9AE52E">
      <w:pPr>
        <w:ind w:firstLine="420"/>
        <w:rPr>
          <w:rFonts w:eastAsiaTheme="minorEastAsia"/>
        </w:rPr>
      </w:pPr>
      <w:r>
        <w:rPr>
          <w:rFonts w:hint="eastAsia" w:eastAsiaTheme="minorEastAsia"/>
        </w:rPr>
        <w:t>Situation</w:t>
      </w:r>
      <w:r>
        <w:rPr>
          <w:rFonts w:eastAsiaTheme="minorEastAsia"/>
        </w:rPr>
        <w:t xml:space="preserve"> 1: The projection of an ignition element intersects the red cell and the projection of another element interests the green cells </w:t>
      </w:r>
      <w:bookmarkStart w:id="0" w:name="OLE_LINK6"/>
      <w:r>
        <w:rPr>
          <w:rFonts w:eastAsiaTheme="minorEastAsia"/>
        </w:rPr>
        <w:t xml:space="preserve">in the </w:t>
      </w:r>
      <w:r>
        <w:rPr>
          <w:rFonts w:hint="eastAsia" w:eastAsiaTheme="minorEastAsia"/>
        </w:rPr>
        <w:t>middle</w:t>
      </w:r>
      <w:r>
        <w:rPr>
          <w:rFonts w:eastAsiaTheme="minorEastAsia"/>
        </w:rPr>
        <w:t xml:space="preserve"> of </w:t>
      </w:r>
      <w:bookmarkEnd w:id="0"/>
      <w:r>
        <w:rPr>
          <w:rFonts w:hint="eastAsia" w:eastAsiaTheme="minorEastAsia"/>
          <w:lang w:val="en-US" w:eastAsia="zh-CN"/>
        </w:rPr>
        <w:t>Fig.1</w:t>
      </w:r>
      <w:r>
        <w:rPr>
          <w:rFonts w:eastAsiaTheme="minorEastAsia"/>
        </w:rPr>
        <w:t xml:space="preserve">, </w:t>
      </w:r>
      <w:r>
        <w:rPr>
          <w:rFonts w:hint="eastAsia" w:eastAsiaTheme="minorEastAsia"/>
        </w:rPr>
        <w:t>The</w:t>
      </w:r>
      <w:r>
        <w:rPr>
          <w:rFonts w:eastAsiaTheme="minorEastAsia"/>
        </w:rPr>
        <w:t xml:space="preserve"> </w:t>
      </w:r>
      <w:r>
        <w:rPr>
          <w:rFonts w:hint="eastAsia" w:eastAsiaTheme="minorEastAsia"/>
        </w:rPr>
        <w:t>error</w:t>
      </w:r>
      <w:r>
        <w:rPr>
          <w:rFonts w:eastAsiaTheme="minorEastAsia"/>
        </w:rPr>
        <w:t xml:space="preserve"> </w:t>
      </w:r>
      <w:r>
        <w:rPr>
          <w:rFonts w:hint="eastAsia" w:eastAsiaTheme="minorEastAsia"/>
        </w:rPr>
        <w:t>is</w:t>
      </w:r>
      <w:r>
        <w:rPr>
          <w:rFonts w:eastAsiaTheme="minorEastAsia"/>
        </w:rPr>
        <w:t xml:space="preserve"> the farthest horizontal distances of the 2 </w:t>
      </w:r>
      <w:r>
        <w:rPr>
          <w:rFonts w:hint="eastAsia" w:eastAsiaTheme="minorEastAsia"/>
        </w:rPr>
        <w:t>points</w:t>
      </w:r>
      <w:r>
        <w:rPr>
          <w:rFonts w:eastAsiaTheme="minorEastAsia"/>
        </w:rPr>
        <w:t xml:space="preserve"> </w:t>
      </w:r>
      <w:r>
        <w:rPr>
          <w:rFonts w:hint="eastAsia" w:eastAsiaTheme="minorEastAsia"/>
        </w:rPr>
        <w:t>in</w:t>
      </w:r>
      <w:r>
        <w:rPr>
          <w:rFonts w:eastAsiaTheme="minorEastAsia"/>
        </w:rPr>
        <w:t xml:space="preserve"> </w:t>
      </w:r>
      <w:r>
        <w:rPr>
          <w:rFonts w:hint="eastAsia" w:eastAsiaTheme="minorEastAsia"/>
        </w:rPr>
        <w:t>the</w:t>
      </w:r>
      <w:r>
        <w:rPr>
          <w:rFonts w:eastAsiaTheme="minorEastAsia"/>
        </w:rPr>
        <w:t xml:space="preserve"> </w:t>
      </w:r>
      <w:r>
        <w:rPr>
          <w:rFonts w:hint="eastAsia" w:eastAsiaTheme="minorEastAsia"/>
        </w:rPr>
        <w:t>red</w:t>
      </w:r>
      <w:r>
        <w:rPr>
          <w:rFonts w:eastAsiaTheme="minorEastAsia"/>
        </w:rPr>
        <w:t xml:space="preserve"> </w:t>
      </w:r>
      <w:r>
        <w:rPr>
          <w:rFonts w:hint="eastAsia" w:eastAsiaTheme="minorEastAsia"/>
        </w:rPr>
        <w:t>cell</w:t>
      </w:r>
      <w:r>
        <w:rPr>
          <w:rFonts w:eastAsiaTheme="minorEastAsia"/>
        </w:rPr>
        <w:t xml:space="preserve"> </w:t>
      </w:r>
      <w:r>
        <w:rPr>
          <w:rFonts w:hint="eastAsia" w:eastAsiaTheme="minorEastAsia"/>
        </w:rPr>
        <w:t>and</w:t>
      </w:r>
      <w:r>
        <w:rPr>
          <w:rFonts w:eastAsiaTheme="minorEastAsia"/>
        </w:rPr>
        <w:t xml:space="preserve"> </w:t>
      </w:r>
      <w:r>
        <w:rPr>
          <w:rFonts w:hint="eastAsia" w:eastAsiaTheme="minorEastAsia"/>
        </w:rPr>
        <w:t>the</w:t>
      </w:r>
      <w:r>
        <w:rPr>
          <w:rFonts w:eastAsiaTheme="minorEastAsia"/>
        </w:rPr>
        <w:t xml:space="preserve"> </w:t>
      </w:r>
      <w:r>
        <w:rPr>
          <w:rFonts w:hint="eastAsia" w:eastAsiaTheme="minorEastAsia"/>
        </w:rPr>
        <w:t>green</w:t>
      </w:r>
      <w:r>
        <w:rPr>
          <w:rFonts w:eastAsiaTheme="minorEastAsia"/>
        </w:rPr>
        <w:t xml:space="preserve"> </w:t>
      </w:r>
      <w:r>
        <w:rPr>
          <w:rFonts w:hint="eastAsia" w:eastAsiaTheme="minorEastAsia"/>
        </w:rPr>
        <w:t>cell</w:t>
      </w:r>
      <w:r>
        <w:rPr>
          <w:rFonts w:eastAsiaTheme="minorEastAsia"/>
        </w:rPr>
        <w:t>(denoting as d</w:t>
      </w:r>
      <w:r>
        <w:rPr>
          <w:rFonts w:eastAsiaTheme="minorEastAsia"/>
          <w:vertAlign w:val="subscript"/>
        </w:rPr>
        <w:t>far</w:t>
      </w:r>
      <w:r>
        <w:rPr>
          <w:rFonts w:eastAsiaTheme="minorEastAsia"/>
        </w:rPr>
        <w:t xml:space="preserve">) </w:t>
      </w:r>
      <w:r>
        <w:rPr>
          <w:rFonts w:hint="eastAsia" w:eastAsiaTheme="minorEastAsia"/>
        </w:rPr>
        <w:t>minus</w:t>
      </w:r>
      <w:r>
        <w:rPr>
          <w:rFonts w:eastAsiaTheme="minorEastAsia"/>
        </w:rPr>
        <w:t xml:space="preserve"> </w:t>
      </w:r>
      <w:r>
        <w:rPr>
          <w:rFonts w:hint="eastAsia" w:eastAsiaTheme="minorEastAsia"/>
        </w:rPr>
        <w:t>the</w:t>
      </w:r>
      <w:r>
        <w:rPr>
          <w:rFonts w:eastAsiaTheme="minorEastAsia"/>
        </w:rPr>
        <w:t xml:space="preserve"> </w:t>
      </w:r>
      <w:r>
        <w:rPr>
          <w:rFonts w:hint="eastAsia" w:eastAsiaTheme="minorEastAsia"/>
        </w:rPr>
        <w:t>fire</w:t>
      </w:r>
      <w:r>
        <w:rPr>
          <w:rFonts w:eastAsiaTheme="minorEastAsia"/>
        </w:rPr>
        <w:t xml:space="preserve"> </w:t>
      </w:r>
      <w:r>
        <w:rPr>
          <w:rFonts w:hint="eastAsia" w:eastAsiaTheme="minorEastAsia"/>
        </w:rPr>
        <w:t>separation</w:t>
      </w:r>
      <w:r>
        <w:rPr>
          <w:rFonts w:eastAsiaTheme="minorEastAsia"/>
        </w:rPr>
        <w:t xml:space="preserve"> distance</w:t>
      </w:r>
      <w:r>
        <w:rPr>
          <w:rFonts w:hint="eastAsia" w:eastAsiaTheme="minorEastAsia"/>
        </w:rPr>
        <w:t xml:space="preserve"> d</w:t>
      </w:r>
      <w:r>
        <w:rPr>
          <w:rFonts w:eastAsiaTheme="minorEastAsia"/>
        </w:rPr>
        <w:t xml:space="preserve"> in Equation (1)</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1682F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0356FC71">
            <w:pPr>
              <w:rPr>
                <w:rFonts w:eastAsiaTheme="minorEastAsia"/>
                <w:kern w:val="0"/>
              </w:rPr>
            </w:pPr>
            <w:bookmarkStart w:id="1" w:name="OLE_LINK12"/>
          </w:p>
        </w:tc>
        <w:tc>
          <w:tcPr>
            <w:tcW w:w="7521" w:type="dxa"/>
          </w:tcPr>
          <w:p w14:paraId="3B1F2FA7">
            <w:pPr>
              <w:jc w:val="center"/>
              <w:rPr>
                <w:rFonts w:eastAsiaTheme="minorEastAsia"/>
                <w:kern w:val="0"/>
              </w:rPr>
            </w:pPr>
            <m:oMathPara>
              <m:oMath>
                <m:r>
                  <m:rPr/>
                  <w:rPr>
                    <w:rFonts w:ascii="Cambria Math" w:hAnsi="Cambria Math" w:eastAsiaTheme="minorEastAsia"/>
                    <w:kern w:val="0"/>
                  </w:rPr>
                  <m:t>Error=</m:t>
                </m:r>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far</m:t>
                    </m:r>
                    <m:ctrlPr>
                      <w:rPr>
                        <w:rFonts w:ascii="Cambria Math" w:hAnsi="Cambria Math" w:eastAsiaTheme="minorEastAsia"/>
                        <w:i/>
                        <w:kern w:val="0"/>
                      </w:rPr>
                    </m:ctrlPr>
                  </m:sub>
                </m:sSub>
                <m:r>
                  <m:rPr/>
                  <w:rPr>
                    <w:rFonts w:ascii="Cambria Math" w:hAnsi="Cambria Math" w:eastAsiaTheme="minorEastAsia"/>
                    <w:kern w:val="0"/>
                  </w:rPr>
                  <m:t>−d=</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n+2</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+1</m:t>
                    </m:r>
                    <m:ctrlPr>
                      <w:rPr>
                        <w:rFonts w:ascii="Cambria Math" w:hAnsi="Cambria Math" w:eastAsiaTheme="minorEastAsia"/>
                        <w:i/>
                        <w:kern w:val="0"/>
                      </w:rPr>
                    </m:ctrlPr>
                  </m:e>
                </m:rad>
                <m:r>
                  <m:rPr/>
                  <w:rPr>
                    <w:rFonts w:ascii="Cambria Math" w:hAnsi="Cambria Math" w:eastAsiaTheme="minorEastAsia"/>
                    <w:kern w:val="0"/>
                  </w:rPr>
                  <m:t>vs−d</m:t>
                </m:r>
              </m:oMath>
            </m:oMathPara>
          </w:p>
        </w:tc>
        <w:tc>
          <w:tcPr>
            <w:tcW w:w="528" w:type="dxa"/>
            <w:vAlign w:val="center"/>
          </w:tcPr>
          <w:p w14:paraId="3673E0C7">
            <w:pPr>
              <w:jc w:val="right"/>
              <w:rPr>
                <w:rFonts w:eastAsiaTheme="minorEastAsia"/>
                <w:kern w:val="0"/>
              </w:rPr>
            </w:pPr>
            <w:r>
              <w:rPr>
                <w:kern w:val="0"/>
              </w:rPr>
              <w:t>(1)</w:t>
            </w:r>
          </w:p>
        </w:tc>
      </w:tr>
      <w:bookmarkEnd w:id="1"/>
    </w:tbl>
    <w:p w14:paraId="38E04F47">
      <w:pPr>
        <w:ind w:firstLine="420"/>
        <w:rPr>
          <w:rFonts w:eastAsiaTheme="minorEastAsia"/>
        </w:rPr>
      </w:pPr>
      <w:r>
        <w:rPr>
          <w:rFonts w:eastAsiaTheme="minorEastAsia"/>
        </w:rPr>
        <w:t xml:space="preserve">Where n is the maximum number of voxels between the red and the farthest green voxels (boldened in the left of Figure A1), vs is the voxel size. It can also deduced that, </w:t>
      </w:r>
      <m:oMath>
        <m:r>
          <m:rPr/>
          <w:rPr>
            <w:rFonts w:ascii="Cambria Math" w:hAnsi="Cambria Math" w:eastAsiaTheme="minorEastAsia"/>
          </w:rPr>
          <m:t>n=ceil(</m:t>
        </m:r>
        <m:f>
          <m:fPr>
            <m:ctrlPr>
              <w:rPr>
                <w:rFonts w:ascii="Cambria Math" w:hAnsi="Cambria Math" w:eastAsiaTheme="minorEastAsia"/>
                <w:i/>
              </w:rPr>
            </m:ctrlPr>
          </m:fPr>
          <m:num>
            <m:r>
              <m:rPr/>
              <w:rPr>
                <w:rFonts w:ascii="Cambria Math" w:hAnsi="Cambria Math" w:eastAsiaTheme="minorEastAsia"/>
              </w:rPr>
              <m:t>d</m:t>
            </m:r>
            <m:ctrlPr>
              <w:rPr>
                <w:rFonts w:ascii="Cambria Math" w:hAnsi="Cambria Math" w:eastAsiaTheme="minorEastAsia"/>
                <w:i/>
              </w:rPr>
            </m:ctrlPr>
          </m:num>
          <m:den>
            <m:r>
              <m:rPr/>
              <w:rPr>
                <w:rFonts w:ascii="Cambria Math" w:hAnsi="Cambria Math" w:eastAsiaTheme="minorEastAsia"/>
              </w:rPr>
              <m:t>vs</m:t>
            </m:r>
            <m:ctrlPr>
              <w:rPr>
                <w:rFonts w:ascii="Cambria Math" w:hAnsi="Cambria Math" w:eastAsiaTheme="minorEastAsia"/>
                <w:i/>
              </w:rPr>
            </m:ctrlPr>
          </m:den>
        </m:f>
        <m:r>
          <m:rPr/>
          <w:rPr>
            <w:rFonts w:ascii="Cambria Math" w:hAnsi="Cambria Math" w:eastAsiaTheme="minorEastAsia"/>
          </w:rPr>
          <m:t>)</m:t>
        </m:r>
        <m:r>
          <m:rPr>
            <m:sty m:val="p"/>
          </m:rPr>
          <w:rPr>
            <w:rFonts w:hint="eastAsia" w:ascii="Cambria Math" w:hAnsi="Cambria Math" w:eastAsiaTheme="minorEastAsia"/>
          </w:rPr>
          <m:t>≥</m:t>
        </m:r>
        <m:f>
          <m:fPr>
            <m:ctrlPr>
              <w:rPr>
                <w:rFonts w:ascii="Cambria Math" w:hAnsi="Cambria Math" w:eastAsiaTheme="minorEastAsia"/>
                <w:i/>
              </w:rPr>
            </m:ctrlPr>
          </m:fPr>
          <m:num>
            <m:r>
              <m:rPr/>
              <w:rPr>
                <w:rFonts w:ascii="Cambria Math" w:hAnsi="Cambria Math" w:eastAsiaTheme="minorEastAsia"/>
              </w:rPr>
              <m:t>d</m:t>
            </m:r>
            <m:ctrlPr>
              <w:rPr>
                <w:rFonts w:ascii="Cambria Math" w:hAnsi="Cambria Math" w:eastAsiaTheme="minorEastAsia"/>
                <w:i/>
              </w:rPr>
            </m:ctrlPr>
          </m:num>
          <m:den>
            <m:r>
              <m:rPr/>
              <w:rPr>
                <w:rFonts w:ascii="Cambria Math" w:hAnsi="Cambria Math" w:eastAsiaTheme="minorEastAsia"/>
              </w:rPr>
              <m:t>vs</m:t>
            </m:r>
            <m:ctrlPr>
              <w:rPr>
                <w:rFonts w:ascii="Cambria Math" w:hAnsi="Cambria Math" w:eastAsiaTheme="minorEastAsia"/>
                <w:i/>
              </w:rPr>
            </m:ctrlPr>
          </m:den>
        </m:f>
      </m:oMath>
      <w:r>
        <w:rPr>
          <w:rFonts w:eastAsiaTheme="minorEastAsia"/>
        </w:rPr>
        <w:t xml:space="preserve"> , so d</w:t>
      </w:r>
      <w:r>
        <w:rPr>
          <w:rFonts w:hint="eastAsia" w:eastAsiaTheme="minorEastAsia"/>
        </w:rPr>
        <w:t>≤n</w:t>
      </w:r>
      <w:r>
        <w:rPr>
          <w:rFonts w:eastAsiaTheme="minorEastAsia"/>
        </w:rPr>
        <w:t>*</w:t>
      </w:r>
      <w:r>
        <w:rPr>
          <w:rFonts w:hint="eastAsia" w:eastAsiaTheme="minorEastAsia"/>
        </w:rPr>
        <w:t>vs</w:t>
      </w:r>
      <w:r>
        <w:rPr>
          <w:rFonts w:eastAsiaTheme="minorEastAsia"/>
        </w:rPr>
        <w:t xml:space="preserve">, therefore </w:t>
      </w:r>
      <w:r>
        <w:rPr>
          <w:rFonts w:hint="eastAsia" w:eastAsiaTheme="minorEastAsia"/>
          <w:lang w:val="en-US" w:eastAsia="zh-CN"/>
        </w:rPr>
        <w:t>Equation (1)</w:t>
      </w:r>
      <w:r>
        <w:rPr>
          <w:rFonts w:eastAsiaTheme="minorEastAsia"/>
        </w:rPr>
        <w:t xml:space="preserve"> can be converted to equation (2)</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1B45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104E3A73">
            <w:pPr>
              <w:rPr>
                <w:rFonts w:eastAsiaTheme="minorEastAsia"/>
                <w:kern w:val="0"/>
              </w:rPr>
            </w:pPr>
          </w:p>
        </w:tc>
        <w:tc>
          <w:tcPr>
            <w:tcW w:w="7521" w:type="dxa"/>
          </w:tcPr>
          <w:p w14:paraId="24251795">
            <w:pPr>
              <w:jc w:val="center"/>
              <w:rPr>
                <w:rFonts w:eastAsiaTheme="minorEastAsia"/>
                <w:kern w:val="0"/>
              </w:rPr>
            </w:pPr>
            <m:oMathPara>
              <m:oMath>
                <m:r>
                  <m:rPr/>
                  <w:rPr>
                    <w:rFonts w:ascii="Cambria Math" w:hAnsi="Cambria Math" w:eastAsiaTheme="minorEastAsia"/>
                    <w:kern w:val="0"/>
                  </w:rPr>
                  <m:t>Error≤</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n+2</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+1</m:t>
                    </m:r>
                    <m:ctrlPr>
                      <w:rPr>
                        <w:rFonts w:ascii="Cambria Math" w:hAnsi="Cambria Math" w:eastAsiaTheme="minorEastAsia"/>
                        <w:i/>
                        <w:kern w:val="0"/>
                      </w:rPr>
                    </m:ctrlPr>
                  </m:e>
                </m:rad>
                <m:r>
                  <m:rPr/>
                  <w:rPr>
                    <w:rFonts w:ascii="Cambria Math" w:hAnsi="Cambria Math" w:eastAsiaTheme="minorEastAsia"/>
                    <w:kern w:val="0"/>
                  </w:rPr>
                  <m:t>vs−n∗vs</m:t>
                </m:r>
              </m:oMath>
            </m:oMathPara>
          </w:p>
        </w:tc>
        <w:tc>
          <w:tcPr>
            <w:tcW w:w="528" w:type="dxa"/>
            <w:vAlign w:val="center"/>
          </w:tcPr>
          <w:p w14:paraId="3E0685BF">
            <w:pPr>
              <w:jc w:val="right"/>
              <w:rPr>
                <w:rFonts w:eastAsiaTheme="minorEastAsia"/>
                <w:kern w:val="0"/>
              </w:rPr>
            </w:pPr>
            <w:r>
              <w:rPr>
                <w:kern w:val="0"/>
              </w:rPr>
              <w:t>(2)</w:t>
            </w:r>
          </w:p>
        </w:tc>
      </w:tr>
    </w:tbl>
    <w:p w14:paraId="5F49664B">
      <w:pPr>
        <w:ind w:firstLine="420"/>
        <w:rPr>
          <w:rFonts w:eastAsiaTheme="minorEastAsia"/>
        </w:rPr>
      </w:pPr>
      <w:r>
        <w:rPr>
          <w:rFonts w:eastAsiaTheme="minorEastAsia"/>
        </w:rPr>
        <w:t xml:space="preserve">By denoting the right part of </w:t>
      </w:r>
      <w:r>
        <w:rPr>
          <w:rFonts w:hint="eastAsia" w:eastAsiaTheme="minorEastAsia"/>
          <w:lang w:val="en-US" w:eastAsia="zh-CN"/>
        </w:rPr>
        <w:t>E</w:t>
      </w:r>
      <w:r>
        <w:rPr>
          <w:rFonts w:eastAsiaTheme="minorEastAsia"/>
        </w:rPr>
        <w:t xml:space="preserve">quation </w:t>
      </w:r>
      <w:r>
        <w:rPr>
          <w:rFonts w:hint="eastAsia" w:eastAsiaTheme="minorEastAsia"/>
          <w:lang w:val="en-US" w:eastAsia="zh-CN"/>
        </w:rPr>
        <w:t>(2)</w:t>
      </w:r>
      <w:r>
        <w:rPr>
          <w:rFonts w:eastAsiaTheme="minorEastAsia"/>
        </w:rPr>
        <w:t xml:space="preserve"> as f(n), The derivative of f(n) with respect to n is shown in Equation (3).</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261BA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1DE62FBA">
            <w:pPr>
              <w:rPr>
                <w:rFonts w:eastAsiaTheme="minorEastAsia"/>
                <w:kern w:val="0"/>
              </w:rPr>
            </w:pPr>
          </w:p>
        </w:tc>
        <w:tc>
          <w:tcPr>
            <w:tcW w:w="7521" w:type="dxa"/>
          </w:tcPr>
          <w:p w14:paraId="22C1BC4D">
            <w:pPr>
              <w:jc w:val="center"/>
              <w:rPr>
                <w:rFonts w:eastAsiaTheme="minorEastAsia"/>
                <w:kern w:val="0"/>
              </w:rPr>
            </w:pPr>
            <m:oMathPara>
              <m:oMath>
                <m:f>
                  <m:fPr>
                    <m:ctrlPr>
                      <w:rPr>
                        <w:rFonts w:ascii="Cambria Math" w:hAnsi="Cambria Math" w:eastAsiaTheme="minorEastAsia"/>
                        <w:i/>
                        <w:kern w:val="0"/>
                      </w:rPr>
                    </m:ctrlPr>
                  </m:fPr>
                  <m:num>
                    <m:r>
                      <m:rPr/>
                      <w:rPr>
                        <w:rFonts w:ascii="Cambria Math" w:hAnsi="Cambria Math" w:eastAsiaTheme="minorEastAsia"/>
                        <w:kern w:val="0"/>
                      </w:rPr>
                      <m:t>d(f(n))</m:t>
                    </m:r>
                    <m:ctrlPr>
                      <w:rPr>
                        <w:rFonts w:ascii="Cambria Math" w:hAnsi="Cambria Math" w:eastAsiaTheme="minorEastAsia"/>
                        <w:i/>
                        <w:kern w:val="0"/>
                      </w:rPr>
                    </m:ctrlPr>
                  </m:num>
                  <m:den>
                    <m:r>
                      <m:rPr/>
                      <w:rPr>
                        <w:rFonts w:ascii="Cambria Math" w:hAnsi="Cambria Math" w:eastAsiaTheme="minorEastAsia"/>
                        <w:kern w:val="0"/>
                      </w:rPr>
                      <m:t>dn</m:t>
                    </m:r>
                    <m:ctrlPr>
                      <w:rPr>
                        <w:rFonts w:ascii="Cambria Math" w:hAnsi="Cambria Math" w:eastAsiaTheme="minorEastAsia"/>
                        <w:i/>
                        <w:kern w:val="0"/>
                      </w:rPr>
                    </m:ctrlPr>
                  </m:den>
                </m:f>
                <m:r>
                  <m:rPr/>
                  <w:rPr>
                    <w:rFonts w:ascii="Cambria Math" w:hAnsi="Cambria Math" w:eastAsiaTheme="minorEastAsia"/>
                    <w:kern w:val="0"/>
                  </w:rPr>
                  <m:t>=</m:t>
                </m:r>
                <m:d>
                  <m:dPr>
                    <m:begChr m:val="["/>
                    <m:endChr m:val="]"/>
                    <m:ctrlPr>
                      <w:rPr>
                        <w:rFonts w:ascii="Cambria Math" w:hAnsi="Cambria Math" w:eastAsiaTheme="minorEastAsia"/>
                        <w:i/>
                        <w:kern w:val="0"/>
                      </w:rPr>
                    </m:ctrlPr>
                  </m:dPr>
                  <m:e>
                    <m:f>
                      <m:fPr>
                        <m:ctrlPr>
                          <w:rPr>
                            <w:rFonts w:ascii="Cambria Math" w:hAnsi="Cambria Math" w:eastAsiaTheme="minorEastAsia"/>
                            <w:i/>
                            <w:kern w:val="0"/>
                          </w:rPr>
                        </m:ctrlPr>
                      </m:fPr>
                      <m:num>
                        <m:r>
                          <m:rPr/>
                          <w:rPr>
                            <w:rFonts w:ascii="Cambria Math" w:hAnsi="Cambria Math" w:eastAsiaTheme="minorEastAsia"/>
                            <w:kern w:val="0"/>
                          </w:rPr>
                          <m:t>n+2</m:t>
                        </m:r>
                        <m:ctrlPr>
                          <w:rPr>
                            <w:rFonts w:ascii="Cambria Math" w:hAnsi="Cambria Math" w:eastAsiaTheme="minorEastAsia"/>
                            <w:i/>
                            <w:kern w:val="0"/>
                          </w:rPr>
                        </m:ctrlPr>
                      </m:num>
                      <m:den>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n+2</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+1</m:t>
                            </m:r>
                            <m:ctrlPr>
                              <w:rPr>
                                <w:rFonts w:ascii="Cambria Math" w:hAnsi="Cambria Math" w:eastAsiaTheme="minorEastAsia"/>
                                <w:i/>
                                <w:kern w:val="0"/>
                              </w:rPr>
                            </m:ctrlPr>
                          </m:e>
                        </m:rad>
                        <m:ctrlPr>
                          <w:rPr>
                            <w:rFonts w:ascii="Cambria Math" w:hAnsi="Cambria Math" w:eastAsiaTheme="minorEastAsia"/>
                            <w:i/>
                            <w:kern w:val="0"/>
                          </w:rPr>
                        </m:ctrlPr>
                      </m:den>
                    </m:f>
                    <m:r>
                      <m:rPr/>
                      <w:rPr>
                        <w:rFonts w:ascii="Cambria Math" w:hAnsi="Cambria Math" w:eastAsiaTheme="minorEastAsia"/>
                        <w:kern w:val="0"/>
                      </w:rPr>
                      <m:t>−1</m:t>
                    </m:r>
                    <m:ctrlPr>
                      <w:rPr>
                        <w:rFonts w:ascii="Cambria Math" w:hAnsi="Cambria Math" w:eastAsiaTheme="minorEastAsia"/>
                        <w:i/>
                        <w:kern w:val="0"/>
                      </w:rPr>
                    </m:ctrlPr>
                  </m:e>
                </m:d>
                <m:r>
                  <m:rPr/>
                  <w:rPr>
                    <w:rFonts w:ascii="Cambria Math" w:hAnsi="Cambria Math" w:eastAsiaTheme="minorEastAsia"/>
                    <w:kern w:val="0"/>
                  </w:rPr>
                  <m:t>vs</m:t>
                </m:r>
              </m:oMath>
            </m:oMathPara>
          </w:p>
        </w:tc>
        <w:tc>
          <w:tcPr>
            <w:tcW w:w="528" w:type="dxa"/>
            <w:vAlign w:val="center"/>
          </w:tcPr>
          <w:p w14:paraId="7D61A59E">
            <w:pPr>
              <w:jc w:val="right"/>
              <w:rPr>
                <w:rFonts w:eastAsiaTheme="minorEastAsia"/>
                <w:kern w:val="0"/>
              </w:rPr>
            </w:pPr>
            <w:r>
              <w:rPr>
                <w:kern w:val="0"/>
              </w:rPr>
              <w:t>(3)</w:t>
            </w:r>
          </w:p>
        </w:tc>
      </w:tr>
    </w:tbl>
    <w:p w14:paraId="0D1BE636">
      <w:pPr>
        <w:ind w:firstLine="420"/>
        <w:rPr>
          <w:rFonts w:eastAsiaTheme="minorEastAsia"/>
        </w:rPr>
      </w:pPr>
      <w:r>
        <w:rPr>
          <w:rFonts w:hint="eastAsia" w:eastAsiaTheme="minorEastAsia"/>
        </w:rPr>
        <w:t>I</w:t>
      </w:r>
      <w:r>
        <w:rPr>
          <w:rFonts w:eastAsiaTheme="minorEastAsia"/>
        </w:rPr>
        <w:t>t is obvious that Equation</w:t>
      </w:r>
      <w:r>
        <w:rPr>
          <w:rFonts w:hint="eastAsia" w:eastAsiaTheme="minorEastAsia"/>
          <w:lang w:val="en-US" w:eastAsia="zh-CN"/>
        </w:rPr>
        <w:t xml:space="preserve"> (3)</w:t>
      </w:r>
      <w:r>
        <w:rPr>
          <w:rFonts w:eastAsiaTheme="minorEastAsia"/>
        </w:rPr>
        <w:t xml:space="preserve"> is less than zero, indicating that </w:t>
      </w:r>
      <w:r>
        <w:rPr>
          <w:rFonts w:hint="eastAsia" w:eastAsiaTheme="minorEastAsia"/>
        </w:rPr>
        <w:t>f</w:t>
      </w:r>
      <w:r>
        <w:rPr>
          <w:rFonts w:eastAsiaTheme="minorEastAsia"/>
        </w:rPr>
        <w:t>(n) is a descending function of n. when n get its minimum, which is 0,</w:t>
      </w:r>
      <w:r>
        <w:rPr>
          <w:rFonts w:hint="eastAsia" w:eastAsiaTheme="minorEastAsia"/>
        </w:rPr>
        <w:t>f</w:t>
      </w:r>
      <w:r>
        <w:rPr>
          <w:rFonts w:eastAsiaTheme="minorEastAsia"/>
        </w:rPr>
        <w:t xml:space="preserve">(n) reaches its maximum, which is </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5</m:t>
            </m:r>
            <m:ctrlPr>
              <w:rPr>
                <w:rFonts w:ascii="Cambria Math" w:hAnsi="Cambria Math" w:eastAsiaTheme="minorEastAsia"/>
                <w:i/>
              </w:rPr>
            </m:ctrlPr>
          </m:e>
        </m:rad>
        <m:r>
          <m:rPr/>
          <w:rPr>
            <w:rFonts w:ascii="Cambria Math" w:hAnsi="Cambria Math" w:eastAsiaTheme="minorEastAsia"/>
          </w:rPr>
          <m:t>vs</m:t>
        </m:r>
      </m:oMath>
      <w:r>
        <w:rPr>
          <w:rFonts w:hint="eastAsia" w:eastAsiaTheme="minorEastAsia"/>
        </w:rPr>
        <w:t>.</w:t>
      </w:r>
      <w:r>
        <w:rPr>
          <w:rFonts w:eastAsiaTheme="minorEastAsia"/>
        </w:rPr>
        <w:t xml:space="preserve"> B</w:t>
      </w:r>
      <w:r>
        <w:rPr>
          <w:rFonts w:hint="eastAsia" w:eastAsiaTheme="minorEastAsia"/>
        </w:rPr>
        <w:t>y</w:t>
      </w:r>
      <w:r>
        <w:rPr>
          <w:rFonts w:eastAsiaTheme="minorEastAsia"/>
        </w:rPr>
        <w:t xml:space="preserve"> combining Equation</w:t>
      </w:r>
      <w:r>
        <w:rPr>
          <w:rFonts w:hint="eastAsia" w:eastAsiaTheme="minorEastAsia"/>
          <w:lang w:val="en-US" w:eastAsia="zh-CN"/>
        </w:rPr>
        <w:t xml:space="preserve"> (3)</w:t>
      </w:r>
      <w:r>
        <w:rPr>
          <w:rFonts w:hint="eastAsia" w:eastAsiaTheme="minorEastAsia"/>
        </w:rPr>
        <w:t>,</w:t>
      </w:r>
      <w:r>
        <w:rPr>
          <w:rFonts w:eastAsiaTheme="minorEastAsia"/>
        </w:rPr>
        <w:t xml:space="preserve"> Error</w:t>
      </w:r>
      <w:r>
        <w:rPr>
          <w:rFonts w:hint="eastAsia" w:eastAsiaTheme="minorEastAsia"/>
        </w:rPr>
        <w:t>≤</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5</m:t>
            </m:r>
            <m:ctrlPr>
              <w:rPr>
                <w:rFonts w:ascii="Cambria Math" w:hAnsi="Cambria Math" w:eastAsiaTheme="minorEastAsia"/>
                <w:i/>
              </w:rPr>
            </m:ctrlPr>
          </m:e>
        </m:rad>
        <m:r>
          <m:rPr/>
          <w:rPr>
            <w:rFonts w:ascii="Cambria Math" w:hAnsi="Cambria Math" w:eastAsiaTheme="minorEastAsia"/>
          </w:rPr>
          <m:t>vs</m:t>
        </m:r>
      </m:oMath>
      <w:r>
        <w:rPr>
          <w:rFonts w:hint="eastAsia" w:eastAsiaTheme="minorEastAsia"/>
        </w:rPr>
        <w:t>.</w:t>
      </w:r>
      <w:r>
        <w:rPr>
          <w:rFonts w:eastAsiaTheme="minorEastAsia"/>
        </w:rPr>
        <w:t xml:space="preserve">  </w:t>
      </w:r>
    </w:p>
    <w:p w14:paraId="025B4ED5">
      <w:pPr>
        <w:ind w:firstLine="420"/>
        <w:rPr>
          <w:rFonts w:eastAsiaTheme="minorEastAsia"/>
        </w:rPr>
      </w:pPr>
      <w:r>
        <w:rPr>
          <w:rFonts w:hint="eastAsia" w:eastAsiaTheme="minorEastAsia"/>
        </w:rPr>
        <w:t>S</w:t>
      </w:r>
      <w:r>
        <w:rPr>
          <w:rFonts w:eastAsiaTheme="minorEastAsia"/>
        </w:rPr>
        <w:t xml:space="preserve">ituation 2: The projection of an ignition element intersects the red cell and the projection of another element interests the green cells in the right of </w:t>
      </w:r>
      <w:r>
        <w:rPr>
          <w:rFonts w:hint="eastAsia" w:eastAsiaTheme="minorEastAsia"/>
          <w:lang w:val="en-US" w:eastAsia="zh-CN"/>
        </w:rPr>
        <w:t>Fig.1</w:t>
      </w:r>
      <w:r>
        <w:rPr>
          <w:rFonts w:eastAsiaTheme="minorEastAsia"/>
        </w:rPr>
        <w:t xml:space="preserve">. In that situation, </w:t>
      </w:r>
      <w:r>
        <w:rPr>
          <w:rFonts w:hint="eastAsia" w:eastAsiaTheme="minorEastAsia"/>
        </w:rPr>
        <w:t>E</w:t>
      </w:r>
      <w:r>
        <w:rPr>
          <w:rFonts w:eastAsiaTheme="minorEastAsia"/>
        </w:rPr>
        <w:t>rror is calculated by Equation (</w:t>
      </w:r>
      <w:r>
        <w:rPr>
          <w:rFonts w:hint="eastAsia" w:eastAsiaTheme="minorEastAsia"/>
          <w:lang w:val="en-US" w:eastAsia="zh-CN"/>
        </w:rPr>
        <w:t>4</w:t>
      </w:r>
      <w:r>
        <w:rPr>
          <w:rFonts w:eastAsiaTheme="minorEastAsia"/>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341F8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03EBF11D">
            <w:pPr>
              <w:rPr>
                <w:rFonts w:eastAsiaTheme="minorEastAsia"/>
                <w:kern w:val="0"/>
              </w:rPr>
            </w:pPr>
          </w:p>
        </w:tc>
        <w:tc>
          <w:tcPr>
            <w:tcW w:w="7521" w:type="dxa"/>
          </w:tcPr>
          <w:p w14:paraId="0D8D8DB4">
            <w:pPr>
              <w:jc w:val="center"/>
              <w:rPr>
                <w:rFonts w:eastAsiaTheme="minorEastAsia"/>
                <w:kern w:val="0"/>
              </w:rPr>
            </w:pPr>
            <m:oMathPara>
              <m:oMath>
                <m:r>
                  <m:rPr/>
                  <w:rPr>
                    <w:rFonts w:ascii="Cambria Math" w:hAnsi="Cambria Math" w:eastAsiaTheme="minorEastAsia"/>
                    <w:kern w:val="0"/>
                  </w:rPr>
                  <m:t>Error=</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m+1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m:t>
                    </m:r>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ctrlPr>
                      <w:rPr>
                        <w:rFonts w:ascii="Cambria Math" w:hAnsi="Cambria Math" w:eastAsiaTheme="minorEastAsia"/>
                        <w:i/>
                        <w:kern w:val="0"/>
                      </w:rPr>
                    </m:ctrlPr>
                  </m:e>
                </m:rad>
                <m:r>
                  <m:rPr/>
                  <w:rPr>
                    <w:rFonts w:ascii="Cambria Math" w:hAnsi="Cambria Math" w:eastAsiaTheme="minorEastAsia"/>
                    <w:kern w:val="0"/>
                  </w:rPr>
                  <m:t>vs−d</m:t>
                </m:r>
              </m:oMath>
            </m:oMathPara>
          </w:p>
        </w:tc>
        <w:tc>
          <w:tcPr>
            <w:tcW w:w="528" w:type="dxa"/>
            <w:vAlign w:val="center"/>
          </w:tcPr>
          <w:p w14:paraId="0A81E449">
            <w:pPr>
              <w:jc w:val="right"/>
              <w:rPr>
                <w:rFonts w:eastAsiaTheme="minorEastAsia"/>
                <w:kern w:val="0"/>
              </w:rPr>
            </w:pPr>
            <w:r>
              <w:rPr>
                <w:kern w:val="0"/>
              </w:rPr>
              <w:t>(</w:t>
            </w:r>
            <w:r>
              <w:rPr>
                <w:rFonts w:hint="eastAsia" w:eastAsia="宋体"/>
                <w:kern w:val="0"/>
                <w:lang w:val="en-US" w:eastAsia="zh-CN"/>
              </w:rPr>
              <w:t>4</w:t>
            </w:r>
            <w:r>
              <w:rPr>
                <w:kern w:val="0"/>
              </w:rPr>
              <w:t>)</w:t>
            </w:r>
          </w:p>
        </w:tc>
      </w:tr>
    </w:tbl>
    <w:p w14:paraId="3999CD39">
      <w:pPr>
        <w:ind w:firstLine="420"/>
        <w:rPr>
          <w:rFonts w:eastAsiaTheme="minorEastAsia"/>
        </w:rPr>
      </w:pPr>
      <w:r>
        <w:rPr>
          <w:rFonts w:eastAsiaTheme="minorEastAsia"/>
        </w:rPr>
        <w:t xml:space="preserve">Where m and n are the row and column offset between the red voxels and a green voxel in the right of </w:t>
      </w:r>
      <w:r>
        <w:rPr>
          <w:rFonts w:hint="eastAsia" w:eastAsiaTheme="minorEastAsia"/>
          <w:lang w:val="en-US" w:eastAsia="zh-CN"/>
        </w:rPr>
        <w:t>Fig.1</w:t>
      </w:r>
      <w:r>
        <w:rPr>
          <w:rFonts w:eastAsiaTheme="minorEastAsia"/>
        </w:rPr>
        <w:t xml:space="preserve">. </w:t>
      </w:r>
    </w:p>
    <w:p w14:paraId="5C62D7E3">
      <w:pPr>
        <w:ind w:firstLine="420"/>
        <w:rPr>
          <w:rFonts w:eastAsiaTheme="minorEastAsia"/>
        </w:rPr>
      </w:pPr>
      <w:r>
        <w:rPr>
          <w:rFonts w:hint="eastAsia" w:eastAsiaTheme="minorEastAsia"/>
        </w:rPr>
        <w:t>T</w:t>
      </w:r>
      <w:r>
        <w:rPr>
          <w:rFonts w:eastAsiaTheme="minorEastAsia"/>
        </w:rPr>
        <w:t xml:space="preserve">he nearest distance between the red cells and the green cells of </w:t>
      </w:r>
      <w:r>
        <w:rPr>
          <w:rFonts w:hint="eastAsia" w:eastAsiaTheme="minorEastAsia"/>
          <w:lang w:val="en-US" w:eastAsia="zh-CN"/>
        </w:rPr>
        <w:t>Fig.1</w:t>
      </w:r>
      <w:r>
        <w:rPr>
          <w:rFonts w:eastAsiaTheme="minorEastAsia"/>
        </w:rPr>
        <w:t>, denoted by d</w:t>
      </w:r>
      <w:r>
        <w:rPr>
          <w:rFonts w:eastAsiaTheme="minorEastAsia"/>
          <w:vertAlign w:val="subscript"/>
        </w:rPr>
        <w:t>near</w:t>
      </w:r>
      <w:r>
        <w:rPr>
          <w:rFonts w:eastAsiaTheme="minorEastAsia"/>
        </w:rPr>
        <w:t>, is calculated by Equation (</w:t>
      </w:r>
      <w:r>
        <w:rPr>
          <w:rFonts w:hint="eastAsia" w:eastAsiaTheme="minorEastAsia"/>
          <w:lang w:val="en-US" w:eastAsia="zh-CN"/>
        </w:rPr>
        <w:t>5</w:t>
      </w:r>
      <w:r>
        <w:rPr>
          <w:rFonts w:eastAsiaTheme="minorEastAsia"/>
        </w:rPr>
        <w: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3598D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57010F42">
            <w:pPr>
              <w:rPr>
                <w:rFonts w:eastAsiaTheme="minorEastAsia"/>
                <w:kern w:val="0"/>
              </w:rPr>
            </w:pPr>
          </w:p>
        </w:tc>
        <w:tc>
          <w:tcPr>
            <w:tcW w:w="7521" w:type="dxa"/>
          </w:tcPr>
          <w:p w14:paraId="5EB3311D">
            <w:pPr>
              <w:jc w:val="center"/>
              <w:rPr>
                <w:rFonts w:eastAsiaTheme="minorEastAsia"/>
                <w:kern w:val="0"/>
              </w:rPr>
            </w:pPr>
            <m:oMathPara>
              <m:oMath>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r>
                  <m:rPr/>
                  <w:rPr>
                    <w:rFonts w:ascii="Cambria Math" w:hAnsi="Cambria Math" w:eastAsiaTheme="minorEastAsia"/>
                    <w:kern w:val="0"/>
                  </w:rPr>
                  <m:t>=</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m−1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m:t>
                    </m:r>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ctrlPr>
                      <w:rPr>
                        <w:rFonts w:ascii="Cambria Math" w:hAnsi="Cambria Math" w:eastAsiaTheme="minorEastAsia"/>
                        <w:i/>
                        <w:kern w:val="0"/>
                      </w:rPr>
                    </m:ctrlPr>
                  </m:e>
                </m:rad>
                <m:r>
                  <m:rPr/>
                  <w:rPr>
                    <w:rFonts w:ascii="Cambria Math" w:hAnsi="Cambria Math" w:eastAsiaTheme="minorEastAsia"/>
                    <w:kern w:val="0"/>
                  </w:rPr>
                  <m:t>vs</m:t>
                </m:r>
              </m:oMath>
            </m:oMathPara>
          </w:p>
        </w:tc>
        <w:tc>
          <w:tcPr>
            <w:tcW w:w="528" w:type="dxa"/>
            <w:vAlign w:val="center"/>
          </w:tcPr>
          <w:p w14:paraId="1B701315">
            <w:pPr>
              <w:jc w:val="right"/>
              <w:rPr>
                <w:rFonts w:eastAsiaTheme="minorEastAsia"/>
                <w:kern w:val="0"/>
              </w:rPr>
            </w:pPr>
            <w:r>
              <w:rPr>
                <w:kern w:val="0"/>
              </w:rPr>
              <w:t>(</w:t>
            </w:r>
            <w:r>
              <w:rPr>
                <w:rFonts w:hint="eastAsia" w:eastAsia="宋体"/>
                <w:kern w:val="0"/>
                <w:lang w:val="en-US" w:eastAsia="zh-CN"/>
              </w:rPr>
              <w:t>5</w:t>
            </w:r>
            <w:r>
              <w:rPr>
                <w:kern w:val="0"/>
              </w:rPr>
              <w:t>)</w:t>
            </w:r>
          </w:p>
        </w:tc>
      </w:tr>
    </w:tbl>
    <w:p w14:paraId="4344B87E">
      <w:pPr>
        <w:ind w:firstLine="420"/>
        <w:rPr>
          <w:rFonts w:eastAsiaTheme="minorEastAsia"/>
        </w:rPr>
      </w:pPr>
      <w:r>
        <w:rPr>
          <w:rFonts w:hint="eastAsia" w:eastAsiaTheme="minorEastAsia"/>
        </w:rPr>
        <w:t>S</w:t>
      </w:r>
      <w:r>
        <w:rPr>
          <w:rFonts w:eastAsiaTheme="minorEastAsia"/>
        </w:rPr>
        <w:t>ince d</w:t>
      </w:r>
      <w:r>
        <w:rPr>
          <w:rFonts w:eastAsiaTheme="minorEastAsia"/>
          <w:vertAlign w:val="subscript"/>
        </w:rPr>
        <w:t>near</w:t>
      </w:r>
      <w:r>
        <w:rPr>
          <w:rFonts w:eastAsiaTheme="minorEastAsia"/>
        </w:rPr>
        <w:t xml:space="preserve"> </w:t>
      </w:r>
      <w:r>
        <w:rPr>
          <w:rFonts w:hint="eastAsia" w:eastAsiaTheme="minorEastAsia"/>
        </w:rPr>
        <w:t>≤d,</w:t>
      </w:r>
      <w:r>
        <w:rPr>
          <w:rFonts w:eastAsiaTheme="minorEastAsia"/>
        </w:rPr>
        <w:t xml:space="preserve"> by combining Equation (4) and (5), equation (6)is obtained</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78726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3E669DCE">
            <w:pPr>
              <w:rPr>
                <w:rFonts w:eastAsiaTheme="minorEastAsia"/>
                <w:kern w:val="0"/>
              </w:rPr>
            </w:pPr>
          </w:p>
        </w:tc>
        <w:tc>
          <w:tcPr>
            <w:tcW w:w="7521" w:type="dxa"/>
          </w:tcPr>
          <w:p w14:paraId="01C0AE1F">
            <w:pPr>
              <w:jc w:val="center"/>
              <w:rPr>
                <w:rFonts w:eastAsiaTheme="minorEastAsia"/>
                <w:kern w:val="0"/>
              </w:rPr>
            </w:pPr>
            <m:oMathPara>
              <m:oMath>
                <m:r>
                  <m:rPr/>
                  <w:rPr>
                    <w:rFonts w:ascii="Cambria Math" w:hAnsi="Cambria Math" w:eastAsiaTheme="minorEastAsia"/>
                    <w:kern w:val="0"/>
                  </w:rPr>
                  <m:t>Error≤</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m+1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m:t>
                    </m:r>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ctrlPr>
                      <w:rPr>
                        <w:rFonts w:ascii="Cambria Math" w:hAnsi="Cambria Math" w:eastAsiaTheme="minorEastAsia"/>
                        <w:i/>
                        <w:kern w:val="0"/>
                      </w:rPr>
                    </m:ctrlPr>
                  </m:e>
                </m:rad>
                <m:r>
                  <m:rPr/>
                  <w:rPr>
                    <w:rFonts w:ascii="Cambria Math" w:hAnsi="Cambria Math" w:eastAsiaTheme="minorEastAsia"/>
                    <w:kern w:val="0"/>
                  </w:rPr>
                  <m:t>vs−</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m−1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m:t>
                    </m:r>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ctrlPr>
                      <w:rPr>
                        <w:rFonts w:ascii="Cambria Math" w:hAnsi="Cambria Math" w:eastAsiaTheme="minorEastAsia"/>
                        <w:i/>
                        <w:kern w:val="0"/>
                      </w:rPr>
                    </m:ctrlPr>
                  </m:e>
                </m:rad>
                <m:r>
                  <m:rPr/>
                  <w:rPr>
                    <w:rFonts w:ascii="Cambria Math" w:hAnsi="Cambria Math" w:eastAsiaTheme="minorEastAsia"/>
                    <w:kern w:val="0"/>
                  </w:rPr>
                  <m:t>vs</m:t>
                </m:r>
              </m:oMath>
            </m:oMathPara>
          </w:p>
        </w:tc>
        <w:tc>
          <w:tcPr>
            <w:tcW w:w="528" w:type="dxa"/>
            <w:vAlign w:val="center"/>
          </w:tcPr>
          <w:p w14:paraId="57E49D46">
            <w:pPr>
              <w:jc w:val="right"/>
              <w:rPr>
                <w:rFonts w:eastAsiaTheme="minorEastAsia"/>
                <w:kern w:val="0"/>
              </w:rPr>
            </w:pPr>
            <w:r>
              <w:rPr>
                <w:kern w:val="0"/>
              </w:rPr>
              <w:t>(6)</w:t>
            </w:r>
          </w:p>
        </w:tc>
      </w:tr>
    </w:tbl>
    <w:p w14:paraId="57097E0F">
      <w:pPr>
        <w:ind w:firstLine="420"/>
        <w:rPr>
          <w:rFonts w:eastAsiaTheme="minorEastAsia"/>
        </w:rPr>
      </w:pPr>
      <w:r>
        <w:rPr>
          <w:rFonts w:eastAsiaTheme="minorEastAsia"/>
        </w:rPr>
        <w:t>Equation (</w:t>
      </w:r>
      <w:r>
        <w:rPr>
          <w:rFonts w:hint="eastAsia" w:eastAsiaTheme="minorEastAsia"/>
          <w:lang w:val="en-US" w:eastAsia="zh-CN"/>
        </w:rPr>
        <w:t>5</w:t>
      </w:r>
      <w:r>
        <w:rPr>
          <w:rFonts w:eastAsiaTheme="minorEastAsia"/>
        </w:rPr>
        <w:t>)</w:t>
      </w:r>
      <w:r>
        <w:rPr>
          <w:rFonts w:hint="eastAsia" w:eastAsiaTheme="minorEastAsia"/>
          <w:lang w:val="en-US" w:eastAsia="zh-CN"/>
        </w:rPr>
        <w:t xml:space="preserve"> </w:t>
      </w:r>
      <w:r>
        <w:rPr>
          <w:rFonts w:eastAsiaTheme="minorEastAsia"/>
        </w:rPr>
        <w:t>can also be transformed into equation (7)</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78840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2235ED14">
            <w:pPr>
              <w:rPr>
                <w:rFonts w:eastAsiaTheme="minorEastAsia"/>
                <w:kern w:val="0"/>
              </w:rPr>
            </w:pPr>
          </w:p>
        </w:tc>
        <w:tc>
          <w:tcPr>
            <w:tcW w:w="7521" w:type="dxa"/>
          </w:tcPr>
          <w:p w14:paraId="09D4D3C3">
            <w:pPr>
              <w:jc w:val="center"/>
              <w:rPr>
                <w:rFonts w:eastAsiaTheme="minorEastAsia"/>
                <w:kern w:val="0"/>
              </w:rPr>
            </w:pPr>
            <m:oMathPara>
              <m:oMath>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m−1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m:t>
                </m:r>
                <m:sSup>
                  <m:sSupPr>
                    <m:ctrlPr>
                      <w:rPr>
                        <w:rFonts w:ascii="Cambria Math" w:hAnsi="Cambria Math" w:eastAsiaTheme="minorEastAsia"/>
                        <w:i/>
                        <w:kern w:val="0"/>
                      </w:rPr>
                    </m:ctrlPr>
                  </m:sSupPr>
                  <m:e>
                    <m:d>
                      <m:dPr>
                        <m:ctrlPr>
                          <w:rPr>
                            <w:rFonts w:ascii="Cambria Math" w:hAnsi="Cambria Math" w:eastAsiaTheme="minorEastAsia"/>
                            <w:i/>
                            <w:kern w:val="0"/>
                          </w:rPr>
                        </m:ctrlPr>
                      </m:dPr>
                      <m:e>
                        <m:r>
                          <m:rPr/>
                          <w:rPr>
                            <w:rFonts w:ascii="Cambria Math" w:hAnsi="Cambria Math" w:eastAsiaTheme="minorEastAsia"/>
                            <w:kern w:val="0"/>
                          </w:rPr>
                          <m:t>n−1</m:t>
                        </m:r>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m:t>
                </m:r>
                <m:sSup>
                  <m:sSupPr>
                    <m:ctrlPr>
                      <w:rPr>
                        <w:rFonts w:ascii="Cambria Math" w:hAnsi="Cambria Math" w:eastAsiaTheme="minorEastAsia"/>
                        <w:i/>
                        <w:kern w:val="0"/>
                      </w:rPr>
                    </m:ctrlPr>
                  </m:sSupPr>
                  <m:e>
                    <m:r>
                      <m:rPr/>
                      <w:rPr>
                        <w:rFonts w:ascii="Cambria Math" w:hAnsi="Cambria Math" w:eastAsiaTheme="minorEastAsia"/>
                        <w:kern w:val="0"/>
                      </w:rPr>
                      <m:t>(</m:t>
                    </m:r>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num>
                      <m:den>
                        <m:r>
                          <m:rPr/>
                          <w:rPr>
                            <w:rFonts w:ascii="Cambria Math" w:hAnsi="Cambria Math" w:eastAsiaTheme="minorEastAsia"/>
                            <w:kern w:val="0"/>
                          </w:rPr>
                          <m:t>vs</m:t>
                        </m:r>
                        <m:ctrlPr>
                          <w:rPr>
                            <w:rFonts w:ascii="Cambria Math" w:hAnsi="Cambria Math" w:eastAsiaTheme="minorEastAsia"/>
                            <w:i/>
                            <w:kern w:val="0"/>
                          </w:rPr>
                        </m:ctrlPr>
                      </m:den>
                    </m:f>
                    <m:r>
                      <m:rPr/>
                      <w:rPr>
                        <w:rFonts w:ascii="Cambria Math" w:hAnsi="Cambria Math" w:eastAsiaTheme="minorEastAsia"/>
                        <w:kern w:val="0"/>
                      </w:rPr>
                      <m:t>)</m:t>
                    </m:r>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oMath>
            </m:oMathPara>
          </w:p>
        </w:tc>
        <w:tc>
          <w:tcPr>
            <w:tcW w:w="528" w:type="dxa"/>
            <w:vAlign w:val="center"/>
          </w:tcPr>
          <w:p w14:paraId="44CC9BDC">
            <w:pPr>
              <w:jc w:val="right"/>
              <w:rPr>
                <w:rFonts w:eastAsiaTheme="minorEastAsia"/>
                <w:kern w:val="0"/>
              </w:rPr>
            </w:pPr>
            <w:r>
              <w:rPr>
                <w:kern w:val="0"/>
              </w:rPr>
              <w:t>(7)</w:t>
            </w:r>
          </w:p>
        </w:tc>
      </w:tr>
    </w:tbl>
    <w:p w14:paraId="7D012C01">
      <w:pPr>
        <w:ind w:firstLine="420"/>
        <w:rPr>
          <w:rFonts w:eastAsiaTheme="minorEastAsia"/>
        </w:rPr>
      </w:pPr>
    </w:p>
    <w:p w14:paraId="31021B60">
      <w:pPr>
        <w:ind w:firstLine="420"/>
        <w:rPr>
          <w:rFonts w:eastAsiaTheme="minorEastAsia"/>
        </w:rPr>
      </w:pPr>
      <w:r>
        <w:rPr>
          <w:rFonts w:eastAsiaTheme="minorEastAsia"/>
        </w:rPr>
        <w:t>Let m-1=</w:t>
      </w:r>
      <m:oMath>
        <m:sSup>
          <m:sSupPr>
            <m:ctrlPr>
              <w:rPr>
                <w:rFonts w:ascii="Cambria Math" w:hAnsi="Cambria Math" w:eastAsiaTheme="minorEastAsia"/>
                <w:i/>
              </w:rPr>
            </m:ctrlPr>
          </m:sSupPr>
          <m:e>
            <m:r>
              <m:rPr/>
              <w:rPr>
                <w:rFonts w:ascii="Cambria Math" w:hAnsi="Cambria Math" w:eastAsiaTheme="minorEastAsia"/>
              </w:rPr>
              <m:t>(</m:t>
            </m:r>
            <m:f>
              <m:fPr>
                <m:ctrlPr>
                  <w:rPr>
                    <w:rFonts w:ascii="Cambria Math" w:hAnsi="Cambria Math" w:eastAsiaTheme="minorEastAsia"/>
                    <w:i/>
                  </w:rPr>
                </m:ctrlPr>
              </m:fPr>
              <m:num>
                <m:sSub>
                  <m:sSubPr>
                    <m:ctrlPr>
                      <w:rPr>
                        <w:rFonts w:ascii="Cambria Math" w:hAnsi="Cambria Math" w:eastAsiaTheme="minorEastAsia"/>
                        <w:i/>
                      </w:rPr>
                    </m:ctrlPr>
                  </m:sSubPr>
                  <m:e>
                    <m:r>
                      <m:rPr/>
                      <w:rPr>
                        <w:rFonts w:ascii="Cambria Math" w:hAnsi="Cambria Math" w:eastAsiaTheme="minorEastAsia"/>
                      </w:rPr>
                      <m:t>d</m:t>
                    </m:r>
                    <m:ctrlPr>
                      <w:rPr>
                        <w:rFonts w:ascii="Cambria Math" w:hAnsi="Cambria Math" w:eastAsiaTheme="minorEastAsia"/>
                        <w:i/>
                      </w:rPr>
                    </m:ctrlPr>
                  </m:e>
                  <m:sub>
                    <m:r>
                      <m:rPr/>
                      <w:rPr>
                        <w:rFonts w:ascii="Cambria Math" w:hAnsi="Cambria Math" w:eastAsiaTheme="minorEastAsia"/>
                      </w:rPr>
                      <m:t>near</m:t>
                    </m:r>
                    <m:ctrlPr>
                      <w:rPr>
                        <w:rFonts w:ascii="Cambria Math" w:hAnsi="Cambria Math" w:eastAsiaTheme="minorEastAsia"/>
                        <w:i/>
                      </w:rPr>
                    </m:ctrlPr>
                  </m:sub>
                </m:sSub>
                <m:ctrlPr>
                  <w:rPr>
                    <w:rFonts w:ascii="Cambria Math" w:hAnsi="Cambria Math" w:eastAsiaTheme="minorEastAsia"/>
                    <w:i/>
                  </w:rPr>
                </m:ctrlPr>
              </m:num>
              <m:den>
                <m:r>
                  <m:rPr/>
                  <w:rPr>
                    <w:rFonts w:ascii="Cambria Math" w:hAnsi="Cambria Math" w:eastAsiaTheme="minorEastAsia"/>
                  </w:rPr>
                  <m:t>vs</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sup>
            <m:ctrlPr>
              <w:rPr>
                <w:rFonts w:ascii="Cambria Math" w:hAnsi="Cambria Math" w:eastAsiaTheme="minorEastAsia"/>
                <w:i/>
              </w:rPr>
            </m:ctrlPr>
          </m:sup>
        </m:sSup>
        <m:r>
          <m:rPr/>
          <w:rPr>
            <w:rFonts w:ascii="Cambria Math" w:hAnsi="Cambria Math" w:eastAsiaTheme="minorEastAsia"/>
          </w:rPr>
          <m:t>cosθ, n−1=</m:t>
        </m:r>
        <m:sSup>
          <w:bookmarkStart w:id="2" w:name="OLE_LINK3"/>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m:rPr/>
                          <w:rPr>
                            <w:rFonts w:ascii="Cambria Math" w:hAnsi="Cambria Math" w:eastAsiaTheme="minorEastAsia"/>
                          </w:rPr>
                          <m:t>d</m:t>
                        </m:r>
                        <m:ctrlPr>
                          <w:rPr>
                            <w:rFonts w:ascii="Cambria Math" w:hAnsi="Cambria Math" w:eastAsiaTheme="minorEastAsia"/>
                            <w:i/>
                          </w:rPr>
                        </m:ctrlPr>
                      </m:e>
                      <m:sub>
                        <m:r>
                          <m:rPr/>
                          <w:rPr>
                            <w:rFonts w:ascii="Cambria Math" w:hAnsi="Cambria Math" w:eastAsiaTheme="minorEastAsia"/>
                          </w:rPr>
                          <m:t>near</m:t>
                        </m:r>
                        <m:ctrlPr>
                          <w:rPr>
                            <w:rFonts w:ascii="Cambria Math" w:hAnsi="Cambria Math" w:eastAsiaTheme="minorEastAsia"/>
                            <w:i/>
                          </w:rPr>
                        </m:ctrlPr>
                      </m:sub>
                    </m:sSub>
                    <m:ctrlPr>
                      <w:rPr>
                        <w:rFonts w:ascii="Cambria Math" w:hAnsi="Cambria Math" w:eastAsiaTheme="minorEastAsia"/>
                        <w:i/>
                      </w:rPr>
                    </m:ctrlPr>
                  </m:num>
                  <m:den>
                    <m:r>
                      <m:rPr/>
                      <w:rPr>
                        <w:rFonts w:ascii="Cambria Math" w:hAnsi="Cambria Math" w:eastAsiaTheme="minorEastAsia"/>
                      </w:rPr>
                      <m:t>vs</m:t>
                    </m:r>
                    <m:ctrlPr>
                      <w:rPr>
                        <w:rFonts w:ascii="Cambria Math" w:hAnsi="Cambria Math" w:eastAsiaTheme="minorEastAsia"/>
                        <w:i/>
                      </w:rPr>
                    </m:ctrlPr>
                  </m:den>
                </m:f>
                <m:ctrlPr>
                  <w:rPr>
                    <w:rFonts w:ascii="Cambria Math" w:hAnsi="Cambria Math" w:eastAsiaTheme="minorEastAsia"/>
                    <w:i/>
                  </w:rPr>
                </m:ctrlPr>
              </m:e>
            </m:d>
            <m:ctrlPr>
              <w:rPr>
                <w:rFonts w:ascii="Cambria Math" w:hAnsi="Cambria Math" w:eastAsiaTheme="minorEastAsia"/>
                <w:i/>
              </w:rPr>
            </m:ctrlPr>
          </m:e>
          <m:sup>
            <m:ctrlPr>
              <w:rPr>
                <w:rFonts w:ascii="Cambria Math" w:hAnsi="Cambria Math" w:eastAsiaTheme="minorEastAsia"/>
                <w:i/>
              </w:rPr>
            </m:ctrlPr>
          </m:sup>
        </m:sSup>
        <m:r>
          <m:rPr/>
          <w:rPr>
            <w:rFonts w:ascii="Cambria Math" w:hAnsi="Cambria Math" w:eastAsiaTheme="minorEastAsia"/>
          </w:rPr>
          <m:t>sinθ</m:t>
        </m:r>
        <w:bookmarkEnd w:id="2"/>
      </m:oMath>
      <w:r>
        <w:rPr>
          <w:rFonts w:hint="eastAsia" w:eastAsiaTheme="minorEastAsia"/>
        </w:rPr>
        <w:t>,</w:t>
      </w:r>
      <w:r>
        <w:rPr>
          <w:rFonts w:eastAsiaTheme="minorEastAsia"/>
        </w:rPr>
        <w:t xml:space="preserve"> then m+1=</w:t>
      </w:r>
      <m:oMath>
        <m:sSup>
          <m:sSupPr>
            <m:ctrlPr>
              <w:rPr>
                <w:rFonts w:ascii="Cambria Math" w:hAnsi="Cambria Math" w:eastAsiaTheme="minorEastAsia"/>
                <w:i/>
              </w:rPr>
            </m:ctrlPr>
          </m:sSupPr>
          <m:e>
            <m:r>
              <m:rPr/>
              <w:rPr>
                <w:rFonts w:ascii="Cambria Math" w:hAnsi="Cambria Math" w:eastAsiaTheme="minorEastAsia"/>
              </w:rPr>
              <m:t>(</m:t>
            </m:r>
            <m:f>
              <m:fPr>
                <m:ctrlPr>
                  <w:rPr>
                    <w:rFonts w:ascii="Cambria Math" w:hAnsi="Cambria Math" w:eastAsiaTheme="minorEastAsia"/>
                    <w:i/>
                  </w:rPr>
                </m:ctrlPr>
              </m:fPr>
              <m:num>
                <m:sSub>
                  <m:sSubPr>
                    <m:ctrlPr>
                      <w:rPr>
                        <w:rFonts w:ascii="Cambria Math" w:hAnsi="Cambria Math" w:eastAsiaTheme="minorEastAsia"/>
                        <w:i/>
                      </w:rPr>
                    </m:ctrlPr>
                  </m:sSubPr>
                  <m:e>
                    <m:r>
                      <m:rPr/>
                      <w:rPr>
                        <w:rFonts w:ascii="Cambria Math" w:hAnsi="Cambria Math" w:eastAsiaTheme="minorEastAsia"/>
                      </w:rPr>
                      <m:t>d</m:t>
                    </m:r>
                    <m:ctrlPr>
                      <w:rPr>
                        <w:rFonts w:ascii="Cambria Math" w:hAnsi="Cambria Math" w:eastAsiaTheme="minorEastAsia"/>
                        <w:i/>
                      </w:rPr>
                    </m:ctrlPr>
                  </m:e>
                  <m:sub>
                    <m:r>
                      <m:rPr/>
                      <w:rPr>
                        <w:rFonts w:ascii="Cambria Math" w:hAnsi="Cambria Math" w:eastAsiaTheme="minorEastAsia"/>
                      </w:rPr>
                      <m:t>near</m:t>
                    </m:r>
                    <m:ctrlPr>
                      <w:rPr>
                        <w:rFonts w:ascii="Cambria Math" w:hAnsi="Cambria Math" w:eastAsiaTheme="minorEastAsia"/>
                        <w:i/>
                      </w:rPr>
                    </m:ctrlPr>
                  </m:sub>
                </m:sSub>
                <m:ctrlPr>
                  <w:rPr>
                    <w:rFonts w:ascii="Cambria Math" w:hAnsi="Cambria Math" w:eastAsiaTheme="minorEastAsia"/>
                    <w:i/>
                  </w:rPr>
                </m:ctrlPr>
              </m:num>
              <m:den>
                <m:r>
                  <m:rPr/>
                  <w:rPr>
                    <w:rFonts w:ascii="Cambria Math" w:hAnsi="Cambria Math" w:eastAsiaTheme="minorEastAsia"/>
                  </w:rPr>
                  <m:t>vs</m:t>
                </m:r>
                <m:ctrlPr>
                  <w:rPr>
                    <w:rFonts w:ascii="Cambria Math" w:hAnsi="Cambria Math" w:eastAsiaTheme="minorEastAsia"/>
                    <w:i/>
                  </w:rPr>
                </m:ctrlPr>
              </m:den>
            </m:f>
            <m:r>
              <m:rPr/>
              <w:rPr>
                <w:rFonts w:ascii="Cambria Math" w:hAnsi="Cambria Math" w:eastAsiaTheme="minorEastAsia"/>
              </w:rPr>
              <m:t>)</m:t>
            </m:r>
            <m:ctrlPr>
              <w:rPr>
                <w:rFonts w:ascii="Cambria Math" w:hAnsi="Cambria Math" w:eastAsiaTheme="minorEastAsia"/>
                <w:i/>
              </w:rPr>
            </m:ctrlPr>
          </m:e>
          <m:sup>
            <m:ctrlPr>
              <w:rPr>
                <w:rFonts w:ascii="Cambria Math" w:hAnsi="Cambria Math" w:eastAsiaTheme="minorEastAsia"/>
                <w:i/>
              </w:rPr>
            </m:ctrlPr>
          </m:sup>
        </m:sSup>
        <m:r>
          <m:rPr/>
          <w:rPr>
            <w:rFonts w:ascii="Cambria Math" w:hAnsi="Cambria Math" w:eastAsiaTheme="minorEastAsia"/>
          </w:rPr>
          <m:t>cosθ+2</m:t>
        </m:r>
      </m:oMath>
      <w:r>
        <w:rPr>
          <w:rFonts w:hint="eastAsia" w:eastAsiaTheme="minorEastAsia"/>
        </w:rPr>
        <w:t>,</w:t>
      </w:r>
      <w:r>
        <w:rPr>
          <w:rFonts w:eastAsiaTheme="minorEastAsia"/>
        </w:rPr>
        <w:t>n+1=</w:t>
      </w:r>
      <m:oMath>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m:rPr/>
                          <w:rPr>
                            <w:rFonts w:ascii="Cambria Math" w:hAnsi="Cambria Math" w:eastAsiaTheme="minorEastAsia"/>
                          </w:rPr>
                          <m:t>d</m:t>
                        </m:r>
                        <m:ctrlPr>
                          <w:rPr>
                            <w:rFonts w:ascii="Cambria Math" w:hAnsi="Cambria Math" w:eastAsiaTheme="minorEastAsia"/>
                            <w:i/>
                          </w:rPr>
                        </m:ctrlPr>
                      </m:e>
                      <m:sub>
                        <m:r>
                          <m:rPr/>
                          <w:rPr>
                            <w:rFonts w:ascii="Cambria Math" w:hAnsi="Cambria Math" w:eastAsiaTheme="minorEastAsia"/>
                          </w:rPr>
                          <m:t>near</m:t>
                        </m:r>
                        <m:ctrlPr>
                          <w:rPr>
                            <w:rFonts w:ascii="Cambria Math" w:hAnsi="Cambria Math" w:eastAsiaTheme="minorEastAsia"/>
                            <w:i/>
                          </w:rPr>
                        </m:ctrlPr>
                      </m:sub>
                    </m:sSub>
                    <m:ctrlPr>
                      <w:rPr>
                        <w:rFonts w:ascii="Cambria Math" w:hAnsi="Cambria Math" w:eastAsiaTheme="minorEastAsia"/>
                        <w:i/>
                      </w:rPr>
                    </m:ctrlPr>
                  </m:num>
                  <m:den>
                    <m:r>
                      <m:rPr/>
                      <w:rPr>
                        <w:rFonts w:ascii="Cambria Math" w:hAnsi="Cambria Math" w:eastAsiaTheme="minorEastAsia"/>
                      </w:rPr>
                      <m:t>vs</m:t>
                    </m:r>
                    <m:ctrlPr>
                      <w:rPr>
                        <w:rFonts w:ascii="Cambria Math" w:hAnsi="Cambria Math" w:eastAsiaTheme="minorEastAsia"/>
                        <w:i/>
                      </w:rPr>
                    </m:ctrlPr>
                  </m:den>
                </m:f>
                <m:ctrlPr>
                  <w:rPr>
                    <w:rFonts w:ascii="Cambria Math" w:hAnsi="Cambria Math" w:eastAsiaTheme="minorEastAsia"/>
                    <w:i/>
                  </w:rPr>
                </m:ctrlPr>
              </m:e>
            </m:d>
            <m:ctrlPr>
              <w:rPr>
                <w:rFonts w:ascii="Cambria Math" w:hAnsi="Cambria Math" w:eastAsiaTheme="minorEastAsia"/>
                <w:i/>
              </w:rPr>
            </m:ctrlPr>
          </m:e>
          <m:sup>
            <m:ctrlPr>
              <w:rPr>
                <w:rFonts w:ascii="Cambria Math" w:hAnsi="Cambria Math" w:eastAsiaTheme="minorEastAsia"/>
                <w:i/>
              </w:rPr>
            </m:ctrlPr>
          </m:sup>
        </m:sSup>
        <m:r>
          <m:rPr/>
          <w:rPr>
            <w:rFonts w:ascii="Cambria Math" w:hAnsi="Cambria Math" w:eastAsiaTheme="minorEastAsia"/>
          </w:rPr>
          <m:t>sinθ+2</m:t>
        </m:r>
      </m:oMath>
      <w:r>
        <w:rPr>
          <w:rFonts w:hint="eastAsia" w:eastAsiaTheme="minorEastAsia"/>
        </w:rPr>
        <w:t>,</w:t>
      </w:r>
      <w:r>
        <w:rPr>
          <w:rFonts w:eastAsiaTheme="minorEastAsia"/>
        </w:rPr>
        <w:t xml:space="preserve"> Substitute them to </w:t>
      </w:r>
      <w:r>
        <w:rPr>
          <w:rFonts w:hint="eastAsia" w:eastAsiaTheme="minorEastAsia"/>
          <w:lang w:val="en-US" w:eastAsia="zh-CN"/>
        </w:rPr>
        <w:t>equation(7)</w:t>
      </w:r>
      <w:r>
        <w:rPr>
          <w:rFonts w:eastAsiaTheme="minorEastAsia"/>
        </w:rPr>
        <w:t xml:space="preserve"> and simplify, we get equation (</w:t>
      </w:r>
      <w:r>
        <w:rPr>
          <w:rFonts w:hint="eastAsia" w:eastAsiaTheme="minorEastAsia"/>
          <w:lang w:val="en-US" w:eastAsia="zh-CN"/>
        </w:rPr>
        <w:t>8</w:t>
      </w:r>
      <w:r>
        <w:rPr>
          <w:rFonts w:eastAsiaTheme="minorEastAsia"/>
        </w:rPr>
        <w:t>)</w:t>
      </w:r>
    </w:p>
    <w:p w14:paraId="38E0F2D7">
      <w:pPr>
        <w:ind w:firstLine="420"/>
        <w:rPr>
          <w:rFonts w:eastAsiaTheme="minorEastAsia"/>
        </w:rPr>
      </w:pPr>
      <w:r>
        <w:rPr>
          <w:rFonts w:eastAsiaTheme="minorEastAsia"/>
        </w:rPr>
        <w:t xml:space="preserve"> </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7D8E3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28D0E817">
            <w:pPr>
              <w:rPr>
                <w:rFonts w:eastAsiaTheme="minorEastAsia"/>
                <w:kern w:val="0"/>
              </w:rPr>
            </w:pPr>
          </w:p>
        </w:tc>
        <w:tc>
          <w:tcPr>
            <w:tcW w:w="7521" w:type="dxa"/>
          </w:tcPr>
          <w:p w14:paraId="716486DB">
            <w:pPr>
              <w:jc w:val="center"/>
              <w:rPr>
                <w:rFonts w:eastAsiaTheme="minorEastAsia"/>
                <w:kern w:val="0"/>
              </w:rPr>
            </w:pPr>
            <m:oMathPara>
              <m:oMath>
                <m:r>
                  <m:rPr/>
                  <w:rPr>
                    <w:rFonts w:ascii="Cambria Math" w:hAnsi="Cambria Math" w:eastAsiaTheme="minorEastAsia"/>
                    <w:kern w:val="0"/>
                  </w:rPr>
                  <m:t>Error≤</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num>
                              <m:den>
                                <m:r>
                                  <m:rPr/>
                                  <w:rPr>
                                    <w:rFonts w:ascii="Cambria Math" w:hAnsi="Cambria Math" w:eastAsiaTheme="minorEastAsia"/>
                                    <w:kern w:val="0"/>
                                  </w:rPr>
                                  <m:t>vs</m:t>
                                </m:r>
                                <m:ctrlPr>
                                  <w:rPr>
                                    <w:rFonts w:ascii="Cambria Math" w:hAnsi="Cambria Math" w:eastAsiaTheme="minorEastAsia"/>
                                    <w:i/>
                                    <w:kern w:val="0"/>
                                  </w:rPr>
                                </m:ctrlPr>
                              </m:den>
                            </m:f>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+4</m:t>
                    </m:r>
                    <m:d>
                      <m:dPr>
                        <m:ctrlPr>
                          <w:rPr>
                            <w:rFonts w:ascii="Cambria Math" w:hAnsi="Cambria Math" w:eastAsiaTheme="minorEastAsia"/>
                            <w:i/>
                            <w:kern w:val="0"/>
                          </w:rPr>
                        </m:ctrlPr>
                      </m:dPr>
                      <m:e>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num>
                          <m:den>
                            <m:r>
                              <m:rPr/>
                              <w:rPr>
                                <w:rFonts w:ascii="Cambria Math" w:hAnsi="Cambria Math" w:eastAsiaTheme="minorEastAsia"/>
                                <w:kern w:val="0"/>
                              </w:rPr>
                              <m:t>vs</m:t>
                            </m:r>
                            <m:ctrlPr>
                              <w:rPr>
                                <w:rFonts w:ascii="Cambria Math" w:hAnsi="Cambria Math" w:eastAsiaTheme="minorEastAsia"/>
                                <w:i/>
                                <w:kern w:val="0"/>
                              </w:rPr>
                            </m:ctrlPr>
                          </m:den>
                        </m:f>
                        <m:ctrlPr>
                          <w:rPr>
                            <w:rFonts w:ascii="Cambria Math" w:hAnsi="Cambria Math" w:eastAsiaTheme="minorEastAsia"/>
                            <w:i/>
                            <w:kern w:val="0"/>
                          </w:rPr>
                        </m:ctrlPr>
                      </m:e>
                    </m:d>
                    <m:d>
                      <m:dPr>
                        <m:ctrlPr>
                          <w:rPr>
                            <w:rFonts w:ascii="Cambria Math" w:hAnsi="Cambria Math" w:eastAsiaTheme="minorEastAsia"/>
                            <w:i/>
                            <w:kern w:val="0"/>
                          </w:rPr>
                        </m:ctrlPr>
                      </m:dPr>
                      <w:bookmarkStart w:id="3" w:name="OLE_LINK5"/>
                      <m:e>
                        <m:r>
                          <m:rPr/>
                          <w:rPr>
                            <w:rFonts w:ascii="Cambria Math" w:hAnsi="Cambria Math" w:eastAsiaTheme="minorEastAsia"/>
                            <w:kern w:val="0"/>
                          </w:rPr>
                          <m:t>cosθ+sinθ</m:t>
                        </m:r>
                        <w:bookmarkEnd w:id="3"/>
                        <m:ctrlPr>
                          <w:rPr>
                            <w:rFonts w:ascii="Cambria Math" w:hAnsi="Cambria Math" w:eastAsiaTheme="minorEastAsia"/>
                            <w:i/>
                            <w:kern w:val="0"/>
                          </w:rPr>
                        </m:ctrlPr>
                      </m:e>
                    </m:d>
                    <m:r>
                      <m:rPr/>
                      <w:rPr>
                        <w:rFonts w:ascii="Cambria Math" w:hAnsi="Cambria Math" w:eastAsiaTheme="minorEastAsia"/>
                        <w:kern w:val="0"/>
                      </w:rPr>
                      <m:t>+8</m:t>
                    </m:r>
                    <m:ctrlPr>
                      <w:rPr>
                        <w:rFonts w:ascii="Cambria Math" w:hAnsi="Cambria Math" w:eastAsiaTheme="minorEastAsia"/>
                        <w:i/>
                        <w:kern w:val="0"/>
                      </w:rPr>
                    </m:ctrlPr>
                  </m:e>
                </m:rad>
                <m:r>
                  <m:rPr/>
                  <w:rPr>
                    <w:rFonts w:ascii="Cambria Math" w:hAnsi="Cambria Math" w:eastAsiaTheme="minorEastAsia"/>
                    <w:kern w:val="0"/>
                  </w:rPr>
                  <m:t>∗vs−</m:t>
                </m:r>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oMath>
            </m:oMathPara>
          </w:p>
        </w:tc>
        <w:tc>
          <w:tcPr>
            <w:tcW w:w="528" w:type="dxa"/>
            <w:vAlign w:val="center"/>
          </w:tcPr>
          <w:p w14:paraId="38966ADB">
            <w:pPr>
              <w:jc w:val="right"/>
              <w:rPr>
                <w:rFonts w:eastAsiaTheme="minorEastAsia"/>
                <w:kern w:val="0"/>
              </w:rPr>
            </w:pPr>
            <w:r>
              <w:rPr>
                <w:kern w:val="0"/>
              </w:rPr>
              <w:t>(8)</w:t>
            </w:r>
          </w:p>
        </w:tc>
      </w:tr>
    </w:tbl>
    <w:p w14:paraId="53116C7C">
      <w:pPr>
        <w:ind w:firstLine="420"/>
        <w:rPr>
          <w:rFonts w:eastAsiaTheme="minorEastAsia"/>
        </w:rPr>
      </w:pPr>
    </w:p>
    <w:p w14:paraId="5E7BA9FC">
      <w:pPr>
        <w:ind w:firstLine="420"/>
        <w:rPr>
          <w:rFonts w:eastAsiaTheme="minorEastAsia"/>
        </w:rPr>
      </w:pPr>
      <w:r>
        <w:rPr>
          <w:rFonts w:eastAsiaTheme="minorEastAsia"/>
        </w:rPr>
        <w:t xml:space="preserve">Since </w:t>
      </w:r>
      <m:oMath>
        <m:r>
          <m:rPr/>
          <w:rPr>
            <w:rFonts w:ascii="Cambria Math" w:hAnsi="Cambria Math" w:eastAsiaTheme="minorEastAsia"/>
          </w:rPr>
          <m:t>cosθ+sinθ=</m:t>
        </m:r>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2</m:t>
            </m:r>
            <m:ctrlPr>
              <w:rPr>
                <w:rFonts w:ascii="Cambria Math" w:hAnsi="Cambria Math" w:eastAsiaTheme="minorEastAsia"/>
                <w:i/>
              </w:rPr>
            </m:ctrlPr>
          </m:e>
        </m:rad>
        <m:func>
          <m:funcPr>
            <m:ctrlPr>
              <w:rPr>
                <w:rFonts w:ascii="Cambria Math" w:hAnsi="Cambria Math" w:eastAsiaTheme="minorEastAsia"/>
              </w:rPr>
            </m:ctrlPr>
          </m:funcPr>
          <m:fName>
            <m:r>
              <m:rPr>
                <m:sty m:val="p"/>
              </m:rPr>
              <w:rPr>
                <w:rFonts w:ascii="Cambria Math" w:hAnsi="Cambria Math" w:eastAsiaTheme="minorEastAsia"/>
              </w:rPr>
              <m:t>sin</m:t>
            </m:r>
            <m:ctrlPr>
              <w:rPr>
                <w:rFonts w:ascii="Cambria Math" w:hAnsi="Cambria Math" w:eastAsiaTheme="minorEastAsia"/>
              </w:rPr>
            </m:ctrlPr>
          </m:fName>
          <m:e>
            <m:d>
              <m:dPr>
                <m:ctrlPr>
                  <w:rPr>
                    <w:rFonts w:ascii="Cambria Math" w:hAnsi="Cambria Math" w:eastAsiaTheme="minorEastAsia"/>
                    <w:i/>
                  </w:rPr>
                </m:ctrlPr>
              </m:dPr>
              <m:e>
                <m:r>
                  <m:rPr/>
                  <w:rPr>
                    <w:rFonts w:ascii="Cambria Math" w:hAnsi="Cambria Math" w:eastAsiaTheme="minorEastAsia"/>
                  </w:rPr>
                  <m:t>θ+</m:t>
                </m:r>
                <m:f>
                  <m:fPr>
                    <m:ctrlPr>
                      <w:rPr>
                        <w:rFonts w:ascii="Cambria Math" w:hAnsi="Cambria Math" w:eastAsiaTheme="minorEastAsia"/>
                        <w:i/>
                      </w:rPr>
                    </m:ctrlPr>
                  </m:fPr>
                  <m:num>
                    <m:r>
                      <m:rPr/>
                      <w:rPr>
                        <w:rFonts w:ascii="Cambria Math" w:hAnsi="Cambria Math" w:eastAsiaTheme="minorEastAsia"/>
                      </w:rPr>
                      <m:t>π</m:t>
                    </m:r>
                    <m:ctrlPr>
                      <w:rPr>
                        <w:rFonts w:ascii="Cambria Math" w:hAnsi="Cambria Math" w:eastAsiaTheme="minorEastAsia"/>
                        <w:i/>
                      </w:rPr>
                    </m:ctrlPr>
                  </m:num>
                  <m:den>
                    <m:r>
                      <m:rPr/>
                      <w:rPr>
                        <w:rFonts w:ascii="Cambria Math" w:hAnsi="Cambria Math" w:eastAsiaTheme="minorEastAsia"/>
                      </w:rPr>
                      <m:t>4</m:t>
                    </m:r>
                    <m:ctrlPr>
                      <w:rPr>
                        <w:rFonts w:ascii="Cambria Math" w:hAnsi="Cambria Math" w:eastAsiaTheme="minorEastAsia"/>
                        <w:i/>
                      </w:rPr>
                    </m:ctrlPr>
                  </m:den>
                </m:f>
                <m:ctrlPr>
                  <w:rPr>
                    <w:rFonts w:ascii="Cambria Math" w:hAnsi="Cambria Math" w:eastAsiaTheme="minorEastAsia"/>
                    <w:i/>
                  </w:rPr>
                </m:ctrlPr>
              </m:e>
            </m:d>
            <m:ctrlPr>
              <w:rPr>
                <w:rFonts w:ascii="Cambria Math" w:hAnsi="Cambria Math" w:eastAsiaTheme="minorEastAsia"/>
              </w:rPr>
            </m:ctrlPr>
          </m:e>
        </m:func>
        <m:r>
          <m:rPr/>
          <w:rPr>
            <w:rFonts w:ascii="Cambria Math" w:hAnsi="Cambria Math" w:eastAsiaTheme="minorEastAsia"/>
          </w:rPr>
          <m:t>≤</m:t>
        </m:r>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2</m:t>
            </m:r>
            <m:ctrlPr>
              <w:rPr>
                <w:rFonts w:ascii="Cambria Math" w:hAnsi="Cambria Math" w:eastAsiaTheme="minorEastAsia"/>
                <w:i/>
              </w:rPr>
            </m:ctrlPr>
          </m:e>
        </m:rad>
      </m:oMath>
      <w:r>
        <w:rPr>
          <w:rFonts w:hint="eastAsia" w:eastAsiaTheme="minorEastAsia"/>
        </w:rPr>
        <w:t xml:space="preserve"> </w:t>
      </w:r>
      <w:r>
        <w:rPr>
          <w:rFonts w:eastAsiaTheme="minorEastAsia"/>
        </w:rPr>
        <w:t>,so equation (9) is also correct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521"/>
        <w:gridCol w:w="528"/>
      </w:tblGrid>
      <w:tr w14:paraId="4B620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493519B0">
            <w:pPr>
              <w:rPr>
                <w:rFonts w:eastAsiaTheme="minorEastAsia"/>
                <w:kern w:val="0"/>
              </w:rPr>
            </w:pPr>
          </w:p>
        </w:tc>
        <w:tc>
          <w:tcPr>
            <w:tcW w:w="7521" w:type="dxa"/>
          </w:tcPr>
          <w:p w14:paraId="1527596B">
            <w:pPr>
              <w:jc w:val="center"/>
              <w:rPr>
                <w:rFonts w:eastAsiaTheme="minorEastAsia"/>
                <w:kern w:val="0"/>
              </w:rPr>
            </w:pPr>
            <m:oMathPara>
              <m:oMath>
                <m:m>
                  <m:mPr>
                    <m:mcs>
                      <m:mc>
                        <m:mcPr>
                          <m:count m:val="1"/>
                          <m:mcJc m:val="left"/>
                        </m:mcPr>
                      </m:mc>
                    </m:mcs>
                    <m:ctrlPr>
                      <w:rPr>
                        <w:rFonts w:ascii="Cambria Math" w:hAnsi="Cambria Math" w:eastAsiaTheme="minorEastAsia"/>
                        <w:i/>
                        <w:kern w:val="0"/>
                      </w:rPr>
                    </m:ctrlPr>
                  </m:mPr>
                  <m:mr>
                    <m:e>
                      <m:r>
                        <m:rPr/>
                        <w:rPr>
                          <w:rFonts w:ascii="Cambria Math" w:hAnsi="Cambria Math" w:eastAsiaTheme="minorEastAsia"/>
                          <w:kern w:val="0"/>
                        </w:rPr>
                        <m:t>Error≤</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sSup>
                            <m:sSupPr>
                              <m:ctrlPr>
                                <w:rPr>
                                  <w:rFonts w:ascii="Cambria Math" w:hAnsi="Cambria Math" w:eastAsiaTheme="minorEastAsia"/>
                                  <w:i/>
                                  <w:kern w:val="0"/>
                                </w:rPr>
                              </m:ctrlPr>
                            </m:sSupPr>
                            <m:e>
                              <m:d>
                                <m:dPr>
                                  <m:ctrlPr>
                                    <w:rPr>
                                      <w:rFonts w:ascii="Cambria Math" w:hAnsi="Cambria Math" w:eastAsiaTheme="minorEastAsia"/>
                                      <w:i/>
                                      <w:kern w:val="0"/>
                                    </w:rPr>
                                  </m:ctrlPr>
                                </m:dPr>
                                <m:e>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num>
                                    <m:den>
                                      <m:r>
                                        <m:rPr/>
                                        <w:rPr>
                                          <w:rFonts w:ascii="Cambria Math" w:hAnsi="Cambria Math" w:eastAsiaTheme="minorEastAsia"/>
                                          <w:kern w:val="0"/>
                                        </w:rPr>
                                        <m:t>vs</m:t>
                                      </m:r>
                                      <m:ctrlPr>
                                        <w:rPr>
                                          <w:rFonts w:ascii="Cambria Math" w:hAnsi="Cambria Math" w:eastAsiaTheme="minorEastAsia"/>
                                          <w:i/>
                                          <w:kern w:val="0"/>
                                        </w:rPr>
                                      </m:ctrlPr>
                                    </m:den>
                                  </m:f>
                                  <m:ctrlPr>
                                    <w:rPr>
                                      <w:rFonts w:ascii="Cambria Math" w:hAnsi="Cambria Math" w:eastAsiaTheme="minorEastAsia"/>
                                      <w:i/>
                                      <w:kern w:val="0"/>
                                    </w:rPr>
                                  </m:ctrlPr>
                                </m:e>
                              </m:d>
                              <m:ctrlPr>
                                <w:rPr>
                                  <w:rFonts w:ascii="Cambria Math" w:hAnsi="Cambria Math" w:eastAsiaTheme="minorEastAsia"/>
                                  <w:i/>
                                  <w:kern w:val="0"/>
                                </w:rPr>
                              </m:ctrlPr>
                            </m:e>
                            <m:sup>
                              <m:r>
                                <m:rPr/>
                                <w:rPr>
                                  <w:rFonts w:ascii="Cambria Math" w:hAnsi="Cambria Math" w:eastAsiaTheme="minorEastAsia"/>
                                  <w:kern w:val="0"/>
                                </w:rPr>
                                <m:t>2</m:t>
                              </m:r>
                              <m:ctrlPr>
                                <w:rPr>
                                  <w:rFonts w:ascii="Cambria Math" w:hAnsi="Cambria Math" w:eastAsiaTheme="minorEastAsia"/>
                                  <w:i/>
                                  <w:kern w:val="0"/>
                                </w:rPr>
                              </m:ctrlPr>
                            </m:sup>
                          </m:sSup>
                          <m:r>
                            <m:rPr/>
                            <w:rPr>
                              <w:rFonts w:ascii="Cambria Math" w:hAnsi="Cambria Math" w:eastAsiaTheme="minorEastAsia"/>
                              <w:kern w:val="0"/>
                            </w:rPr>
                            <m:t>+4</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r>
                                <m:rPr/>
                                <w:rPr>
                                  <w:rFonts w:ascii="Cambria Math" w:hAnsi="Cambria Math" w:eastAsiaTheme="minorEastAsia"/>
                                  <w:kern w:val="0"/>
                                </w:rPr>
                                <m:t>2</m:t>
                              </m:r>
                              <m:ctrlPr>
                                <w:rPr>
                                  <w:rFonts w:ascii="Cambria Math" w:hAnsi="Cambria Math" w:eastAsiaTheme="minorEastAsia"/>
                                  <w:i/>
                                  <w:kern w:val="0"/>
                                </w:rPr>
                              </m:ctrlPr>
                            </m:e>
                          </m:rad>
                          <m:d>
                            <m:dPr>
                              <m:ctrlPr>
                                <w:rPr>
                                  <w:rFonts w:ascii="Cambria Math" w:hAnsi="Cambria Math" w:eastAsiaTheme="minorEastAsia"/>
                                  <w:i/>
                                  <w:kern w:val="0"/>
                                </w:rPr>
                              </m:ctrlPr>
                            </m:dPr>
                            <m:e>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num>
                                <m:den>
                                  <m:r>
                                    <m:rPr/>
                                    <w:rPr>
                                      <w:rFonts w:ascii="Cambria Math" w:hAnsi="Cambria Math" w:eastAsiaTheme="minorEastAsia"/>
                                      <w:kern w:val="0"/>
                                    </w:rPr>
                                    <m:t>vs</m:t>
                                  </m:r>
                                  <m:ctrlPr>
                                    <w:rPr>
                                      <w:rFonts w:ascii="Cambria Math" w:hAnsi="Cambria Math" w:eastAsiaTheme="minorEastAsia"/>
                                      <w:i/>
                                      <w:kern w:val="0"/>
                                    </w:rPr>
                                  </m:ctrlPr>
                                </m:den>
                              </m:f>
                              <m:ctrlPr>
                                <w:rPr>
                                  <w:rFonts w:ascii="Cambria Math" w:hAnsi="Cambria Math" w:eastAsiaTheme="minorEastAsia"/>
                                  <w:i/>
                                  <w:kern w:val="0"/>
                                </w:rPr>
                              </m:ctrlPr>
                            </m:e>
                          </m:d>
                          <m:r>
                            <m:rPr/>
                            <w:rPr>
                              <w:rFonts w:ascii="Cambria Math" w:hAnsi="Cambria Math" w:eastAsiaTheme="minorEastAsia"/>
                              <w:kern w:val="0"/>
                            </w:rPr>
                            <m:t>+8</m:t>
                          </m:r>
                          <m:ctrlPr>
                            <w:rPr>
                              <w:rFonts w:ascii="Cambria Math" w:hAnsi="Cambria Math" w:eastAsiaTheme="minorEastAsia"/>
                              <w:i/>
                              <w:kern w:val="0"/>
                            </w:rPr>
                          </m:ctrlPr>
                        </m:e>
                      </m:rad>
                      <m:r>
                        <m:rPr/>
                        <w:rPr>
                          <w:rFonts w:ascii="Cambria Math" w:hAnsi="Cambria Math" w:eastAsiaTheme="minorEastAsia"/>
                          <w:kern w:val="0"/>
                        </w:rPr>
                        <m:t>∗vs−</m:t>
                      </m:r>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e>
                  </m:mr>
                  <m:mr>
                    <m:e>
                      <m:r>
                        <m:rPr/>
                        <w:rPr>
                          <w:rFonts w:ascii="Cambria Math" w:hAnsi="Cambria Math" w:eastAsiaTheme="minorEastAsia"/>
                          <w:kern w:val="0"/>
                        </w:rPr>
                        <m:t xml:space="preserve">             =</m:t>
                      </m:r>
                      <m:d>
                        <m:dPr>
                          <m:ctrlPr>
                            <w:rPr>
                              <w:rFonts w:ascii="Cambria Math" w:hAnsi="Cambria Math" w:eastAsiaTheme="minorEastAsia"/>
                              <w:i/>
                              <w:kern w:val="0"/>
                            </w:rPr>
                          </m:ctrlPr>
                        </m:dPr>
                        <m:e>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num>
                            <m:den>
                              <m:r>
                                <m:rPr/>
                                <w:rPr>
                                  <w:rFonts w:ascii="Cambria Math" w:hAnsi="Cambria Math" w:eastAsiaTheme="minorEastAsia"/>
                                  <w:kern w:val="0"/>
                                </w:rPr>
                                <m:t>vs</m:t>
                              </m:r>
                              <m:ctrlPr>
                                <w:rPr>
                                  <w:rFonts w:ascii="Cambria Math" w:hAnsi="Cambria Math" w:eastAsiaTheme="minorEastAsia"/>
                                  <w:i/>
                                  <w:kern w:val="0"/>
                                </w:rPr>
                              </m:ctrlPr>
                            </m:den>
                          </m:f>
                          <m:r>
                            <m:rPr/>
                            <w:rPr>
                              <w:rFonts w:ascii="Cambria Math" w:hAnsi="Cambria Math" w:eastAsiaTheme="minorEastAsia"/>
                              <w:kern w:val="0"/>
                            </w:rPr>
                            <m:t>+2</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r>
                                <m:rPr/>
                                <w:rPr>
                                  <w:rFonts w:ascii="Cambria Math" w:hAnsi="Cambria Math" w:eastAsiaTheme="minorEastAsia"/>
                                  <w:kern w:val="0"/>
                                </w:rPr>
                                <m:t>2</m:t>
                              </m:r>
                              <m:ctrlPr>
                                <w:rPr>
                                  <w:rFonts w:ascii="Cambria Math" w:hAnsi="Cambria Math" w:eastAsiaTheme="minorEastAsia"/>
                                  <w:i/>
                                  <w:kern w:val="0"/>
                                </w:rPr>
                              </m:ctrlPr>
                            </m:e>
                          </m:rad>
                          <m:ctrlPr>
                            <w:rPr>
                              <w:rFonts w:ascii="Cambria Math" w:hAnsi="Cambria Math" w:eastAsiaTheme="minorEastAsia"/>
                              <w:i/>
                              <w:kern w:val="0"/>
                            </w:rPr>
                          </m:ctrlPr>
                        </m:e>
                      </m:d>
                      <m:r>
                        <m:rPr/>
                        <w:rPr>
                          <w:rFonts w:ascii="Cambria Math" w:hAnsi="Cambria Math" w:eastAsiaTheme="minorEastAsia"/>
                          <w:kern w:val="0"/>
                        </w:rPr>
                        <m:t>∗vs−</m:t>
                      </m:r>
                      <m:sSub>
                        <m:sSubPr>
                          <m:ctrlPr>
                            <w:rPr>
                              <w:rFonts w:ascii="Cambria Math" w:hAnsi="Cambria Math" w:eastAsiaTheme="minorEastAsia"/>
                              <w:i/>
                              <w:kern w:val="0"/>
                            </w:rPr>
                          </m:ctrlPr>
                        </m:sSubPr>
                        <m:e>
                          <m:r>
                            <m:rPr/>
                            <w:rPr>
                              <w:rFonts w:ascii="Cambria Math" w:hAnsi="Cambria Math" w:eastAsiaTheme="minorEastAsia"/>
                              <w:kern w:val="0"/>
                            </w:rPr>
                            <m:t>d</m:t>
                          </m:r>
                          <m:ctrlPr>
                            <w:rPr>
                              <w:rFonts w:ascii="Cambria Math" w:hAnsi="Cambria Math" w:eastAsiaTheme="minorEastAsia"/>
                              <w:i/>
                              <w:kern w:val="0"/>
                            </w:rPr>
                          </m:ctrlPr>
                        </m:e>
                        <m:sub>
                          <m:r>
                            <m:rPr/>
                            <w:rPr>
                              <w:rFonts w:ascii="Cambria Math" w:hAnsi="Cambria Math" w:eastAsiaTheme="minorEastAsia"/>
                              <w:kern w:val="0"/>
                            </w:rPr>
                            <m:t>near</m:t>
                          </m:r>
                          <m:ctrlPr>
                            <w:rPr>
                              <w:rFonts w:ascii="Cambria Math" w:hAnsi="Cambria Math" w:eastAsiaTheme="minorEastAsia"/>
                              <w:i/>
                              <w:kern w:val="0"/>
                            </w:rPr>
                          </m:ctrlPr>
                        </m:sub>
                      </m:sSub>
                      <m:ctrlPr>
                        <w:rPr>
                          <w:rFonts w:ascii="Cambria Math" w:hAnsi="Cambria Math" w:eastAsiaTheme="minorEastAsia"/>
                          <w:i/>
                          <w:kern w:val="0"/>
                        </w:rPr>
                      </m:ctrlPr>
                    </m:e>
                  </m:mr>
                  <m:mr>
                    <m:e>
                      <m:r>
                        <m:rPr/>
                        <w:rPr>
                          <w:rFonts w:ascii="Cambria Math" w:hAnsi="Cambria Math" w:eastAsiaTheme="minorEastAsia"/>
                          <w:kern w:val="0"/>
                        </w:rPr>
                        <m:t xml:space="preserve">             =2</m:t>
                      </m:r>
                      <m:rad>
                        <m:radPr>
                          <m:degHide m:val="1"/>
                          <m:ctrlPr>
                            <w:rPr>
                              <w:rFonts w:ascii="Cambria Math" w:hAnsi="Cambria Math" w:eastAsiaTheme="minorEastAsia"/>
                              <w:i/>
                              <w:kern w:val="0"/>
                            </w:rPr>
                          </m:ctrlPr>
                        </m:radPr>
                        <m:deg>
                          <m:ctrlPr>
                            <w:rPr>
                              <w:rFonts w:ascii="Cambria Math" w:hAnsi="Cambria Math" w:eastAsiaTheme="minorEastAsia"/>
                              <w:i/>
                              <w:kern w:val="0"/>
                            </w:rPr>
                          </m:ctrlPr>
                        </m:deg>
                        <m:e>
                          <m:r>
                            <m:rPr/>
                            <w:rPr>
                              <w:rFonts w:ascii="Cambria Math" w:hAnsi="Cambria Math" w:eastAsiaTheme="minorEastAsia"/>
                              <w:kern w:val="0"/>
                            </w:rPr>
                            <m:t>2</m:t>
                          </m:r>
                          <m:ctrlPr>
                            <w:rPr>
                              <w:rFonts w:ascii="Cambria Math" w:hAnsi="Cambria Math" w:eastAsiaTheme="minorEastAsia"/>
                              <w:i/>
                              <w:kern w:val="0"/>
                            </w:rPr>
                          </m:ctrlPr>
                        </m:e>
                      </m:rad>
                      <m:r>
                        <m:rPr/>
                        <w:rPr>
                          <w:rFonts w:ascii="Cambria Math" w:hAnsi="Cambria Math" w:eastAsiaTheme="minorEastAsia"/>
                          <w:kern w:val="0"/>
                        </w:rPr>
                        <m:t>vs</m:t>
                      </m:r>
                      <m:ctrlPr>
                        <w:rPr>
                          <w:rFonts w:ascii="Cambria Math" w:hAnsi="Cambria Math" w:eastAsiaTheme="minorEastAsia"/>
                          <w:i/>
                          <w:kern w:val="0"/>
                        </w:rPr>
                      </m:ctrlPr>
                    </m:e>
                  </m:mr>
                </m:m>
              </m:oMath>
            </m:oMathPara>
          </w:p>
        </w:tc>
        <w:tc>
          <w:tcPr>
            <w:tcW w:w="528" w:type="dxa"/>
            <w:vAlign w:val="center"/>
          </w:tcPr>
          <w:p w14:paraId="219E279A">
            <w:pPr>
              <w:jc w:val="right"/>
              <w:rPr>
                <w:rFonts w:eastAsiaTheme="minorEastAsia"/>
                <w:kern w:val="0"/>
              </w:rPr>
            </w:pPr>
            <w:r>
              <w:rPr>
                <w:kern w:val="0"/>
              </w:rPr>
              <w:t>(9)</w:t>
            </w:r>
          </w:p>
        </w:tc>
      </w:tr>
    </w:tbl>
    <w:p w14:paraId="0BD6BA48">
      <w:pPr>
        <w:ind w:firstLine="420"/>
        <w:rPr>
          <w:rFonts w:eastAsiaTheme="minorEastAsia"/>
        </w:rPr>
      </w:pPr>
    </w:p>
    <w:p w14:paraId="47B5268F">
      <w:pPr>
        <w:rPr>
          <w:rFonts w:eastAsiaTheme="minorEastAsia"/>
        </w:rPr>
      </w:pPr>
      <w:r>
        <w:rPr>
          <w:rFonts w:eastAsiaTheme="minorEastAsia"/>
        </w:rPr>
        <w:t xml:space="preserve">Based on the 2 situations, the maximum </w:t>
      </w:r>
      <w:r>
        <w:rPr>
          <w:rFonts w:hint="eastAsia" w:eastAsiaTheme="minorEastAsia"/>
        </w:rPr>
        <w:t>E</w:t>
      </w:r>
      <w:r>
        <w:rPr>
          <w:rFonts w:eastAsiaTheme="minorEastAsia"/>
        </w:rPr>
        <w:t>rror is max(</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5</m:t>
            </m:r>
            <m:ctrlPr>
              <w:rPr>
                <w:rFonts w:ascii="Cambria Math" w:hAnsi="Cambria Math" w:eastAsiaTheme="minorEastAsia"/>
                <w:i/>
              </w:rPr>
            </m:ctrlPr>
          </m:e>
        </m:rad>
        <m:r>
          <m:rPr/>
          <w:rPr>
            <w:rFonts w:ascii="Cambria Math" w:hAnsi="Cambria Math" w:eastAsiaTheme="minorEastAsia"/>
          </w:rPr>
          <m:t>vs</m:t>
        </m:r>
      </m:oMath>
      <w:r>
        <w:rPr>
          <w:rFonts w:eastAsiaTheme="minorEastAsia"/>
        </w:rPr>
        <w:t>,2</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2</m:t>
            </m:r>
            <m:ctrlPr>
              <w:rPr>
                <w:rFonts w:ascii="Cambria Math" w:hAnsi="Cambria Math" w:eastAsiaTheme="minorEastAsia"/>
                <w:i/>
              </w:rPr>
            </m:ctrlPr>
          </m:e>
        </m:rad>
        <m:r>
          <m:rPr/>
          <w:rPr>
            <w:rFonts w:ascii="Cambria Math" w:hAnsi="Cambria Math" w:eastAsiaTheme="minorEastAsia"/>
          </w:rPr>
          <m:t>vs</m:t>
        </m:r>
      </m:oMath>
      <w:r>
        <w:rPr>
          <w:rFonts w:hint="eastAsia" w:eastAsiaTheme="minorEastAsia"/>
        </w:rPr>
        <w:t>)</w:t>
      </w:r>
      <w:r>
        <w:rPr>
          <w:rFonts w:eastAsiaTheme="minorEastAsia"/>
        </w:rPr>
        <w:t xml:space="preserve"> =2</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2</m:t>
            </m:r>
            <m:ctrlPr>
              <w:rPr>
                <w:rFonts w:ascii="Cambria Math" w:hAnsi="Cambria Math" w:eastAsiaTheme="minorEastAsia"/>
                <w:i/>
              </w:rPr>
            </m:ctrlPr>
          </m:e>
        </m:rad>
      </m:oMath>
      <w:r>
        <w:rPr>
          <w:rFonts w:hint="eastAsia" w:eastAsiaTheme="minorEastAsia"/>
        </w:rPr>
        <w:t>v</w:t>
      </w:r>
      <w:r>
        <w:rPr>
          <w:rFonts w:eastAsiaTheme="minorEastAsia"/>
        </w:rPr>
        <w:t>s.</w:t>
      </w:r>
    </w:p>
    <w:p w14:paraId="0B9523F4"/>
    <w:p w14:paraId="0F873DE1">
      <w:pPr>
        <w:pStyle w:val="2"/>
        <w:numPr>
          <w:ilvl w:val="0"/>
          <w:numId w:val="0"/>
        </w:numPr>
        <w:rPr>
          <w:rFonts w:eastAsiaTheme="minorEastAsia"/>
        </w:rPr>
      </w:pPr>
      <w:r>
        <w:rPr>
          <w:rFonts w:hint="eastAsia" w:eastAsiaTheme="minorEastAsia"/>
        </w:rPr>
        <w:t>A</w:t>
      </w:r>
      <w:r>
        <w:rPr>
          <w:rFonts w:eastAsiaTheme="minorEastAsia"/>
        </w:rPr>
        <w:t xml:space="preserve">ppendix 2 </w:t>
      </w:r>
      <w:r>
        <w:rPr>
          <w:rFonts w:hint="eastAsia" w:eastAsiaTheme="minorEastAsia"/>
        </w:rPr>
        <w:t>Accuracy</w:t>
      </w:r>
      <w:r>
        <w:rPr>
          <w:rFonts w:eastAsiaTheme="minorEastAsia"/>
        </w:rPr>
        <w:t xml:space="preserve"> </w:t>
      </w:r>
      <w:r>
        <w:rPr>
          <w:rFonts w:hint="eastAsia" w:eastAsiaTheme="minorEastAsia"/>
        </w:rPr>
        <w:t>of</w:t>
      </w:r>
      <w:r>
        <w:rPr>
          <w:rFonts w:eastAsiaTheme="minorEastAsia"/>
        </w:rPr>
        <w:t xml:space="preserve"> th</w:t>
      </w:r>
      <w:r>
        <w:rPr>
          <w:rFonts w:hint="eastAsia" w:eastAsiaTheme="minorEastAsia"/>
        </w:rPr>
        <w:t>e</w:t>
      </w:r>
      <w:r>
        <w:rPr>
          <w:rFonts w:eastAsiaTheme="minorEastAsia"/>
        </w:rPr>
        <w:t xml:space="preserve"> </w:t>
      </w:r>
      <w:r>
        <w:rPr>
          <w:rFonts w:hint="eastAsia" w:eastAsiaTheme="minorEastAsia"/>
        </w:rPr>
        <w:t>LLM</w:t>
      </w:r>
    </w:p>
    <w:p w14:paraId="27A3A967">
      <w:pPr>
        <w:pStyle w:val="3"/>
        <w:rPr>
          <w:rFonts w:eastAsiaTheme="minorEastAsia"/>
        </w:rPr>
      </w:pPr>
      <w:r>
        <w:rPr>
          <w:rFonts w:hint="eastAsia" w:eastAsiaTheme="minorEastAsia"/>
        </w:rPr>
        <w:t>Test</w:t>
      </w:r>
      <w:r>
        <w:rPr>
          <w:rFonts w:eastAsiaTheme="minorEastAsia"/>
        </w:rPr>
        <w:t xml:space="preserve"> </w:t>
      </w:r>
      <w:r>
        <w:rPr>
          <w:rFonts w:hint="eastAsia" w:eastAsiaTheme="minorEastAsia"/>
        </w:rPr>
        <w:t>Description</w:t>
      </w:r>
    </w:p>
    <w:p w14:paraId="4CA6A198">
      <w:pPr>
        <w:ind w:firstLine="420"/>
        <w:rPr>
          <w:rFonts w:eastAsiaTheme="minorEastAsia"/>
        </w:rPr>
      </w:pPr>
      <w:r>
        <w:rPr>
          <w:rFonts w:hint="eastAsia" w:eastAsiaTheme="minorEastAsia"/>
        </w:rPr>
        <w:t>This test evaluates the accuracy of LLMs in acquiring fire-hazard data.</w:t>
      </w:r>
      <w:r>
        <w:rPr>
          <w:rFonts w:eastAsiaTheme="minorEastAsia"/>
        </w:rPr>
        <w:t xml:space="preserve"> </w:t>
      </w:r>
      <w:r>
        <w:rPr>
          <w:rFonts w:hint="eastAsia" w:eastAsiaTheme="minorEastAsia"/>
        </w:rPr>
        <w:t>The material combustibility of the two models was first generated by the built-in LLM API provided by Qwen-3.5-plus.</w:t>
      </w:r>
      <w:r>
        <w:rPr>
          <w:rFonts w:eastAsiaTheme="minorEastAsia"/>
        </w:rPr>
        <w:t xml:space="preserve"> Then they are checked manually by the authors. Since LLM models like ChatGPT, Gemini, and Claude are unavailable in China, we use the Chinese LLMs including Deepseek Reasoner-V3.2, Doubao, ERNIE-4.5-Turbo, and Kimi-2.5 to see the perform</w:t>
      </w:r>
      <w:r>
        <w:rPr>
          <w:rFonts w:hint="eastAsia" w:eastAsiaTheme="minorEastAsia"/>
          <w:lang w:val="en-US" w:eastAsia="zh-CN"/>
        </w:rPr>
        <w:t xml:space="preserve">  </w:t>
      </w:r>
      <w:r>
        <w:rPr>
          <w:rFonts w:eastAsiaTheme="minorEastAsia"/>
        </w:rPr>
        <w:t>ance on various LLMs. The accuracy of the LLM performance, denoting by Accu, is calculated by Equation</w:t>
      </w:r>
      <w:r>
        <w:rPr>
          <w:rFonts w:hint="eastAsia" w:eastAsiaTheme="minorEastAsia"/>
          <w:lang w:val="en-US" w:eastAsia="zh-CN"/>
        </w:rPr>
        <w:t xml:space="preserve"> (10)</w:t>
      </w:r>
      <w:r>
        <w:rPr>
          <w:rFonts w:eastAsiaTheme="minorEastAsia"/>
        </w:rPr>
        <w:t xml:space="preserve"> where n</w:t>
      </w:r>
      <w:r>
        <w:rPr>
          <w:rFonts w:eastAsiaTheme="minorEastAsia"/>
          <w:vertAlign w:val="subscript"/>
        </w:rPr>
        <w:t>correct</w:t>
      </w:r>
      <w:r>
        <w:rPr>
          <w:rFonts w:eastAsiaTheme="minorEastAsia"/>
        </w:rPr>
        <w:t xml:space="preserve"> are the number of the correct material/activity fire-hazard data given by a LLM n</w:t>
      </w:r>
      <w:r>
        <w:rPr>
          <w:rFonts w:eastAsiaTheme="minorEastAsia"/>
          <w:vertAlign w:val="subscript"/>
        </w:rPr>
        <w:t>all</w:t>
      </w:r>
      <w:r>
        <w:rPr>
          <w:rFonts w:eastAsiaTheme="minorEastAsia"/>
        </w:rPr>
        <w:t xml:space="preserve"> is the number of the materials/activities. </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
        <w:gridCol w:w="7433"/>
        <w:gridCol w:w="616"/>
      </w:tblGrid>
      <w:tr w14:paraId="7D96F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7" w:type="dxa"/>
          </w:tcPr>
          <w:p w14:paraId="2F922181">
            <w:pPr>
              <w:rPr>
                <w:rFonts w:eastAsiaTheme="minorEastAsia"/>
                <w:kern w:val="0"/>
              </w:rPr>
            </w:pPr>
          </w:p>
        </w:tc>
        <w:tc>
          <w:tcPr>
            <w:tcW w:w="7433" w:type="dxa"/>
          </w:tcPr>
          <w:p w14:paraId="141C312D">
            <w:pPr>
              <w:jc w:val="center"/>
              <w:rPr>
                <w:rFonts w:eastAsiaTheme="minorEastAsia"/>
                <w:kern w:val="0"/>
              </w:rPr>
            </w:pPr>
            <m:oMathPara>
              <m:oMath>
                <m:r>
                  <m:rPr/>
                  <w:rPr>
                    <w:rFonts w:ascii="Cambria Math" w:hAnsi="Cambria Math" w:eastAsiaTheme="minorEastAsia"/>
                    <w:kern w:val="0"/>
                  </w:rPr>
                  <m:t>Accu=</m:t>
                </m:r>
                <m:f>
                  <m:fPr>
                    <m:ctrlPr>
                      <w:rPr>
                        <w:rFonts w:ascii="Cambria Math" w:hAnsi="Cambria Math" w:eastAsiaTheme="minorEastAsia"/>
                        <w:i/>
                        <w:kern w:val="0"/>
                      </w:rPr>
                    </m:ctrlPr>
                  </m:fPr>
                  <m:num>
                    <m:sSub>
                      <m:sSubPr>
                        <m:ctrlPr>
                          <w:rPr>
                            <w:rFonts w:ascii="Cambria Math" w:hAnsi="Cambria Math" w:eastAsiaTheme="minorEastAsia"/>
                            <w:i/>
                            <w:kern w:val="0"/>
                          </w:rPr>
                        </m:ctrlPr>
                      </m:sSubPr>
                      <m:e>
                        <m:r>
                          <m:rPr/>
                          <w:rPr>
                            <w:rFonts w:ascii="Cambria Math" w:hAnsi="Cambria Math" w:eastAsiaTheme="minorEastAsia"/>
                            <w:kern w:val="0"/>
                          </w:rPr>
                          <m:t>n</m:t>
                        </m:r>
                        <m:ctrlPr>
                          <w:rPr>
                            <w:rFonts w:ascii="Cambria Math" w:hAnsi="Cambria Math" w:eastAsiaTheme="minorEastAsia"/>
                            <w:i/>
                            <w:kern w:val="0"/>
                          </w:rPr>
                        </m:ctrlPr>
                      </m:e>
                      <m:sub>
                        <m:r>
                          <m:rPr/>
                          <w:rPr>
                            <w:rFonts w:ascii="Cambria Math" w:hAnsi="Cambria Math" w:eastAsiaTheme="minorEastAsia"/>
                            <w:kern w:val="0"/>
                          </w:rPr>
                          <m:t>correct</m:t>
                        </m:r>
                        <m:ctrlPr>
                          <w:rPr>
                            <w:rFonts w:ascii="Cambria Math" w:hAnsi="Cambria Math" w:eastAsiaTheme="minorEastAsia"/>
                            <w:i/>
                            <w:kern w:val="0"/>
                          </w:rPr>
                        </m:ctrlPr>
                      </m:sub>
                    </m:sSub>
                    <m:ctrlPr>
                      <w:rPr>
                        <w:rFonts w:ascii="Cambria Math" w:hAnsi="Cambria Math" w:eastAsiaTheme="minorEastAsia"/>
                        <w:i/>
                        <w:kern w:val="0"/>
                      </w:rPr>
                    </m:ctrlPr>
                  </m:num>
                  <m:den>
                    <m:sSub>
                      <m:sSubPr>
                        <m:ctrlPr>
                          <w:rPr>
                            <w:rFonts w:ascii="Cambria Math" w:hAnsi="Cambria Math" w:eastAsiaTheme="minorEastAsia"/>
                            <w:i/>
                            <w:kern w:val="0"/>
                          </w:rPr>
                        </m:ctrlPr>
                      </m:sSubPr>
                      <m:e>
                        <m:r>
                          <m:rPr/>
                          <w:rPr>
                            <w:rFonts w:ascii="Cambria Math" w:hAnsi="Cambria Math" w:eastAsiaTheme="minorEastAsia"/>
                            <w:kern w:val="0"/>
                          </w:rPr>
                          <m:t>n</m:t>
                        </m:r>
                        <m:ctrlPr>
                          <w:rPr>
                            <w:rFonts w:ascii="Cambria Math" w:hAnsi="Cambria Math" w:eastAsiaTheme="minorEastAsia"/>
                            <w:i/>
                            <w:kern w:val="0"/>
                          </w:rPr>
                        </m:ctrlPr>
                      </m:e>
                      <m:sub>
                        <m:r>
                          <m:rPr/>
                          <w:rPr>
                            <w:rFonts w:ascii="Cambria Math" w:hAnsi="Cambria Math" w:eastAsiaTheme="minorEastAsia"/>
                            <w:kern w:val="0"/>
                          </w:rPr>
                          <m:t>all</m:t>
                        </m:r>
                        <m:ctrlPr>
                          <w:rPr>
                            <w:rFonts w:ascii="Cambria Math" w:hAnsi="Cambria Math" w:eastAsiaTheme="minorEastAsia"/>
                            <w:i/>
                            <w:kern w:val="0"/>
                          </w:rPr>
                        </m:ctrlPr>
                      </m:sub>
                    </m:sSub>
                    <m:ctrlPr>
                      <w:rPr>
                        <w:rFonts w:ascii="Cambria Math" w:hAnsi="Cambria Math" w:eastAsiaTheme="minorEastAsia"/>
                        <w:i/>
                        <w:kern w:val="0"/>
                      </w:rPr>
                    </m:ctrlPr>
                  </m:den>
                </m:f>
              </m:oMath>
            </m:oMathPara>
          </w:p>
        </w:tc>
        <w:tc>
          <w:tcPr>
            <w:tcW w:w="616" w:type="dxa"/>
            <w:vAlign w:val="center"/>
          </w:tcPr>
          <w:p w14:paraId="189740A0">
            <w:pPr>
              <w:jc w:val="right"/>
              <w:rPr>
                <w:rFonts w:hint="default" w:eastAsiaTheme="minorEastAsia"/>
                <w:kern w:val="0"/>
                <w:lang w:val="en-US" w:eastAsia="zh-CN"/>
              </w:rPr>
            </w:pPr>
            <w:r>
              <w:rPr>
                <w:rFonts w:hint="eastAsia" w:eastAsiaTheme="minorEastAsia"/>
                <w:kern w:val="0"/>
                <w:lang w:val="en-US" w:eastAsia="zh-CN"/>
              </w:rPr>
              <w:t>(10)</w:t>
            </w:r>
          </w:p>
        </w:tc>
      </w:tr>
    </w:tbl>
    <w:p w14:paraId="4DD666CD">
      <w:pPr>
        <w:pStyle w:val="3"/>
        <w:rPr>
          <w:rFonts w:eastAsiaTheme="minorEastAsia"/>
        </w:rPr>
      </w:pPr>
      <w:r>
        <w:rPr>
          <w:rFonts w:eastAsiaTheme="minorEastAsia"/>
        </w:rPr>
        <w:t>Result of the</w:t>
      </w:r>
      <w:bookmarkStart w:id="4" w:name="_Hlk224856218"/>
      <w:r>
        <w:rPr>
          <w:rFonts w:eastAsiaTheme="minorEastAsia"/>
        </w:rPr>
        <w:t xml:space="preserve"> LLM</w:t>
      </w:r>
      <w:bookmarkEnd w:id="4"/>
      <w:r>
        <w:rPr>
          <w:rFonts w:eastAsiaTheme="minorEastAsia"/>
        </w:rPr>
        <w:t xml:space="preserve"> accuracy test</w:t>
      </w:r>
    </w:p>
    <w:p w14:paraId="3532AC87">
      <w:pPr>
        <w:ind w:firstLine="420"/>
        <w:rPr>
          <w:rFonts w:eastAsiaTheme="minorEastAsia"/>
        </w:rPr>
      </w:pPr>
      <w:r>
        <w:rPr>
          <w:rFonts w:eastAsiaTheme="minorEastAsia"/>
        </w:rPr>
        <w:t>The result of th</w:t>
      </w:r>
      <w:r>
        <w:rPr>
          <w:rFonts w:hint="eastAsia" w:eastAsiaTheme="minorEastAsia"/>
        </w:rPr>
        <w:t>e</w:t>
      </w:r>
      <w:r>
        <w:rPr>
          <w:rFonts w:eastAsiaTheme="minorEastAsia"/>
        </w:rPr>
        <w:t xml:space="preserve"> </w:t>
      </w:r>
      <w:r>
        <w:rPr>
          <w:rFonts w:hint="eastAsia" w:eastAsiaTheme="minorEastAsia"/>
        </w:rPr>
        <w:t>LLM</w:t>
      </w:r>
      <w:r>
        <w:rPr>
          <w:rFonts w:eastAsiaTheme="minorEastAsia"/>
        </w:rPr>
        <w:t xml:space="preserve"> </w:t>
      </w:r>
      <w:r>
        <w:rPr>
          <w:rFonts w:hint="eastAsia" w:eastAsiaTheme="minorEastAsia"/>
        </w:rPr>
        <w:t>accuracy</w:t>
      </w:r>
      <w:r>
        <w:rPr>
          <w:rFonts w:eastAsiaTheme="minorEastAsia"/>
        </w:rPr>
        <w:t xml:space="preserve"> </w:t>
      </w:r>
      <w:r>
        <w:rPr>
          <w:rFonts w:hint="eastAsia" w:eastAsiaTheme="minorEastAsia"/>
        </w:rPr>
        <w:t>is</w:t>
      </w:r>
      <w:r>
        <w:rPr>
          <w:rFonts w:eastAsiaTheme="minorEastAsia"/>
        </w:rPr>
        <w:t xml:space="preserve"> </w:t>
      </w:r>
      <w:r>
        <w:rPr>
          <w:rFonts w:hint="eastAsia" w:eastAsiaTheme="minorEastAsia"/>
        </w:rPr>
        <w:t>shown</w:t>
      </w:r>
      <w:r>
        <w:rPr>
          <w:rFonts w:eastAsiaTheme="minorEastAsia"/>
        </w:rPr>
        <w:t xml:space="preserve"> in </w:t>
      </w:r>
      <w:r>
        <w:rPr>
          <w:rFonts w:hint="eastAsia" w:eastAsiaTheme="minorEastAsia"/>
          <w:lang w:val="en-US" w:eastAsia="zh-CN"/>
        </w:rPr>
        <w:t>Fig.1</w:t>
      </w:r>
      <w:r>
        <w:rPr>
          <w:rFonts w:eastAsiaTheme="minorEastAsia"/>
        </w:rPr>
        <w:t xml:space="preserve">. In </w:t>
      </w:r>
      <w:r>
        <w:rPr>
          <w:rFonts w:hint="eastAsia" w:eastAsiaTheme="minorEastAsia"/>
          <w:lang w:val="en-US" w:eastAsia="zh-CN"/>
        </w:rPr>
        <w:t>Fig.1(a)</w:t>
      </w:r>
      <w:r>
        <w:rPr>
          <w:rFonts w:eastAsiaTheme="minorEastAsia"/>
        </w:rPr>
        <w:t xml:space="preserve">, most models can acquire the fire hazard data from the activities with a relatively high accuracy. One exception is the combustibility judgment by DeepSeek-chat. The reason is that there are a lot of “N/A” in its output, showing that the model is over-conservative. For example, when judging the combustibility of A14(plastering, </w:t>
      </w:r>
      <w:r>
        <w:rPr>
          <w:rFonts w:hint="eastAsia" w:eastAsiaTheme="minorEastAsia"/>
        </w:rPr>
        <w:t>the resources are cement mortar, brush</w:t>
      </w:r>
      <w:r>
        <w:rPr>
          <w:rFonts w:eastAsiaTheme="minorEastAsia"/>
        </w:rPr>
        <w:t>,</w:t>
      </w:r>
      <w:r>
        <w:rPr>
          <w:rFonts w:hint="eastAsia" w:eastAsiaTheme="minorEastAsia"/>
        </w:rPr>
        <w:t xml:space="preserve"> and water</w:t>
      </w:r>
      <w:r>
        <w:rPr>
          <w:rFonts w:eastAsiaTheme="minorEastAsia"/>
        </w:rPr>
        <w:t xml:space="preserve">). </w:t>
      </w:r>
      <w:r>
        <w:rPr>
          <w:rFonts w:hint="eastAsia" w:eastAsiaTheme="minorEastAsia"/>
        </w:rPr>
        <w:t>It gives an “N/A” with the reason stating that</w:t>
      </w:r>
      <w:r>
        <w:rPr>
          <w:rFonts w:eastAsiaTheme="minorEastAsia"/>
        </w:rPr>
        <w:t xml:space="preserve"> “The material of the brush is unknown, no other ignition sources”. However, when it comes to the fire hazard of material, all LLM models performs poor. The initial accuracies in model 1 vary from 50.98% to 72.5%, while in model 2, the range is from 31.48% to 46.3%. </w:t>
      </w:r>
      <w:r>
        <w:rPr>
          <w:rFonts w:hint="eastAsia" w:eastAsiaTheme="minorEastAsia"/>
        </w:rPr>
        <w:t>By double-checking the material names</w:t>
      </w:r>
      <w:r>
        <w:rPr>
          <w:rFonts w:eastAsiaTheme="minorEastAsia"/>
        </w:rPr>
        <w:t xml:space="preserve">, we found </w:t>
      </w:r>
      <w:r>
        <w:rPr>
          <w:rFonts w:hint="eastAsia" w:eastAsiaTheme="minorEastAsia"/>
        </w:rPr>
        <w:t>that some materials are not named as valid materials; instead, they appear to be either building components (for example, a material named Parking Stripe in Model 1) or codes (for example, a material named CT-05 in Model 2).</w:t>
      </w:r>
      <w:r>
        <w:rPr>
          <w:rFonts w:eastAsiaTheme="minorEastAsia"/>
        </w:rPr>
        <w:t xml:space="preserve"> </w:t>
      </w:r>
      <w:r>
        <w:rPr>
          <w:rFonts w:hint="eastAsia" w:eastAsiaTheme="minorEastAsia"/>
        </w:rPr>
        <w:t>Such materials lack clear definitional information, leading LLMs to make incorrect judgments (in such cases, most LLMs assign an “N/A” to these materials).</w:t>
      </w:r>
      <w:r>
        <w:rPr>
          <w:rFonts w:eastAsiaTheme="minorEastAsia"/>
        </w:rPr>
        <w:t xml:space="preserve"> By adjusting the fire hazard data of those materials to “N/A”, a significant increase of the accuracy </w:t>
      </w:r>
      <w:r>
        <w:rPr>
          <w:rFonts w:hint="eastAsia" w:eastAsiaTheme="minorEastAsia"/>
        </w:rPr>
        <w:t>of</w:t>
      </w:r>
      <w:r>
        <w:rPr>
          <w:rFonts w:eastAsiaTheme="minorEastAsia"/>
        </w:rPr>
        <w:t xml:space="preserve"> </w:t>
      </w:r>
      <w:r>
        <w:rPr>
          <w:rFonts w:hint="eastAsia" w:eastAsiaTheme="minorEastAsia"/>
        </w:rPr>
        <w:t>each</w:t>
      </w:r>
      <w:r>
        <w:rPr>
          <w:rFonts w:eastAsiaTheme="minorEastAsia"/>
        </w:rPr>
        <w:t xml:space="preserve"> LLM model appears. </w:t>
      </w:r>
      <w:r>
        <w:rPr>
          <w:rFonts w:hint="eastAsia" w:eastAsiaTheme="minorEastAsia"/>
        </w:rPr>
        <w:t xml:space="preserve">This result shows that the LLM has the potential to make high-quality </w:t>
      </w:r>
      <w:r>
        <w:rPr>
          <w:rFonts w:eastAsiaTheme="minorEastAsia"/>
        </w:rPr>
        <w:t>judgments</w:t>
      </w:r>
      <w:r>
        <w:rPr>
          <w:rFonts w:hint="eastAsia" w:eastAsiaTheme="minorEastAsia"/>
        </w:rPr>
        <w:t xml:space="preserve">, but it relies on the correct information in </w:t>
      </w:r>
      <w:r>
        <w:rPr>
          <w:rFonts w:eastAsiaTheme="minorEastAsia"/>
        </w:rPr>
        <w:t xml:space="preserve">the </w:t>
      </w:r>
      <w:r>
        <w:rPr>
          <w:rFonts w:hint="eastAsia" w:eastAsiaTheme="minorEastAsia"/>
        </w:rPr>
        <w:t xml:space="preserve">BIM model. </w:t>
      </w:r>
    </w:p>
    <w:p w14:paraId="741179A7">
      <w:pPr>
        <w:keepNext/>
      </w:pPr>
      <w:bookmarkStart w:id="6" w:name="_GoBack"/>
      <w:r>
        <w:object>
          <v:shape id="_x0000_i1026" o:spt="75" type="#_x0000_t75" style="height:275.5pt;width:414.8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6" r:id="rId8">
            <o:LockedField>false</o:LockedField>
          </o:OLEObject>
        </w:object>
      </w:r>
      <w:bookmarkEnd w:id="6"/>
    </w:p>
    <w:p w14:paraId="5D74E7DD">
      <w:pPr>
        <w:pStyle w:val="5"/>
        <w:jc w:val="center"/>
        <w:rPr>
          <w:rFonts w:eastAsiaTheme="minorEastAsia"/>
        </w:rPr>
      </w:pPr>
      <w:bookmarkStart w:id="5" w:name="_Ref224922906"/>
      <w:r>
        <w:t xml:space="preserve">Fig. </w:t>
      </w:r>
      <w:r>
        <w:fldChar w:fldCharType="begin"/>
      </w:r>
      <w:r>
        <w:instrText xml:space="preserve"> SEQ Fig. \* ARABIC </w:instrText>
      </w:r>
      <w:r>
        <w:fldChar w:fldCharType="separate"/>
      </w:r>
      <w:r>
        <w:t>1</w:t>
      </w:r>
      <w:r>
        <w:fldChar w:fldCharType="end"/>
      </w:r>
      <w:bookmarkEnd w:id="5"/>
      <w:r>
        <w:t xml:space="preserve"> Result of the LLM-based fire-hazard analysis accuracy</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A3079A"/>
    <w:multiLevelType w:val="multilevel"/>
    <w:tmpl w:val="1AA3079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0" w:firstLine="0"/>
      </w:pPr>
      <w:rPr>
        <w:rFonts w:hint="eastAsia"/>
      </w:rPr>
    </w:lvl>
    <w:lvl w:ilvl="2" w:tentative="0">
      <w:start w:val="1"/>
      <w:numFmt w:val="decimal"/>
      <w:pStyle w:val="4"/>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AC8"/>
    <w:rsid w:val="001308FB"/>
    <w:rsid w:val="004414A6"/>
    <w:rsid w:val="005763F9"/>
    <w:rsid w:val="005969C6"/>
    <w:rsid w:val="00824B84"/>
    <w:rsid w:val="008A03BF"/>
    <w:rsid w:val="00AF6144"/>
    <w:rsid w:val="00BE5AC8"/>
    <w:rsid w:val="24FF3ECF"/>
    <w:rsid w:val="598C3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jc w:val="both"/>
    </w:pPr>
    <w:rPr>
      <w:rFonts w:ascii="Times New Roman" w:hAnsi="Times New Roman" w:eastAsia="Times New Roman" w:cs="Times New Roman"/>
      <w:kern w:val="2"/>
      <w:sz w:val="24"/>
      <w:szCs w:val="24"/>
      <w:lang w:val="en-US" w:eastAsia="zh-CN" w:bidi="ar-SA"/>
      <w14:ligatures w14:val="standardContextual"/>
    </w:rPr>
  </w:style>
  <w:style w:type="paragraph" w:styleId="2">
    <w:name w:val="heading 2"/>
    <w:basedOn w:val="1"/>
    <w:next w:val="1"/>
    <w:link w:val="9"/>
    <w:unhideWhenUsed/>
    <w:qFormat/>
    <w:uiPriority w:val="9"/>
    <w:pPr>
      <w:keepNext/>
      <w:keepLines/>
      <w:numPr>
        <w:ilvl w:val="0"/>
        <w:numId w:val="1"/>
      </w:numPr>
      <w:outlineLvl w:val="1"/>
    </w:pPr>
    <w:rPr>
      <w:b/>
      <w:bCs/>
      <w:szCs w:val="36"/>
    </w:rPr>
  </w:style>
  <w:style w:type="paragraph" w:styleId="3">
    <w:name w:val="heading 3"/>
    <w:basedOn w:val="1"/>
    <w:next w:val="1"/>
    <w:link w:val="10"/>
    <w:unhideWhenUsed/>
    <w:qFormat/>
    <w:uiPriority w:val="9"/>
    <w:pPr>
      <w:keepNext/>
      <w:keepLines/>
      <w:numPr>
        <w:ilvl w:val="1"/>
        <w:numId w:val="1"/>
      </w:numPr>
      <w:outlineLvl w:val="2"/>
    </w:pPr>
    <w:rPr>
      <w:b/>
      <w:iCs/>
      <w:color w:val="000000" w:themeColor="text1"/>
      <w14:textFill>
        <w14:solidFill>
          <w14:schemeClr w14:val="tx1"/>
        </w14:solidFill>
      </w14:textFill>
    </w:rPr>
  </w:style>
  <w:style w:type="paragraph" w:styleId="4">
    <w:name w:val="heading 4"/>
    <w:basedOn w:val="1"/>
    <w:next w:val="1"/>
    <w:link w:val="11"/>
    <w:unhideWhenUsed/>
    <w:qFormat/>
    <w:uiPriority w:val="9"/>
    <w:pPr>
      <w:keepNext/>
      <w:keepLines/>
      <w:numPr>
        <w:ilvl w:val="2"/>
        <w:numId w:val="1"/>
      </w:numPr>
      <w:outlineLvl w:val="3"/>
    </w:pPr>
    <w:rPr>
      <w:rFonts w:cstheme="majorBidi"/>
      <w:szCs w:val="28"/>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szCs w:val="20"/>
    </w:rPr>
  </w:style>
  <w:style w:type="table" w:styleId="7">
    <w:name w:val="Table Grid"/>
    <w:basedOn w:val="6"/>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2 字符"/>
    <w:basedOn w:val="8"/>
    <w:link w:val="2"/>
    <w:qFormat/>
    <w:uiPriority w:val="9"/>
    <w:rPr>
      <w:rFonts w:ascii="Times New Roman" w:hAnsi="Times New Roman" w:eastAsia="Times New Roman" w:cs="Times New Roman"/>
      <w:b/>
      <w:bCs/>
      <w:sz w:val="24"/>
      <w:szCs w:val="36"/>
      <w14:ligatures w14:val="standardContextual"/>
    </w:rPr>
  </w:style>
  <w:style w:type="character" w:customStyle="1" w:styleId="10">
    <w:name w:val="标题 3 字符"/>
    <w:basedOn w:val="8"/>
    <w:link w:val="3"/>
    <w:uiPriority w:val="9"/>
    <w:rPr>
      <w:rFonts w:ascii="Times New Roman" w:hAnsi="Times New Roman" w:eastAsia="Times New Roman" w:cs="Times New Roman"/>
      <w:b/>
      <w:iCs/>
      <w:color w:val="000000" w:themeColor="text1"/>
      <w:sz w:val="24"/>
      <w:szCs w:val="24"/>
      <w14:textFill>
        <w14:solidFill>
          <w14:schemeClr w14:val="tx1"/>
        </w14:solidFill>
      </w14:textFill>
      <w14:ligatures w14:val="standardContextual"/>
    </w:rPr>
  </w:style>
  <w:style w:type="character" w:customStyle="1" w:styleId="11">
    <w:name w:val="标题 4 字符"/>
    <w:basedOn w:val="8"/>
    <w:link w:val="4"/>
    <w:qFormat/>
    <w:uiPriority w:val="9"/>
    <w:rPr>
      <w:rFonts w:ascii="Times New Roman" w:hAnsi="Times New Roman" w:eastAsia="Times New Roman" w:cstheme="majorBidi"/>
      <w:sz w:val="24"/>
      <w:szCs w:val="2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package" Target="embeddings/Microsoft_Visio___2.vsdx"/><Relationship Id="rId7" Type="http://schemas.openxmlformats.org/officeDocument/2006/relationships/image" Target="media/image1.emf"/><Relationship Id="rId6" Type="http://schemas.openxmlformats.org/officeDocument/2006/relationships/package" Target="embeddings/Microsoft_Visio___1.vsdx"/><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932FA-648D-4446-9564-8B23FEF5E128}">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1095</Words>
  <Characters>4218</Characters>
  <Lines>42</Lines>
  <Paragraphs>11</Paragraphs>
  <TotalTime>36</TotalTime>
  <ScaleCrop>false</ScaleCrop>
  <LinksUpToDate>false</LinksUpToDate>
  <CharactersWithSpaces>5004</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2026-03-31T10:55:00Z</dcterms:created>
  <dc:creator>曾 郭</dc:creator>
  <cp:lastModifiedBy>guozeng</cp:lastModifiedBy>
  <dcterms:modified xsi:type="dcterms:W3CDTF">2026-04-03T03:27:44Z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eyJoZGlkIjoiMjMyNjAyOTljMTg3MjQ3MjkxYjIyYzc1NmUwZjczNWIiLCJ1c2VySWQiOiIxMDAxMzAxNTEyIn0=</vt:lpwstr>
  </property>
  <property fmtid="{D5CDD505-2E9C-101B-9397-08002B2CF9AE}" pid="3" name="KSOProductBuildVer">
    <vt:lpwstr>2052-12.1.0.25835</vt:lpwstr>
  </property>
  <property fmtid="{D5CDD505-2E9C-101B-9397-08002B2CF9AE}" pid="4" name="ICV">
    <vt:lpwstr>02F6556E116E44FFAB3D18724F89AA7C_12</vt:lpwstr>
  </property>
</Properties>
</file>