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509C1" w14:textId="25944D64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2026-03-31：</w:t>
      </w:r>
    </w:p>
    <w:p w14:paraId="3523E4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***农业银行：</w:t>
      </w:r>
    </w:p>
    <w:p w14:paraId="3D0826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1）交易内容：分3笔卖出，第1笔以6.61的价格卖出1/2的仓位，第2笔以6.66的价格卖出剩余仓位的1/2的仓位，第3笔以6.70的价格卖出剩余仓位；</w:t>
      </w:r>
    </w:p>
    <w:p w14:paraId="7CB5EC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2）卖出理由：第1笔卖出的时候已经上涨接近2%，可以有一定收益；第2笔卖出和第3笔卖出都是在尝试，看看今天的上涨空间，尽可能多获取收益；</w:t>
      </w:r>
    </w:p>
    <w:p w14:paraId="6A37FA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3）复盘：总体收益280多，等后续下跌可以再次买入，6.4左右的价格买入应该没有问题；</w:t>
      </w:r>
    </w:p>
    <w:p w14:paraId="009B86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809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5DD350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1）交易内容：以2.447的价格买入1200股；</w:t>
      </w:r>
    </w:p>
    <w:p w14:paraId="12488F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2）买入理由：早上黄金板块高开，最近两天的量价都是增加，以低于昨天收盘价的价格尝试买入；</w:t>
      </w:r>
    </w:p>
    <w:p w14:paraId="04B178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3）复盘：外部的不确定性，导致走势不够明朗，还是存在波动；对黄金股ETF和黄金ETF的区别没有了解清楚；还是可以考虑买入黄金ETF，只受黄金价格波动的影响；</w:t>
      </w:r>
    </w:p>
    <w:p w14:paraId="2772F3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369F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***近期可以关注邮储银行、浦发银行，如果出现下跌，可以考虑买入；</w:t>
      </w:r>
    </w:p>
    <w:p w14:paraId="526497D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5EC18" w14:textId="782324F1" w:rsidR="0019497B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61F9A45" w14:textId="7C574EC9" w:rsidR="00AB580D" w:rsidRPr="00667199" w:rsidRDefault="00CE262A" w:rsidP="00AB580D">
      <w:pPr>
        <w:pStyle w:val="1"/>
        <w:rPr>
          <w:rFonts w:ascii="宋体" w:hAnsi="宋体" w:hint="eastAsia"/>
        </w:rPr>
      </w:pPr>
      <w:r w:rsidRPr="00667199">
        <w:rPr>
          <w:rFonts w:ascii="宋体" w:hAnsi="宋体"/>
        </w:rPr>
        <w:t>2026-04-01：</w:t>
      </w:r>
    </w:p>
    <w:p w14:paraId="74F262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1AE2B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1）交易内容：以2.538的价格卖出1200股；</w:t>
      </w:r>
    </w:p>
    <w:p w14:paraId="61CC5E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2）卖出理由：早上黄金板块高开，上涨比例超过3%；</w:t>
      </w:r>
    </w:p>
    <w:p w14:paraId="785562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3）复盘：外部的不确定性，导致黄金还是存在波动，收益落袋为安，总体收益100块，还可以；</w:t>
      </w:r>
    </w:p>
    <w:p w14:paraId="7EB3A9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D7C3B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1FD9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893FA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2）近期主力流入创新药板块，华润三九、恒瑞医药；</w:t>
      </w:r>
    </w:p>
    <w:p w14:paraId="100C827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3）求稳还是要关注银行板块，邮储银行、农业银行，如果出现下跌，可以考虑买入；</w:t>
      </w:r>
    </w:p>
    <w:p w14:paraId="4AF541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3DD16B0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939E919" w14:textId="2603E10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6F99A00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2026-04-02：</w:t>
      </w:r>
    </w:p>
    <w:p w14:paraId="00959E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6E8F74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1）交易内容：以2.431的价格买入1200股；</w:t>
      </w:r>
    </w:p>
    <w:p w14:paraId="326340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2）买入理由：早上黄金板块低开，下跌比例超过3%；</w:t>
      </w:r>
    </w:p>
    <w:p w14:paraId="249D0F3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3）复盘：黄金的行情当前还处于震荡阶段，低开超过3%，尝试买入一些；</w:t>
      </w:r>
    </w:p>
    <w:p w14:paraId="385DCD6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9D690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D419A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79E8CDC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732BDD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74EE4C1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4E97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011198E" w14:textId="3BF6564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D671A5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2026-04-03：</w:t>
      </w:r>
    </w:p>
    <w:p w14:paraId="376A390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011B59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1）交易内容：以2.433的价格卖出1200股；</w:t>
      </w:r>
    </w:p>
    <w:p w14:paraId="113608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2）买入理由：早上黄金板块低开，大盘低开，国际金价下跌，整个市场情绪很低迷；</w:t>
      </w:r>
    </w:p>
    <w:p w14:paraId="60FD39F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3）复盘：不亏不赚，整体还好，需要再观察一下黄金走势；</w:t>
      </w:r>
    </w:p>
    <w:p w14:paraId="6DA6216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95CF61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1E5A94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1）交易内容：以6.5的价格买入400股；</w:t>
      </w:r>
    </w:p>
    <w:p w14:paraId="13F6FD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2）买入理由：股票大跌，补仓对冲一下高位买入的400股；</w:t>
      </w:r>
    </w:p>
    <w:p w14:paraId="05744A9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3）复盘：这应该是最后一次补仓了，后续再观察一下价格走势；</w:t>
      </w:r>
    </w:p>
    <w:p w14:paraId="595D580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D068C4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2F3FB5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3A1029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92085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3）求稳还是要关注银行板块，邮储银行，如果出现下跌，可以考虑买入；对于银行板块这种波动较小的板块，可以增加买入份额；</w:t>
      </w:r>
    </w:p>
    <w:p w14:paraId="0F9C12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4）黄金再次大跌的时候，可以继续买入；</w:t>
      </w:r>
    </w:p>
    <w:p w14:paraId="716DFC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2EED94E" w14:textId="2383654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92F59EF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2026-04-07：</w:t>
      </w:r>
    </w:p>
    <w:p w14:paraId="6899FBE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66234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30941C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1）交易内容：以6.88的价格卖出400股（半仓）；</w:t>
      </w:r>
    </w:p>
    <w:p w14:paraId="3D225F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2）卖出理由：股票大涨，涨幅超过6%，达到了这个阶段卖出的预期；</w:t>
      </w:r>
    </w:p>
    <w:p w14:paraId="6AC43D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3）复盘：今天卖出的相对可以接受，如果明天继续上涨，还可以卖出剩余部分；</w:t>
      </w:r>
    </w:p>
    <w:p w14:paraId="0587D5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727E8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610B8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1）首要原则还是下跌再买入，不要追涨；</w:t>
      </w:r>
    </w:p>
    <w:p w14:paraId="133DC9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445E3B4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E14A78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4）黄金受外部环境影响下跌了，上周五止损比较及时；再次大跌到900多的时候，可以继续买入；</w:t>
      </w:r>
    </w:p>
    <w:p w14:paraId="296C8B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5）新增MACD指标分析；主力动向分析；</w:t>
      </w:r>
    </w:p>
    <w:p w14:paraId="443A92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6）新增关注中信特钢、中国船舶；</w:t>
      </w:r>
    </w:p>
    <w:p w14:paraId="16218FD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17C6E8A" w14:textId="209702BE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B26D72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2026-04-09：</w:t>
      </w:r>
    </w:p>
    <w:p w14:paraId="6C17FA7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F04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123FACA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1）交易内容：以55.41的价格买入100股；</w:t>
      </w:r>
    </w:p>
    <w:p w14:paraId="2FD072F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2）卖出理由：估值相对合理，有上涨趋势；</w:t>
      </w:r>
    </w:p>
    <w:p w14:paraId="6AD6585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3）复盘：不太确定这个小周期的顶点在哪，55.41的价格有可能很接近顶点了；</w:t>
      </w:r>
    </w:p>
    <w:p w14:paraId="3C073AA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C61CB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ED039E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2549AB9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2）近期主力流入创新药板块的趋势不是太明显，还需要继续观察，继续关注华润三九、恒瑞医药；</w:t>
      </w:r>
    </w:p>
    <w:p w14:paraId="16483F1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3）求稳还是要关注银行板块，农业银行、邮储银行，如果出现下跌，可以考虑买入（估计还要等一段时间）；对于银行板块这种波动较小的板块，可以增加买入份额；</w:t>
      </w:r>
    </w:p>
    <w:p w14:paraId="6CA9CF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49918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5）进一步理解MACD指标分析；</w:t>
      </w:r>
    </w:p>
    <w:p w14:paraId="6FFA86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6）新增关注中兴通讯、中煤能源、美的集团，重点关注中兴通讯；</w:t>
      </w:r>
    </w:p>
    <w:p w14:paraId="791749E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ED08F26" w14:textId="0D7AFD0F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83505C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2026-04-14：</w:t>
      </w:r>
    </w:p>
    <w:p w14:paraId="352BE34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FBA42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***工业富联：</w:t>
      </w:r>
    </w:p>
    <w:p w14:paraId="579FAF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1）交易内容：以58.12的价格卖出100股；</w:t>
      </w:r>
    </w:p>
    <w:p w14:paraId="241E41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2）卖出理由：涨幅超过4%，当前价格可能已经到这个周期的顶部；</w:t>
      </w:r>
    </w:p>
    <w:p w14:paraId="37C8D16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3）复盘：收益200多，还可以；</w:t>
      </w:r>
    </w:p>
    <w:p w14:paraId="2E15FEF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E2F31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49949D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1）首要原则还是下跌再买入，不要追涨；</w:t>
      </w:r>
    </w:p>
    <w:p w14:paraId="6566A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2）中信证券，回调的时候可以考虑买入；</w:t>
      </w:r>
    </w:p>
    <w:p w14:paraId="2DDE4A4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3）银行板块拉升，有点超出预期，继续等回调；对于银行板块这种波动较小的板块，可以增加买入份额；</w:t>
      </w:r>
    </w:p>
    <w:p w14:paraId="43D3C7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4）继昨天大涨之后，黄金受外部环境影响下跌了；再次大跌到1000以下的时候，可以继续买入；</w:t>
      </w:r>
    </w:p>
    <w:p w14:paraId="2E8C02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5）理解 换手率、量比 这两个指标；</w:t>
      </w:r>
    </w:p>
    <w:p w14:paraId="4C507D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6）中粮科技 价格下降到6.6以下，可以考虑做T买入；</w:t>
      </w:r>
    </w:p>
    <w:p w14:paraId="46EE1D2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7）华润三九、海尔智家 可能快到底部了；</w:t>
      </w:r>
    </w:p>
    <w:p w14:paraId="37E08C0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C699B6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A494761" w14:textId="2F61EA2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482F57A" w14:textId="5A5FEB0C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2026-04-15：</w:t>
      </w:r>
    </w:p>
    <w:p w14:paraId="5F102C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***中粮科技：</w:t>
      </w:r>
    </w:p>
    <w:p w14:paraId="0A9A3C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1）交易内容：以6.57的价格买入400股；</w:t>
      </w:r>
    </w:p>
    <w:p w14:paraId="5A1A5C7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2）买入理由：最近两天连续下跌，到了6.6以下，考虑做T；</w:t>
      </w:r>
    </w:p>
    <w:p w14:paraId="405AD1B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3）复盘：继续观察明天的走势；</w:t>
      </w:r>
    </w:p>
    <w:p w14:paraId="772D57E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2897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AFA1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CE93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中信证券，回调的幅度还是比较小；</w:t>
      </w:r>
    </w:p>
    <w:p w14:paraId="010BD4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3DE295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8989D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华润三九、海尔智家、中国核电、国电南瑞 有反弹趋势；</w:t>
      </w:r>
    </w:p>
    <w:p w14:paraId="51E9C03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F8017E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91788F0" w14:textId="4021166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046DD34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2026-04-16：</w:t>
      </w:r>
    </w:p>
    <w:p w14:paraId="29A0E6F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CA3C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1576098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1）交易内容：以21.13的价格买入200股；</w:t>
      </w:r>
    </w:p>
    <w:p w14:paraId="6C58C6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2）买入理由：估值比较正常；经过很长时间的下跌之后，近几天有上升趋势，有大单流入；</w:t>
      </w:r>
    </w:p>
    <w:p w14:paraId="24B0EA2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</w:t>
      </w:r>
      <w:r w:rsidRPr="00667199">
        <w:rPr>
          <w:rFonts w:ascii="Segoe UI Emoji" w:eastAsia="宋体" w:hAnsi="Segoe UI Emoji" w:cs="Segoe UI Emoji"/>
        </w:rPr>
        <w:t>🈲</w:t>
      </w:r>
      <w:r w:rsidRPr="00667199">
        <w:rPr>
          <w:rFonts w:ascii="宋体" w:eastAsia="宋体" w:hAnsi="宋体" w:hint="eastAsia"/>
        </w:rPr>
        <w:t>天来看，每天都是高开低走，不确定是否是主力在出货；继续观察明天的走势；</w:t>
      </w:r>
    </w:p>
    <w:p w14:paraId="3213D9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9081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***华润三九：</w:t>
      </w:r>
    </w:p>
    <w:p w14:paraId="48C4018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1）交易内容：以27.79的价格买入200股；</w:t>
      </w:r>
    </w:p>
    <w:p w14:paraId="227C956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2）买入理由：估值比较正常；昨天在创新药上涨的带动之下也开始上涨，今天进行了回调，有大单流入；判定还有一到两天的上升空间；</w:t>
      </w:r>
    </w:p>
    <w:p w14:paraId="207D659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3）复盘：继续观察明天的走势；</w:t>
      </w:r>
    </w:p>
    <w:p w14:paraId="05AE45E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9BC09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DD7A6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52D483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银行板块继续拉升，有点超出预期，继续等回调；回调的底部可能变高，比如农业银行到6.6左右，因为从周线看是上升趋势；</w:t>
      </w:r>
    </w:p>
    <w:p w14:paraId="5537604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48768EB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中国核电、国电南瑞 有反弹趋势；</w:t>
      </w:r>
    </w:p>
    <w:p w14:paraId="074ED2E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观察中煤能源、三一重工、中航沈飞的走势；</w:t>
      </w:r>
    </w:p>
    <w:p w14:paraId="75FDFD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0059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A73FDB0" w14:textId="2473A48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C318064" w14:textId="4D9075A6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2026-04-17：</w:t>
      </w:r>
    </w:p>
    <w:p w14:paraId="221764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766549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26BC79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278A781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中国核电接近底部；中国电信上升趋势；</w:t>
      </w:r>
    </w:p>
    <w:p w14:paraId="062E57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3AEB7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770BDF6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A4A4DC" w14:textId="1D872973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95986F7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2026-04-20：</w:t>
      </w:r>
    </w:p>
    <w:p w14:paraId="2A9B8F8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CDE8A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***恒瑞医药：</w:t>
      </w:r>
    </w:p>
    <w:p w14:paraId="7081D8B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1）交易内容：以56.25的价格买入100股；</w:t>
      </w:r>
    </w:p>
    <w:p w14:paraId="4063A03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4905958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3）复盘：继续观察明天的走势，看看创新药的板块是否再次活跃，要继续考虑一下止盈的点；</w:t>
      </w:r>
    </w:p>
    <w:p w14:paraId="76461D1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AD67B9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14FC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3D4205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分析一下ETF的走势；</w:t>
      </w:r>
    </w:p>
    <w:p w14:paraId="28E70CD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首要原则还是下跌再买入，不要追涨；小波动大资金、大波动小资金；</w:t>
      </w:r>
    </w:p>
    <w:p w14:paraId="42E4074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重点关注上升趋势中的中国船舶、中国核电、山东黄金、恒瑞医药；</w:t>
      </w:r>
    </w:p>
    <w:p w14:paraId="40F89F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邮储银行是众多银行里没有大幅拉升的，关注一下走势；</w:t>
      </w:r>
    </w:p>
    <w:p w14:paraId="1D15DBA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黄金继续震荡；近期的底部可能在1000~1030之间，可以继续买入；</w:t>
      </w:r>
    </w:p>
    <w:p w14:paraId="6A993B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理解筹码分布的常见情况和对应的含义；</w:t>
      </w:r>
    </w:p>
    <w:p w14:paraId="138DDF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6D84E7" w14:textId="44CD6838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C7E93D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2026-04-27：</w:t>
      </w:r>
    </w:p>
    <w:p w14:paraId="4EFB0DA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0488C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***云天化：</w:t>
      </w:r>
    </w:p>
    <w:p w14:paraId="4A513DD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1）交易内容：以35.12的价格买入100股；</w:t>
      </w:r>
    </w:p>
    <w:p w14:paraId="29BE8A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2）买入理由：估值比较正常；筹码分布还可以，近几天有上升趋势；</w:t>
      </w:r>
    </w:p>
    <w:p w14:paraId="0DE05D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3786E53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E2D6A7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5F5A9BC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1）交易内容：以2.366的价格买入1600股；</w:t>
      </w:r>
    </w:p>
    <w:p w14:paraId="32169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2）买入理由：国际金价回调到1030左右，先入手一部分；</w:t>
      </w:r>
    </w:p>
    <w:p w14:paraId="27FD42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3）复盘：长期看涨的趋势应该不变，短期可能存在波动；</w:t>
      </w:r>
    </w:p>
    <w:p w14:paraId="39E0CB9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FEEEA0B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B959C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5AD91E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EC444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A8127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重点关注 云天化、黄金；</w:t>
      </w:r>
    </w:p>
    <w:p w14:paraId="47DB958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D444F6" w14:textId="4E041DC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83F9B6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2026-04-28：</w:t>
      </w:r>
    </w:p>
    <w:p w14:paraId="3B398E71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A1A5E9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50ABA3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6399BA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1B8DF5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3006255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76D432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三一重工、农业银行；</w:t>
      </w:r>
    </w:p>
    <w:p w14:paraId="45A08B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3B239E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0841A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6F941F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65ADBB" w14:textId="63658E8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F099D0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2026-04-29：</w:t>
      </w:r>
    </w:p>
    <w:p w14:paraId="2ED91C3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A1D00C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5B41A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1）交易内容：以20.33的价格买入200股；</w:t>
      </w:r>
    </w:p>
    <w:p w14:paraId="0975070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2）买入理由：估值比较正常；筹码分布还可以，近几天有上升趋势；</w:t>
      </w:r>
    </w:p>
    <w:p w14:paraId="699ABE1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3）复盘：要出第一季度季报，继续观察明天的走势；</w:t>
      </w:r>
    </w:p>
    <w:p w14:paraId="707AE3B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58018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</w:t>
      </w:r>
    </w:p>
    <w:p w14:paraId="0E374D4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要深入分析上涨趋势中的机会；小波动大资金、大波动小资金；</w:t>
      </w:r>
    </w:p>
    <w:p w14:paraId="7A9D1BB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国企行业龙头-股票估值-筹码分布-量价-MACD/BOLL</w:t>
      </w:r>
    </w:p>
    <w:p w14:paraId="783C79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4312894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39292B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7B72FA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季报前后还是要慎重操作；</w:t>
      </w:r>
    </w:p>
    <w:p w14:paraId="05053DF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26F9FC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350F67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56DB1A6" w14:textId="440B01E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5B06452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2026-04-30：</w:t>
      </w:r>
    </w:p>
    <w:p w14:paraId="7B05774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BBCCDC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53045E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F6A89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CAEF5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单只股票下跌超过10%，可以补仓一次；下跌超过15%以上，转长期模式；</w:t>
      </w:r>
    </w:p>
    <w:p w14:paraId="0F00F2B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单只股票上涨10%~15%，可以考虑卖出；</w:t>
      </w:r>
    </w:p>
    <w:p w14:paraId="326C9DB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BEB4E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D34EF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2D9A53D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2A5066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FF27C5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恒瑞医药还在反复震荡，短期内超过57.5的价格可以考虑卖出，遇到下跌再买入；</w:t>
      </w:r>
    </w:p>
    <w:p w14:paraId="649841C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401FBCD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招商银行、中航沈飞、农业银行；</w:t>
      </w:r>
    </w:p>
    <w:p w14:paraId="1C9D612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CA3BF3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03CFF92" w14:textId="10ECBDB0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951E9FA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2026-05-07：</w:t>
      </w:r>
    </w:p>
    <w:p w14:paraId="4689DBF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C8326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84353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D69A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38EC4D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C56D98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AE4E0C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98FCA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C5DF7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BDBA92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4F4371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7F37BE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***三一重工：</w:t>
      </w:r>
    </w:p>
    <w:p w14:paraId="22E5060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1）交易内容：以20.38的价格卖出200股；</w:t>
      </w:r>
    </w:p>
    <w:p w14:paraId="47248A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2）买入理由：单日下跌3%，即将跌破成本线；</w:t>
      </w:r>
    </w:p>
    <w:p w14:paraId="5FE872F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3）复盘：持有3天以上，即将跌破成本线，马上卖出；</w:t>
      </w:r>
    </w:p>
    <w:p w14:paraId="738FA4C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B15CD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74318A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恒瑞医药还在持续下跌，考虑补仓做T；</w:t>
      </w:r>
    </w:p>
    <w:p w14:paraId="64152D6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中国海防下跌到23以下的价格可以考虑做T；中粮科技下跌到5.8以下的价格，可以考虑做T；华润三九再观察一下下跌的走势；</w:t>
      </w:r>
    </w:p>
    <w:p w14:paraId="1B7CDDD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创新药ETF、银行ETF、邮储银行、中国石化、招商银行、农业银行；</w:t>
      </w:r>
    </w:p>
    <w:p w14:paraId="2057EE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875E8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6505A2" w14:textId="0E588CF2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5AFA55F5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2026-05-14：</w:t>
      </w:r>
    </w:p>
    <w:p w14:paraId="50C0895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562D48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B80492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382947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38751E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95E0A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7C956D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215460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52D59A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D562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02F404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FC2B85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26D0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1825113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1）交易内容：以2.382的价格卖出1600股；</w:t>
      </w:r>
    </w:p>
    <w:p w14:paraId="6112C63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2）卖出理由：单日下跌2%，即将跌破成本线；</w:t>
      </w:r>
    </w:p>
    <w:p w14:paraId="284B3E9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3）复盘：持有3天以上，即将跌破成本线，马上卖出，获利20块；</w:t>
      </w:r>
    </w:p>
    <w:p w14:paraId="69ADF8E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233B1E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***海尔智家：</w:t>
      </w:r>
    </w:p>
    <w:p w14:paraId="243BE26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1）交易内容：以21.31的价格卖出200股；</w:t>
      </w:r>
    </w:p>
    <w:p w14:paraId="28693ED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2）卖出理由：高开低走，刚刚盈利，先卖出，获利20块；</w:t>
      </w:r>
    </w:p>
    <w:p w14:paraId="689CA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3）复盘：后续下降再买回来；</w:t>
      </w:r>
    </w:p>
    <w:p w14:paraId="5D6C2ED5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A4D795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293508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1）交易内容：以2.337的价格买入1600股；</w:t>
      </w:r>
    </w:p>
    <w:p w14:paraId="728A4C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3EA88EA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3）复盘：近期行情持续震荡，再观察一下走势；</w:t>
      </w:r>
    </w:p>
    <w:p w14:paraId="6374674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03AA7F1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ED936B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E15FE2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恒瑞医药超过成本价可以考虑卖出；</w:t>
      </w:r>
    </w:p>
    <w:p w14:paraId="1CC2E91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中国海防下跌到23以下的价格可以考虑做T；中粮科技、华润三九还没有到底部</w:t>
      </w:r>
    </w:p>
    <w:p w14:paraId="7C740A0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创新药ETF广发、海尔智家、邮储银行、三一重工；</w:t>
      </w:r>
    </w:p>
    <w:p w14:paraId="0AB20BC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B7BC68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8CEEFE3" w14:textId="067B5FEB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40BD1E9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2026-05-15：</w:t>
      </w:r>
    </w:p>
    <w:p w14:paraId="1480AB7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73FBE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36B5BF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8B482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0ACB6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92A6C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B8910F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DF6B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3CF33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EFAB8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378FA3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32384E4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44ADFD2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***黄金股ETF华夏：</w:t>
      </w:r>
    </w:p>
    <w:p w14:paraId="61D6020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1）交易内容：以2.270的价格买入1600股；</w:t>
      </w:r>
    </w:p>
    <w:p w14:paraId="6A18DB9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2）买入理由：超过boll下界，第一次补仓；</w:t>
      </w:r>
    </w:p>
    <w:p w14:paraId="56AC7B1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3）复盘：下跌走势比较明显，补仓补早了；</w:t>
      </w:r>
    </w:p>
    <w:p w14:paraId="31FB9972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C3A6DB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***邮储银行：</w:t>
      </w:r>
    </w:p>
    <w:p w14:paraId="088F4A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1）交易内容：以5.01的价格买入1000股；</w:t>
      </w:r>
    </w:p>
    <w:p w14:paraId="7C1EDFD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2）买入理由：接近boll下界，买入一部分；</w:t>
      </w:r>
    </w:p>
    <w:p w14:paraId="477D4BD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3）复盘：整体波动较小；</w:t>
      </w:r>
    </w:p>
    <w:p w14:paraId="2CD334C6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D9C563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1A43D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04EB141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96E6F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关注一下 海尔智家，农业银行可能快到底部了；</w:t>
      </w:r>
    </w:p>
    <w:p w14:paraId="2CB9583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D7A55C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AD9DE6" w14:textId="393A842C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5AD9F71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2026-05-29：</w:t>
      </w:r>
    </w:p>
    <w:p w14:paraId="70CA60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EE2468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9B7CE7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B782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A9E2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F7BF1C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0F646A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301C1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56CDC4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C4A830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51908B9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147EB9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F268BA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74C8402F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415345F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1）交易内容：以30.55的价格买入100股；</w:t>
      </w:r>
    </w:p>
    <w:p w14:paraId="32AF9DA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2）买入理由：较昨天又有所下跌，股性还可以，下周一如果上涨超过2%（31.4）就做T卖出；</w:t>
      </w:r>
    </w:p>
    <w:p w14:paraId="163FB46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3）复盘：继续观察一下；</w:t>
      </w:r>
    </w:p>
    <w:p w14:paraId="24F7ED9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6299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FA63B6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云天化考虑做一个短线，明天开盘低于今天收盘价31.27，考虑开盘买入100股；</w:t>
      </w:r>
    </w:p>
    <w:p w14:paraId="4740C736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B274DB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4DDC486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16D3889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1B54EFC" w14:textId="4C2BE085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D3D967D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2026-06-01：</w:t>
      </w:r>
    </w:p>
    <w:p w14:paraId="0EC2ECF7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709720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0678BF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F72843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747E07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B7B19F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9EC47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1E3A62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56A04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F35D6E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F82061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A30F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92C9A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14FE13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***：云天化</w:t>
      </w:r>
    </w:p>
    <w:p w14:paraId="607EEB7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1）交易内容：以31.37的价格卖出100股；</w:t>
      </w:r>
    </w:p>
    <w:p w14:paraId="001D20B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2）买入理由：上涨超过2%），做T卖出；</w:t>
      </w:r>
    </w:p>
    <w:p w14:paraId="787BA03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3）复盘：继续观察一下，再找一找做T的机会；</w:t>
      </w:r>
    </w:p>
    <w:p w14:paraId="39BEDC4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15D77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62F83FE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1）交易内容：以6.41的价格买入1000股；</w:t>
      </w:r>
    </w:p>
    <w:p w14:paraId="68B97AC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2）买入理由：上涨趋势的概率比较大；</w:t>
      </w:r>
    </w:p>
    <w:p w14:paraId="2EA825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3）复盘：继续观察一下走势，如果下跌到6.44，及时止损卖出；</w:t>
      </w:r>
    </w:p>
    <w:p w14:paraId="03A10CE8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478DCD3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BBC5B8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云天化考虑做一个短线，再观察一下后续的走势；</w:t>
      </w:r>
    </w:p>
    <w:p w14:paraId="440F16F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云天化、恒瑞医药超过成本价可以考虑卖出；</w:t>
      </w:r>
    </w:p>
    <w:p w14:paraId="11F0D6ED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F7209BA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34EC174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858C318" w14:textId="604628E1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50D02B46" w14:textId="77777777" w:rsidR="00CE262A" w:rsidRPr="00667199" w:rsidRDefault="00CE262A" w:rsidP="00CE262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2026-06-02：</w:t>
      </w:r>
    </w:p>
    <w:p w14:paraId="5D18F5BE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19867A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ECCF4D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47D8C18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1853C8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6FAA69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单只股票单次买入3000~5000元左右，小波动的股票买入资金可以多一些、大波动的股票买入资金要少一些；</w:t>
      </w:r>
    </w:p>
    <w:p w14:paraId="09E94DC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65A41CE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F9B6C9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A237F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491D4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9F3EE07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DFF4AD9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25E74B8A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***：农业银行</w:t>
      </w:r>
    </w:p>
    <w:p w14:paraId="3549A568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1）交易内容：以6.46的价格卖出1000股；</w:t>
      </w:r>
    </w:p>
    <w:p w14:paraId="655B4A1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2）卖出理由：即将跌破成本价，只赚了30块钱；</w:t>
      </w:r>
    </w:p>
    <w:p w14:paraId="7A354C5B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3）复盘：继续观察一下走势，不确定是否还有轮动上涨的机会；</w:t>
      </w:r>
    </w:p>
    <w:p w14:paraId="69BF4B9F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6AC509AC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410EF71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38BE8184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47.6 附近可以考虑买入100股，价格到 49 附近卖出，再观察一下后续的走势；</w:t>
      </w:r>
    </w:p>
    <w:p w14:paraId="7F7B7905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3EDEAD60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7FAE1FC0" w14:textId="77777777" w:rsidR="00CE262A" w:rsidRPr="00667199" w:rsidRDefault="00CE262A" w:rsidP="00CE262A">
      <w:pPr>
        <w:rPr>
          <w:rFonts w:ascii="宋体" w:eastAsia="宋体" w:hAnsi="宋体" w:hint="eastAsia"/>
        </w:rPr>
      </w:pPr>
    </w:p>
    <w:p w14:paraId="56050DD2" w14:textId="77777777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ABF0D8E" w14:textId="1AF021E9" w:rsidR="00CE262A" w:rsidRPr="00667199" w:rsidRDefault="00CE262A" w:rsidP="00CE262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E5D62C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2026-06-03：</w:t>
      </w:r>
    </w:p>
    <w:p w14:paraId="5FA42E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89B06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E65B0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E286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3F5639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9E069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4123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AFF83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70BD9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B2653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869A2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7848B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要收缩一下关注的股票范围；</w:t>
      </w:r>
    </w:p>
    <w:p w14:paraId="32E6204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702C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07574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1）交易内容：以1.820的价格买入2000股；</w:t>
      </w:r>
    </w:p>
    <w:p w14:paraId="399DDB9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2）卖出理由：尾盘继续拉升，可以明天做个短线；</w:t>
      </w:r>
    </w:p>
    <w:p w14:paraId="77FD52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C41605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318C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7CB7A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云天化考虑做一个短线，价格到 30.2 附近可以考虑买入100股，价格到 31.2 附近卖出，再观察一下后续的走势；</w:t>
      </w:r>
    </w:p>
    <w:p w14:paraId="043943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恒瑞医药考虑做一个短线，价格到 47以下可以考虑买入100股，价格到 49 附近卖出，再观察一下后续的走势；</w:t>
      </w:r>
    </w:p>
    <w:p w14:paraId="23DF7A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F642F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51878BD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0BD9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4A28273" w14:textId="599C029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8C5DD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2026-06-04：</w:t>
      </w:r>
    </w:p>
    <w:p w14:paraId="49C92FB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6395D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1C0CF9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CE7F2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9587A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24D52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B62E60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C2023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07F5CE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FD2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AB147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057E4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3C9D1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7794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68849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1）交易内容：以30.07的价格买入100股；</w:t>
      </w:r>
    </w:p>
    <w:p w14:paraId="557ED8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2）买入理由：当日下跌超过3%；</w:t>
      </w:r>
    </w:p>
    <w:p w14:paraId="7E50D6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7E4FCF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DEEF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科创50ETF华夏</w:t>
      </w:r>
    </w:p>
    <w:p w14:paraId="418B38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1）交易内容：以1.826的价格卖出2000股；</w:t>
      </w:r>
    </w:p>
    <w:p w14:paraId="150E7F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2）卖出理由：尾盘即将跌破成本线；</w:t>
      </w:r>
    </w:p>
    <w:p w14:paraId="6834298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342A7FE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A9D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3F597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云天化明天在合适的价位可以考虑卖出；</w:t>
      </w:r>
    </w:p>
    <w:p w14:paraId="3FCA2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黄金股ETF华夏考虑做一个短线，价格到 2.02 附近可以考虑买入1600股，价格到 2.09 附近卖出，再观察一下后续的走势；</w:t>
      </w:r>
    </w:p>
    <w:p w14:paraId="49644D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7F7D2D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960E3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FD5A0EF" w14:textId="4509DA6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3D31E5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2026-06-08：</w:t>
      </w:r>
    </w:p>
    <w:p w14:paraId="354014D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66BA9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B64FF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CA666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6C5D7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EF681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1CBB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9041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937F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217A7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8B91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756139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DF322A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385F9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5B315E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1）交易内容：以29.13的价格买入200股；</w:t>
      </w:r>
    </w:p>
    <w:p w14:paraId="625BC0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2）买入理由：当日下跌超过2%，准备做T；</w:t>
      </w:r>
    </w:p>
    <w:p w14:paraId="74FFF3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3）复盘：没有及时卖出，向下的趋势还是太大了，做T失败；</w:t>
      </w:r>
    </w:p>
    <w:p w14:paraId="1A3F9B8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3F79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F21C7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这两天的机会可能还是农业银行；</w:t>
      </w:r>
    </w:p>
    <w:p w14:paraId="0DF8EE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21DC2E1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6DFE6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A2CA73B" w14:textId="26AC72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E26EDF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2026-06-09：</w:t>
      </w:r>
    </w:p>
    <w:p w14:paraId="068349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5A41B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3C3062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BD118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F92E3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3D49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72CB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99CFAB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64A7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2FD5B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CB7B6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EEA66C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174A86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6DF4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47C8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1）交易内容：以6.635的价格买入200股；</w:t>
      </w:r>
    </w:p>
    <w:p w14:paraId="08F5F9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2）买入理由：判断当前大盘指数还是需要银行托底；</w:t>
      </w:r>
    </w:p>
    <w:p w14:paraId="5F73BB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3）复盘：再观察一下；</w:t>
      </w:r>
    </w:p>
    <w:p w14:paraId="75ED85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1DE15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5A68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1C5868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06A7A2C2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81B951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39210F" w14:textId="0533581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EE1AD74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2026-06-10：</w:t>
      </w:r>
    </w:p>
    <w:p w14:paraId="52C80F6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04FC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54B9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F4B8D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0802B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00A5E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8D079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CB5E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74FC5E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10D0A8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FDDB4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7658F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E4A4C8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6641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邮储银行</w:t>
      </w:r>
    </w:p>
    <w:p w14:paraId="44F5BF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1）交易内容：以5.03的价格卖出1000股；</w:t>
      </w:r>
    </w:p>
    <w:p w14:paraId="22C2DC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2）卖出理由：已经回本，股性太弱，及时清仓；</w:t>
      </w:r>
    </w:p>
    <w:p w14:paraId="2890A3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3）复盘：收盘时价格到了5.08，看来也要拉邮储银行来维持大盘指数了；</w:t>
      </w:r>
    </w:p>
    <w:p w14:paraId="4FD604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08A17F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CC6C9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6123B0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31497C6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B355DF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EDDD4B6" w14:textId="7963C16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144E12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2026-06-11：</w:t>
      </w:r>
    </w:p>
    <w:p w14:paraId="2A7E9BA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6A4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37AB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5AFAF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FEC25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15DF61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CB6DB7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E0F7CB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33144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411C4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89BD0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C8E9F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6943CB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FE9B40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03AD88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1）交易内容：以6.64的价格买入600股；</w:t>
      </w:r>
    </w:p>
    <w:p w14:paraId="334D1E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2）买入理由：近几天内为了维持大盘指数，农业银行应该还有一定的上升；</w:t>
      </w:r>
    </w:p>
    <w:p w14:paraId="30A388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FAE66CB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2026-06-12：</w:t>
      </w:r>
    </w:p>
    <w:p w14:paraId="00AA2A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36E8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交易原则：</w:t>
      </w:r>
    </w:p>
    <w:p w14:paraId="247064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6C8C58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F4EC9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C8713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51442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557E0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746B24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E319E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66F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6C16F8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507F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33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3F9E229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1）交易内容：以6.59的价格卖出800股；</w:t>
      </w:r>
    </w:p>
    <w:p w14:paraId="30A0C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2）卖出理由：本来想以6.67的价格卖出，挂单失误变成了以5.59的价格卖出；</w:t>
      </w:r>
    </w:p>
    <w:p w14:paraId="22119E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3）复盘：后续避免在集合竞价卖出，亏损50多块钱；</w:t>
      </w:r>
    </w:p>
    <w:p w14:paraId="18FAF53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DE8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3AECF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1）交易内容：以29.06的价格买入200股；</w:t>
      </w:r>
    </w:p>
    <w:p w14:paraId="2F8E48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007A94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79AAD9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54E4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15E0D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1）交易内容：以29.40的价格卖出200股；</w:t>
      </w:r>
    </w:p>
    <w:p w14:paraId="6D3344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2）卖出理由：回升超过1个多百分点，考虑做T；</w:t>
      </w:r>
    </w:p>
    <w:p w14:paraId="62CD0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3）复盘：后续持续拉升，卖飞了；</w:t>
      </w:r>
    </w:p>
    <w:p w14:paraId="6EC0E0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87CE28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0A34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1）交易内容：以1.961的价格买入1600股；</w:t>
      </w:r>
    </w:p>
    <w:p w14:paraId="247A9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2）买入理由：出现上升趋势，考虑做T；</w:t>
      </w:r>
    </w:p>
    <w:p w14:paraId="0DF93C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3）复盘：后续继续观察一下；</w:t>
      </w:r>
    </w:p>
    <w:p w14:paraId="2D89390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45E3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2CFE28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1）交易内容：以1.148的价格买入3000股；</w:t>
      </w:r>
    </w:p>
    <w:p w14:paraId="2D717A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2）买入理由：出现上升趋势，做一个短线；</w:t>
      </w:r>
    </w:p>
    <w:p w14:paraId="756601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5564A5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6F27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553DCF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3F4C1E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646AF3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BD67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0CA9EB73" w14:textId="3D49458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DBA5A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1332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1）交易内容：以29.63的价格卖出200股；</w:t>
      </w:r>
    </w:p>
    <w:p w14:paraId="43C33AF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2）卖出理由：单日上涨超过3%，把29.13买入的200股先卖出；</w:t>
      </w:r>
    </w:p>
    <w:p w14:paraId="33B91C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3）复盘：尾盘继续拉升到4%以上，超出预期了，有可能出现短期的反弹，明天再观察一下；</w:t>
      </w:r>
    </w:p>
    <w:p w14:paraId="5F7B928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B192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5F2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这两天的机会可能还是农业银行，科技板块还在收缩出货；</w:t>
      </w:r>
    </w:p>
    <w:p w14:paraId="0B5F5EF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中国海防、中粮科技、华润三九还没有到底部；</w:t>
      </w:r>
    </w:p>
    <w:p w14:paraId="64CAB0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D299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41B625ED" w14:textId="00625A5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37D9F8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2026-06-15：</w:t>
      </w:r>
    </w:p>
    <w:p w14:paraId="755D15D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F1AD9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41F96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DD95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CA8E8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2C9E1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5DEAD4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AAA22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EB51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D9636B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6BDDEA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D1279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8C6CB7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D775B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70513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1）交易内容：以30.85的价格卖出100股；</w:t>
      </w:r>
    </w:p>
    <w:p w14:paraId="08D587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2）卖出理由：单日涨幅到4%，考虑做T，把30.07买入的100股卖出；</w:t>
      </w:r>
    </w:p>
    <w:p w14:paraId="02B82B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3）复盘：后续继续拉升，超出了预期；</w:t>
      </w:r>
    </w:p>
    <w:p w14:paraId="6E66A0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21A00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A89C9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1）交易内容：以2.08的价格卖出1600股；</w:t>
      </w:r>
    </w:p>
    <w:p w14:paraId="43027E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2）卖出理由：单日涨幅超过6%，把1.961买入的1600股卖出；</w:t>
      </w:r>
    </w:p>
    <w:p w14:paraId="51C444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717CB6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87FBF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37E590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关注云天化、黄金股ETF华夏的机会；</w:t>
      </w:r>
    </w:p>
    <w:p w14:paraId="7CEBC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7D08D0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218FB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4B0896E" w14:textId="6092F3A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326B5A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2026-06-18：</w:t>
      </w:r>
    </w:p>
    <w:p w14:paraId="6F1415D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097E1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DA1B6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FD85D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A9A45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B6E8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B5045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1858A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B2A8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838C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BB4B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15734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9742B3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8A9B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72A5388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1）交易内容：以29.4的价格买入200股；</w:t>
      </w:r>
    </w:p>
    <w:p w14:paraId="4777857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4F48E7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3AE3F4D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63533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200BE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1）交易内容：以2.012的价格买入3200股；</w:t>
      </w:r>
    </w:p>
    <w:p w14:paraId="01897ED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2）买入理由：单日下跌超过3%，考虑做T；</w:t>
      </w:r>
    </w:p>
    <w:p w14:paraId="12D44C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3）复盘：买入后没有太多拉升，当日做T失败；</w:t>
      </w:r>
    </w:p>
    <w:p w14:paraId="759186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F3AA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0F12BA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5F2377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6EB637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F6DA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0C587F7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A1F42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A6C0B9D" w14:textId="5C53EB93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765E45E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2026-06-22：</w:t>
      </w:r>
    </w:p>
    <w:p w14:paraId="4AF6DE3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B7B0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105C9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60EA7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B477D6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0A362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77176E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8FE96E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9EF051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21A3048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5F2236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5444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84ECA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1C97A1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95EB8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1）交易内容：以30.22的价格卖出200股；</w:t>
      </w:r>
    </w:p>
    <w:p w14:paraId="51C88F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2）卖出理由：单日上涨超过2%，先卖出以29.4的价格买入的200股；</w:t>
      </w:r>
    </w:p>
    <w:p w14:paraId="162EC4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B40FD6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57DA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2FF357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1）交易内容：以30.66的价格卖出100股；</w:t>
      </w:r>
    </w:p>
    <w:p w14:paraId="2569E03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2）卖出理由：单日上涨超过4%，清仓剩余的100股；</w:t>
      </w:r>
    </w:p>
    <w:p w14:paraId="69CABE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3）复盘：后续涨停，卖飞了；</w:t>
      </w:r>
    </w:p>
    <w:p w14:paraId="21F0654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E6B179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D749C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云天化、黄金股ETF华夏再找机会，云天化的底部大概在28元、黄金股ETF华夏的底部大概在1.8；</w:t>
      </w:r>
    </w:p>
    <w:p w14:paraId="4DA2C2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77FEBB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025F1D2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15EEA51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F40D64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E5E9CA3" w14:textId="756927A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687C90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2026-06-24：</w:t>
      </w:r>
    </w:p>
    <w:p w14:paraId="62379F1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DFA3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0A0A22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尽量做主线ETF交易、宁可错过，不要被套；</w:t>
      </w:r>
    </w:p>
    <w:p w14:paraId="6D7876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1577A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53F2C80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F167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7F1A80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6C4FF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E7A2F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06CEE6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E03B5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F55AFC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4486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0E06C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1）交易内容：以6.54的价格买入2000股；</w:t>
      </w:r>
    </w:p>
    <w:p w14:paraId="0C9EC8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2）买入理由：参考美股的情况，判断当天半导体、芯片、通信等模块会继续走弱，对应的银行板块会上涨护盘；</w:t>
      </w:r>
    </w:p>
    <w:p w14:paraId="4277230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3）复盘：判断错误，科创继续走强；</w:t>
      </w:r>
    </w:p>
    <w:p w14:paraId="6F88142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2799D4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9415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黄金股ETF华夏再找机会，黄金股ETF华夏的底部大概在1.8；</w:t>
      </w:r>
    </w:p>
    <w:p w14:paraId="320D4FC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大概下周半导体芯片光通信差不多到本轮的顶部，同时大盘到达布林线上轨，对应的农业银行差不多到底部，考虑在6.2以下买入农业银行；</w:t>
      </w:r>
    </w:p>
    <w:p w14:paraId="43BA137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54892F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2DF5930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1153A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135CD15B" w14:textId="6670F4C5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6112C2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2026-06-29：</w:t>
      </w:r>
    </w:p>
    <w:p w14:paraId="5BD6B6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727BF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2AE7D37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AA8B4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5123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82A87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2A8286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823A1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F6DB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E4611D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年报、季报前后要慎重操作；</w:t>
      </w:r>
    </w:p>
    <w:p w14:paraId="61278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434A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23B53F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116ED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1CD52F5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1）交易内容：以6.04的价格买入1000股；</w:t>
      </w:r>
    </w:p>
    <w:p w14:paraId="3985767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2）买入理由：已经接近6块钱，考虑补仓一下；</w:t>
      </w:r>
    </w:p>
    <w:p w14:paraId="501EA1F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3）复盘：继续观察一下走势；</w:t>
      </w:r>
    </w:p>
    <w:p w14:paraId="4238B92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523018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AFD758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689270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黄金股ETF华夏再找机会，不好判断后续走势，继续观望；</w:t>
      </w:r>
    </w:p>
    <w:p w14:paraId="54ECB1B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航空航天ETF华夏回本后就可以考虑卖出，短期内还是没什么机会；</w:t>
      </w:r>
    </w:p>
    <w:p w14:paraId="176A99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中国海防、中粮科技、华润三九、恒瑞医药接近底部震荡；</w:t>
      </w:r>
    </w:p>
    <w:p w14:paraId="6F9C973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561BEB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4DE8634" w14:textId="71DF6DD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1676426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2026-07-03：</w:t>
      </w:r>
    </w:p>
    <w:p w14:paraId="7679AC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D487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853AAE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CD172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A311C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926B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D052BC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A6C3F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5BE17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89D11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CBB9DF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4A80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3DF97F0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8A7F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航空航天ETF华夏</w:t>
      </w:r>
    </w:p>
    <w:p w14:paraId="075BF3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1）交易内容：以1.152的价格卖出3000股；</w:t>
      </w:r>
    </w:p>
    <w:p w14:paraId="6D97A9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2）卖出理由：持有很多天后回本了，不确定是否有持续的上升趋势，先卖出；</w:t>
      </w:r>
    </w:p>
    <w:p w14:paraId="6E4866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A967B1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9FE0A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D7AB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农业银行考虑做T降低一下成本；</w:t>
      </w:r>
    </w:p>
    <w:p w14:paraId="19CF65C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448010C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黄金股ETF华夏继续观望，不确定能否走出持续数天的上升趋势；</w:t>
      </w:r>
    </w:p>
    <w:p w14:paraId="001096D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177647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B45E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6773A1E" w14:textId="359FCE1B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E0DBBF1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2026-07-07：</w:t>
      </w:r>
    </w:p>
    <w:p w14:paraId="7FEFEFD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2D0972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7442F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DEE7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6DFBB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35FA5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75B2F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03B26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83F3D3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D1CD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7199F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FBD0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36EE2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E14A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0EF5B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1）交易内容：以55.68的价格买入100股；</w:t>
      </w:r>
    </w:p>
    <w:p w14:paraId="49927B6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1394D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4F22916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3173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03B7A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恒瑞医药再观察一下后续走势，回本之后可以考虑卖出；</w:t>
      </w:r>
    </w:p>
    <w:p w14:paraId="54DCB53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2214F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42E595C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AEF5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6C1C3E8" w14:textId="5EFE37D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2C9729A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2026-07-08：</w:t>
      </w:r>
    </w:p>
    <w:p w14:paraId="3E252CF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3A653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62497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66FCA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9B1008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严格参考boll线交易；</w:t>
      </w:r>
    </w:p>
    <w:p w14:paraId="166F28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17EB7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3556F7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645CE29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A6D5D9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0AD816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B49B0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517EE0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213F9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73633D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1）交易内容：以55.06的价格买入100股；</w:t>
      </w:r>
    </w:p>
    <w:p w14:paraId="413D7C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2）买入理由：想当天做T；</w:t>
      </w:r>
    </w:p>
    <w:p w14:paraId="6ECED3A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3）复盘：获利两个点应该止盈的；</w:t>
      </w:r>
    </w:p>
    <w:p w14:paraId="0F9B72B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98C62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99C12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恒瑞医药回本之后可以考虑卖出，明天大概是最后的跑路机会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37DB1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80BA9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3275D2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D13D85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38386FD" w14:textId="2D5FF91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87CCD42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2026-07-09：</w:t>
      </w:r>
    </w:p>
    <w:p w14:paraId="36DB15C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DDF1AA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430D7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7156C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BE7249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D73EE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3A0EE4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FE21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062596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680DA1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E055BA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E9A5D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313215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F326A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5E1EADE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1）交易内容：以55.7的价格卖出200股；</w:t>
      </w:r>
    </w:p>
    <w:p w14:paraId="5A02840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2）卖出理由：算是把55.06和55.68买入的200股先做T，留下100股再观察一下走势；</w:t>
      </w:r>
    </w:p>
    <w:p w14:paraId="2D8F1BB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3）复盘：如果明天上涨到58，就卖出止盈；</w:t>
      </w:r>
    </w:p>
    <w:p w14:paraId="66261C6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F1CAA1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B5BB7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恒瑞医药回本之后可以考虑卖出，还是要当做短线来做，很难说是不是有一波大行情；</w:t>
      </w:r>
    </w:p>
    <w:p w14:paraId="7BE5F49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3FE5F4D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中国海防、中粮科技接近底部震荡；</w:t>
      </w:r>
    </w:p>
    <w:p w14:paraId="73EEB2C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74E1C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A77CEB7" w14:textId="7A95B278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3F37D7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2026-07-10：</w:t>
      </w:r>
    </w:p>
    <w:p w14:paraId="5F21B0E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A8D34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6226D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71DC4B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B48BC5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06E762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8B8800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91370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29C2F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7BA15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C851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37E0DC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486BE73E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E930C2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恒瑞医药</w:t>
      </w:r>
    </w:p>
    <w:p w14:paraId="1A459A0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1）交易内容：以57.06的价格卖出100股；</w:t>
      </w:r>
    </w:p>
    <w:p w14:paraId="7B327C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2）卖出理由：赚了两个点，获利止盈；</w:t>
      </w:r>
    </w:p>
    <w:p w14:paraId="5AE597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3）复盘：今天创新药ETF广发大涨4%，可以考虑尾盘买入；</w:t>
      </w:r>
    </w:p>
    <w:p w14:paraId="34F48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244D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42AD7C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农业银行还是继续持有；</w:t>
      </w:r>
    </w:p>
    <w:p w14:paraId="149AFA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黄金股ETF华夏继续观望，不确定能否走出持续数天的上升趋势；</w:t>
      </w:r>
    </w:p>
    <w:p w14:paraId="188EBB8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6BBE76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283B252B" w14:textId="61A851D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46BAAB3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2026-07-14：</w:t>
      </w:r>
    </w:p>
    <w:p w14:paraId="1180836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A3DA8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7A84D5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4F4AD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9B0A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90AFC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558ABA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60F7C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5B3971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5BFA72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47C41E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DF856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B10510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C0133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5177FC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1）交易内容：以6.31的价格买入1000股；</w:t>
      </w:r>
    </w:p>
    <w:p w14:paraId="118CEBB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2）买入理由：当日回调，进行补仓；</w:t>
      </w:r>
    </w:p>
    <w:p w14:paraId="663C058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7ACE66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0FFFD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3D7CA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1）交易内容：以1.870的价格买入1600股；</w:t>
      </w:r>
    </w:p>
    <w:p w14:paraId="58827A6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2）买入理由：下午盘上涨超3%。跟进1600股；</w:t>
      </w:r>
    </w:p>
    <w:p w14:paraId="209FCD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3）复盘：后续观察一下止盈价位；</w:t>
      </w:r>
    </w:p>
    <w:p w14:paraId="2DA693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A785C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农业银行</w:t>
      </w:r>
    </w:p>
    <w:p w14:paraId="267D816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1）交易内容：以6.37的价格卖出3000股；</w:t>
      </w:r>
    </w:p>
    <w:p w14:paraId="37DA502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2）买入理由：盘后定价卖出；</w:t>
      </w:r>
    </w:p>
    <w:p w14:paraId="4D415B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3）复盘：明天回调的时候再买入；</w:t>
      </w:r>
    </w:p>
    <w:p w14:paraId="5F5A899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5CAC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1485FD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2091F0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19CFFB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5ADE46D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C504CE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C724D29" w14:textId="7807001F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388C633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2026-07-16：</w:t>
      </w:r>
    </w:p>
    <w:p w14:paraId="7CC7CE0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83815E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3AADD2E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97FDAE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8FDAF9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37467F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68553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63E78C3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4FA92D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BE0F84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0A2C83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FE8A85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B8E3BA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93B5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FA62FE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1587E92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1）交易内容：以1.890的价格卖出3200股；</w:t>
      </w:r>
    </w:p>
    <w:p w14:paraId="1A07BD1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2）卖出理由：最近还是以震荡为主，今天涨幅超过2%，卖出以1.870的价格买入的1600股和卖出以1.786的价格买入的1600股；</w:t>
      </w:r>
    </w:p>
    <w:p w14:paraId="35EE830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1A25BC06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4AAFE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EE5256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农业银行还是继续持有，低吸高抛；</w:t>
      </w:r>
    </w:p>
    <w:p w14:paraId="57D928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黄金股ETF华夏继续观望，近几天内可能还是小幅震荡，低吸高抛；</w:t>
      </w:r>
    </w:p>
    <w:p w14:paraId="40E16A3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明天观察一下化工板块的走势，考虑建仓；</w:t>
      </w:r>
    </w:p>
    <w:p w14:paraId="22B37E85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B0967F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78480F2E" w14:textId="12E5682A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0AEB38C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2026-07-21：</w:t>
      </w:r>
    </w:p>
    <w:p w14:paraId="092AE8F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37FCC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4EA6A1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3FF3D1F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07CB992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28BF10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4DBC81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</w:t>
      </w:r>
      <w:r w:rsidRPr="00667199">
        <w:rPr>
          <w:rFonts w:ascii="宋体" w:eastAsia="宋体" w:hAnsi="宋体" w:hint="eastAsia"/>
        </w:rPr>
        <w:lastRenderedPageBreak/>
        <w:t>式；</w:t>
      </w:r>
    </w:p>
    <w:p w14:paraId="3E96FF7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41D3DA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76743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F8ADA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CE7268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ABDEA9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2DDDC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45F250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1）交易内容：以1.904的价格卖出1600股；</w:t>
      </w:r>
    </w:p>
    <w:p w14:paraId="311D7EE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2）卖出理由：上涨超过6%，卖出以1.780的价格买入1600股；</w:t>
      </w:r>
    </w:p>
    <w:p w14:paraId="539A1E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5A85E398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5D79203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AD61B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52D799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343191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CBAAF2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CA795CA" w14:textId="50DEBBB1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E0D258D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2026-07-23：</w:t>
      </w:r>
    </w:p>
    <w:p w14:paraId="596688F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A201A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B25BF1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221301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5E3E046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0C3B791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0A0945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6777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B54656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0FC1CDC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1900CE3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F517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2B8561C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7059EE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6DAE154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1）交易内容：以2.075的价格卖出3200股；</w:t>
      </w:r>
    </w:p>
    <w:p w14:paraId="4A732D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2）卖出理由：上涨超过6%，卖出以2.012的价格买入3200股；</w:t>
      </w:r>
    </w:p>
    <w:p w14:paraId="3F9E654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3）复盘：当天冲高回落，这一笔卖出是合适的；</w:t>
      </w:r>
    </w:p>
    <w:p w14:paraId="3A9F268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069536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2554B3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黄金股ETF华夏继续观望，低吸高抛；</w:t>
      </w:r>
    </w:p>
    <w:p w14:paraId="3D765A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各个板块趋势还是不明朗，后续观察一下电力、化工、标普500、建设银行这几个板块；</w:t>
      </w:r>
    </w:p>
    <w:p w14:paraId="006807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1EAD3C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5A1BF8B" w14:textId="18CB559C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4C83F098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2026-07-24：</w:t>
      </w:r>
    </w:p>
    <w:p w14:paraId="7CB1DE5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EAAD2B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A61C78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642FC60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17CDDC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F887DC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424E7AB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57C75BA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614225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D7508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DC905D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13F0E2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1B328A0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CE55AE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05DDF4A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1）交易内容：以1.623的价格买入2000股；</w:t>
      </w:r>
    </w:p>
    <w:p w14:paraId="2EFFEB0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2）买入理由：昨天放量上涨5%以上，价格在一个阶段靠近底部的位置；</w:t>
      </w:r>
    </w:p>
    <w:p w14:paraId="2AE78FF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108B6B6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FA2F78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39FEAB9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1）交易内容：以1.934的价格买入1600股；</w:t>
      </w:r>
    </w:p>
    <w:p w14:paraId="7A0AA15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2）买入理由：下跌超过5%，补仓一下；</w:t>
      </w:r>
    </w:p>
    <w:p w14:paraId="04DD6C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3）复盘：再观察一下走势；</w:t>
      </w:r>
    </w:p>
    <w:p w14:paraId="3D8E38F3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42BA5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9784C6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717FAC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各个板块趋势还是不明朗，后续观察一下电网设备、化工、标普500、建设银行这几个板块；</w:t>
      </w:r>
    </w:p>
    <w:p w14:paraId="7DFBE18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307FE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6900667" w14:textId="24B43016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4CB6C0A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lastRenderedPageBreak/>
        <w:t>2026-07-29：</w:t>
      </w:r>
    </w:p>
    <w:p w14:paraId="6AFCB28B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B5A6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57FBB9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204CFD7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44A4244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6811A4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7CE2BF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B783AA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1E6FEA4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467C2B3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2492D35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FC396B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D78BA1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B883A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44A9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1）交易内容：以1.995的价格卖出1600股；</w:t>
      </w:r>
    </w:p>
    <w:p w14:paraId="4C61E0A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2）卖出理由：最近的行情是每天震荡，先卖出1.934买入的1600股，把价格向下做一下；</w:t>
      </w:r>
    </w:p>
    <w:p w14:paraId="61F3E77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504A689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7E75C6D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759DD4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1D89D47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4BA8A881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0553D7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6EFEE4CE" w14:textId="01231D6D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6FB1816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2026-07-31：</w:t>
      </w:r>
    </w:p>
    <w:p w14:paraId="07BDE09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1A5D3C0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D3824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1E38983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7C34039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727BA07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BC898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297D1C70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FB8AA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要深入分析上涨趋势中的机会，比如：大型头部企业（市值千亿以上）连续两个大阳线；</w:t>
      </w:r>
    </w:p>
    <w:p w14:paraId="2A7700A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32613E3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579DAB1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6BA422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2891BC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20FC59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1）交易内容：以2.061的价格卖出1600股；</w:t>
      </w:r>
    </w:p>
    <w:p w14:paraId="0C00395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2）卖出理由：把价格向下做一下；</w:t>
      </w:r>
    </w:p>
    <w:p w14:paraId="7FA3962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3）复盘：今天科创反弹，贵金属流入应该不会太多，2.080的时候应该全部止盈的；</w:t>
      </w:r>
    </w:p>
    <w:p w14:paraId="41C4BCD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38E9B5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00EA3AC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34DD22B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28A3C40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C3619D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F26B41C" w14:textId="3289F9E0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7099E9A5" w14:textId="77777777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2026-08-04：</w:t>
      </w:r>
    </w:p>
    <w:p w14:paraId="5BA54E5C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6FBBFD2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9EBCA4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05BC3B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21547C3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412D565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0357239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0FC868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2C2F2B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7BE63D5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4ACCB4F5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2A47003C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00E0C07D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94521D9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电网设备ETF华夏</w:t>
      </w:r>
    </w:p>
    <w:p w14:paraId="7C3062A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1）交易内容：以1.646的价格卖出2000股；</w:t>
      </w:r>
    </w:p>
    <w:p w14:paraId="6745069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2）卖出理由：连续上涨3天，回本了先止盈；</w:t>
      </w:r>
    </w:p>
    <w:p w14:paraId="5E1AC6F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444FD217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53B8676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17A228FF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黄金股ETF华夏继续观望，低吸高抛；</w:t>
      </w:r>
    </w:p>
    <w:p w14:paraId="430B871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总体处于熊市震荡阶段，电网设备ETF华夏注意高抛低吸；</w:t>
      </w:r>
    </w:p>
    <w:p w14:paraId="2C4A6FF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3EB7600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*** 深刻教训：</w:t>
      </w:r>
    </w:p>
    <w:p w14:paraId="532C232E" w14:textId="1BEBD6F2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13457C4E" w14:textId="3A50FEFF" w:rsidR="005E233A" w:rsidRPr="00667199" w:rsidRDefault="005E233A" w:rsidP="005E233A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2026-08-05：</w:t>
      </w:r>
    </w:p>
    <w:p w14:paraId="6BBE7A4D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0566BE2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尽量做主线ETF交易、宁可错过，不要被套；</w:t>
      </w:r>
    </w:p>
    <w:p w14:paraId="5198D00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行业龙头（尽量是国央企）-股票估值-筹码分布-量价-MACD/BOLL；</w:t>
      </w:r>
    </w:p>
    <w:p w14:paraId="6E7186CA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严格参考boll线交易；</w:t>
      </w:r>
    </w:p>
    <w:p w14:paraId="144CE2F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64AB6FF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1FF297CB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买入后盈利持有3天以上，即将跌破成本线，马上卖出；单只股票上涨10%~15%，可以考虑卖出；</w:t>
      </w:r>
    </w:p>
    <w:p w14:paraId="38B60A6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3ABA127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0F627104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4E96528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77E83DEF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239CEB9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黄金股ETF华夏</w:t>
      </w:r>
    </w:p>
    <w:p w14:paraId="5605E953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1）交易内容：以2.099的价格卖出1600股；</w:t>
      </w:r>
    </w:p>
    <w:p w14:paraId="3BD4F237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2）卖出理由：上涨超过3%，先止盈；</w:t>
      </w:r>
    </w:p>
    <w:p w14:paraId="735CF262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3）复盘：上涨超过预期，有点卖飞了；</w:t>
      </w:r>
    </w:p>
    <w:p w14:paraId="4FCB819A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D37CF48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117CAE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总体处于熊市震荡阶段，电网设备ETF华夏、黄金股ETF华夏有回调可以再次建仓；</w:t>
      </w:r>
    </w:p>
    <w:p w14:paraId="38D0FB21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中国银行等明天回调到5.7之下可以先建底仓；</w:t>
      </w:r>
    </w:p>
    <w:p w14:paraId="443F05C4" w14:textId="77777777" w:rsidR="005E233A" w:rsidRPr="00667199" w:rsidRDefault="005E233A" w:rsidP="005E233A">
      <w:pPr>
        <w:rPr>
          <w:rFonts w:ascii="宋体" w:eastAsia="宋体" w:hAnsi="宋体" w:hint="eastAsia"/>
        </w:rPr>
      </w:pPr>
    </w:p>
    <w:p w14:paraId="40CD15CE" w14:textId="77777777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0E977A15" w14:textId="16CA655E" w:rsidR="005E233A" w:rsidRPr="00667199" w:rsidRDefault="005E233A" w:rsidP="005E233A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中粮科技、中国海防依旧被套牢，作为警示</w:t>
      </w:r>
      <w:proofErr w:type="gramStart"/>
      <w:r w:rsidRPr="00667199">
        <w:rPr>
          <w:rFonts w:ascii="宋体" w:eastAsia="宋体" w:hAnsi="宋体" w:hint="eastAsia"/>
        </w:rPr>
        <w:t>！！！</w:t>
      </w:r>
      <w:proofErr w:type="gramEnd"/>
      <w:r w:rsidRPr="00667199">
        <w:rPr>
          <w:rFonts w:ascii="宋体" w:eastAsia="宋体" w:hAnsi="宋体" w:hint="eastAsia"/>
        </w:rPr>
        <w:t>；</w:t>
      </w:r>
    </w:p>
    <w:p w14:paraId="0AB4B91D" w14:textId="77777777" w:rsidR="00451C0D" w:rsidRPr="00667199" w:rsidRDefault="00451C0D" w:rsidP="00451C0D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2026-08-12：</w:t>
      </w:r>
    </w:p>
    <w:p w14:paraId="522E3AF1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52980C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2E1A4E1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667199">
        <w:rPr>
          <w:rFonts w:ascii="宋体" w:eastAsia="宋体" w:hAnsi="宋体" w:hint="eastAsia"/>
        </w:rPr>
        <w:t>；；</w:t>
      </w:r>
      <w:proofErr w:type="gramEnd"/>
    </w:p>
    <w:p w14:paraId="4232783C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253B7243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00280508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1A55B8E2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65A279B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# 情绪不要受短期波动的影响；</w:t>
      </w:r>
    </w:p>
    <w:p w14:paraId="2523370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5301D3CA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0826CF97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53F69A36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</w:t>
      </w:r>
      <w:proofErr w:type="gramStart"/>
      <w:r w:rsidRPr="00667199">
        <w:rPr>
          <w:rFonts w:ascii="宋体" w:eastAsia="宋体" w:hAnsi="宋体" w:hint="eastAsia"/>
        </w:rPr>
        <w:t>警示！！！</w:t>
      </w:r>
      <w:proofErr w:type="gramEnd"/>
      <w:r w:rsidRPr="00667199">
        <w:rPr>
          <w:rFonts w:ascii="宋体" w:eastAsia="宋体" w:hAnsi="宋体" w:hint="eastAsia"/>
        </w:rPr>
        <w:t>（远离垃圾小盘股）；</w:t>
      </w:r>
    </w:p>
    <w:p w14:paraId="3686F8F6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309CC0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9E63B5B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1）交易内容：以1.040的价格买入4000股；</w:t>
      </w:r>
    </w:p>
    <w:p w14:paraId="707FFF14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2）买入理由：下午盘还有2个点的涨幅，买入一些试试水，明天卖出；</w:t>
      </w:r>
    </w:p>
    <w:p w14:paraId="7969871E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6071769E" w14:textId="77777777" w:rsidR="00451C0D" w:rsidRPr="00667199" w:rsidRDefault="00451C0D" w:rsidP="00451C0D">
      <w:pPr>
        <w:rPr>
          <w:rFonts w:ascii="宋体" w:eastAsia="宋体" w:hAnsi="宋体" w:hint="eastAsia"/>
        </w:rPr>
      </w:pPr>
    </w:p>
    <w:p w14:paraId="7BE07AD0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6DD48195" w14:textId="77777777" w:rsidR="00451C0D" w:rsidRPr="00667199" w:rsidRDefault="00451C0D" w:rsidP="00451C0D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45A7576A" w14:textId="0C7C336F" w:rsidR="00451C0D" w:rsidRDefault="00451C0D" w:rsidP="00451C0D">
      <w:pPr>
        <w:rPr>
          <w:rFonts w:ascii="宋体" w:eastAsia="宋体" w:hAnsi="宋体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714360C7" w14:textId="77777777" w:rsidR="00667199" w:rsidRPr="00667199" w:rsidRDefault="00667199" w:rsidP="00667199">
      <w:pPr>
        <w:pStyle w:val="1"/>
        <w:rPr>
          <w:rFonts w:ascii="宋体" w:hAnsi="宋体" w:hint="eastAsia"/>
        </w:rPr>
      </w:pPr>
      <w:r w:rsidRPr="00667199">
        <w:rPr>
          <w:rFonts w:ascii="宋体" w:hAnsi="宋体" w:hint="eastAsia"/>
        </w:rPr>
        <w:t>2026-08-13：</w:t>
      </w:r>
    </w:p>
    <w:p w14:paraId="40E4A2B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交易原则：</w:t>
      </w:r>
    </w:p>
    <w:p w14:paraId="1E41FF19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尽量做主线ETF交易、耐心等待、宁可错过，不要被套；</w:t>
      </w:r>
    </w:p>
    <w:p w14:paraId="64E42EA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行业龙头（尽量是国央企）-股票估值-筹码分布-量价-MACD/严格参考boll线交易</w:t>
      </w:r>
      <w:proofErr w:type="gramStart"/>
      <w:r w:rsidRPr="00667199">
        <w:rPr>
          <w:rFonts w:ascii="宋体" w:eastAsia="宋体" w:hAnsi="宋体" w:hint="eastAsia"/>
        </w:rPr>
        <w:t>；；</w:t>
      </w:r>
      <w:proofErr w:type="gramEnd"/>
    </w:p>
    <w:p w14:paraId="20DED54D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单只股票单次买入3000~5000元左右，小波动的股票买入资金可以多一些、大波动的股票买入资金要少一些；</w:t>
      </w:r>
    </w:p>
    <w:p w14:paraId="1FA99E87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买入后持续下跌，单只股票下跌超过10%，可以补仓一次；下跌超过15%以上，转长期模式；</w:t>
      </w:r>
    </w:p>
    <w:p w14:paraId="4933535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要深入分析上涨趋势中的机会，比如：大型头部企业（市值千亿以上）连续两个大阳线；</w:t>
      </w:r>
    </w:p>
    <w:p w14:paraId="5110460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年报、季报前后要慎重操作；</w:t>
      </w:r>
    </w:p>
    <w:p w14:paraId="785C7C0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情绪不要受短期波动的影响；</w:t>
      </w:r>
    </w:p>
    <w:p w14:paraId="0F0FC6F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要收缩一下关注的股票范围；</w:t>
      </w:r>
    </w:p>
    <w:p w14:paraId="6B505C60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04F4B1A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深刻教训：</w:t>
      </w:r>
    </w:p>
    <w:p w14:paraId="3A4F56E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中粮科技、中国海防依旧被套牢，作为</w:t>
      </w:r>
      <w:proofErr w:type="gramStart"/>
      <w:r w:rsidRPr="00667199">
        <w:rPr>
          <w:rFonts w:ascii="宋体" w:eastAsia="宋体" w:hAnsi="宋体" w:hint="eastAsia"/>
        </w:rPr>
        <w:t>警示！！！</w:t>
      </w:r>
      <w:proofErr w:type="gramEnd"/>
      <w:r w:rsidRPr="00667199">
        <w:rPr>
          <w:rFonts w:ascii="宋体" w:eastAsia="宋体" w:hAnsi="宋体" w:hint="eastAsia"/>
        </w:rPr>
        <w:t>（远离垃圾小盘股）；</w:t>
      </w:r>
    </w:p>
    <w:p w14:paraId="10C6184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A9E9B1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51B06A6A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1）交易内容：以1.071的价格卖出2000股；</w:t>
      </w:r>
    </w:p>
    <w:p w14:paraId="77EF5306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2）卖出理由：上涨超过2%，先卖出一部分；</w:t>
      </w:r>
    </w:p>
    <w:p w14:paraId="33510A50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</w:t>
      </w:r>
      <w:proofErr w:type="gramStart"/>
      <w:r w:rsidRPr="00667199">
        <w:rPr>
          <w:rFonts w:ascii="宋体" w:eastAsia="宋体" w:hAnsi="宋体" w:hint="eastAsia"/>
        </w:rPr>
        <w:t>：；</w:t>
      </w:r>
      <w:proofErr w:type="gramEnd"/>
    </w:p>
    <w:p w14:paraId="47055FBA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3436330B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通信ETF华夏</w:t>
      </w:r>
    </w:p>
    <w:p w14:paraId="1E5109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1）交易内容：以1.080的价格卖出2000股；</w:t>
      </w:r>
    </w:p>
    <w:p w14:paraId="25F8CBFC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2）卖出理由：上涨超过3%，卖出剩余的部分；</w:t>
      </w:r>
    </w:p>
    <w:p w14:paraId="54B6484E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3）复盘：收盘价格跌破昨日收盘价，及时止盈比较正确；</w:t>
      </w:r>
    </w:p>
    <w:p w14:paraId="7000B64B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665E52E8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云天化</w:t>
      </w:r>
    </w:p>
    <w:p w14:paraId="4B9F6B44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1）交易内容：以29.07的价格买入100股；</w:t>
      </w:r>
    </w:p>
    <w:p w14:paraId="3DE2F981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lastRenderedPageBreak/>
        <w:t>2）买入理由：下跌超过2%，以历史经验来看可以考虑买入一些，明天卖出；</w:t>
      </w:r>
    </w:p>
    <w:p w14:paraId="478A8F9F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3）复盘：收盘下跌超过3%，再观察一下走势；</w:t>
      </w:r>
    </w:p>
    <w:p w14:paraId="29B4A4B9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2201E82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*** 短期分析规划：</w:t>
      </w:r>
    </w:p>
    <w:p w14:paraId="753F17C5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总体处于熊市震荡阶段，尽量做超短线，盈利就跑；</w:t>
      </w:r>
    </w:p>
    <w:p w14:paraId="107FE9C3" w14:textId="77777777" w:rsidR="00667199" w:rsidRPr="00667199" w:rsidRDefault="00667199" w:rsidP="00667199">
      <w:pPr>
        <w:rPr>
          <w:rFonts w:ascii="宋体" w:eastAsia="宋体" w:hAnsi="宋体" w:hint="eastAsia"/>
        </w:rPr>
      </w:pPr>
      <w:r w:rsidRPr="00667199">
        <w:rPr>
          <w:rFonts w:ascii="宋体" w:eastAsia="宋体" w:hAnsi="宋体" w:hint="eastAsia"/>
        </w:rPr>
        <w:t># 中国银行等回调到5.7之下可以先建底仓；</w:t>
      </w:r>
    </w:p>
    <w:p w14:paraId="1637A7CC" w14:textId="77777777" w:rsidR="00667199" w:rsidRPr="00667199" w:rsidRDefault="00667199" w:rsidP="00667199">
      <w:pPr>
        <w:rPr>
          <w:rFonts w:ascii="宋体" w:eastAsia="宋体" w:hAnsi="宋体" w:hint="eastAsia"/>
        </w:rPr>
      </w:pPr>
    </w:p>
    <w:p w14:paraId="1B50518A" w14:textId="77777777" w:rsidR="00667199" w:rsidRPr="00667199" w:rsidRDefault="00667199" w:rsidP="00451C0D">
      <w:pPr>
        <w:rPr>
          <w:rFonts w:ascii="宋体" w:eastAsia="宋体" w:hAnsi="宋体" w:hint="eastAsia"/>
        </w:rPr>
      </w:pPr>
    </w:p>
    <w:sectPr w:rsidR="00667199" w:rsidRPr="006671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D7597"/>
    <w:multiLevelType w:val="hybridMultilevel"/>
    <w:tmpl w:val="704A36C6"/>
    <w:lvl w:ilvl="0" w:tplc="B26A128E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381368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F365D"/>
    <w:rsid w:val="00033426"/>
    <w:rsid w:val="0019497B"/>
    <w:rsid w:val="00203748"/>
    <w:rsid w:val="00392668"/>
    <w:rsid w:val="0041105B"/>
    <w:rsid w:val="00451C0D"/>
    <w:rsid w:val="004D26F9"/>
    <w:rsid w:val="00561205"/>
    <w:rsid w:val="005974ED"/>
    <w:rsid w:val="005E233A"/>
    <w:rsid w:val="00612380"/>
    <w:rsid w:val="00667199"/>
    <w:rsid w:val="006E0AAB"/>
    <w:rsid w:val="006F365D"/>
    <w:rsid w:val="007B4E51"/>
    <w:rsid w:val="00886FFE"/>
    <w:rsid w:val="008C0334"/>
    <w:rsid w:val="009F7A82"/>
    <w:rsid w:val="00AB580D"/>
    <w:rsid w:val="00CE262A"/>
    <w:rsid w:val="00D32FF0"/>
    <w:rsid w:val="00DB6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6595528"/>
  <w15:chartTrackingRefBased/>
  <w15:docId w15:val="{A67CD2D1-E92A-483C-B2F0-C46044E0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B4E51"/>
    <w:pPr>
      <w:keepNext/>
      <w:keepLines/>
      <w:spacing w:before="480" w:after="80"/>
      <w:outlineLvl w:val="0"/>
    </w:pPr>
    <w:rPr>
      <w:rFonts w:asciiTheme="majorHAnsi" w:eastAsia="宋体" w:hAnsiTheme="majorHAnsi" w:cstheme="majorBidi"/>
      <w:color w:val="000000" w:themeColor="text1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123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23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238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238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238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  <w:szCs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365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365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365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6123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123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10">
    <w:name w:val="标题 1 字符"/>
    <w:basedOn w:val="a0"/>
    <w:link w:val="1"/>
    <w:uiPriority w:val="9"/>
    <w:rsid w:val="007B4E51"/>
    <w:rPr>
      <w:rFonts w:asciiTheme="majorHAnsi" w:eastAsia="宋体" w:hAnsiTheme="majorHAnsi" w:cstheme="majorBidi"/>
      <w:color w:val="000000" w:themeColor="text1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1238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1238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12380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12380"/>
    <w:rPr>
      <w:rFonts w:cstheme="majorBidi"/>
      <w:b/>
      <w:bCs/>
      <w:color w:val="2F5496" w:themeColor="accent1" w:themeShade="BF"/>
      <w:szCs w:val="21"/>
    </w:rPr>
  </w:style>
  <w:style w:type="character" w:customStyle="1" w:styleId="70">
    <w:name w:val="标题 7 字符"/>
    <w:basedOn w:val="a0"/>
    <w:link w:val="7"/>
    <w:uiPriority w:val="9"/>
    <w:semiHidden/>
    <w:rsid w:val="006F365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F365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F365D"/>
    <w:rPr>
      <w:rFonts w:eastAsiaTheme="majorEastAsia" w:cstheme="majorBidi"/>
      <w:color w:val="595959" w:themeColor="text1" w:themeTint="A6"/>
    </w:rPr>
  </w:style>
  <w:style w:type="paragraph" w:styleId="a5">
    <w:name w:val="Subtitle"/>
    <w:basedOn w:val="a"/>
    <w:next w:val="a"/>
    <w:link w:val="a6"/>
    <w:uiPriority w:val="11"/>
    <w:qFormat/>
    <w:rsid w:val="006F365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F365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365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F365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365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365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36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F365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6F36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11938</Words>
  <Characters>13492</Characters>
  <Application>Microsoft Office Word</Application>
  <DocSecurity>0</DocSecurity>
  <Lines>793</Lines>
  <Paragraphs>1059</Paragraphs>
  <ScaleCrop>false</ScaleCrop>
  <Company/>
  <LinksUpToDate>false</LinksUpToDate>
  <CharactersWithSpaces>24371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 f</dc:creator>
  <cp:keywords/>
  <dc:description/>
  <cp:lastModifiedBy>zh f</cp:lastModifiedBy>
  <cp:revision>12</cp:revision>
  <dcterms:created xsi:type="dcterms:W3CDTF">2026-08-07T01:45:00Z</dcterms:created>
  <dcterms:modified xsi:type="dcterms:W3CDTF">2026-08-13T07:14:00Z</dcterms:modified>
</cp:coreProperties>
</file>