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6522A" w14:textId="77777777" w:rsidR="00B956FA" w:rsidRDefault="00B956FA" w:rsidP="00B956FA">
      <w:pPr>
        <w:rPr>
          <w:b/>
          <w:bCs/>
        </w:rPr>
      </w:pPr>
      <w:r w:rsidRPr="00B956FA">
        <w:rPr>
          <w:b/>
          <w:bCs/>
        </w:rPr>
        <w:t>PCA of metabolic flux distributions from the A. nidulans context-specific models under corn and soybean conditions (4h, 24h, and 48h)</w:t>
      </w:r>
    </w:p>
    <w:p w14:paraId="5A402147" w14:textId="77777777" w:rsidR="00B956FA" w:rsidRPr="00B956FA" w:rsidRDefault="00B956FA" w:rsidP="00B956FA">
      <w:pPr>
        <w:rPr>
          <w:b/>
          <w:bCs/>
        </w:rPr>
      </w:pPr>
    </w:p>
    <w:p w14:paraId="7D85EB53" w14:textId="5A07459D" w:rsidR="00204D1D" w:rsidRDefault="005A2071">
      <w:r>
        <w:rPr>
          <w:noProof/>
        </w:rPr>
        <w:drawing>
          <wp:inline distT="0" distB="0" distL="0" distR="0" wp14:anchorId="64067FA9" wp14:editId="02B3F82B">
            <wp:extent cx="5943600" cy="4241800"/>
            <wp:effectExtent l="0" t="0" r="0" b="6350"/>
            <wp:docPr id="1420173302" name="Picture 1" descr="A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3302" name="Picture 1" descr="A graph with dots and lines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3"/>
                    <a:stretch/>
                  </pic:blipFill>
                  <pic:spPr bwMode="auto"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36687" w14:textId="77777777" w:rsidR="00204D1D" w:rsidRDefault="00204D1D"/>
    <w:sectPr w:rsidR="0020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D"/>
    <w:rsid w:val="001256AD"/>
    <w:rsid w:val="00204D1D"/>
    <w:rsid w:val="003F2702"/>
    <w:rsid w:val="00593006"/>
    <w:rsid w:val="005A2071"/>
    <w:rsid w:val="006C4B92"/>
    <w:rsid w:val="00846CAD"/>
    <w:rsid w:val="00B956FA"/>
    <w:rsid w:val="00EC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C1D9"/>
  <w15:chartTrackingRefBased/>
  <w15:docId w15:val="{A823B65A-0377-45D6-8021-699EB0F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4</cp:revision>
  <dcterms:created xsi:type="dcterms:W3CDTF">2025-05-24T03:32:00Z</dcterms:created>
  <dcterms:modified xsi:type="dcterms:W3CDTF">2025-05-24T03:33:00Z</dcterms:modified>
</cp:coreProperties>
</file>