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235"/>
        <w:gridCol w:w="7555"/>
      </w:tblGrid>
      <w:tr w:rsidR="0066769E" w14:paraId="4491C7E3" w14:textId="77777777" w:rsidTr="00326701">
        <w:tc>
          <w:tcPr>
            <w:tcW w:w="3235" w:type="dxa"/>
          </w:tcPr>
          <w:p w14:paraId="54087E2D" w14:textId="03A082FF" w:rsidR="0066769E" w:rsidRDefault="0066769E" w:rsidP="00326701">
            <w:pPr>
              <w:pStyle w:val="NormalWeb"/>
              <w:numPr>
                <w:ilvl w:val="0"/>
                <w:numId w:val="6"/>
              </w:numPr>
            </w:pPr>
            <w:r>
              <w:rPr>
                <w:rFonts w:ascii="CMR10" w:hAnsi="CMR10"/>
                <w:sz w:val="20"/>
                <w:szCs w:val="20"/>
              </w:rPr>
              <w:t>One-dimensional, steady-state conduction without heat generation occurs in a plane wall (</w:t>
            </w:r>
            <w:r>
              <w:rPr>
                <w:rFonts w:ascii="CMMI10" w:hAnsi="CMMI10"/>
                <w:sz w:val="20"/>
                <w:szCs w:val="20"/>
              </w:rPr>
              <w:t>T</w:t>
            </w:r>
            <w:r>
              <w:rPr>
                <w:rFonts w:ascii="CMR7" w:hAnsi="CMR7"/>
                <w:position w:val="-2"/>
                <w:sz w:val="14"/>
                <w:szCs w:val="14"/>
              </w:rPr>
              <w:t xml:space="preserve">1 </w:t>
            </w:r>
            <w:r>
              <w:rPr>
                <w:rFonts w:ascii="CMR10" w:hAnsi="CMR10"/>
                <w:sz w:val="20"/>
                <w:szCs w:val="20"/>
              </w:rPr>
              <w:t xml:space="preserve">on left and </w:t>
            </w:r>
            <w:r>
              <w:rPr>
                <w:rFonts w:ascii="CMMI10" w:hAnsi="CMMI10"/>
                <w:sz w:val="20"/>
                <w:szCs w:val="20"/>
              </w:rPr>
              <w:t>T</w:t>
            </w:r>
            <w:r>
              <w:rPr>
                <w:rFonts w:ascii="CMR7" w:hAnsi="CMR7"/>
                <w:position w:val="-2"/>
                <w:sz w:val="14"/>
                <w:szCs w:val="14"/>
              </w:rPr>
              <w:t xml:space="preserve">2 </w:t>
            </w:r>
            <w:r>
              <w:rPr>
                <w:rFonts w:ascii="CMR10" w:hAnsi="CMR10"/>
                <w:sz w:val="20"/>
                <w:szCs w:val="20"/>
              </w:rPr>
              <w:t>on right). The thermal conductivity (</w:t>
            </w:r>
            <w:r>
              <w:rPr>
                <w:rFonts w:ascii="CMMI10" w:hAnsi="CMMI10"/>
                <w:sz w:val="20"/>
                <w:szCs w:val="20"/>
              </w:rPr>
              <w:t>k</w:t>
            </w:r>
            <w:r>
              <w:rPr>
                <w:rFonts w:ascii="CMR10" w:hAnsi="CMR10"/>
                <w:sz w:val="20"/>
                <w:szCs w:val="20"/>
              </w:rPr>
              <w:t>) is 5 W/m</w:t>
            </w:r>
            <w:r>
              <w:rPr>
                <w:rFonts w:ascii="CMR7" w:hAnsi="CMR7"/>
                <w:position w:val="8"/>
                <w:sz w:val="14"/>
                <w:szCs w:val="14"/>
              </w:rPr>
              <w:t xml:space="preserve">2 </w:t>
            </w:r>
            <w:r>
              <w:rPr>
                <w:rFonts w:ascii="CMR10" w:hAnsi="CMR10"/>
                <w:sz w:val="20"/>
                <w:szCs w:val="20"/>
              </w:rPr>
              <w:t>and the thickness (</w:t>
            </w:r>
            <w:r>
              <w:rPr>
                <w:rFonts w:ascii="CMMI10" w:hAnsi="CMMI10"/>
                <w:sz w:val="20"/>
                <w:szCs w:val="20"/>
              </w:rPr>
              <w:t>L</w:t>
            </w:r>
            <w:r>
              <w:rPr>
                <w:rFonts w:ascii="CMR10" w:hAnsi="CMR10"/>
                <w:sz w:val="20"/>
                <w:szCs w:val="20"/>
              </w:rPr>
              <w:t xml:space="preserve">) is 0.1 m. Determine the unknown quantities for each case in the table below and </w:t>
            </w:r>
            <w:r>
              <w:rPr>
                <w:rFonts w:ascii="CMTI10" w:hAnsi="CMTI10"/>
                <w:sz w:val="20"/>
                <w:szCs w:val="20"/>
              </w:rPr>
              <w:t xml:space="preserve">sketch </w:t>
            </w:r>
            <w:r>
              <w:rPr>
                <w:rFonts w:ascii="CMR10" w:hAnsi="CMR10"/>
                <w:sz w:val="20"/>
                <w:szCs w:val="20"/>
              </w:rPr>
              <w:t xml:space="preserve">the temperature distribution and indicate the direction of the heat flux for each. </w:t>
            </w:r>
          </w:p>
          <w:p w14:paraId="68F9FBFC" w14:textId="77777777" w:rsidR="0066769E" w:rsidRDefault="0066769E" w:rsidP="0066769E"/>
        </w:tc>
        <w:tc>
          <w:tcPr>
            <w:tcW w:w="7555" w:type="dxa"/>
          </w:tcPr>
          <w:tbl>
            <w:tblPr>
              <w:tblW w:w="7225" w:type="dxa"/>
              <w:tblLook w:val="04A0" w:firstRow="1" w:lastRow="0" w:firstColumn="1" w:lastColumn="0" w:noHBand="0" w:noVBand="1"/>
            </w:tblPr>
            <w:tblGrid>
              <w:gridCol w:w="1445"/>
              <w:gridCol w:w="1445"/>
              <w:gridCol w:w="1445"/>
              <w:gridCol w:w="1445"/>
              <w:gridCol w:w="1445"/>
            </w:tblGrid>
            <w:tr w:rsidR="00C1624A" w14:paraId="02D77C2B" w14:textId="77777777" w:rsidTr="00C54F83">
              <w:trPr>
                <w:trHeight w:val="499"/>
              </w:trPr>
              <w:tc>
                <w:tcPr>
                  <w:tcW w:w="1445" w:type="dxa"/>
                  <w:tcBorders>
                    <w:top w:val="single" w:sz="4" w:space="0" w:color="auto"/>
                    <w:left w:val="single" w:sz="4" w:space="0" w:color="auto"/>
                    <w:bottom w:val="nil"/>
                    <w:right w:val="nil"/>
                  </w:tcBorders>
                  <w:shd w:val="clear" w:color="auto" w:fill="auto"/>
                  <w:noWrap/>
                  <w:vAlign w:val="bottom"/>
                  <w:hideMark/>
                </w:tcPr>
                <w:p w14:paraId="3AB829E1" w14:textId="77777777" w:rsidR="00C1624A" w:rsidRDefault="00C1624A" w:rsidP="00C1624A">
                  <w:pPr>
                    <w:rPr>
                      <w:rFonts w:ascii="Calibri" w:hAnsi="Calibri" w:cs="Calibri"/>
                      <w:color w:val="000000"/>
                    </w:rPr>
                  </w:pPr>
                  <w:r>
                    <w:rPr>
                      <w:rFonts w:ascii="Calibri" w:hAnsi="Calibri" w:cs="Calibri"/>
                      <w:color w:val="000000"/>
                    </w:rPr>
                    <w:t>case</w:t>
                  </w:r>
                </w:p>
              </w:tc>
              <w:tc>
                <w:tcPr>
                  <w:tcW w:w="1445" w:type="dxa"/>
                  <w:tcBorders>
                    <w:top w:val="single" w:sz="4" w:space="0" w:color="auto"/>
                    <w:left w:val="nil"/>
                    <w:bottom w:val="nil"/>
                    <w:right w:val="nil"/>
                  </w:tcBorders>
                  <w:shd w:val="clear" w:color="auto" w:fill="auto"/>
                  <w:noWrap/>
                  <w:vAlign w:val="bottom"/>
                  <w:hideMark/>
                </w:tcPr>
                <w:p w14:paraId="462B69EA" w14:textId="77777777" w:rsidR="00C1624A" w:rsidRDefault="00C1624A" w:rsidP="00C1624A">
                  <w:pPr>
                    <w:rPr>
                      <w:rFonts w:ascii="Calibri" w:hAnsi="Calibri" w:cs="Calibri"/>
                      <w:color w:val="000000"/>
                    </w:rPr>
                  </w:pPr>
                  <w:r>
                    <w:rPr>
                      <w:rFonts w:ascii="Calibri" w:hAnsi="Calibri" w:cs="Calibri"/>
                      <w:color w:val="000000"/>
                    </w:rPr>
                    <w:t>T1</w:t>
                  </w:r>
                </w:p>
              </w:tc>
              <w:tc>
                <w:tcPr>
                  <w:tcW w:w="1445" w:type="dxa"/>
                  <w:tcBorders>
                    <w:top w:val="single" w:sz="4" w:space="0" w:color="auto"/>
                    <w:left w:val="nil"/>
                    <w:bottom w:val="nil"/>
                    <w:right w:val="nil"/>
                  </w:tcBorders>
                  <w:shd w:val="clear" w:color="auto" w:fill="auto"/>
                  <w:noWrap/>
                  <w:vAlign w:val="bottom"/>
                  <w:hideMark/>
                </w:tcPr>
                <w:p w14:paraId="0A8B134C" w14:textId="77777777" w:rsidR="00C1624A" w:rsidRDefault="00C1624A" w:rsidP="00C1624A">
                  <w:pPr>
                    <w:rPr>
                      <w:rFonts w:ascii="Calibri" w:hAnsi="Calibri" w:cs="Calibri"/>
                      <w:color w:val="000000"/>
                    </w:rPr>
                  </w:pPr>
                  <w:r>
                    <w:rPr>
                      <w:rFonts w:ascii="Calibri" w:hAnsi="Calibri" w:cs="Calibri"/>
                      <w:color w:val="000000"/>
                    </w:rPr>
                    <w:t>T2</w:t>
                  </w:r>
                </w:p>
              </w:tc>
              <w:tc>
                <w:tcPr>
                  <w:tcW w:w="1445" w:type="dxa"/>
                  <w:tcBorders>
                    <w:top w:val="single" w:sz="4" w:space="0" w:color="auto"/>
                    <w:left w:val="nil"/>
                    <w:bottom w:val="nil"/>
                    <w:right w:val="nil"/>
                  </w:tcBorders>
                  <w:shd w:val="clear" w:color="auto" w:fill="auto"/>
                  <w:noWrap/>
                  <w:vAlign w:val="bottom"/>
                  <w:hideMark/>
                </w:tcPr>
                <w:p w14:paraId="1470038F" w14:textId="77777777" w:rsidR="00C1624A" w:rsidRDefault="00C1624A" w:rsidP="00C1624A">
                  <w:pPr>
                    <w:rPr>
                      <w:rFonts w:ascii="Calibri" w:hAnsi="Calibri" w:cs="Calibri"/>
                      <w:color w:val="000000"/>
                    </w:rPr>
                  </w:pPr>
                  <w:r>
                    <w:rPr>
                      <w:rFonts w:ascii="Calibri" w:hAnsi="Calibri" w:cs="Calibri"/>
                      <w:color w:val="000000"/>
                    </w:rPr>
                    <w:t>dT/dx [K/m]</w:t>
                  </w:r>
                </w:p>
              </w:tc>
              <w:tc>
                <w:tcPr>
                  <w:tcW w:w="1445" w:type="dxa"/>
                  <w:tcBorders>
                    <w:top w:val="single" w:sz="4" w:space="0" w:color="auto"/>
                    <w:left w:val="nil"/>
                    <w:bottom w:val="nil"/>
                    <w:right w:val="single" w:sz="4" w:space="0" w:color="auto"/>
                  </w:tcBorders>
                  <w:shd w:val="clear" w:color="auto" w:fill="auto"/>
                  <w:noWrap/>
                  <w:vAlign w:val="bottom"/>
                  <w:hideMark/>
                </w:tcPr>
                <w:p w14:paraId="28453A3A" w14:textId="77777777" w:rsidR="00C1624A" w:rsidRDefault="00C1624A" w:rsidP="00C1624A">
                  <w:pPr>
                    <w:rPr>
                      <w:rFonts w:ascii="Calibri" w:hAnsi="Calibri" w:cs="Calibri"/>
                      <w:color w:val="000000"/>
                    </w:rPr>
                  </w:pPr>
                  <w:r>
                    <w:rPr>
                      <w:rFonts w:ascii="Calibri" w:hAnsi="Calibri" w:cs="Calibri"/>
                      <w:color w:val="000000"/>
                    </w:rPr>
                    <w:t>q'' [W/m^2]</w:t>
                  </w:r>
                </w:p>
              </w:tc>
            </w:tr>
            <w:tr w:rsidR="00C1624A" w14:paraId="2D86B5A0"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1FC340D6" w14:textId="77777777" w:rsidR="00C1624A" w:rsidRDefault="00C1624A" w:rsidP="00C1624A">
                  <w:pPr>
                    <w:jc w:val="right"/>
                    <w:rPr>
                      <w:rFonts w:ascii="Calibri" w:hAnsi="Calibri" w:cs="Calibri"/>
                      <w:color w:val="000000"/>
                    </w:rPr>
                  </w:pPr>
                  <w:r>
                    <w:rPr>
                      <w:rFonts w:ascii="Calibri" w:hAnsi="Calibri" w:cs="Calibri"/>
                      <w:color w:val="000000"/>
                    </w:rPr>
                    <w:t>1</w:t>
                  </w:r>
                </w:p>
              </w:tc>
              <w:tc>
                <w:tcPr>
                  <w:tcW w:w="1445" w:type="dxa"/>
                  <w:tcBorders>
                    <w:top w:val="nil"/>
                    <w:left w:val="nil"/>
                    <w:bottom w:val="nil"/>
                    <w:right w:val="nil"/>
                  </w:tcBorders>
                  <w:shd w:val="clear" w:color="auto" w:fill="auto"/>
                  <w:noWrap/>
                  <w:vAlign w:val="bottom"/>
                  <w:hideMark/>
                </w:tcPr>
                <w:p w14:paraId="209B029A" w14:textId="7927CD62" w:rsidR="00C1624A" w:rsidRPr="00DC0326" w:rsidRDefault="00E65A34" w:rsidP="00C1624A">
                  <w:pPr>
                    <w:jc w:val="right"/>
                    <w:rPr>
                      <w:rFonts w:ascii="Calibri" w:hAnsi="Calibri" w:cs="Calibri"/>
                      <w:b/>
                      <w:color w:val="000000"/>
                    </w:rPr>
                  </w:pPr>
                  <w:r>
                    <w:rPr>
                      <w:rFonts w:ascii="Calibri" w:hAnsi="Calibri" w:cs="Calibri"/>
                      <w:b/>
                      <w:color w:val="000000"/>
                    </w:rPr>
                    <w:t>127</w:t>
                  </w:r>
                </w:p>
              </w:tc>
              <w:tc>
                <w:tcPr>
                  <w:tcW w:w="1445" w:type="dxa"/>
                  <w:tcBorders>
                    <w:top w:val="nil"/>
                    <w:left w:val="nil"/>
                    <w:bottom w:val="nil"/>
                    <w:right w:val="nil"/>
                  </w:tcBorders>
                  <w:shd w:val="clear" w:color="auto" w:fill="auto"/>
                  <w:noWrap/>
                  <w:vAlign w:val="bottom"/>
                  <w:hideMark/>
                </w:tcPr>
                <w:p w14:paraId="75BF828B" w14:textId="173329B8" w:rsidR="00C1624A" w:rsidRDefault="00E04475" w:rsidP="00C1624A">
                  <w:pPr>
                    <w:jc w:val="right"/>
                    <w:rPr>
                      <w:rFonts w:ascii="Calibri" w:hAnsi="Calibri" w:cs="Calibri"/>
                      <w:color w:val="000000"/>
                    </w:rPr>
                  </w:pPr>
                  <w:r>
                    <w:rPr>
                      <w:rFonts w:ascii="Calibri" w:hAnsi="Calibri" w:cs="Calibri"/>
                      <w:color w:val="000000"/>
                    </w:rPr>
                    <w:t>27</w:t>
                  </w:r>
                </w:p>
              </w:tc>
              <w:tc>
                <w:tcPr>
                  <w:tcW w:w="1445" w:type="dxa"/>
                  <w:tcBorders>
                    <w:top w:val="nil"/>
                    <w:left w:val="nil"/>
                    <w:bottom w:val="nil"/>
                    <w:right w:val="nil"/>
                  </w:tcBorders>
                  <w:shd w:val="clear" w:color="000000" w:fill="A9D08E"/>
                  <w:noWrap/>
                  <w:vAlign w:val="bottom"/>
                  <w:hideMark/>
                </w:tcPr>
                <w:p w14:paraId="4EFFFBF7" w14:textId="77777777" w:rsidR="00C1624A" w:rsidRDefault="00C1624A" w:rsidP="00C1624A">
                  <w:pPr>
                    <w:jc w:val="right"/>
                    <w:rPr>
                      <w:rFonts w:ascii="Calibri" w:hAnsi="Calibri" w:cs="Calibri"/>
                      <w:color w:val="000000"/>
                    </w:rPr>
                  </w:pPr>
                  <w:r>
                    <w:rPr>
                      <w:rFonts w:ascii="Calibri" w:hAnsi="Calibri" w:cs="Calibri"/>
                      <w:color w:val="000000"/>
                    </w:rPr>
                    <w:t>-1000</w:t>
                  </w:r>
                </w:p>
              </w:tc>
              <w:tc>
                <w:tcPr>
                  <w:tcW w:w="1445" w:type="dxa"/>
                  <w:tcBorders>
                    <w:top w:val="nil"/>
                    <w:left w:val="nil"/>
                    <w:bottom w:val="nil"/>
                    <w:right w:val="single" w:sz="4" w:space="0" w:color="auto"/>
                  </w:tcBorders>
                  <w:shd w:val="clear" w:color="000000" w:fill="A9D08E"/>
                  <w:noWrap/>
                  <w:vAlign w:val="bottom"/>
                  <w:hideMark/>
                </w:tcPr>
                <w:p w14:paraId="4D721B1B" w14:textId="77777777" w:rsidR="00C1624A" w:rsidRDefault="00C1624A" w:rsidP="00C1624A">
                  <w:pPr>
                    <w:jc w:val="right"/>
                    <w:rPr>
                      <w:rFonts w:ascii="Calibri" w:hAnsi="Calibri" w:cs="Calibri"/>
                      <w:color w:val="000000"/>
                    </w:rPr>
                  </w:pPr>
                  <w:r>
                    <w:rPr>
                      <w:rFonts w:ascii="Calibri" w:hAnsi="Calibri" w:cs="Calibri"/>
                      <w:color w:val="000000"/>
                    </w:rPr>
                    <w:t>5000</w:t>
                  </w:r>
                </w:p>
              </w:tc>
            </w:tr>
            <w:tr w:rsidR="00C1624A" w14:paraId="730D4E76"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23F2744C" w14:textId="77777777" w:rsidR="00C1624A" w:rsidRDefault="00C1624A" w:rsidP="00C1624A">
                  <w:pPr>
                    <w:jc w:val="right"/>
                    <w:rPr>
                      <w:rFonts w:ascii="Calibri" w:hAnsi="Calibri" w:cs="Calibri"/>
                      <w:color w:val="000000"/>
                    </w:rPr>
                  </w:pPr>
                  <w:r>
                    <w:rPr>
                      <w:rFonts w:ascii="Calibri" w:hAnsi="Calibri" w:cs="Calibri"/>
                      <w:color w:val="000000"/>
                    </w:rPr>
                    <w:t>2</w:t>
                  </w:r>
                </w:p>
              </w:tc>
              <w:tc>
                <w:tcPr>
                  <w:tcW w:w="1445" w:type="dxa"/>
                  <w:tcBorders>
                    <w:top w:val="nil"/>
                    <w:left w:val="nil"/>
                    <w:bottom w:val="nil"/>
                    <w:right w:val="nil"/>
                  </w:tcBorders>
                  <w:shd w:val="clear" w:color="auto" w:fill="auto"/>
                  <w:noWrap/>
                  <w:vAlign w:val="bottom"/>
                  <w:hideMark/>
                </w:tcPr>
                <w:p w14:paraId="276451CA"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100</w:t>
                  </w:r>
                </w:p>
              </w:tc>
              <w:tc>
                <w:tcPr>
                  <w:tcW w:w="1445" w:type="dxa"/>
                  <w:tcBorders>
                    <w:top w:val="nil"/>
                    <w:left w:val="nil"/>
                    <w:bottom w:val="nil"/>
                    <w:right w:val="nil"/>
                  </w:tcBorders>
                  <w:shd w:val="clear" w:color="000000" w:fill="A9D08E"/>
                  <w:noWrap/>
                  <w:vAlign w:val="bottom"/>
                  <w:hideMark/>
                </w:tcPr>
                <w:p w14:paraId="4EA2857A" w14:textId="77777777" w:rsidR="00C1624A" w:rsidRDefault="00C1624A" w:rsidP="00C1624A">
                  <w:pPr>
                    <w:jc w:val="right"/>
                    <w:rPr>
                      <w:rFonts w:ascii="Calibri" w:hAnsi="Calibri" w:cs="Calibri"/>
                      <w:color w:val="000000"/>
                    </w:rPr>
                  </w:pPr>
                  <w:r>
                    <w:rPr>
                      <w:rFonts w:ascii="Calibri" w:hAnsi="Calibri" w:cs="Calibri"/>
                      <w:color w:val="000000"/>
                    </w:rPr>
                    <w:t>75</w:t>
                  </w:r>
                </w:p>
              </w:tc>
              <w:tc>
                <w:tcPr>
                  <w:tcW w:w="1445" w:type="dxa"/>
                  <w:tcBorders>
                    <w:top w:val="nil"/>
                    <w:left w:val="nil"/>
                    <w:bottom w:val="nil"/>
                    <w:right w:val="nil"/>
                  </w:tcBorders>
                  <w:shd w:val="clear" w:color="auto" w:fill="auto"/>
                  <w:noWrap/>
                  <w:vAlign w:val="bottom"/>
                  <w:hideMark/>
                </w:tcPr>
                <w:p w14:paraId="4BE78405" w14:textId="77777777" w:rsidR="00C1624A" w:rsidRDefault="00C1624A" w:rsidP="00C1624A">
                  <w:pPr>
                    <w:jc w:val="right"/>
                    <w:rPr>
                      <w:rFonts w:ascii="Calibri" w:hAnsi="Calibri" w:cs="Calibri"/>
                      <w:color w:val="000000"/>
                    </w:rPr>
                  </w:pPr>
                  <w:r>
                    <w:rPr>
                      <w:rFonts w:ascii="Calibri" w:hAnsi="Calibri" w:cs="Calibri"/>
                      <w:color w:val="000000"/>
                    </w:rPr>
                    <w:t>-250</w:t>
                  </w:r>
                </w:p>
              </w:tc>
              <w:tc>
                <w:tcPr>
                  <w:tcW w:w="1445" w:type="dxa"/>
                  <w:tcBorders>
                    <w:top w:val="nil"/>
                    <w:left w:val="nil"/>
                    <w:bottom w:val="nil"/>
                    <w:right w:val="single" w:sz="4" w:space="0" w:color="auto"/>
                  </w:tcBorders>
                  <w:shd w:val="clear" w:color="000000" w:fill="A9D08E"/>
                  <w:noWrap/>
                  <w:vAlign w:val="bottom"/>
                  <w:hideMark/>
                </w:tcPr>
                <w:p w14:paraId="0BC08079" w14:textId="77777777" w:rsidR="00C1624A" w:rsidRDefault="00C1624A" w:rsidP="00C1624A">
                  <w:pPr>
                    <w:jc w:val="right"/>
                    <w:rPr>
                      <w:rFonts w:ascii="Calibri" w:hAnsi="Calibri" w:cs="Calibri"/>
                      <w:color w:val="000000"/>
                    </w:rPr>
                  </w:pPr>
                  <w:r>
                    <w:rPr>
                      <w:rFonts w:ascii="Calibri" w:hAnsi="Calibri" w:cs="Calibri"/>
                      <w:color w:val="000000"/>
                    </w:rPr>
                    <w:t>1250</w:t>
                  </w:r>
                </w:p>
              </w:tc>
            </w:tr>
            <w:tr w:rsidR="00C1624A" w14:paraId="644F78F5"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60880106" w14:textId="77777777" w:rsidR="00C1624A" w:rsidRDefault="00C1624A" w:rsidP="00C1624A">
                  <w:pPr>
                    <w:jc w:val="right"/>
                    <w:rPr>
                      <w:rFonts w:ascii="Calibri" w:hAnsi="Calibri" w:cs="Calibri"/>
                      <w:color w:val="000000"/>
                    </w:rPr>
                  </w:pPr>
                  <w:r>
                    <w:rPr>
                      <w:rFonts w:ascii="Calibri" w:hAnsi="Calibri" w:cs="Calibri"/>
                      <w:color w:val="000000"/>
                    </w:rPr>
                    <w:t>3</w:t>
                  </w:r>
                </w:p>
              </w:tc>
              <w:tc>
                <w:tcPr>
                  <w:tcW w:w="1445" w:type="dxa"/>
                  <w:tcBorders>
                    <w:top w:val="nil"/>
                    <w:left w:val="nil"/>
                    <w:bottom w:val="nil"/>
                    <w:right w:val="nil"/>
                  </w:tcBorders>
                  <w:shd w:val="clear" w:color="auto" w:fill="auto"/>
                  <w:noWrap/>
                  <w:vAlign w:val="bottom"/>
                  <w:hideMark/>
                </w:tcPr>
                <w:p w14:paraId="5C9C1C45" w14:textId="77777777" w:rsidR="00C1624A" w:rsidRDefault="00C1624A" w:rsidP="00C1624A">
                  <w:pPr>
                    <w:jc w:val="right"/>
                    <w:rPr>
                      <w:rFonts w:ascii="Calibri" w:hAnsi="Calibri" w:cs="Calibri"/>
                      <w:color w:val="000000"/>
                    </w:rPr>
                  </w:pPr>
                  <w:r>
                    <w:rPr>
                      <w:rFonts w:ascii="Calibri" w:hAnsi="Calibri" w:cs="Calibri"/>
                      <w:color w:val="000000"/>
                    </w:rPr>
                    <w:t>80</w:t>
                  </w:r>
                </w:p>
              </w:tc>
              <w:tc>
                <w:tcPr>
                  <w:tcW w:w="1445" w:type="dxa"/>
                  <w:tcBorders>
                    <w:top w:val="nil"/>
                    <w:left w:val="nil"/>
                    <w:bottom w:val="nil"/>
                    <w:right w:val="nil"/>
                  </w:tcBorders>
                  <w:shd w:val="clear" w:color="000000" w:fill="A9D08E"/>
                  <w:noWrap/>
                  <w:vAlign w:val="bottom"/>
                  <w:hideMark/>
                </w:tcPr>
                <w:p w14:paraId="6BF55BC7"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100</w:t>
                  </w:r>
                </w:p>
              </w:tc>
              <w:tc>
                <w:tcPr>
                  <w:tcW w:w="1445" w:type="dxa"/>
                  <w:tcBorders>
                    <w:top w:val="nil"/>
                    <w:left w:val="nil"/>
                    <w:bottom w:val="nil"/>
                    <w:right w:val="nil"/>
                  </w:tcBorders>
                  <w:shd w:val="clear" w:color="auto" w:fill="auto"/>
                  <w:noWrap/>
                  <w:vAlign w:val="bottom"/>
                  <w:hideMark/>
                </w:tcPr>
                <w:p w14:paraId="3ECEE3E5" w14:textId="77777777" w:rsidR="00C1624A" w:rsidRDefault="00C1624A" w:rsidP="00C1624A">
                  <w:pPr>
                    <w:jc w:val="right"/>
                    <w:rPr>
                      <w:rFonts w:ascii="Calibri" w:hAnsi="Calibri" w:cs="Calibri"/>
                      <w:color w:val="000000"/>
                    </w:rPr>
                  </w:pPr>
                  <w:r>
                    <w:rPr>
                      <w:rFonts w:ascii="Calibri" w:hAnsi="Calibri" w:cs="Calibri"/>
                      <w:color w:val="000000"/>
                    </w:rPr>
                    <w:t>200</w:t>
                  </w:r>
                </w:p>
              </w:tc>
              <w:tc>
                <w:tcPr>
                  <w:tcW w:w="1445" w:type="dxa"/>
                  <w:tcBorders>
                    <w:top w:val="nil"/>
                    <w:left w:val="nil"/>
                    <w:bottom w:val="nil"/>
                    <w:right w:val="single" w:sz="4" w:space="0" w:color="auto"/>
                  </w:tcBorders>
                  <w:shd w:val="clear" w:color="000000" w:fill="A9D08E"/>
                  <w:noWrap/>
                  <w:vAlign w:val="bottom"/>
                  <w:hideMark/>
                </w:tcPr>
                <w:p w14:paraId="220992BF" w14:textId="77777777" w:rsidR="00C1624A" w:rsidRDefault="00C1624A" w:rsidP="00C1624A">
                  <w:pPr>
                    <w:jc w:val="right"/>
                    <w:rPr>
                      <w:rFonts w:ascii="Calibri" w:hAnsi="Calibri" w:cs="Calibri"/>
                      <w:color w:val="000000"/>
                    </w:rPr>
                  </w:pPr>
                  <w:r>
                    <w:rPr>
                      <w:rFonts w:ascii="Calibri" w:hAnsi="Calibri" w:cs="Calibri"/>
                      <w:color w:val="000000"/>
                    </w:rPr>
                    <w:t>-1000</w:t>
                  </w:r>
                </w:p>
              </w:tc>
            </w:tr>
            <w:tr w:rsidR="00C1624A" w14:paraId="193D23D4"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57E04B75" w14:textId="77777777" w:rsidR="00C1624A" w:rsidRDefault="00C1624A" w:rsidP="00C1624A">
                  <w:pPr>
                    <w:jc w:val="right"/>
                    <w:rPr>
                      <w:rFonts w:ascii="Calibri" w:hAnsi="Calibri" w:cs="Calibri"/>
                      <w:color w:val="000000"/>
                    </w:rPr>
                  </w:pPr>
                  <w:r>
                    <w:rPr>
                      <w:rFonts w:ascii="Calibri" w:hAnsi="Calibri" w:cs="Calibri"/>
                      <w:color w:val="000000"/>
                    </w:rPr>
                    <w:t>4</w:t>
                  </w:r>
                </w:p>
              </w:tc>
              <w:tc>
                <w:tcPr>
                  <w:tcW w:w="1445" w:type="dxa"/>
                  <w:tcBorders>
                    <w:top w:val="nil"/>
                    <w:left w:val="nil"/>
                    <w:bottom w:val="nil"/>
                    <w:right w:val="nil"/>
                  </w:tcBorders>
                  <w:shd w:val="clear" w:color="000000" w:fill="A9D08E"/>
                  <w:noWrap/>
                  <w:vAlign w:val="bottom"/>
                  <w:hideMark/>
                </w:tcPr>
                <w:p w14:paraId="52BBBC64"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75</w:t>
                  </w:r>
                </w:p>
              </w:tc>
              <w:tc>
                <w:tcPr>
                  <w:tcW w:w="1445" w:type="dxa"/>
                  <w:tcBorders>
                    <w:top w:val="nil"/>
                    <w:left w:val="nil"/>
                    <w:bottom w:val="nil"/>
                    <w:right w:val="nil"/>
                  </w:tcBorders>
                  <w:shd w:val="clear" w:color="auto" w:fill="auto"/>
                  <w:noWrap/>
                  <w:vAlign w:val="bottom"/>
                  <w:hideMark/>
                </w:tcPr>
                <w:p w14:paraId="07372FF5" w14:textId="77777777" w:rsidR="00C1624A" w:rsidRDefault="00C1624A" w:rsidP="00C1624A">
                  <w:pPr>
                    <w:jc w:val="right"/>
                    <w:rPr>
                      <w:rFonts w:ascii="Calibri" w:hAnsi="Calibri" w:cs="Calibri"/>
                      <w:color w:val="000000"/>
                    </w:rPr>
                  </w:pPr>
                  <w:r>
                    <w:rPr>
                      <w:rFonts w:ascii="Calibri" w:hAnsi="Calibri" w:cs="Calibri"/>
                      <w:color w:val="000000"/>
                    </w:rPr>
                    <w:t>-5</w:t>
                  </w:r>
                </w:p>
              </w:tc>
              <w:tc>
                <w:tcPr>
                  <w:tcW w:w="1445" w:type="dxa"/>
                  <w:tcBorders>
                    <w:top w:val="nil"/>
                    <w:left w:val="nil"/>
                    <w:bottom w:val="nil"/>
                    <w:right w:val="nil"/>
                  </w:tcBorders>
                  <w:shd w:val="clear" w:color="000000" w:fill="A9D08E"/>
                  <w:noWrap/>
                  <w:vAlign w:val="bottom"/>
                  <w:hideMark/>
                </w:tcPr>
                <w:p w14:paraId="6B37857F" w14:textId="77777777" w:rsidR="00C1624A" w:rsidRDefault="00C1624A" w:rsidP="00C1624A">
                  <w:pPr>
                    <w:jc w:val="right"/>
                    <w:rPr>
                      <w:rFonts w:ascii="Calibri" w:hAnsi="Calibri" w:cs="Calibri"/>
                      <w:color w:val="000000"/>
                    </w:rPr>
                  </w:pPr>
                  <w:r>
                    <w:rPr>
                      <w:rFonts w:ascii="Calibri" w:hAnsi="Calibri" w:cs="Calibri"/>
                      <w:color w:val="000000"/>
                    </w:rPr>
                    <w:t>-800</w:t>
                  </w:r>
                </w:p>
              </w:tc>
              <w:tc>
                <w:tcPr>
                  <w:tcW w:w="1445" w:type="dxa"/>
                  <w:tcBorders>
                    <w:top w:val="nil"/>
                    <w:left w:val="nil"/>
                    <w:bottom w:val="nil"/>
                    <w:right w:val="single" w:sz="4" w:space="0" w:color="auto"/>
                  </w:tcBorders>
                  <w:shd w:val="clear" w:color="auto" w:fill="auto"/>
                  <w:noWrap/>
                  <w:vAlign w:val="bottom"/>
                  <w:hideMark/>
                </w:tcPr>
                <w:p w14:paraId="4C093B84" w14:textId="77777777" w:rsidR="00C1624A" w:rsidRDefault="00C1624A" w:rsidP="00C1624A">
                  <w:pPr>
                    <w:jc w:val="right"/>
                    <w:rPr>
                      <w:rFonts w:ascii="Calibri" w:hAnsi="Calibri" w:cs="Calibri"/>
                      <w:color w:val="000000"/>
                    </w:rPr>
                  </w:pPr>
                  <w:r>
                    <w:rPr>
                      <w:rFonts w:ascii="Calibri" w:hAnsi="Calibri" w:cs="Calibri"/>
                      <w:color w:val="000000"/>
                    </w:rPr>
                    <w:t>4000</w:t>
                  </w:r>
                </w:p>
              </w:tc>
            </w:tr>
            <w:tr w:rsidR="00C1624A" w14:paraId="5C7C434D" w14:textId="77777777" w:rsidTr="00C54F83">
              <w:trPr>
                <w:trHeight w:val="499"/>
              </w:trPr>
              <w:tc>
                <w:tcPr>
                  <w:tcW w:w="1445" w:type="dxa"/>
                  <w:tcBorders>
                    <w:top w:val="nil"/>
                    <w:left w:val="single" w:sz="4" w:space="0" w:color="auto"/>
                    <w:bottom w:val="single" w:sz="4" w:space="0" w:color="auto"/>
                    <w:right w:val="nil"/>
                  </w:tcBorders>
                  <w:shd w:val="clear" w:color="auto" w:fill="auto"/>
                  <w:noWrap/>
                  <w:vAlign w:val="bottom"/>
                  <w:hideMark/>
                </w:tcPr>
                <w:p w14:paraId="59942C91" w14:textId="77777777" w:rsidR="00C1624A" w:rsidRDefault="00C1624A" w:rsidP="00C1624A">
                  <w:pPr>
                    <w:jc w:val="right"/>
                    <w:rPr>
                      <w:rFonts w:ascii="Calibri" w:hAnsi="Calibri" w:cs="Calibri"/>
                      <w:color w:val="000000"/>
                    </w:rPr>
                  </w:pPr>
                  <w:r>
                    <w:rPr>
                      <w:rFonts w:ascii="Calibri" w:hAnsi="Calibri" w:cs="Calibri"/>
                      <w:color w:val="000000"/>
                    </w:rPr>
                    <w:t>5</w:t>
                  </w:r>
                </w:p>
              </w:tc>
              <w:tc>
                <w:tcPr>
                  <w:tcW w:w="1445" w:type="dxa"/>
                  <w:tcBorders>
                    <w:top w:val="nil"/>
                    <w:left w:val="nil"/>
                    <w:bottom w:val="single" w:sz="4" w:space="0" w:color="auto"/>
                    <w:right w:val="nil"/>
                  </w:tcBorders>
                  <w:shd w:val="clear" w:color="auto" w:fill="auto"/>
                  <w:noWrap/>
                  <w:vAlign w:val="bottom"/>
                  <w:hideMark/>
                </w:tcPr>
                <w:p w14:paraId="247EAB7E" w14:textId="77777777" w:rsidR="00C1624A" w:rsidRDefault="00C1624A" w:rsidP="00C1624A">
                  <w:pPr>
                    <w:jc w:val="right"/>
                    <w:rPr>
                      <w:rFonts w:ascii="Calibri" w:hAnsi="Calibri" w:cs="Calibri"/>
                      <w:color w:val="000000"/>
                    </w:rPr>
                  </w:pPr>
                  <w:r>
                    <w:rPr>
                      <w:rFonts w:ascii="Calibri" w:hAnsi="Calibri" w:cs="Calibri"/>
                      <w:color w:val="000000"/>
                    </w:rPr>
                    <w:t>30</w:t>
                  </w:r>
                </w:p>
              </w:tc>
              <w:tc>
                <w:tcPr>
                  <w:tcW w:w="1445" w:type="dxa"/>
                  <w:tcBorders>
                    <w:top w:val="nil"/>
                    <w:left w:val="nil"/>
                    <w:bottom w:val="single" w:sz="4" w:space="0" w:color="auto"/>
                    <w:right w:val="nil"/>
                  </w:tcBorders>
                  <w:shd w:val="clear" w:color="000000" w:fill="A9D08E"/>
                  <w:noWrap/>
                  <w:vAlign w:val="bottom"/>
                  <w:hideMark/>
                </w:tcPr>
                <w:p w14:paraId="2A85BB12"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90</w:t>
                  </w:r>
                </w:p>
              </w:tc>
              <w:tc>
                <w:tcPr>
                  <w:tcW w:w="1445" w:type="dxa"/>
                  <w:tcBorders>
                    <w:top w:val="nil"/>
                    <w:left w:val="nil"/>
                    <w:bottom w:val="single" w:sz="4" w:space="0" w:color="auto"/>
                    <w:right w:val="nil"/>
                  </w:tcBorders>
                  <w:shd w:val="clear" w:color="000000" w:fill="A9D08E"/>
                  <w:noWrap/>
                  <w:vAlign w:val="bottom"/>
                  <w:hideMark/>
                </w:tcPr>
                <w:p w14:paraId="67666127" w14:textId="77777777" w:rsidR="00C1624A" w:rsidRDefault="00C1624A" w:rsidP="00C1624A">
                  <w:pPr>
                    <w:jc w:val="right"/>
                    <w:rPr>
                      <w:rFonts w:ascii="Calibri" w:hAnsi="Calibri" w:cs="Calibri"/>
                      <w:color w:val="000000"/>
                    </w:rPr>
                  </w:pPr>
                  <w:r>
                    <w:rPr>
                      <w:rFonts w:ascii="Calibri" w:hAnsi="Calibri" w:cs="Calibri"/>
                      <w:color w:val="000000"/>
                    </w:rPr>
                    <w:t>600</w:t>
                  </w:r>
                </w:p>
              </w:tc>
              <w:tc>
                <w:tcPr>
                  <w:tcW w:w="1445" w:type="dxa"/>
                  <w:tcBorders>
                    <w:top w:val="nil"/>
                    <w:left w:val="nil"/>
                    <w:bottom w:val="single" w:sz="4" w:space="0" w:color="auto"/>
                    <w:right w:val="single" w:sz="4" w:space="0" w:color="auto"/>
                  </w:tcBorders>
                  <w:shd w:val="clear" w:color="auto" w:fill="auto"/>
                  <w:noWrap/>
                  <w:vAlign w:val="bottom"/>
                  <w:hideMark/>
                </w:tcPr>
                <w:p w14:paraId="5DA9F72C" w14:textId="77777777" w:rsidR="00C1624A" w:rsidRDefault="00C1624A" w:rsidP="00C1624A">
                  <w:pPr>
                    <w:jc w:val="right"/>
                    <w:rPr>
                      <w:rFonts w:ascii="Calibri" w:hAnsi="Calibri" w:cs="Calibri"/>
                      <w:color w:val="000000"/>
                    </w:rPr>
                  </w:pPr>
                  <w:r>
                    <w:rPr>
                      <w:rFonts w:ascii="Calibri" w:hAnsi="Calibri" w:cs="Calibri"/>
                      <w:color w:val="000000"/>
                    </w:rPr>
                    <w:t>-3000</w:t>
                  </w:r>
                </w:p>
              </w:tc>
            </w:tr>
          </w:tbl>
          <w:p w14:paraId="38A4F21A" w14:textId="77777777" w:rsidR="00EE542D" w:rsidRDefault="00EE542D" w:rsidP="0066769E"/>
          <w:p w14:paraId="36A01B4D" w14:textId="6731527C" w:rsidR="00326701" w:rsidRDefault="00EE542D" w:rsidP="0066769E">
            <m:oMathPara>
              <m:oMath>
                <m:r>
                  <w:rPr>
                    <w:rFonts w:ascii="Cambria Math" w:hAnsi="Cambria Math"/>
                  </w:rPr>
                  <m:t>q=-k*dT/dr</m:t>
                </m:r>
              </m:oMath>
            </m:oMathPara>
          </w:p>
          <w:p w14:paraId="4E55879F" w14:textId="21A5F0C9" w:rsidR="00326701" w:rsidRDefault="00EE542D" w:rsidP="0066769E">
            <w:r>
              <w:rPr>
                <w:noProof/>
              </w:rPr>
              <mc:AlternateContent>
                <mc:Choice Requires="wps">
                  <w:drawing>
                    <wp:anchor distT="0" distB="0" distL="114300" distR="114300" simplePos="0" relativeHeight="251667456" behindDoc="0" locked="0" layoutInCell="1" allowOverlap="1" wp14:anchorId="3901749A" wp14:editId="59E66447">
                      <wp:simplePos x="0" y="0"/>
                      <wp:positionH relativeFrom="column">
                        <wp:posOffset>1421261</wp:posOffset>
                      </wp:positionH>
                      <wp:positionV relativeFrom="paragraph">
                        <wp:posOffset>2321998</wp:posOffset>
                      </wp:positionV>
                      <wp:extent cx="1387366" cy="744132"/>
                      <wp:effectExtent l="0" t="0" r="48260" b="43815"/>
                      <wp:wrapNone/>
                      <wp:docPr id="12" name="Straight Arrow Connector 12"/>
                      <wp:cNvGraphicFramePr/>
                      <a:graphic xmlns:a="http://schemas.openxmlformats.org/drawingml/2006/main">
                        <a:graphicData uri="http://schemas.microsoft.com/office/word/2010/wordprocessingShape">
                          <wps:wsp>
                            <wps:cNvCnPr/>
                            <wps:spPr>
                              <a:xfrm>
                                <a:off x="0" y="0"/>
                                <a:ext cx="1387366" cy="744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88180C" id="_x0000_t32" coordsize="21600,21600" o:spt="32" o:oned="t" path="m,l21600,21600e" filled="f">
                      <v:path arrowok="t" fillok="f" o:connecttype="none"/>
                      <o:lock v:ext="edit" shapetype="t"/>
                    </v:shapetype>
                    <v:shape id="Straight Arrow Connector 12" o:spid="_x0000_s1026" type="#_x0000_t32" style="position:absolute;margin-left:111.9pt;margin-top:182.85pt;width:109.25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&#13;&#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2220"/>
              <w:gridCol w:w="2220"/>
              <w:gridCol w:w="2220"/>
            </w:tblGrid>
            <w:tr w:rsidR="00EE542D" w14:paraId="1E3ADD25" w14:textId="77777777" w:rsidTr="00EE542D">
              <w:trPr>
                <w:trHeight w:val="458"/>
              </w:trPr>
              <w:tc>
                <w:tcPr>
                  <w:tcW w:w="2220" w:type="dxa"/>
                </w:tcPr>
                <w:p w14:paraId="64BF1622" w14:textId="563DDD29" w:rsidR="00EE542D" w:rsidRDefault="00EE542D" w:rsidP="00EE542D">
                  <w:pPr>
                    <w:jc w:val="right"/>
                  </w:pPr>
                  <w:r>
                    <w:t>T1</w:t>
                  </w:r>
                </w:p>
              </w:tc>
              <w:tc>
                <w:tcPr>
                  <w:tcW w:w="2220" w:type="dxa"/>
                </w:tcPr>
                <w:p w14:paraId="11C0F105" w14:textId="58061C26" w:rsidR="00EE542D" w:rsidRDefault="00EE542D" w:rsidP="00DC0326">
                  <w:pPr>
                    <w:rPr>
                      <w:noProof/>
                    </w:rPr>
                  </w:pPr>
                  <w:r>
                    <w:rPr>
                      <w:noProof/>
                    </w:rPr>
                    <w:t>Degrees Celus</w:t>
                  </w:r>
                </w:p>
              </w:tc>
              <w:tc>
                <w:tcPr>
                  <w:tcW w:w="2220" w:type="dxa"/>
                </w:tcPr>
                <w:p w14:paraId="31EAF80D" w14:textId="0B3F094A" w:rsidR="00EE542D" w:rsidRDefault="00EE542D" w:rsidP="00DC0326">
                  <w:r>
                    <w:t>T2</w:t>
                  </w:r>
                </w:p>
              </w:tc>
            </w:tr>
            <w:tr w:rsidR="00DC0326" w14:paraId="393B4755" w14:textId="77777777" w:rsidTr="00DC0326">
              <w:trPr>
                <w:trHeight w:val="4022"/>
              </w:trPr>
              <w:tc>
                <w:tcPr>
                  <w:tcW w:w="2220" w:type="dxa"/>
                </w:tcPr>
                <w:p w14:paraId="3D57D0EE" w14:textId="242959C1" w:rsidR="00EE542D" w:rsidRDefault="00EE542D" w:rsidP="00EE542D">
                  <w:pPr>
                    <w:jc w:val="right"/>
                  </w:pPr>
                </w:p>
                <w:p w14:paraId="31F9E99E" w14:textId="5B843288" w:rsidR="00E04475" w:rsidRDefault="00E04475" w:rsidP="00E04475"/>
                <w:p w14:paraId="799366F7" w14:textId="77777777" w:rsidR="00E04475" w:rsidRDefault="00E04475" w:rsidP="00E04475"/>
                <w:p w14:paraId="5D857703" w14:textId="317EBA1F" w:rsidR="00DC0326" w:rsidRDefault="00CA6717" w:rsidP="00CA6717">
                  <w:pPr>
                    <w:jc w:val="right"/>
                  </w:pPr>
                  <w:r>
                    <w:t>(</w:t>
                  </w:r>
                  <w:proofErr w:type="spellStart"/>
                  <w:r>
                    <w:t>prob</w:t>
                  </w:r>
                  <w:proofErr w:type="spellEnd"/>
                  <w:r>
                    <w:t xml:space="preserve"> 1)</w:t>
                  </w:r>
                  <w:r>
                    <w:t xml:space="preserve"> </w:t>
                  </w:r>
                  <w:r w:rsidR="00170AF5">
                    <w:t xml:space="preserve">  </w:t>
                  </w:r>
                  <w:r w:rsidR="00E04475">
                    <w:t>127</w:t>
                  </w:r>
                </w:p>
                <w:p w14:paraId="393A9054" w14:textId="37BECD94" w:rsidR="00EE542D" w:rsidRDefault="00EE542D" w:rsidP="00E04475"/>
                <w:p w14:paraId="69EF595E" w14:textId="11DEB166" w:rsidR="00EE542D" w:rsidRDefault="00CA6717" w:rsidP="00EE542D">
                  <w:pPr>
                    <w:jc w:val="right"/>
                  </w:pPr>
                  <w:r>
                    <w:t>(</w:t>
                  </w:r>
                  <w:proofErr w:type="spellStart"/>
                  <w:r>
                    <w:t>prob</w:t>
                  </w:r>
                  <w:proofErr w:type="spellEnd"/>
                  <w:r>
                    <w:t xml:space="preserve"> 2) </w:t>
                  </w:r>
                  <w:r w:rsidR="00170AF5">
                    <w:t xml:space="preserve">  </w:t>
                  </w:r>
                  <w:r w:rsidR="00EE542D">
                    <w:t>100</w:t>
                  </w:r>
                </w:p>
                <w:p w14:paraId="3E42369F" w14:textId="77777777" w:rsidR="00EE542D" w:rsidRDefault="00EE542D" w:rsidP="00EE542D">
                  <w:pPr>
                    <w:jc w:val="right"/>
                  </w:pPr>
                </w:p>
                <w:p w14:paraId="7877B3AC" w14:textId="77777777" w:rsidR="00EE542D" w:rsidRDefault="00EE542D" w:rsidP="00EE542D">
                  <w:pPr>
                    <w:jc w:val="right"/>
                  </w:pPr>
                </w:p>
                <w:p w14:paraId="7065BA9A" w14:textId="1C422C2F" w:rsidR="00EE542D" w:rsidRDefault="00CA6717" w:rsidP="00EE542D">
                  <w:pPr>
                    <w:jc w:val="right"/>
                  </w:pPr>
                  <w:r>
                    <w:t>(</w:t>
                  </w:r>
                  <w:proofErr w:type="spellStart"/>
                  <w:r>
                    <w:t>prob</w:t>
                  </w:r>
                  <w:proofErr w:type="spellEnd"/>
                  <w:r>
                    <w:t xml:space="preserve"> 3)</w:t>
                  </w:r>
                  <w:r w:rsidR="00170AF5">
                    <w:t xml:space="preserve">  </w:t>
                  </w:r>
                  <w:r>
                    <w:t xml:space="preserve"> </w:t>
                  </w:r>
                  <w:r w:rsidR="00EE542D">
                    <w:t>80</w:t>
                  </w:r>
                </w:p>
                <w:p w14:paraId="6F2C3605" w14:textId="77777777" w:rsidR="00EE542D" w:rsidRDefault="00EE542D" w:rsidP="00EE542D">
                  <w:pPr>
                    <w:jc w:val="right"/>
                  </w:pPr>
                </w:p>
                <w:p w14:paraId="2E0A3B0E" w14:textId="3E8DBDE9" w:rsidR="00EE542D" w:rsidRDefault="00CA6717" w:rsidP="00EE542D">
                  <w:pPr>
                    <w:jc w:val="right"/>
                  </w:pPr>
                  <w:r>
                    <w:t>(</w:t>
                  </w:r>
                  <w:proofErr w:type="spellStart"/>
                  <w:r>
                    <w:t>prob</w:t>
                  </w:r>
                  <w:proofErr w:type="spellEnd"/>
                  <w:r>
                    <w:t xml:space="preserve"> 4) </w:t>
                  </w:r>
                  <w:r w:rsidR="00170AF5">
                    <w:t xml:space="preserve">  </w:t>
                  </w:r>
                  <w:r w:rsidR="00EE542D">
                    <w:t>75</w:t>
                  </w:r>
                </w:p>
                <w:p w14:paraId="5D6CD1F0" w14:textId="77777777" w:rsidR="00EE542D" w:rsidRDefault="00EE542D" w:rsidP="00EE542D">
                  <w:pPr>
                    <w:jc w:val="right"/>
                  </w:pPr>
                </w:p>
                <w:p w14:paraId="19B9EF37" w14:textId="5877F34D" w:rsidR="00EE542D" w:rsidRDefault="00CA6717" w:rsidP="00EE542D">
                  <w:pPr>
                    <w:jc w:val="right"/>
                  </w:pPr>
                  <w:r>
                    <w:t>(</w:t>
                  </w:r>
                  <w:proofErr w:type="spellStart"/>
                  <w:r>
                    <w:t>prob</w:t>
                  </w:r>
                  <w:proofErr w:type="spellEnd"/>
                  <w:r>
                    <w:t xml:space="preserve"> 5) </w:t>
                  </w:r>
                  <w:r w:rsidR="00170AF5">
                    <w:t xml:space="preserve">  </w:t>
                  </w:r>
                  <w:r w:rsidR="00EE542D">
                    <w:t>30</w:t>
                  </w:r>
                </w:p>
              </w:tc>
              <w:tc>
                <w:tcPr>
                  <w:tcW w:w="2220" w:type="dxa"/>
                </w:tcPr>
                <w:p w14:paraId="0D1AC61C" w14:textId="6840B594" w:rsidR="00DC0326" w:rsidRDefault="00E04475" w:rsidP="00DC0326">
                  <w:r>
                    <w:rPr>
                      <w:noProof/>
                    </w:rPr>
                    <mc:AlternateContent>
                      <mc:Choice Requires="wps">
                        <w:drawing>
                          <wp:anchor distT="0" distB="0" distL="114300" distR="114300" simplePos="0" relativeHeight="251673600" behindDoc="0" locked="0" layoutInCell="1" allowOverlap="1" wp14:anchorId="2469FCE9" wp14:editId="15672E01">
                            <wp:simplePos x="0" y="0"/>
                            <wp:positionH relativeFrom="column">
                              <wp:posOffset>-68131</wp:posOffset>
                            </wp:positionH>
                            <wp:positionV relativeFrom="paragraph">
                              <wp:posOffset>645902</wp:posOffset>
                            </wp:positionV>
                            <wp:extent cx="1381192" cy="1368402"/>
                            <wp:effectExtent l="0" t="0" r="53975" b="41910"/>
                            <wp:wrapNone/>
                            <wp:docPr id="15" name="Straight Arrow Connector 15"/>
                            <wp:cNvGraphicFramePr/>
                            <a:graphic xmlns:a="http://schemas.openxmlformats.org/drawingml/2006/main">
                              <a:graphicData uri="http://schemas.microsoft.com/office/word/2010/wordprocessingShape">
                                <wps:wsp>
                                  <wps:cNvCnPr/>
                                  <wps:spPr>
                                    <a:xfrm>
                                      <a:off x="0" y="0"/>
                                      <a:ext cx="1381192" cy="1368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9A840" id="Straight Arrow Connector 15" o:spid="_x0000_s1026" type="#_x0000_t32" style="position:absolute;margin-left:-5.35pt;margin-top:50.85pt;width:108.75pt;height:10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" strokecolor="#4472c4 [3204]" strokeweight=".5pt">
                            <v:stroke endarrow="block" joinstyle="miter"/>
                          </v:shape>
                        </w:pict>
                      </mc:Fallback>
                    </mc:AlternateContent>
                  </w:r>
                  <w:r w:rsidR="00EE542D">
                    <w:rPr>
                      <w:noProof/>
                    </w:rPr>
                    <mc:AlternateContent>
                      <mc:Choice Requires="wps">
                        <w:drawing>
                          <wp:anchor distT="0" distB="0" distL="114300" distR="114300" simplePos="0" relativeHeight="251665408" behindDoc="0" locked="0" layoutInCell="1" allowOverlap="1" wp14:anchorId="5E050735" wp14:editId="73D94E4F">
                            <wp:simplePos x="0" y="0"/>
                            <wp:positionH relativeFrom="column">
                              <wp:posOffset>-47581</wp:posOffset>
                            </wp:positionH>
                            <wp:positionV relativeFrom="paragraph">
                              <wp:posOffset>1616184</wp:posOffset>
                            </wp:positionV>
                            <wp:extent cx="1335689" cy="611703"/>
                            <wp:effectExtent l="25400" t="0" r="10795" b="36195"/>
                            <wp:wrapNone/>
                            <wp:docPr id="11" name="Straight Arrow Connector 11"/>
                            <wp:cNvGraphicFramePr/>
                            <a:graphic xmlns:a="http://schemas.openxmlformats.org/drawingml/2006/main">
                              <a:graphicData uri="http://schemas.microsoft.com/office/word/2010/wordprocessingShape">
                                <wps:wsp>
                                  <wps:cNvCnPr/>
                                  <wps:spPr>
                                    <a:xfrm flipH="1">
                                      <a:off x="0" y="0"/>
                                      <a:ext cx="1335689" cy="611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E085C" id="Straight Arrow Connector 11" o:spid="_x0000_s1026" type="#_x0000_t32" style="position:absolute;margin-left:-3.75pt;margin-top:127.25pt;width:105.15pt;height:48.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" strokecolor="#4472c4 [3204]" strokeweight=".5pt">
                            <v:stroke endarrow="block" joinstyle="miter"/>
                          </v:shape>
                        </w:pict>
                      </mc:Fallback>
                    </mc:AlternateContent>
                  </w:r>
                  <w:r w:rsidR="00EE542D">
                    <w:rPr>
                      <w:noProof/>
                    </w:rPr>
                    <mc:AlternateContent>
                      <mc:Choice Requires="wps">
                        <w:drawing>
                          <wp:anchor distT="0" distB="0" distL="114300" distR="114300" simplePos="0" relativeHeight="251669504" behindDoc="0" locked="0" layoutInCell="1" allowOverlap="1" wp14:anchorId="7E5484FF" wp14:editId="416929FF">
                            <wp:simplePos x="0" y="0"/>
                            <wp:positionH relativeFrom="column">
                              <wp:posOffset>-66501</wp:posOffset>
                            </wp:positionH>
                            <wp:positionV relativeFrom="paragraph">
                              <wp:posOffset>1174750</wp:posOffset>
                            </wp:positionV>
                            <wp:extent cx="1362031" cy="327923"/>
                            <wp:effectExtent l="25400" t="0" r="10160" b="53340"/>
                            <wp:wrapNone/>
                            <wp:docPr id="13" name="Straight Arrow Connector 13"/>
                            <wp:cNvGraphicFramePr/>
                            <a:graphic xmlns:a="http://schemas.openxmlformats.org/drawingml/2006/main">
                              <a:graphicData uri="http://schemas.microsoft.com/office/word/2010/wordprocessingShape">
                                <wps:wsp>
                                  <wps:cNvCnPr/>
                                  <wps:spPr>
                                    <a:xfrm flipH="1">
                                      <a:off x="0" y="0"/>
                                      <a:ext cx="1362031" cy="327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E0D49" id="Straight Arrow Connector 13" o:spid="_x0000_s1026" type="#_x0000_t32" style="position:absolute;margin-left:-5.25pt;margin-top:92.5pt;width:107.25pt;height:25.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" strokecolor="#4472c4 [3204]" strokeweight=".5pt">
                            <v:stroke endarrow="block" joinstyle="miter"/>
                          </v:shape>
                        </w:pict>
                      </mc:Fallback>
                    </mc:AlternateContent>
                  </w:r>
                  <w:r w:rsidR="00EE542D">
                    <w:rPr>
                      <w:noProof/>
                    </w:rPr>
                    <mc:AlternateContent>
                      <mc:Choice Requires="wps">
                        <w:drawing>
                          <wp:anchor distT="0" distB="0" distL="114300" distR="114300" simplePos="0" relativeHeight="251671552" behindDoc="0" locked="0" layoutInCell="1" allowOverlap="1" wp14:anchorId="4E506515" wp14:editId="4081DE6C">
                            <wp:simplePos x="0" y="0"/>
                            <wp:positionH relativeFrom="column">
                              <wp:posOffset>-72806</wp:posOffset>
                            </wp:positionH>
                            <wp:positionV relativeFrom="paragraph">
                              <wp:posOffset>1150313</wp:posOffset>
                            </wp:positionV>
                            <wp:extent cx="1387365" cy="586478"/>
                            <wp:effectExtent l="0" t="0" r="48260" b="48895"/>
                            <wp:wrapNone/>
                            <wp:docPr id="14" name="Straight Arrow Connector 14"/>
                            <wp:cNvGraphicFramePr/>
                            <a:graphic xmlns:a="http://schemas.openxmlformats.org/drawingml/2006/main">
                              <a:graphicData uri="http://schemas.microsoft.com/office/word/2010/wordprocessingShape">
                                <wps:wsp>
                                  <wps:cNvCnPr/>
                                  <wps:spPr>
                                    <a:xfrm>
                                      <a:off x="0" y="0"/>
                                      <a:ext cx="1387365" cy="58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EA02B" id="Straight Arrow Connector 14" o:spid="_x0000_s1026" type="#_x0000_t32" style="position:absolute;margin-left:-5.75pt;margin-top:90.6pt;width:109.25pt;height:4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" strokecolor="#4472c4 [3204]" strokeweight=".5pt">
                            <v:stroke endarrow="block" joinstyle="miter"/>
                          </v:shape>
                        </w:pict>
                      </mc:Fallback>
                    </mc:AlternateContent>
                  </w:r>
                </w:p>
              </w:tc>
              <w:tc>
                <w:tcPr>
                  <w:tcW w:w="2220" w:type="dxa"/>
                </w:tcPr>
                <w:p w14:paraId="2C58CFAF" w14:textId="77777777" w:rsidR="00DC0326" w:rsidRDefault="00DC0326" w:rsidP="00DC0326"/>
                <w:p w14:paraId="1891637A" w14:textId="77777777" w:rsidR="00EE542D" w:rsidRDefault="00EE542D" w:rsidP="00DC0326"/>
                <w:p w14:paraId="0C4849A5" w14:textId="77777777" w:rsidR="00EE542D" w:rsidRDefault="00EE542D" w:rsidP="00DC0326"/>
                <w:p w14:paraId="02B46014" w14:textId="77777777" w:rsidR="00EE542D" w:rsidRDefault="00EE542D" w:rsidP="00DC0326"/>
                <w:p w14:paraId="7BBA4CAF" w14:textId="6F7C4BAD" w:rsidR="00EE542D" w:rsidRDefault="00EE542D" w:rsidP="00DC0326"/>
                <w:p w14:paraId="2AF4EB10" w14:textId="77777777" w:rsidR="00EE542D" w:rsidRDefault="00EE542D" w:rsidP="00DC0326"/>
                <w:p w14:paraId="5C4A2E2C" w14:textId="17B11B9C" w:rsidR="00EE542D" w:rsidRDefault="00EE542D" w:rsidP="00DC0326">
                  <w:r>
                    <w:t>100</w:t>
                  </w:r>
                  <w:r w:rsidR="00CA6717">
                    <w:t xml:space="preserve"> </w:t>
                  </w:r>
                </w:p>
                <w:p w14:paraId="651BE2F0" w14:textId="77777777" w:rsidR="00EE542D" w:rsidRDefault="00EE542D" w:rsidP="00DC0326"/>
                <w:p w14:paraId="526E7320" w14:textId="77777777" w:rsidR="00EE542D" w:rsidRDefault="00EE542D" w:rsidP="00DC0326"/>
                <w:p w14:paraId="44D79F93" w14:textId="2A3BC860" w:rsidR="00EE542D" w:rsidRDefault="00EE542D" w:rsidP="00DC0326">
                  <w:r>
                    <w:t>75</w:t>
                  </w:r>
                  <w:r w:rsidR="00CA6717">
                    <w:t xml:space="preserve"> </w:t>
                  </w:r>
                </w:p>
                <w:p w14:paraId="0304AE21" w14:textId="77777777" w:rsidR="00EE542D" w:rsidRDefault="00EE542D" w:rsidP="00DC0326"/>
                <w:p w14:paraId="35B4E40F" w14:textId="599B02D6" w:rsidR="00EE542D" w:rsidRDefault="00E04475" w:rsidP="00DC0326">
                  <w:r>
                    <w:t>27</w:t>
                  </w:r>
                </w:p>
                <w:p w14:paraId="7F493133" w14:textId="77777777" w:rsidR="00EE542D" w:rsidRDefault="00EE542D" w:rsidP="00DC0326"/>
                <w:p w14:paraId="0A93A576" w14:textId="77777777" w:rsidR="00EE542D" w:rsidRDefault="00EE542D" w:rsidP="00DC0326"/>
                <w:p w14:paraId="572ECB54" w14:textId="0192DAE9" w:rsidR="00EE542D" w:rsidRDefault="00EE542D" w:rsidP="00DC0326">
                  <w:r>
                    <w:t>-5</w:t>
                  </w:r>
                  <w:r w:rsidR="00CA6717">
                    <w:t xml:space="preserve"> </w:t>
                  </w:r>
                </w:p>
              </w:tc>
            </w:tr>
          </w:tbl>
          <w:p w14:paraId="37084C9B" w14:textId="21159246" w:rsidR="00DC0326" w:rsidRDefault="00DC0326" w:rsidP="00DC0326"/>
          <w:p w14:paraId="1CFCF6DA" w14:textId="77777777" w:rsidR="00326701" w:rsidRDefault="00326701" w:rsidP="0066769E"/>
          <w:p w14:paraId="450781B3" w14:textId="77777777" w:rsidR="00326701" w:rsidRDefault="00326701" w:rsidP="0066769E"/>
          <w:p w14:paraId="57F33ED0" w14:textId="77777777" w:rsidR="00326701" w:rsidRDefault="00326701" w:rsidP="0066769E"/>
          <w:p w14:paraId="66F5E776" w14:textId="77777777" w:rsidR="00326701" w:rsidRDefault="00326701" w:rsidP="0066769E"/>
          <w:p w14:paraId="39B0910E" w14:textId="77777777" w:rsidR="00326701" w:rsidRDefault="00326701" w:rsidP="0066769E"/>
          <w:p w14:paraId="7C72D8B1" w14:textId="77777777" w:rsidR="00326701" w:rsidRDefault="00326701" w:rsidP="0066769E"/>
          <w:p w14:paraId="5E865929" w14:textId="77777777" w:rsidR="00326701" w:rsidRDefault="00326701" w:rsidP="0066769E"/>
          <w:p w14:paraId="14AE7A09" w14:textId="77777777" w:rsidR="00326701" w:rsidRDefault="00326701" w:rsidP="0066769E"/>
          <w:p w14:paraId="19F8C198" w14:textId="77777777" w:rsidR="00326701" w:rsidRDefault="00326701" w:rsidP="0066769E"/>
          <w:p w14:paraId="45D94EFD" w14:textId="77777777" w:rsidR="00326701" w:rsidRDefault="00326701" w:rsidP="0066769E"/>
          <w:p w14:paraId="000B120B" w14:textId="77777777" w:rsidR="00326701" w:rsidRDefault="00326701" w:rsidP="0066769E"/>
          <w:p w14:paraId="33F3A5B8" w14:textId="77777777" w:rsidR="00326701" w:rsidRDefault="00326701" w:rsidP="0066769E"/>
          <w:p w14:paraId="3ABD4522" w14:textId="77777777" w:rsidR="00326701" w:rsidRDefault="00326701" w:rsidP="0066769E"/>
          <w:p w14:paraId="6DBB5B5F" w14:textId="77777777" w:rsidR="00326701" w:rsidRDefault="00326701" w:rsidP="0066769E"/>
          <w:p w14:paraId="5A676975" w14:textId="77777777" w:rsidR="00326701" w:rsidRDefault="00326701" w:rsidP="0066769E"/>
          <w:p w14:paraId="37CAE6CA" w14:textId="77777777" w:rsidR="00326701" w:rsidRDefault="00326701" w:rsidP="0066769E"/>
          <w:p w14:paraId="1428A456" w14:textId="77777777" w:rsidR="00326701" w:rsidRDefault="00326701" w:rsidP="0066769E"/>
          <w:p w14:paraId="749CF982" w14:textId="77777777" w:rsidR="00326701" w:rsidRDefault="00326701" w:rsidP="0066769E"/>
          <w:p w14:paraId="5944EF00" w14:textId="451CE171" w:rsidR="00326701" w:rsidRDefault="00326701" w:rsidP="0066769E"/>
        </w:tc>
      </w:tr>
    </w:tbl>
    <w:p w14:paraId="5E0EDE7F" w14:textId="444DD36D" w:rsidR="0066769E" w:rsidRDefault="0066769E" w:rsidP="0066769E"/>
    <w:p w14:paraId="78B4C3A0" w14:textId="7443C4AE" w:rsidR="0066769E" w:rsidRDefault="0066769E">
      <w:pPr>
        <w:spacing w:after="160" w:line="259" w:lineRule="auto"/>
      </w:pPr>
    </w:p>
    <w:tbl>
      <w:tblPr>
        <w:tblStyle w:val="TableGrid"/>
        <w:tblW w:w="0" w:type="auto"/>
        <w:tblLook w:val="04A0" w:firstRow="1" w:lastRow="0" w:firstColumn="1" w:lastColumn="0" w:noHBand="0" w:noVBand="1"/>
      </w:tblPr>
      <w:tblGrid>
        <w:gridCol w:w="3865"/>
        <w:gridCol w:w="6925"/>
      </w:tblGrid>
      <w:tr w:rsidR="0066769E" w14:paraId="3BBD28C4" w14:textId="77777777" w:rsidTr="00326701">
        <w:tc>
          <w:tcPr>
            <w:tcW w:w="3865" w:type="dxa"/>
          </w:tcPr>
          <w:p w14:paraId="3A3EFC12" w14:textId="77777777" w:rsidR="00326701" w:rsidRPr="00326701" w:rsidRDefault="00326701" w:rsidP="00DC0326">
            <w:pPr>
              <w:pStyle w:val="NormalWeb"/>
              <w:numPr>
                <w:ilvl w:val="0"/>
                <w:numId w:val="7"/>
              </w:numPr>
            </w:pPr>
            <w:r>
              <w:rPr>
                <w:rFonts w:ascii="CMR10" w:hAnsi="CMR10"/>
                <w:sz w:val="20"/>
                <w:szCs w:val="20"/>
              </w:rPr>
              <w:t xml:space="preserve">A solid cylindrical rod of </w:t>
            </w:r>
          </w:p>
          <w:p w14:paraId="1256CBC7" w14:textId="77777777" w:rsidR="00326701" w:rsidRDefault="00326701" w:rsidP="00326701">
            <w:pPr>
              <w:pStyle w:val="NormalWeb"/>
              <w:ind w:left="720"/>
              <w:rPr>
                <w:rFonts w:ascii="CMR10" w:hAnsi="CMR10"/>
                <w:sz w:val="20"/>
                <w:szCs w:val="20"/>
              </w:rPr>
            </w:pPr>
            <w:r>
              <w:rPr>
                <w:rFonts w:ascii="CMR10" w:hAnsi="CMR10"/>
                <w:sz w:val="20"/>
                <w:szCs w:val="20"/>
              </w:rPr>
              <w:t>length (</w:t>
            </w:r>
            <w:r>
              <w:rPr>
                <w:rFonts w:ascii="CMMI10" w:hAnsi="CMMI10"/>
                <w:sz w:val="20"/>
                <w:szCs w:val="20"/>
              </w:rPr>
              <w:t>L</w:t>
            </w:r>
            <w:r>
              <w:rPr>
                <w:rFonts w:ascii="CMR10" w:hAnsi="CMR10"/>
                <w:sz w:val="20"/>
                <w:szCs w:val="20"/>
              </w:rPr>
              <w:t xml:space="preserve">) 0.1 m and </w:t>
            </w:r>
          </w:p>
          <w:p w14:paraId="2B4C1625" w14:textId="77777777" w:rsidR="00326701" w:rsidRDefault="00326701" w:rsidP="00326701">
            <w:pPr>
              <w:pStyle w:val="NormalWeb"/>
              <w:ind w:left="720"/>
              <w:rPr>
                <w:rFonts w:ascii="CMR10" w:hAnsi="CMR10"/>
                <w:sz w:val="20"/>
                <w:szCs w:val="20"/>
              </w:rPr>
            </w:pPr>
            <w:r>
              <w:rPr>
                <w:rFonts w:ascii="CMR10" w:hAnsi="CMR10"/>
                <w:sz w:val="20"/>
                <w:szCs w:val="20"/>
              </w:rPr>
              <w:t>diameter (</w:t>
            </w:r>
            <w:r>
              <w:rPr>
                <w:rFonts w:ascii="CMMI10" w:hAnsi="CMMI10"/>
                <w:sz w:val="20"/>
                <w:szCs w:val="20"/>
              </w:rPr>
              <w:t>d</w:t>
            </w:r>
            <w:r>
              <w:rPr>
                <w:rFonts w:ascii="CMR10" w:hAnsi="CMR10"/>
                <w:sz w:val="20"/>
                <w:szCs w:val="20"/>
              </w:rPr>
              <w:t>) 25 mm</w:t>
            </w:r>
          </w:p>
          <w:p w14:paraId="403E38A6" w14:textId="77777777" w:rsidR="00326701" w:rsidRDefault="00326701" w:rsidP="00326701">
            <w:pPr>
              <w:pStyle w:val="NormalWeb"/>
              <w:ind w:left="720"/>
              <w:rPr>
                <w:rFonts w:ascii="CMR10" w:hAnsi="CMR10"/>
                <w:sz w:val="20"/>
                <w:szCs w:val="20"/>
              </w:rPr>
            </w:pPr>
            <w:r>
              <w:rPr>
                <w:rFonts w:ascii="CMR10" w:hAnsi="CMR10"/>
                <w:sz w:val="20"/>
                <w:szCs w:val="20"/>
              </w:rPr>
              <w:t xml:space="preserve"> is well insulated on its side, while the end faces are maintained at </w:t>
            </w:r>
          </w:p>
          <w:p w14:paraId="388F52E2" w14:textId="77777777" w:rsidR="00326701" w:rsidRDefault="00326701" w:rsidP="00326701">
            <w:pPr>
              <w:pStyle w:val="NormalWeb"/>
              <w:ind w:left="720"/>
              <w:rPr>
                <w:rFonts w:ascii="CMR10" w:hAnsi="CMR10"/>
                <w:sz w:val="20"/>
                <w:szCs w:val="20"/>
              </w:rPr>
            </w:pPr>
            <w:r>
              <w:rPr>
                <w:rFonts w:ascii="CMR10" w:hAnsi="CMR10"/>
                <w:sz w:val="20"/>
                <w:szCs w:val="20"/>
              </w:rPr>
              <w:t>temperatures of 100</w:t>
            </w:r>
            <w:r>
              <w:rPr>
                <w:position w:val="8"/>
                <w:sz w:val="14"/>
                <w:szCs w:val="14"/>
              </w:rPr>
              <w:t>◦</w:t>
            </w:r>
            <w:r>
              <w:rPr>
                <w:rFonts w:ascii="CMR10" w:hAnsi="CMR10"/>
                <w:sz w:val="20"/>
                <w:szCs w:val="20"/>
              </w:rPr>
              <w:t>C and 0</w:t>
            </w:r>
            <w:r>
              <w:rPr>
                <w:position w:val="8"/>
                <w:sz w:val="14"/>
                <w:szCs w:val="14"/>
              </w:rPr>
              <w:t>◦</w:t>
            </w:r>
            <w:r>
              <w:rPr>
                <w:rFonts w:ascii="CMR10" w:hAnsi="CMR10"/>
                <w:sz w:val="20"/>
                <w:szCs w:val="20"/>
              </w:rPr>
              <w:t xml:space="preserve">C. </w:t>
            </w:r>
          </w:p>
          <w:p w14:paraId="00FB6A20" w14:textId="2E100B54" w:rsidR="00326701" w:rsidRPr="00326701" w:rsidRDefault="00326701" w:rsidP="00326701">
            <w:pPr>
              <w:pStyle w:val="NormalWeb"/>
              <w:ind w:left="720"/>
            </w:pPr>
            <w:r>
              <w:rPr>
                <w:rFonts w:ascii="CMR10" w:hAnsi="CMR10"/>
                <w:sz w:val="20"/>
                <w:szCs w:val="20"/>
              </w:rPr>
              <w:t xml:space="preserve">What is the rate of heat transfer through the rod if it is constructed from </w:t>
            </w:r>
          </w:p>
          <w:p w14:paraId="7EB2395C" w14:textId="77777777" w:rsidR="00326701" w:rsidRDefault="00326701" w:rsidP="00326701">
            <w:pPr>
              <w:pStyle w:val="NormalWeb"/>
              <w:ind w:left="720"/>
              <w:rPr>
                <w:rFonts w:ascii="CMR10" w:hAnsi="CMR10"/>
                <w:sz w:val="20"/>
                <w:szCs w:val="20"/>
              </w:rPr>
            </w:pPr>
            <w:r>
              <w:rPr>
                <w:rFonts w:ascii="CMR10" w:hAnsi="CMR10"/>
                <w:sz w:val="20"/>
                <w:szCs w:val="20"/>
              </w:rPr>
              <w:t xml:space="preserve">(a) pure copper, </w:t>
            </w:r>
          </w:p>
          <w:p w14:paraId="04042314" w14:textId="77777777" w:rsidR="00326701" w:rsidRDefault="00326701" w:rsidP="00326701">
            <w:pPr>
              <w:pStyle w:val="NormalWeb"/>
              <w:ind w:left="720"/>
              <w:rPr>
                <w:rFonts w:ascii="CMR10" w:hAnsi="CMR10"/>
                <w:sz w:val="20"/>
                <w:szCs w:val="20"/>
              </w:rPr>
            </w:pPr>
            <w:r>
              <w:rPr>
                <w:rFonts w:ascii="CMR10" w:hAnsi="CMR10"/>
                <w:sz w:val="20"/>
                <w:szCs w:val="20"/>
              </w:rPr>
              <w:t xml:space="preserve">(b) aluminum alloy 6061-T6, </w:t>
            </w:r>
          </w:p>
          <w:p w14:paraId="165C8FD4" w14:textId="77777777" w:rsidR="00326701" w:rsidRDefault="00326701" w:rsidP="00326701">
            <w:pPr>
              <w:pStyle w:val="NormalWeb"/>
              <w:ind w:left="720"/>
              <w:rPr>
                <w:rFonts w:ascii="CMR10" w:hAnsi="CMR10"/>
                <w:sz w:val="20"/>
                <w:szCs w:val="20"/>
              </w:rPr>
            </w:pPr>
            <w:r>
              <w:rPr>
                <w:rFonts w:ascii="CMR10" w:hAnsi="CMR10"/>
                <w:sz w:val="20"/>
                <w:szCs w:val="20"/>
              </w:rPr>
              <w:t xml:space="preserve">(c) AISI 304 stainless steel, </w:t>
            </w:r>
          </w:p>
          <w:p w14:paraId="29E36C1C" w14:textId="77777777" w:rsidR="00326701" w:rsidRDefault="00326701" w:rsidP="00326701">
            <w:pPr>
              <w:pStyle w:val="NormalWeb"/>
              <w:ind w:left="720"/>
              <w:rPr>
                <w:rFonts w:ascii="CMR10" w:hAnsi="CMR10"/>
                <w:sz w:val="20"/>
                <w:szCs w:val="20"/>
              </w:rPr>
            </w:pPr>
            <w:r>
              <w:rPr>
                <w:rFonts w:ascii="CMR10" w:hAnsi="CMR10"/>
                <w:sz w:val="20"/>
                <w:szCs w:val="20"/>
              </w:rPr>
              <w:t>(d) fused silica glass (</w:t>
            </w:r>
            <w:proofErr w:type="spellStart"/>
            <w:r>
              <w:rPr>
                <w:rFonts w:ascii="CMR10" w:hAnsi="CMR10"/>
                <w:sz w:val="20"/>
                <w:szCs w:val="20"/>
              </w:rPr>
              <w:t>SiO</w:t>
            </w:r>
            <w:proofErr w:type="spellEnd"/>
            <w:r>
              <w:rPr>
                <w:rFonts w:ascii="CMR7" w:hAnsi="CMR7"/>
                <w:position w:val="-2"/>
                <w:sz w:val="14"/>
                <w:szCs w:val="14"/>
              </w:rPr>
              <w:t>2</w:t>
            </w:r>
            <w:r>
              <w:rPr>
                <w:rFonts w:ascii="CMR10" w:hAnsi="CMR10"/>
                <w:sz w:val="20"/>
                <w:szCs w:val="20"/>
              </w:rPr>
              <w:t xml:space="preserve">), </w:t>
            </w:r>
          </w:p>
          <w:p w14:paraId="54BFFEDE" w14:textId="77777777" w:rsidR="00326701" w:rsidRDefault="00326701" w:rsidP="00326701">
            <w:pPr>
              <w:pStyle w:val="NormalWeb"/>
              <w:ind w:left="720"/>
              <w:rPr>
                <w:rFonts w:ascii="CMR10" w:hAnsi="CMR10"/>
                <w:sz w:val="20"/>
                <w:szCs w:val="20"/>
              </w:rPr>
            </w:pPr>
            <w:r>
              <w:rPr>
                <w:rFonts w:ascii="CMR10" w:hAnsi="CMR10"/>
                <w:sz w:val="20"/>
                <w:szCs w:val="20"/>
              </w:rPr>
              <w:t xml:space="preserve">(e) wood (oak), </w:t>
            </w:r>
          </w:p>
          <w:p w14:paraId="1EC11F46" w14:textId="77777777" w:rsidR="00326701" w:rsidRDefault="00326701" w:rsidP="00326701">
            <w:pPr>
              <w:pStyle w:val="NormalWeb"/>
              <w:ind w:left="720"/>
              <w:rPr>
                <w:rFonts w:ascii="CMR10" w:hAnsi="CMR10"/>
                <w:sz w:val="20"/>
                <w:szCs w:val="20"/>
              </w:rPr>
            </w:pPr>
            <w:r>
              <w:rPr>
                <w:rFonts w:ascii="CMR10" w:hAnsi="CMR10"/>
                <w:sz w:val="20"/>
                <w:szCs w:val="20"/>
              </w:rPr>
              <w:t xml:space="preserve">(f) magnesia, 85%, and </w:t>
            </w:r>
          </w:p>
          <w:p w14:paraId="41093CE1" w14:textId="77777777" w:rsidR="00326701" w:rsidRDefault="00326701" w:rsidP="00326701">
            <w:pPr>
              <w:pStyle w:val="NormalWeb"/>
              <w:ind w:left="720"/>
              <w:rPr>
                <w:rFonts w:ascii="CMR10" w:hAnsi="CMR10"/>
                <w:sz w:val="20"/>
                <w:szCs w:val="20"/>
              </w:rPr>
            </w:pPr>
            <w:r>
              <w:rPr>
                <w:rFonts w:ascii="CMR10" w:hAnsi="CMR10"/>
                <w:sz w:val="20"/>
                <w:szCs w:val="20"/>
              </w:rPr>
              <w:t xml:space="preserve">(g) Silica aerogel? </w:t>
            </w:r>
          </w:p>
          <w:p w14:paraId="0C25312A" w14:textId="77777777" w:rsidR="00326701" w:rsidRDefault="00326701" w:rsidP="00326701">
            <w:pPr>
              <w:pStyle w:val="NormalWeb"/>
              <w:ind w:left="720"/>
              <w:rPr>
                <w:rFonts w:ascii="CMR10" w:hAnsi="CMR10"/>
                <w:sz w:val="20"/>
                <w:szCs w:val="20"/>
              </w:rPr>
            </w:pPr>
          </w:p>
          <w:p w14:paraId="7FEA7DAC" w14:textId="1A716B11" w:rsidR="00326701" w:rsidRDefault="00326701" w:rsidP="00326701">
            <w:pPr>
              <w:pStyle w:val="NormalWeb"/>
              <w:ind w:left="720"/>
            </w:pPr>
            <w:r>
              <w:rPr>
                <w:rFonts w:ascii="CMR10" w:hAnsi="CMR10"/>
                <w:sz w:val="20"/>
                <w:szCs w:val="20"/>
              </w:rPr>
              <w:t xml:space="preserve">Use the properties tables at the end of the book </w:t>
            </w:r>
          </w:p>
          <w:p w14:paraId="49C1D8D2" w14:textId="21546565" w:rsidR="00326701" w:rsidRDefault="00326701" w:rsidP="00326701"/>
        </w:tc>
        <w:tc>
          <w:tcPr>
            <w:tcW w:w="6925" w:type="dxa"/>
          </w:tcPr>
          <w:tbl>
            <w:tblPr>
              <w:tblW w:w="6100" w:type="dxa"/>
              <w:tblLook w:val="04A0" w:firstRow="1" w:lastRow="0" w:firstColumn="1" w:lastColumn="0" w:noHBand="0" w:noVBand="1"/>
            </w:tblPr>
            <w:tblGrid>
              <w:gridCol w:w="3340"/>
              <w:gridCol w:w="1460"/>
              <w:gridCol w:w="1372"/>
            </w:tblGrid>
            <w:tr w:rsidR="00DC0326" w14:paraId="72CA51A1" w14:textId="77777777" w:rsidTr="00DC0326">
              <w:trPr>
                <w:trHeight w:val="320"/>
              </w:trPr>
              <w:tc>
                <w:tcPr>
                  <w:tcW w:w="3340" w:type="dxa"/>
                  <w:tcBorders>
                    <w:top w:val="nil"/>
                    <w:left w:val="nil"/>
                    <w:bottom w:val="nil"/>
                    <w:right w:val="nil"/>
                  </w:tcBorders>
                  <w:shd w:val="clear" w:color="auto" w:fill="auto"/>
                  <w:noWrap/>
                  <w:vAlign w:val="bottom"/>
                  <w:hideMark/>
                </w:tcPr>
                <w:p w14:paraId="2DE27D42" w14:textId="77777777" w:rsidR="00DC0326" w:rsidRDefault="00DC0326" w:rsidP="00DC0326">
                  <w:pPr>
                    <w:jc w:val="center"/>
                    <w:rPr>
                      <w:rFonts w:ascii="Calibri" w:hAnsi="Calibri"/>
                      <w:color w:val="000000"/>
                    </w:rPr>
                  </w:pPr>
                  <w:r>
                    <w:rPr>
                      <w:rFonts w:ascii="Calibri" w:hAnsi="Calibri"/>
                      <w:color w:val="000000"/>
                    </w:rPr>
                    <w:t>T1</w:t>
                  </w:r>
                </w:p>
              </w:tc>
              <w:tc>
                <w:tcPr>
                  <w:tcW w:w="1460" w:type="dxa"/>
                  <w:tcBorders>
                    <w:top w:val="nil"/>
                    <w:left w:val="nil"/>
                    <w:bottom w:val="nil"/>
                    <w:right w:val="nil"/>
                  </w:tcBorders>
                  <w:shd w:val="clear" w:color="auto" w:fill="auto"/>
                  <w:noWrap/>
                  <w:vAlign w:val="bottom"/>
                  <w:hideMark/>
                </w:tcPr>
                <w:p w14:paraId="64EC2B29"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5340AA19" w14:textId="77777777" w:rsidR="00DC0326" w:rsidRDefault="00DC0326" w:rsidP="00DC0326">
                  <w:pPr>
                    <w:jc w:val="right"/>
                    <w:rPr>
                      <w:rFonts w:ascii="Calibri" w:hAnsi="Calibri"/>
                      <w:color w:val="000000"/>
                    </w:rPr>
                  </w:pPr>
                  <w:r>
                    <w:rPr>
                      <w:rFonts w:ascii="Calibri" w:hAnsi="Calibri"/>
                      <w:color w:val="000000"/>
                    </w:rPr>
                    <w:t>100</w:t>
                  </w:r>
                </w:p>
              </w:tc>
            </w:tr>
            <w:tr w:rsidR="00DC0326" w14:paraId="5C41FF65" w14:textId="77777777" w:rsidTr="00DC0326">
              <w:trPr>
                <w:trHeight w:val="320"/>
              </w:trPr>
              <w:tc>
                <w:tcPr>
                  <w:tcW w:w="3340" w:type="dxa"/>
                  <w:tcBorders>
                    <w:top w:val="nil"/>
                    <w:left w:val="nil"/>
                    <w:bottom w:val="nil"/>
                    <w:right w:val="nil"/>
                  </w:tcBorders>
                  <w:shd w:val="clear" w:color="auto" w:fill="auto"/>
                  <w:noWrap/>
                  <w:vAlign w:val="bottom"/>
                  <w:hideMark/>
                </w:tcPr>
                <w:p w14:paraId="56AA7171" w14:textId="77777777" w:rsidR="00DC0326" w:rsidRDefault="00DC0326" w:rsidP="00DC0326">
                  <w:pPr>
                    <w:jc w:val="center"/>
                    <w:rPr>
                      <w:rFonts w:ascii="Calibri" w:hAnsi="Calibri"/>
                      <w:color w:val="000000"/>
                    </w:rPr>
                  </w:pPr>
                  <w:r>
                    <w:rPr>
                      <w:rFonts w:ascii="Calibri" w:hAnsi="Calibri"/>
                      <w:color w:val="000000"/>
                    </w:rPr>
                    <w:t>T2</w:t>
                  </w:r>
                </w:p>
              </w:tc>
              <w:tc>
                <w:tcPr>
                  <w:tcW w:w="1460" w:type="dxa"/>
                  <w:tcBorders>
                    <w:top w:val="nil"/>
                    <w:left w:val="nil"/>
                    <w:bottom w:val="nil"/>
                    <w:right w:val="nil"/>
                  </w:tcBorders>
                  <w:shd w:val="clear" w:color="auto" w:fill="auto"/>
                  <w:noWrap/>
                  <w:vAlign w:val="bottom"/>
                  <w:hideMark/>
                </w:tcPr>
                <w:p w14:paraId="63CEE1E0"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12BC48D0" w14:textId="77777777" w:rsidR="00DC0326" w:rsidRDefault="00DC0326" w:rsidP="00DC0326">
                  <w:pPr>
                    <w:jc w:val="right"/>
                    <w:rPr>
                      <w:rFonts w:ascii="Calibri" w:hAnsi="Calibri"/>
                      <w:color w:val="000000"/>
                    </w:rPr>
                  </w:pPr>
                  <w:r>
                    <w:rPr>
                      <w:rFonts w:ascii="Calibri" w:hAnsi="Calibri"/>
                      <w:color w:val="000000"/>
                    </w:rPr>
                    <w:t>0</w:t>
                  </w:r>
                </w:p>
              </w:tc>
            </w:tr>
            <w:tr w:rsidR="00DC0326" w14:paraId="353E2419" w14:textId="77777777" w:rsidTr="00DC0326">
              <w:trPr>
                <w:trHeight w:val="320"/>
              </w:trPr>
              <w:tc>
                <w:tcPr>
                  <w:tcW w:w="3340" w:type="dxa"/>
                  <w:tcBorders>
                    <w:top w:val="nil"/>
                    <w:left w:val="nil"/>
                    <w:bottom w:val="nil"/>
                    <w:right w:val="nil"/>
                  </w:tcBorders>
                  <w:shd w:val="clear" w:color="auto" w:fill="auto"/>
                  <w:noWrap/>
                  <w:vAlign w:val="bottom"/>
                  <w:hideMark/>
                </w:tcPr>
                <w:p w14:paraId="6AEFA97E" w14:textId="77777777" w:rsidR="00DC0326" w:rsidRDefault="00DC0326" w:rsidP="00DC0326">
                  <w:pPr>
                    <w:jc w:val="center"/>
                    <w:rPr>
                      <w:rFonts w:ascii="Calibri" w:hAnsi="Calibri"/>
                      <w:color w:val="000000"/>
                    </w:rPr>
                  </w:pPr>
                  <w:r>
                    <w:rPr>
                      <w:rFonts w:ascii="Calibri" w:hAnsi="Calibri"/>
                      <w:color w:val="000000"/>
                    </w:rPr>
                    <w:t>D</w:t>
                  </w:r>
                </w:p>
              </w:tc>
              <w:tc>
                <w:tcPr>
                  <w:tcW w:w="1460" w:type="dxa"/>
                  <w:tcBorders>
                    <w:top w:val="nil"/>
                    <w:left w:val="nil"/>
                    <w:bottom w:val="nil"/>
                    <w:right w:val="nil"/>
                  </w:tcBorders>
                  <w:shd w:val="clear" w:color="auto" w:fill="auto"/>
                  <w:noWrap/>
                  <w:vAlign w:val="bottom"/>
                  <w:hideMark/>
                </w:tcPr>
                <w:p w14:paraId="074644E2"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2DCD3A31" w14:textId="77777777" w:rsidR="00DC0326" w:rsidRDefault="00DC0326" w:rsidP="00DC0326">
                  <w:pPr>
                    <w:jc w:val="right"/>
                    <w:rPr>
                      <w:rFonts w:ascii="Calibri" w:hAnsi="Calibri"/>
                      <w:color w:val="000000"/>
                    </w:rPr>
                  </w:pPr>
                  <w:r>
                    <w:rPr>
                      <w:rFonts w:ascii="Calibri" w:hAnsi="Calibri"/>
                      <w:color w:val="000000"/>
                    </w:rPr>
                    <w:t>0.025</w:t>
                  </w:r>
                </w:p>
              </w:tc>
            </w:tr>
            <w:tr w:rsidR="00DC0326" w14:paraId="655E5550" w14:textId="77777777" w:rsidTr="00DC0326">
              <w:trPr>
                <w:trHeight w:val="320"/>
              </w:trPr>
              <w:tc>
                <w:tcPr>
                  <w:tcW w:w="3340" w:type="dxa"/>
                  <w:tcBorders>
                    <w:top w:val="nil"/>
                    <w:left w:val="nil"/>
                    <w:bottom w:val="nil"/>
                    <w:right w:val="nil"/>
                  </w:tcBorders>
                  <w:shd w:val="clear" w:color="auto" w:fill="auto"/>
                  <w:noWrap/>
                  <w:vAlign w:val="bottom"/>
                  <w:hideMark/>
                </w:tcPr>
                <w:p w14:paraId="2BFB92B3" w14:textId="77777777" w:rsidR="00DC0326" w:rsidRDefault="00DC0326" w:rsidP="00DC0326">
                  <w:pPr>
                    <w:jc w:val="center"/>
                    <w:rPr>
                      <w:rFonts w:ascii="Calibri" w:hAnsi="Calibri"/>
                      <w:color w:val="000000"/>
                    </w:rPr>
                  </w:pPr>
                  <w:r>
                    <w:rPr>
                      <w:rFonts w:ascii="Calibri" w:hAnsi="Calibri"/>
                      <w:color w:val="000000"/>
                    </w:rPr>
                    <w:t>L</w:t>
                  </w:r>
                </w:p>
              </w:tc>
              <w:tc>
                <w:tcPr>
                  <w:tcW w:w="1460" w:type="dxa"/>
                  <w:tcBorders>
                    <w:top w:val="nil"/>
                    <w:left w:val="nil"/>
                    <w:bottom w:val="nil"/>
                    <w:right w:val="nil"/>
                  </w:tcBorders>
                  <w:shd w:val="clear" w:color="auto" w:fill="auto"/>
                  <w:noWrap/>
                  <w:vAlign w:val="bottom"/>
                  <w:hideMark/>
                </w:tcPr>
                <w:p w14:paraId="6D3798AB"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08E8C871" w14:textId="77777777" w:rsidR="00DC0326" w:rsidRDefault="00DC0326" w:rsidP="00DC0326">
                  <w:pPr>
                    <w:jc w:val="right"/>
                    <w:rPr>
                      <w:rFonts w:ascii="Calibri" w:hAnsi="Calibri"/>
                      <w:color w:val="000000"/>
                    </w:rPr>
                  </w:pPr>
                  <w:r>
                    <w:rPr>
                      <w:rFonts w:ascii="Calibri" w:hAnsi="Calibri"/>
                      <w:color w:val="000000"/>
                    </w:rPr>
                    <w:t>0.1</w:t>
                  </w:r>
                </w:p>
              </w:tc>
            </w:tr>
            <w:tr w:rsidR="00DC0326" w14:paraId="49277CEB" w14:textId="77777777" w:rsidTr="00DC0326">
              <w:trPr>
                <w:trHeight w:val="320"/>
              </w:trPr>
              <w:tc>
                <w:tcPr>
                  <w:tcW w:w="3340" w:type="dxa"/>
                  <w:tcBorders>
                    <w:top w:val="nil"/>
                    <w:left w:val="nil"/>
                    <w:bottom w:val="nil"/>
                    <w:right w:val="nil"/>
                  </w:tcBorders>
                  <w:shd w:val="clear" w:color="auto" w:fill="auto"/>
                  <w:noWrap/>
                  <w:vAlign w:val="bottom"/>
                  <w:hideMark/>
                </w:tcPr>
                <w:p w14:paraId="6EFBDC17" w14:textId="77777777" w:rsidR="00DC0326" w:rsidRDefault="00DC0326" w:rsidP="00DC0326">
                  <w:pPr>
                    <w:jc w:val="right"/>
                    <w:rPr>
                      <w:rFonts w:ascii="Calibri" w:hAnsi="Calibri"/>
                      <w:color w:val="000000"/>
                    </w:rPr>
                  </w:pPr>
                </w:p>
              </w:tc>
              <w:tc>
                <w:tcPr>
                  <w:tcW w:w="1460" w:type="dxa"/>
                  <w:tcBorders>
                    <w:top w:val="nil"/>
                    <w:left w:val="nil"/>
                    <w:bottom w:val="nil"/>
                    <w:right w:val="nil"/>
                  </w:tcBorders>
                  <w:shd w:val="clear" w:color="auto" w:fill="auto"/>
                  <w:noWrap/>
                  <w:vAlign w:val="bottom"/>
                  <w:hideMark/>
                </w:tcPr>
                <w:p w14:paraId="4F374C20" w14:textId="77777777" w:rsidR="00DC0326" w:rsidRDefault="00DC0326" w:rsidP="00DC0326">
                  <w:pPr>
                    <w:rPr>
                      <w:rFonts w:ascii="Calibri" w:hAnsi="Calibri"/>
                      <w:color w:val="000000"/>
                    </w:rPr>
                  </w:pPr>
                  <w:r>
                    <w:rPr>
                      <w:rFonts w:ascii="Calibri" w:hAnsi="Calibri"/>
                      <w:color w:val="000000"/>
                    </w:rPr>
                    <w:t>K values</w:t>
                  </w:r>
                </w:p>
              </w:tc>
              <w:tc>
                <w:tcPr>
                  <w:tcW w:w="1300" w:type="dxa"/>
                  <w:tcBorders>
                    <w:top w:val="nil"/>
                    <w:left w:val="nil"/>
                    <w:bottom w:val="nil"/>
                    <w:right w:val="nil"/>
                  </w:tcBorders>
                  <w:shd w:val="clear" w:color="auto" w:fill="auto"/>
                  <w:noWrap/>
                  <w:vAlign w:val="bottom"/>
                  <w:hideMark/>
                </w:tcPr>
                <w:p w14:paraId="17704583" w14:textId="77777777" w:rsidR="00DC0326" w:rsidRDefault="00DC0326" w:rsidP="00DC0326">
                  <w:pPr>
                    <w:rPr>
                      <w:rFonts w:ascii="Calibri" w:hAnsi="Calibri"/>
                      <w:color w:val="000000"/>
                    </w:rPr>
                  </w:pPr>
                  <w:r>
                    <w:rPr>
                      <w:rFonts w:ascii="Calibri" w:hAnsi="Calibri"/>
                      <w:color w:val="000000"/>
                    </w:rPr>
                    <w:t>q</w:t>
                  </w:r>
                </w:p>
              </w:tc>
            </w:tr>
            <w:tr w:rsidR="00DC0326" w14:paraId="7BD0111E" w14:textId="77777777" w:rsidTr="00DC0326">
              <w:trPr>
                <w:trHeight w:val="320"/>
              </w:trPr>
              <w:tc>
                <w:tcPr>
                  <w:tcW w:w="3340" w:type="dxa"/>
                  <w:tcBorders>
                    <w:top w:val="nil"/>
                    <w:left w:val="nil"/>
                    <w:bottom w:val="nil"/>
                    <w:right w:val="nil"/>
                  </w:tcBorders>
                  <w:shd w:val="clear" w:color="auto" w:fill="auto"/>
                  <w:noWrap/>
                  <w:vAlign w:val="center"/>
                  <w:hideMark/>
                </w:tcPr>
                <w:p w14:paraId="0AF02468" w14:textId="77777777" w:rsidR="00DC0326" w:rsidRDefault="00DC0326" w:rsidP="00DC0326">
                  <w:pPr>
                    <w:ind w:firstLineChars="400" w:firstLine="800"/>
                    <w:rPr>
                      <w:color w:val="000000"/>
                      <w:sz w:val="20"/>
                      <w:szCs w:val="20"/>
                    </w:rPr>
                  </w:pPr>
                  <w:r>
                    <w:rPr>
                      <w:color w:val="000000"/>
                      <w:sz w:val="20"/>
                      <w:szCs w:val="20"/>
                    </w:rPr>
                    <w:t xml:space="preserve">(a) pure copper, </w:t>
                  </w:r>
                </w:p>
              </w:tc>
              <w:tc>
                <w:tcPr>
                  <w:tcW w:w="1460" w:type="dxa"/>
                  <w:tcBorders>
                    <w:top w:val="nil"/>
                    <w:left w:val="nil"/>
                    <w:bottom w:val="nil"/>
                    <w:right w:val="nil"/>
                  </w:tcBorders>
                  <w:shd w:val="clear" w:color="auto" w:fill="auto"/>
                  <w:noWrap/>
                  <w:vAlign w:val="bottom"/>
                  <w:hideMark/>
                </w:tcPr>
                <w:p w14:paraId="39B165E0" w14:textId="77777777" w:rsidR="00DC0326" w:rsidRDefault="00DC0326" w:rsidP="00DC0326">
                  <w:pPr>
                    <w:jc w:val="right"/>
                    <w:rPr>
                      <w:rFonts w:ascii="LucidaBright" w:hAnsi="LucidaBright"/>
                      <w:color w:val="000000"/>
                      <w:sz w:val="16"/>
                      <w:szCs w:val="16"/>
                    </w:rPr>
                  </w:pPr>
                  <w:r>
                    <w:rPr>
                      <w:rFonts w:ascii="LucidaBright" w:hAnsi="LucidaBright"/>
                      <w:color w:val="000000"/>
                      <w:sz w:val="16"/>
                      <w:szCs w:val="16"/>
                    </w:rPr>
                    <w:t>398</w:t>
                  </w:r>
                </w:p>
              </w:tc>
              <w:tc>
                <w:tcPr>
                  <w:tcW w:w="1300" w:type="dxa"/>
                  <w:tcBorders>
                    <w:top w:val="nil"/>
                    <w:left w:val="nil"/>
                    <w:bottom w:val="nil"/>
                    <w:right w:val="nil"/>
                  </w:tcBorders>
                  <w:shd w:val="clear" w:color="auto" w:fill="auto"/>
                  <w:noWrap/>
                  <w:vAlign w:val="bottom"/>
                  <w:hideMark/>
                </w:tcPr>
                <w:p w14:paraId="659E0FC6" w14:textId="77777777" w:rsidR="00DC0326" w:rsidRDefault="00DC0326" w:rsidP="00DC0326">
                  <w:pPr>
                    <w:jc w:val="right"/>
                    <w:rPr>
                      <w:rFonts w:ascii="Calibri" w:hAnsi="Calibri"/>
                      <w:color w:val="000000"/>
                    </w:rPr>
                  </w:pPr>
                  <w:r>
                    <w:rPr>
                      <w:rFonts w:ascii="Calibri" w:hAnsi="Calibri"/>
                      <w:color w:val="000000"/>
                    </w:rPr>
                    <w:t>195.367793</w:t>
                  </w:r>
                </w:p>
              </w:tc>
            </w:tr>
            <w:tr w:rsidR="00DC0326" w14:paraId="2DD05F37" w14:textId="77777777" w:rsidTr="00DC0326">
              <w:trPr>
                <w:trHeight w:val="320"/>
              </w:trPr>
              <w:tc>
                <w:tcPr>
                  <w:tcW w:w="3340" w:type="dxa"/>
                  <w:tcBorders>
                    <w:top w:val="nil"/>
                    <w:left w:val="nil"/>
                    <w:bottom w:val="nil"/>
                    <w:right w:val="nil"/>
                  </w:tcBorders>
                  <w:shd w:val="clear" w:color="auto" w:fill="auto"/>
                  <w:noWrap/>
                  <w:vAlign w:val="center"/>
                  <w:hideMark/>
                </w:tcPr>
                <w:p w14:paraId="782DA534" w14:textId="6F1D8243" w:rsidR="00DC0326" w:rsidRDefault="00DC0326" w:rsidP="00DC0326">
                  <w:pPr>
                    <w:ind w:firstLineChars="400" w:firstLine="800"/>
                    <w:rPr>
                      <w:color w:val="000000"/>
                      <w:sz w:val="20"/>
                      <w:szCs w:val="20"/>
                    </w:rPr>
                  </w:pPr>
                  <w:r>
                    <w:rPr>
                      <w:color w:val="000000"/>
                      <w:sz w:val="20"/>
                      <w:szCs w:val="20"/>
                    </w:rPr>
                    <w:t>(b) aluminum alloy6061</w:t>
                  </w:r>
                  <w:r>
                    <w:rPr>
                      <w:color w:val="000000"/>
                      <w:sz w:val="20"/>
                      <w:szCs w:val="20"/>
                    </w:rPr>
                    <w:t>-</w:t>
                  </w:r>
                  <w:r>
                    <w:rPr>
                      <w:color w:val="000000"/>
                      <w:sz w:val="20"/>
                      <w:szCs w:val="20"/>
                    </w:rPr>
                    <w:t>T6,</w:t>
                  </w:r>
                </w:p>
              </w:tc>
              <w:tc>
                <w:tcPr>
                  <w:tcW w:w="1460" w:type="dxa"/>
                  <w:tcBorders>
                    <w:top w:val="nil"/>
                    <w:left w:val="nil"/>
                    <w:bottom w:val="nil"/>
                    <w:right w:val="nil"/>
                  </w:tcBorders>
                  <w:shd w:val="clear" w:color="auto" w:fill="auto"/>
                  <w:noWrap/>
                  <w:vAlign w:val="bottom"/>
                  <w:hideMark/>
                </w:tcPr>
                <w:p w14:paraId="0A27BF18" w14:textId="77777777" w:rsidR="00DC0326" w:rsidRDefault="00DC0326" w:rsidP="00DC0326">
                  <w:pPr>
                    <w:jc w:val="right"/>
                    <w:rPr>
                      <w:rFonts w:ascii="LucidaBright" w:hAnsi="LucidaBright"/>
                      <w:color w:val="000000"/>
                      <w:sz w:val="16"/>
                      <w:szCs w:val="16"/>
                    </w:rPr>
                  </w:pPr>
                  <w:r>
                    <w:rPr>
                      <w:rFonts w:ascii="LucidaBright" w:hAnsi="LucidaBright"/>
                      <w:color w:val="000000"/>
                      <w:sz w:val="16"/>
                      <w:szCs w:val="16"/>
                    </w:rPr>
                    <w:t>167</w:t>
                  </w:r>
                </w:p>
              </w:tc>
              <w:tc>
                <w:tcPr>
                  <w:tcW w:w="1300" w:type="dxa"/>
                  <w:tcBorders>
                    <w:top w:val="nil"/>
                    <w:left w:val="nil"/>
                    <w:bottom w:val="nil"/>
                    <w:right w:val="nil"/>
                  </w:tcBorders>
                  <w:shd w:val="clear" w:color="auto" w:fill="auto"/>
                  <w:noWrap/>
                  <w:vAlign w:val="bottom"/>
                  <w:hideMark/>
                </w:tcPr>
                <w:p w14:paraId="31DAB14B" w14:textId="77777777" w:rsidR="00DC0326" w:rsidRDefault="00DC0326" w:rsidP="00DC0326">
                  <w:pPr>
                    <w:jc w:val="right"/>
                    <w:rPr>
                      <w:rFonts w:ascii="Calibri" w:hAnsi="Calibri"/>
                      <w:color w:val="000000"/>
                    </w:rPr>
                  </w:pPr>
                  <w:r>
                    <w:rPr>
                      <w:rFonts w:ascii="Calibri" w:hAnsi="Calibri"/>
                      <w:color w:val="000000"/>
                    </w:rPr>
                    <w:t>81.9759333</w:t>
                  </w:r>
                </w:p>
              </w:tc>
            </w:tr>
            <w:tr w:rsidR="00DC0326" w14:paraId="4EA42FAC" w14:textId="77777777" w:rsidTr="00DC0326">
              <w:trPr>
                <w:trHeight w:val="320"/>
              </w:trPr>
              <w:tc>
                <w:tcPr>
                  <w:tcW w:w="3340" w:type="dxa"/>
                  <w:tcBorders>
                    <w:top w:val="nil"/>
                    <w:left w:val="nil"/>
                    <w:bottom w:val="nil"/>
                    <w:right w:val="nil"/>
                  </w:tcBorders>
                  <w:shd w:val="clear" w:color="auto" w:fill="auto"/>
                  <w:noWrap/>
                  <w:vAlign w:val="center"/>
                  <w:hideMark/>
                </w:tcPr>
                <w:p w14:paraId="2DE19A12" w14:textId="77777777" w:rsidR="00DC0326" w:rsidRDefault="00DC0326" w:rsidP="00DC0326">
                  <w:pPr>
                    <w:ind w:firstLineChars="400" w:firstLine="800"/>
                    <w:rPr>
                      <w:color w:val="000000"/>
                      <w:sz w:val="20"/>
                      <w:szCs w:val="20"/>
                    </w:rPr>
                  </w:pPr>
                  <w:r>
                    <w:rPr>
                      <w:color w:val="000000"/>
                      <w:sz w:val="20"/>
                      <w:szCs w:val="20"/>
                    </w:rPr>
                    <w:t xml:space="preserve">(c) AISI 304 stainless steel, </w:t>
                  </w:r>
                </w:p>
              </w:tc>
              <w:tc>
                <w:tcPr>
                  <w:tcW w:w="1460" w:type="dxa"/>
                  <w:tcBorders>
                    <w:top w:val="nil"/>
                    <w:left w:val="nil"/>
                    <w:bottom w:val="nil"/>
                    <w:right w:val="nil"/>
                  </w:tcBorders>
                  <w:shd w:val="clear" w:color="auto" w:fill="auto"/>
                  <w:noWrap/>
                  <w:vAlign w:val="center"/>
                  <w:hideMark/>
                </w:tcPr>
                <w:p w14:paraId="42E07D41" w14:textId="77777777" w:rsidR="00DC0326" w:rsidRDefault="00DC0326" w:rsidP="00DC0326">
                  <w:pPr>
                    <w:jc w:val="right"/>
                    <w:rPr>
                      <w:color w:val="000000"/>
                      <w:sz w:val="20"/>
                      <w:szCs w:val="20"/>
                    </w:rPr>
                  </w:pPr>
                  <w:r>
                    <w:rPr>
                      <w:color w:val="000000"/>
                      <w:sz w:val="20"/>
                      <w:szCs w:val="20"/>
                    </w:rPr>
                    <w:t>13.8</w:t>
                  </w:r>
                </w:p>
              </w:tc>
              <w:tc>
                <w:tcPr>
                  <w:tcW w:w="1300" w:type="dxa"/>
                  <w:tcBorders>
                    <w:top w:val="nil"/>
                    <w:left w:val="nil"/>
                    <w:bottom w:val="nil"/>
                    <w:right w:val="nil"/>
                  </w:tcBorders>
                  <w:shd w:val="clear" w:color="auto" w:fill="auto"/>
                  <w:noWrap/>
                  <w:vAlign w:val="bottom"/>
                  <w:hideMark/>
                </w:tcPr>
                <w:p w14:paraId="393202DA" w14:textId="77777777" w:rsidR="00DC0326" w:rsidRDefault="00DC0326" w:rsidP="00DC0326">
                  <w:pPr>
                    <w:jc w:val="right"/>
                    <w:rPr>
                      <w:rFonts w:ascii="Calibri" w:hAnsi="Calibri"/>
                      <w:color w:val="000000"/>
                    </w:rPr>
                  </w:pPr>
                  <w:r>
                    <w:rPr>
                      <w:rFonts w:ascii="Calibri" w:hAnsi="Calibri"/>
                      <w:color w:val="000000"/>
                    </w:rPr>
                    <w:t>6.77405916</w:t>
                  </w:r>
                </w:p>
              </w:tc>
            </w:tr>
            <w:tr w:rsidR="00DC0326" w14:paraId="589BED66" w14:textId="77777777" w:rsidTr="00DC0326">
              <w:trPr>
                <w:trHeight w:val="320"/>
              </w:trPr>
              <w:tc>
                <w:tcPr>
                  <w:tcW w:w="3340" w:type="dxa"/>
                  <w:tcBorders>
                    <w:top w:val="nil"/>
                    <w:left w:val="nil"/>
                    <w:bottom w:val="nil"/>
                    <w:right w:val="nil"/>
                  </w:tcBorders>
                  <w:shd w:val="clear" w:color="auto" w:fill="auto"/>
                  <w:noWrap/>
                  <w:vAlign w:val="center"/>
                  <w:hideMark/>
                </w:tcPr>
                <w:p w14:paraId="0BC5C875" w14:textId="77777777" w:rsidR="00DC0326" w:rsidRDefault="00DC0326" w:rsidP="00DC0326">
                  <w:pPr>
                    <w:ind w:firstLineChars="400" w:firstLine="800"/>
                    <w:rPr>
                      <w:color w:val="000000"/>
                      <w:sz w:val="20"/>
                      <w:szCs w:val="20"/>
                    </w:rPr>
                  </w:pPr>
                  <w:r>
                    <w:rPr>
                      <w:color w:val="000000"/>
                      <w:sz w:val="20"/>
                      <w:szCs w:val="20"/>
                    </w:rPr>
                    <w:t>(d) fused silica glass (SiO</w:t>
                  </w:r>
                  <w:r>
                    <w:rPr>
                      <w:color w:val="000000"/>
                      <w:sz w:val="14"/>
                      <w:szCs w:val="14"/>
                    </w:rPr>
                    <w:t>2</w:t>
                  </w:r>
                  <w:r>
                    <w:rPr>
                      <w:color w:val="000000"/>
                      <w:sz w:val="20"/>
                      <w:szCs w:val="20"/>
                    </w:rPr>
                    <w:t xml:space="preserve">), </w:t>
                  </w:r>
                </w:p>
              </w:tc>
              <w:tc>
                <w:tcPr>
                  <w:tcW w:w="1460" w:type="dxa"/>
                  <w:tcBorders>
                    <w:top w:val="nil"/>
                    <w:left w:val="nil"/>
                    <w:bottom w:val="nil"/>
                    <w:right w:val="nil"/>
                  </w:tcBorders>
                  <w:shd w:val="clear" w:color="auto" w:fill="auto"/>
                  <w:noWrap/>
                  <w:vAlign w:val="center"/>
                  <w:hideMark/>
                </w:tcPr>
                <w:p w14:paraId="3DA7E45B" w14:textId="77777777" w:rsidR="00DC0326" w:rsidRDefault="00DC0326" w:rsidP="00DC0326">
                  <w:pPr>
                    <w:jc w:val="right"/>
                    <w:rPr>
                      <w:color w:val="000000"/>
                      <w:sz w:val="20"/>
                      <w:szCs w:val="20"/>
                    </w:rPr>
                  </w:pPr>
                  <w:r>
                    <w:rPr>
                      <w:color w:val="000000"/>
                      <w:sz w:val="20"/>
                      <w:szCs w:val="20"/>
                    </w:rPr>
                    <w:t>1.41</w:t>
                  </w:r>
                </w:p>
              </w:tc>
              <w:tc>
                <w:tcPr>
                  <w:tcW w:w="1300" w:type="dxa"/>
                  <w:tcBorders>
                    <w:top w:val="nil"/>
                    <w:left w:val="nil"/>
                    <w:bottom w:val="nil"/>
                    <w:right w:val="nil"/>
                  </w:tcBorders>
                  <w:shd w:val="clear" w:color="auto" w:fill="auto"/>
                  <w:noWrap/>
                  <w:vAlign w:val="bottom"/>
                  <w:hideMark/>
                </w:tcPr>
                <w:p w14:paraId="6CF04535" w14:textId="77777777" w:rsidR="00DC0326" w:rsidRDefault="00DC0326" w:rsidP="00DC0326">
                  <w:pPr>
                    <w:jc w:val="right"/>
                    <w:rPr>
                      <w:rFonts w:ascii="Calibri" w:hAnsi="Calibri"/>
                      <w:color w:val="000000"/>
                    </w:rPr>
                  </w:pPr>
                  <w:r>
                    <w:rPr>
                      <w:rFonts w:ascii="Calibri" w:hAnsi="Calibri"/>
                      <w:color w:val="000000"/>
                    </w:rPr>
                    <w:t>0.69213213</w:t>
                  </w:r>
                </w:p>
              </w:tc>
            </w:tr>
            <w:tr w:rsidR="00DC0326" w14:paraId="7DE15CAC" w14:textId="77777777" w:rsidTr="00DC0326">
              <w:trPr>
                <w:trHeight w:val="320"/>
              </w:trPr>
              <w:tc>
                <w:tcPr>
                  <w:tcW w:w="3340" w:type="dxa"/>
                  <w:tcBorders>
                    <w:top w:val="nil"/>
                    <w:left w:val="nil"/>
                    <w:bottom w:val="nil"/>
                    <w:right w:val="nil"/>
                  </w:tcBorders>
                  <w:shd w:val="clear" w:color="auto" w:fill="auto"/>
                  <w:noWrap/>
                  <w:vAlign w:val="center"/>
                  <w:hideMark/>
                </w:tcPr>
                <w:p w14:paraId="70EF58AA" w14:textId="77777777" w:rsidR="00DC0326" w:rsidRDefault="00DC0326" w:rsidP="00DC0326">
                  <w:pPr>
                    <w:ind w:firstLineChars="400" w:firstLine="800"/>
                    <w:rPr>
                      <w:color w:val="000000"/>
                      <w:sz w:val="20"/>
                      <w:szCs w:val="20"/>
                    </w:rPr>
                  </w:pPr>
                  <w:r>
                    <w:rPr>
                      <w:color w:val="000000"/>
                      <w:sz w:val="20"/>
                      <w:szCs w:val="20"/>
                    </w:rPr>
                    <w:t xml:space="preserve">(e) wood (oak), </w:t>
                  </w:r>
                </w:p>
              </w:tc>
              <w:tc>
                <w:tcPr>
                  <w:tcW w:w="1460" w:type="dxa"/>
                  <w:tcBorders>
                    <w:top w:val="nil"/>
                    <w:left w:val="nil"/>
                    <w:bottom w:val="nil"/>
                    <w:right w:val="nil"/>
                  </w:tcBorders>
                  <w:shd w:val="clear" w:color="auto" w:fill="auto"/>
                  <w:noWrap/>
                  <w:vAlign w:val="bottom"/>
                  <w:hideMark/>
                </w:tcPr>
                <w:p w14:paraId="29296034" w14:textId="77777777" w:rsidR="00DC0326" w:rsidRDefault="00DC0326" w:rsidP="00DC0326">
                  <w:pPr>
                    <w:jc w:val="right"/>
                    <w:rPr>
                      <w:rFonts w:ascii="LucidaBright" w:hAnsi="LucidaBright"/>
                      <w:color w:val="000000"/>
                      <w:sz w:val="18"/>
                      <w:szCs w:val="18"/>
                    </w:rPr>
                  </w:pPr>
                  <w:r>
                    <w:rPr>
                      <w:rFonts w:ascii="LucidaBright" w:hAnsi="LucidaBright"/>
                      <w:color w:val="000000"/>
                      <w:sz w:val="18"/>
                      <w:szCs w:val="18"/>
                    </w:rPr>
                    <w:t>145</w:t>
                  </w:r>
                </w:p>
              </w:tc>
              <w:tc>
                <w:tcPr>
                  <w:tcW w:w="1300" w:type="dxa"/>
                  <w:tcBorders>
                    <w:top w:val="nil"/>
                    <w:left w:val="nil"/>
                    <w:bottom w:val="nil"/>
                    <w:right w:val="nil"/>
                  </w:tcBorders>
                  <w:shd w:val="clear" w:color="auto" w:fill="auto"/>
                  <w:noWrap/>
                  <w:vAlign w:val="bottom"/>
                  <w:hideMark/>
                </w:tcPr>
                <w:p w14:paraId="335C7AD7" w14:textId="77777777" w:rsidR="00DC0326" w:rsidRDefault="00DC0326" w:rsidP="00DC0326">
                  <w:pPr>
                    <w:jc w:val="right"/>
                    <w:rPr>
                      <w:rFonts w:ascii="Calibri" w:hAnsi="Calibri"/>
                      <w:color w:val="000000"/>
                    </w:rPr>
                  </w:pPr>
                  <w:r>
                    <w:rPr>
                      <w:rFonts w:ascii="Calibri" w:hAnsi="Calibri"/>
                      <w:color w:val="000000"/>
                    </w:rPr>
                    <w:t>71.1767086</w:t>
                  </w:r>
                </w:p>
              </w:tc>
            </w:tr>
            <w:tr w:rsidR="00DC0326" w14:paraId="2722145E" w14:textId="77777777" w:rsidTr="00DC0326">
              <w:trPr>
                <w:trHeight w:val="320"/>
              </w:trPr>
              <w:tc>
                <w:tcPr>
                  <w:tcW w:w="3340" w:type="dxa"/>
                  <w:tcBorders>
                    <w:top w:val="nil"/>
                    <w:left w:val="nil"/>
                    <w:bottom w:val="nil"/>
                    <w:right w:val="nil"/>
                  </w:tcBorders>
                  <w:shd w:val="clear" w:color="auto" w:fill="auto"/>
                  <w:noWrap/>
                  <w:vAlign w:val="center"/>
                  <w:hideMark/>
                </w:tcPr>
                <w:p w14:paraId="49AD3921" w14:textId="77777777" w:rsidR="00DC0326" w:rsidRDefault="00DC0326" w:rsidP="00DC0326">
                  <w:pPr>
                    <w:ind w:firstLineChars="400" w:firstLine="800"/>
                    <w:rPr>
                      <w:color w:val="000000"/>
                      <w:sz w:val="20"/>
                      <w:szCs w:val="20"/>
                    </w:rPr>
                  </w:pPr>
                  <w:r>
                    <w:rPr>
                      <w:color w:val="000000"/>
                      <w:sz w:val="20"/>
                      <w:szCs w:val="20"/>
                    </w:rPr>
                    <w:t xml:space="preserve">(f) magnesia, 85%, and </w:t>
                  </w:r>
                </w:p>
              </w:tc>
              <w:tc>
                <w:tcPr>
                  <w:tcW w:w="1460" w:type="dxa"/>
                  <w:tcBorders>
                    <w:top w:val="nil"/>
                    <w:left w:val="nil"/>
                    <w:bottom w:val="nil"/>
                    <w:right w:val="nil"/>
                  </w:tcBorders>
                  <w:shd w:val="clear" w:color="auto" w:fill="auto"/>
                  <w:noWrap/>
                  <w:vAlign w:val="bottom"/>
                  <w:hideMark/>
                </w:tcPr>
                <w:p w14:paraId="15759091" w14:textId="77777777" w:rsidR="00DC0326" w:rsidRDefault="00DC0326" w:rsidP="00DC0326">
                  <w:pPr>
                    <w:jc w:val="right"/>
                    <w:rPr>
                      <w:rFonts w:ascii="LucidaBright" w:hAnsi="LucidaBright"/>
                      <w:color w:val="000000"/>
                      <w:sz w:val="18"/>
                      <w:szCs w:val="18"/>
                    </w:rPr>
                  </w:pPr>
                  <w:r>
                    <w:rPr>
                      <w:rFonts w:ascii="LucidaBright" w:hAnsi="LucidaBright"/>
                      <w:color w:val="000000"/>
                      <w:sz w:val="18"/>
                      <w:szCs w:val="18"/>
                    </w:rPr>
                    <w:t>0.067</w:t>
                  </w:r>
                </w:p>
              </w:tc>
              <w:tc>
                <w:tcPr>
                  <w:tcW w:w="1300" w:type="dxa"/>
                  <w:tcBorders>
                    <w:top w:val="nil"/>
                    <w:left w:val="nil"/>
                    <w:bottom w:val="nil"/>
                    <w:right w:val="nil"/>
                  </w:tcBorders>
                  <w:shd w:val="clear" w:color="auto" w:fill="auto"/>
                  <w:noWrap/>
                  <w:vAlign w:val="bottom"/>
                  <w:hideMark/>
                </w:tcPr>
                <w:p w14:paraId="5A37BB87" w14:textId="77777777" w:rsidR="00DC0326" w:rsidRDefault="00DC0326" w:rsidP="00DC0326">
                  <w:pPr>
                    <w:jc w:val="right"/>
                    <w:rPr>
                      <w:rFonts w:ascii="Calibri" w:hAnsi="Calibri"/>
                      <w:color w:val="000000"/>
                    </w:rPr>
                  </w:pPr>
                  <w:r>
                    <w:rPr>
                      <w:rFonts w:ascii="Calibri" w:hAnsi="Calibri"/>
                      <w:color w:val="000000"/>
                    </w:rPr>
                    <w:t>0.03288855</w:t>
                  </w:r>
                </w:p>
              </w:tc>
            </w:tr>
            <w:tr w:rsidR="00DC0326" w14:paraId="12227D63" w14:textId="77777777" w:rsidTr="00DC0326">
              <w:trPr>
                <w:trHeight w:val="320"/>
              </w:trPr>
              <w:tc>
                <w:tcPr>
                  <w:tcW w:w="3340" w:type="dxa"/>
                  <w:tcBorders>
                    <w:top w:val="nil"/>
                    <w:left w:val="nil"/>
                    <w:bottom w:val="nil"/>
                    <w:right w:val="nil"/>
                  </w:tcBorders>
                  <w:shd w:val="clear" w:color="auto" w:fill="auto"/>
                  <w:noWrap/>
                  <w:vAlign w:val="center"/>
                  <w:hideMark/>
                </w:tcPr>
                <w:p w14:paraId="61742A52" w14:textId="77777777" w:rsidR="00DC0326" w:rsidRDefault="00DC0326" w:rsidP="00DC0326">
                  <w:pPr>
                    <w:ind w:firstLineChars="400" w:firstLine="800"/>
                    <w:rPr>
                      <w:color w:val="000000"/>
                      <w:sz w:val="20"/>
                      <w:szCs w:val="20"/>
                    </w:rPr>
                  </w:pPr>
                  <w:r>
                    <w:rPr>
                      <w:color w:val="000000"/>
                      <w:sz w:val="20"/>
                      <w:szCs w:val="20"/>
                    </w:rPr>
                    <w:t xml:space="preserve">(g) Silica aerogel? </w:t>
                  </w:r>
                </w:p>
              </w:tc>
              <w:tc>
                <w:tcPr>
                  <w:tcW w:w="1460" w:type="dxa"/>
                  <w:tcBorders>
                    <w:top w:val="nil"/>
                    <w:left w:val="nil"/>
                    <w:bottom w:val="nil"/>
                    <w:right w:val="nil"/>
                  </w:tcBorders>
                  <w:shd w:val="clear" w:color="auto" w:fill="auto"/>
                  <w:noWrap/>
                  <w:vAlign w:val="bottom"/>
                  <w:hideMark/>
                </w:tcPr>
                <w:p w14:paraId="40887344" w14:textId="77777777" w:rsidR="00DC0326" w:rsidRDefault="00DC0326" w:rsidP="00DC0326">
                  <w:pPr>
                    <w:jc w:val="right"/>
                    <w:rPr>
                      <w:rFonts w:ascii="LucidaBright" w:hAnsi="LucidaBright"/>
                      <w:color w:val="000000"/>
                      <w:sz w:val="18"/>
                      <w:szCs w:val="18"/>
                    </w:rPr>
                  </w:pPr>
                  <w:r>
                    <w:rPr>
                      <w:rFonts w:ascii="LucidaBright" w:hAnsi="LucidaBright"/>
                      <w:color w:val="000000"/>
                      <w:sz w:val="18"/>
                      <w:szCs w:val="18"/>
                    </w:rPr>
                    <w:t>0.022</w:t>
                  </w:r>
                </w:p>
              </w:tc>
              <w:tc>
                <w:tcPr>
                  <w:tcW w:w="1300" w:type="dxa"/>
                  <w:tcBorders>
                    <w:top w:val="nil"/>
                    <w:left w:val="nil"/>
                    <w:bottom w:val="nil"/>
                    <w:right w:val="nil"/>
                  </w:tcBorders>
                  <w:shd w:val="clear" w:color="auto" w:fill="auto"/>
                  <w:noWrap/>
                  <w:vAlign w:val="bottom"/>
                  <w:hideMark/>
                </w:tcPr>
                <w:p w14:paraId="4DBACB9F" w14:textId="77777777" w:rsidR="00DC0326" w:rsidRDefault="00DC0326" w:rsidP="00DC0326">
                  <w:pPr>
                    <w:jc w:val="right"/>
                    <w:rPr>
                      <w:rFonts w:ascii="Calibri" w:hAnsi="Calibri"/>
                      <w:color w:val="000000"/>
                    </w:rPr>
                  </w:pPr>
                  <w:r>
                    <w:rPr>
                      <w:rFonts w:ascii="Calibri" w:hAnsi="Calibri"/>
                      <w:color w:val="000000"/>
                    </w:rPr>
                    <w:t>0.01079922</w:t>
                  </w:r>
                </w:p>
              </w:tc>
            </w:tr>
          </w:tbl>
          <w:p w14:paraId="3A264D87" w14:textId="77777777" w:rsidR="0066769E" w:rsidRPr="00EE542D" w:rsidRDefault="00DC0326" w:rsidP="00772A27">
            <m:oMathPara>
              <m:oMath>
                <m:r>
                  <w:rPr>
                    <w:rFonts w:ascii="Cambria Math" w:hAnsi="Cambria Math"/>
                  </w:rPr>
                  <m:t>q=-k*A*dT/dr</m:t>
                </m:r>
              </m:oMath>
            </m:oMathPara>
          </w:p>
          <w:p w14:paraId="42893817" w14:textId="77777777" w:rsidR="00EE542D" w:rsidRDefault="00EE542D" w:rsidP="00772A27"/>
          <w:p w14:paraId="301D7B2C" w14:textId="77777777" w:rsidR="00EE542D" w:rsidRDefault="00EE542D" w:rsidP="00772A27"/>
          <w:p w14:paraId="22C37E2A" w14:textId="77777777" w:rsidR="00EE542D" w:rsidRDefault="00EE542D" w:rsidP="00772A27"/>
          <w:p w14:paraId="671011E5" w14:textId="77777777" w:rsidR="00EE542D" w:rsidRDefault="00EE542D" w:rsidP="00772A27"/>
          <w:p w14:paraId="74BCA58E" w14:textId="77777777" w:rsidR="00EE542D" w:rsidRDefault="00EE542D" w:rsidP="00772A27"/>
          <w:p w14:paraId="1553F7ED" w14:textId="77777777" w:rsidR="00EE542D" w:rsidRDefault="00EE542D" w:rsidP="00772A27"/>
          <w:p w14:paraId="2BD343A6" w14:textId="77777777" w:rsidR="00EE542D" w:rsidRDefault="00EE542D" w:rsidP="00772A27"/>
          <w:p w14:paraId="6F0FF1BE" w14:textId="77777777" w:rsidR="00EE542D" w:rsidRDefault="00EE542D" w:rsidP="00772A27"/>
          <w:p w14:paraId="64ADFD82" w14:textId="77777777" w:rsidR="00EE542D" w:rsidRDefault="00EE542D" w:rsidP="00772A27"/>
          <w:p w14:paraId="082F6890" w14:textId="77777777" w:rsidR="00EE542D" w:rsidRDefault="00EE542D" w:rsidP="00772A27"/>
          <w:p w14:paraId="1403EBB6" w14:textId="77777777" w:rsidR="00EE542D" w:rsidRDefault="00EE542D" w:rsidP="00772A27"/>
          <w:p w14:paraId="5BD0972E" w14:textId="77777777" w:rsidR="00EE542D" w:rsidRDefault="00EE542D" w:rsidP="00772A27"/>
          <w:p w14:paraId="23A30FC5" w14:textId="77777777" w:rsidR="00EE542D" w:rsidRDefault="00EE542D" w:rsidP="00772A27"/>
          <w:p w14:paraId="4E115B5B" w14:textId="77777777" w:rsidR="00EE542D" w:rsidRDefault="00EE542D" w:rsidP="00772A27"/>
          <w:p w14:paraId="61D515EF" w14:textId="77777777" w:rsidR="00EE542D" w:rsidRDefault="00EE542D" w:rsidP="00772A27"/>
          <w:p w14:paraId="0306719A" w14:textId="77777777" w:rsidR="00EE542D" w:rsidRDefault="00EE542D" w:rsidP="00772A27"/>
          <w:p w14:paraId="3938ACDB" w14:textId="77777777" w:rsidR="00EE542D" w:rsidRDefault="00EE542D" w:rsidP="00772A27"/>
          <w:p w14:paraId="584E7FB8" w14:textId="77777777" w:rsidR="00EE542D" w:rsidRDefault="00EE542D" w:rsidP="00772A27"/>
          <w:p w14:paraId="0698B7D7" w14:textId="77777777" w:rsidR="00EE542D" w:rsidRDefault="00EE542D" w:rsidP="00772A27"/>
          <w:p w14:paraId="1BD4CE3E" w14:textId="77777777" w:rsidR="00EE542D" w:rsidRDefault="00EE542D" w:rsidP="00772A27"/>
          <w:p w14:paraId="60091D3A" w14:textId="77777777" w:rsidR="00EE542D" w:rsidRDefault="00EE542D" w:rsidP="00772A27"/>
          <w:p w14:paraId="6D0095EC" w14:textId="77777777" w:rsidR="00EE542D" w:rsidRDefault="00EE542D" w:rsidP="00772A27"/>
          <w:p w14:paraId="53E79E52" w14:textId="77777777" w:rsidR="00EE542D" w:rsidRDefault="00EE542D" w:rsidP="00772A27"/>
          <w:p w14:paraId="73583BDF" w14:textId="77777777" w:rsidR="00EE542D" w:rsidRDefault="00EE542D" w:rsidP="00772A27"/>
          <w:p w14:paraId="13C6AE7A" w14:textId="77777777" w:rsidR="00EE542D" w:rsidRDefault="00EE542D" w:rsidP="00772A27"/>
          <w:p w14:paraId="18147A69" w14:textId="77777777" w:rsidR="00EE542D" w:rsidRDefault="00EE542D" w:rsidP="00772A27"/>
          <w:p w14:paraId="3B6BC7AA" w14:textId="77777777" w:rsidR="00EE542D" w:rsidRDefault="00EE542D" w:rsidP="00772A27"/>
          <w:p w14:paraId="597F15AD" w14:textId="77777777" w:rsidR="00EE542D" w:rsidRDefault="00EE542D" w:rsidP="00772A27"/>
          <w:p w14:paraId="7F8A12D5" w14:textId="77777777" w:rsidR="00EE542D" w:rsidRDefault="00EE542D" w:rsidP="00772A27"/>
          <w:p w14:paraId="27B7D37B" w14:textId="77777777" w:rsidR="00EE542D" w:rsidRDefault="00EE542D" w:rsidP="00772A27"/>
          <w:p w14:paraId="67E037AF" w14:textId="77777777" w:rsidR="00EE542D" w:rsidRDefault="00EE542D" w:rsidP="00772A27"/>
          <w:p w14:paraId="2CA7C855" w14:textId="5238CB68" w:rsidR="00EE542D" w:rsidRDefault="00EE542D" w:rsidP="00772A27"/>
        </w:tc>
      </w:tr>
    </w:tbl>
    <w:p w14:paraId="1037B600" w14:textId="652F69C8" w:rsidR="0066769E" w:rsidRDefault="0066769E" w:rsidP="0066769E"/>
    <w:p w14:paraId="66FA0BCC" w14:textId="77777777" w:rsidR="0066769E" w:rsidRDefault="0066769E">
      <w:pPr>
        <w:spacing w:after="160" w:line="259" w:lineRule="auto"/>
      </w:pPr>
      <w:r>
        <w:br w:type="page"/>
      </w:r>
    </w:p>
    <w:tbl>
      <w:tblPr>
        <w:tblStyle w:val="TableGrid"/>
        <w:tblW w:w="0" w:type="auto"/>
        <w:tblLook w:val="04A0" w:firstRow="1" w:lastRow="0" w:firstColumn="1" w:lastColumn="0" w:noHBand="0" w:noVBand="1"/>
      </w:tblPr>
      <w:tblGrid>
        <w:gridCol w:w="5396"/>
        <w:gridCol w:w="5394"/>
      </w:tblGrid>
      <w:tr w:rsidR="003C1682" w14:paraId="11E03009" w14:textId="77777777" w:rsidTr="00772A27">
        <w:tc>
          <w:tcPr>
            <w:tcW w:w="5395" w:type="dxa"/>
          </w:tcPr>
          <w:p w14:paraId="6E0EC613" w14:textId="31EE8EC3" w:rsidR="0066769E" w:rsidRDefault="00EE542D" w:rsidP="00EE542D">
            <w:pPr>
              <w:pStyle w:val="NormalWeb"/>
            </w:pPr>
            <w:r>
              <w:rPr>
                <w:noProof/>
              </w:rPr>
              <w:lastRenderedPageBreak/>
              <mc:AlternateContent>
                <mc:Choice Requires="wps">
                  <w:drawing>
                    <wp:anchor distT="0" distB="0" distL="114300" distR="114300" simplePos="0" relativeHeight="251674624" behindDoc="0" locked="0" layoutInCell="1" allowOverlap="1" wp14:anchorId="05A5A386" wp14:editId="0FAAB60B">
                      <wp:simplePos x="0" y="0"/>
                      <wp:positionH relativeFrom="column">
                        <wp:posOffset>1008806</wp:posOffset>
                      </wp:positionH>
                      <wp:positionV relativeFrom="paragraph">
                        <wp:posOffset>445467</wp:posOffset>
                      </wp:positionV>
                      <wp:extent cx="479572" cy="2014247"/>
                      <wp:effectExtent l="0" t="5397" r="10477" b="10478"/>
                      <wp:wrapNone/>
                      <wp:docPr id="16" name="Can 16"/>
                      <wp:cNvGraphicFramePr/>
                      <a:graphic xmlns:a="http://schemas.openxmlformats.org/drawingml/2006/main">
                        <a:graphicData uri="http://schemas.microsoft.com/office/word/2010/wordprocessingShape">
                          <wps:wsp>
                            <wps:cNvSpPr/>
                            <wps:spPr>
                              <a:xfrm rot="5400000">
                                <a:off x="0" y="0"/>
                                <a:ext cx="479572" cy="2014247"/>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EAA8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26" type="#_x0000_t22" style="position:absolute;margin-left:79.45pt;margin-top:35.1pt;width:37.75pt;height:158.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" adj="1286" fillcolor="#4472c4 [3204]" strokecolor="#1f3763 [1604]" strokeweight="1pt">
                      <v:stroke joinstyle="miter"/>
                    </v:shape>
                  </w:pict>
                </mc:Fallback>
              </mc:AlternateContent>
            </w:r>
            <w:r>
              <w:rPr>
                <w:rFonts w:ascii="CMR10" w:hAnsi="CMR10"/>
                <w:sz w:val="20"/>
                <w:szCs w:val="20"/>
              </w:rPr>
              <w:t xml:space="preserve"> </w:t>
            </w:r>
            <w:r>
              <w:rPr>
                <w:rFonts w:ascii="CMR10" w:hAnsi="CMR10"/>
                <w:sz w:val="20"/>
                <w:szCs w:val="20"/>
              </w:rPr>
              <w:t xml:space="preserve">3. Uniform internal heat generation at </w:t>
            </w:r>
            <w:r w:rsidRPr="00EE542D">
              <w:rPr>
                <w:rFonts w:ascii="CMMI10" w:hAnsi="CMMI10"/>
                <w:b/>
                <w:sz w:val="20"/>
                <w:szCs w:val="20"/>
              </w:rPr>
              <w:t>q</w:t>
            </w:r>
            <w:r w:rsidRPr="00EE542D">
              <w:rPr>
                <w:rFonts w:ascii="CMR10" w:hAnsi="CMR10"/>
                <w:b/>
                <w:sz w:val="20"/>
                <w:szCs w:val="20"/>
              </w:rPr>
              <w:t xml:space="preserve"> ̇ = 5 </w:t>
            </w:r>
            <w:r w:rsidRPr="00EE542D">
              <w:rPr>
                <w:rFonts w:ascii="CMSY10" w:hAnsi="CMSY10"/>
                <w:b/>
                <w:sz w:val="20"/>
                <w:szCs w:val="20"/>
              </w:rPr>
              <w:t xml:space="preserve">× </w:t>
            </w:r>
            <w:r w:rsidRPr="00EE542D">
              <w:rPr>
                <w:rFonts w:ascii="CMR10" w:hAnsi="CMR10"/>
                <w:b/>
                <w:sz w:val="20"/>
                <w:szCs w:val="20"/>
              </w:rPr>
              <w:t>10</w:t>
            </w:r>
            <w:r w:rsidRPr="00EE542D">
              <w:rPr>
                <w:rFonts w:ascii="CMR7" w:hAnsi="CMR7"/>
                <w:b/>
                <w:position w:val="8"/>
                <w:sz w:val="14"/>
                <w:szCs w:val="14"/>
              </w:rPr>
              <w:t xml:space="preserve">7 </w:t>
            </w:r>
            <w:r w:rsidRPr="00EE542D">
              <w:rPr>
                <w:rFonts w:ascii="CMR10" w:hAnsi="CMR10"/>
                <w:b/>
                <w:sz w:val="20"/>
                <w:szCs w:val="20"/>
              </w:rPr>
              <w:t>W/m</w:t>
            </w:r>
            <w:r w:rsidRPr="00EE542D">
              <w:rPr>
                <w:rFonts w:ascii="CMR7" w:hAnsi="CMR7"/>
                <w:b/>
                <w:position w:val="8"/>
                <w:sz w:val="14"/>
                <w:szCs w:val="14"/>
              </w:rPr>
              <w:t>3</w:t>
            </w:r>
            <w:r>
              <w:rPr>
                <w:rFonts w:ascii="CMR7" w:hAnsi="CMR7"/>
                <w:position w:val="8"/>
                <w:sz w:val="14"/>
                <w:szCs w:val="14"/>
              </w:rPr>
              <w:t xml:space="preserve"> </w:t>
            </w:r>
            <w:r>
              <w:rPr>
                <w:rFonts w:ascii="CMR10" w:hAnsi="CMR10"/>
                <w:sz w:val="20"/>
                <w:szCs w:val="20"/>
              </w:rPr>
              <w:t xml:space="preserve">is occurring in a cylindrical nuclear reactor fuel rod of 50 mm diameter, and under steady-state conditions the temperature distribution is of the form </w:t>
            </w:r>
            <w:r w:rsidRPr="00EE542D">
              <w:rPr>
                <w:rFonts w:ascii="CMMI10" w:hAnsi="CMMI10"/>
                <w:b/>
                <w:sz w:val="20"/>
                <w:szCs w:val="20"/>
              </w:rPr>
              <w:t>T</w:t>
            </w:r>
            <w:r w:rsidRPr="00EE542D">
              <w:rPr>
                <w:rFonts w:ascii="CMR10" w:hAnsi="CMR10"/>
                <w:b/>
                <w:sz w:val="20"/>
                <w:szCs w:val="20"/>
              </w:rPr>
              <w:t>(</w:t>
            </w:r>
            <w:r w:rsidRPr="00EE542D">
              <w:rPr>
                <w:rFonts w:ascii="CMMI10" w:hAnsi="CMMI10"/>
                <w:b/>
                <w:sz w:val="20"/>
                <w:szCs w:val="20"/>
              </w:rPr>
              <w:t>r</w:t>
            </w:r>
            <w:r w:rsidRPr="00EE542D">
              <w:rPr>
                <w:rFonts w:ascii="CMR10" w:hAnsi="CMR10"/>
                <w:b/>
                <w:sz w:val="20"/>
                <w:szCs w:val="20"/>
              </w:rPr>
              <w:t xml:space="preserve">) = </w:t>
            </w:r>
            <w:proofErr w:type="spellStart"/>
            <w:r w:rsidRPr="00EE542D">
              <w:rPr>
                <w:rFonts w:ascii="CMMI10" w:hAnsi="CMMI10"/>
                <w:b/>
                <w:sz w:val="20"/>
                <w:szCs w:val="20"/>
              </w:rPr>
              <w:t>a</w:t>
            </w:r>
            <w:r w:rsidRPr="00EE542D">
              <w:rPr>
                <w:rFonts w:ascii="CMR10" w:hAnsi="CMR10"/>
                <w:b/>
                <w:sz w:val="20"/>
                <w:szCs w:val="20"/>
              </w:rPr>
              <w:t>+</w:t>
            </w:r>
            <w:r w:rsidRPr="00EE542D">
              <w:rPr>
                <w:rFonts w:ascii="CMMI10" w:hAnsi="CMMI10"/>
                <w:b/>
                <w:sz w:val="20"/>
                <w:szCs w:val="20"/>
              </w:rPr>
              <w:t>br</w:t>
            </w:r>
            <w:proofErr w:type="spellEnd"/>
            <w:r w:rsidRPr="00EE542D">
              <w:rPr>
                <w:rFonts w:ascii="CMR7" w:hAnsi="CMR7"/>
                <w:b/>
                <w:position w:val="8"/>
                <w:sz w:val="14"/>
                <w:szCs w:val="14"/>
              </w:rPr>
              <w:t>2</w:t>
            </w:r>
            <w:r>
              <w:rPr>
                <w:rFonts w:ascii="CMR10" w:hAnsi="CMR10"/>
                <w:sz w:val="20"/>
                <w:szCs w:val="20"/>
              </w:rPr>
              <w:t xml:space="preserve">, where </w:t>
            </w:r>
            <w:r>
              <w:rPr>
                <w:rFonts w:ascii="CMMI10" w:hAnsi="CMMI10"/>
                <w:sz w:val="20"/>
                <w:szCs w:val="20"/>
              </w:rPr>
              <w:t xml:space="preserve">T </w:t>
            </w:r>
            <w:r>
              <w:rPr>
                <w:rFonts w:ascii="CMR10" w:hAnsi="CMR10"/>
                <w:sz w:val="20"/>
                <w:szCs w:val="20"/>
              </w:rPr>
              <w:t xml:space="preserve">is in degrees Celsius and </w:t>
            </w:r>
            <w:r>
              <w:rPr>
                <w:rFonts w:ascii="CMMI10" w:hAnsi="CMMI10"/>
                <w:sz w:val="20"/>
                <w:szCs w:val="20"/>
              </w:rPr>
              <w:t xml:space="preserve">r </w:t>
            </w:r>
            <w:r>
              <w:rPr>
                <w:rFonts w:ascii="CMR10" w:hAnsi="CMR10"/>
                <w:sz w:val="20"/>
                <w:szCs w:val="20"/>
              </w:rPr>
              <w:t xml:space="preserve">is in meters, while </w:t>
            </w:r>
            <w:r w:rsidRPr="00EE542D">
              <w:rPr>
                <w:rFonts w:ascii="CMMI10" w:hAnsi="CMMI10"/>
                <w:b/>
                <w:sz w:val="20"/>
                <w:szCs w:val="20"/>
              </w:rPr>
              <w:t xml:space="preserve">a </w:t>
            </w:r>
            <w:r w:rsidRPr="00EE542D">
              <w:rPr>
                <w:rFonts w:ascii="CMR10" w:hAnsi="CMR10"/>
                <w:b/>
                <w:sz w:val="20"/>
                <w:szCs w:val="20"/>
              </w:rPr>
              <w:t>= 800</w:t>
            </w:r>
            <w:r w:rsidRPr="00EE542D">
              <w:rPr>
                <w:b/>
                <w:position w:val="8"/>
                <w:sz w:val="14"/>
                <w:szCs w:val="14"/>
              </w:rPr>
              <w:t>◦</w:t>
            </w:r>
            <w:r w:rsidRPr="00EE542D">
              <w:rPr>
                <w:rFonts w:ascii="CMR10" w:hAnsi="CMR10"/>
                <w:b/>
                <w:sz w:val="20"/>
                <w:szCs w:val="20"/>
              </w:rPr>
              <w:t>C</w:t>
            </w:r>
            <w:r>
              <w:rPr>
                <w:rFonts w:ascii="CMR10" w:hAnsi="CMR10"/>
                <w:sz w:val="20"/>
                <w:szCs w:val="20"/>
              </w:rPr>
              <w:t xml:space="preserve"> and </w:t>
            </w:r>
            <w:r w:rsidRPr="00EE542D">
              <w:rPr>
                <w:rFonts w:ascii="CMMI10" w:hAnsi="CMMI10"/>
                <w:b/>
                <w:sz w:val="20"/>
                <w:szCs w:val="20"/>
              </w:rPr>
              <w:t xml:space="preserve">b </w:t>
            </w:r>
            <w:r w:rsidRPr="00EE542D">
              <w:rPr>
                <w:rFonts w:ascii="CMR10" w:hAnsi="CMR10"/>
                <w:b/>
                <w:sz w:val="20"/>
                <w:szCs w:val="20"/>
              </w:rPr>
              <w:t xml:space="preserve">= </w:t>
            </w:r>
            <w:r w:rsidRPr="00EE542D">
              <w:rPr>
                <w:rFonts w:ascii="CMSY10" w:hAnsi="CMSY10"/>
                <w:b/>
                <w:sz w:val="20"/>
                <w:szCs w:val="20"/>
              </w:rPr>
              <w:t>−</w:t>
            </w:r>
            <w:r w:rsidRPr="00EE542D">
              <w:rPr>
                <w:rFonts w:ascii="CMR10" w:hAnsi="CMR10"/>
                <w:b/>
                <w:sz w:val="20"/>
                <w:szCs w:val="20"/>
              </w:rPr>
              <w:t>4</w:t>
            </w:r>
            <w:r w:rsidRPr="00EE542D">
              <w:rPr>
                <w:rFonts w:ascii="CMMI10" w:hAnsi="CMMI10"/>
                <w:b/>
                <w:sz w:val="20"/>
                <w:szCs w:val="20"/>
              </w:rPr>
              <w:t>.</w:t>
            </w:r>
            <w:r w:rsidRPr="00EE542D">
              <w:rPr>
                <w:rFonts w:ascii="CMR10" w:hAnsi="CMR10"/>
                <w:b/>
                <w:sz w:val="20"/>
                <w:szCs w:val="20"/>
              </w:rPr>
              <w:t xml:space="preserve">167 </w:t>
            </w:r>
            <w:r w:rsidRPr="00EE542D">
              <w:rPr>
                <w:rFonts w:ascii="CMSY10" w:hAnsi="CMSY10"/>
                <w:b/>
                <w:sz w:val="20"/>
                <w:szCs w:val="20"/>
              </w:rPr>
              <w:t xml:space="preserve">× </w:t>
            </w:r>
            <w:r w:rsidRPr="00EE542D">
              <w:rPr>
                <w:rFonts w:ascii="CMR10" w:hAnsi="CMR10"/>
                <w:b/>
                <w:sz w:val="20"/>
                <w:szCs w:val="20"/>
              </w:rPr>
              <w:t>10</w:t>
            </w:r>
            <w:r w:rsidRPr="00EE542D">
              <w:rPr>
                <w:rFonts w:ascii="CMR7" w:hAnsi="CMR7"/>
                <w:b/>
                <w:position w:val="8"/>
                <w:sz w:val="14"/>
                <w:szCs w:val="14"/>
              </w:rPr>
              <w:t>5</w:t>
            </w:r>
            <w:r w:rsidRPr="00EE542D">
              <w:rPr>
                <w:b/>
                <w:position w:val="8"/>
                <w:sz w:val="14"/>
                <w:szCs w:val="14"/>
              </w:rPr>
              <w:t>◦</w:t>
            </w:r>
            <w:r w:rsidRPr="00EE542D">
              <w:rPr>
                <w:rFonts w:ascii="CMR10" w:hAnsi="CMR10"/>
                <w:b/>
                <w:sz w:val="20"/>
                <w:szCs w:val="20"/>
              </w:rPr>
              <w:t>C/m</w:t>
            </w:r>
            <w:r w:rsidRPr="00EE542D">
              <w:rPr>
                <w:rFonts w:ascii="CMR7" w:hAnsi="CMR7"/>
                <w:b/>
                <w:position w:val="8"/>
                <w:sz w:val="14"/>
                <w:szCs w:val="14"/>
              </w:rPr>
              <w:t>2</w:t>
            </w:r>
            <w:r>
              <w:rPr>
                <w:rFonts w:ascii="CMR10" w:hAnsi="CMR10"/>
                <w:sz w:val="20"/>
                <w:szCs w:val="20"/>
              </w:rPr>
              <w:t xml:space="preserve">. The fuel rod properties are </w:t>
            </w:r>
            <w:r w:rsidRPr="00EE542D">
              <w:rPr>
                <w:rFonts w:ascii="CMMI10" w:hAnsi="CMMI10"/>
                <w:b/>
                <w:sz w:val="20"/>
                <w:szCs w:val="20"/>
              </w:rPr>
              <w:t xml:space="preserve">k </w:t>
            </w:r>
            <w:r w:rsidRPr="00EE542D">
              <w:rPr>
                <w:rFonts w:ascii="CMR10" w:hAnsi="CMR10"/>
                <w:b/>
                <w:sz w:val="20"/>
                <w:szCs w:val="20"/>
              </w:rPr>
              <w:t xml:space="preserve">= 30 W/m-K, </w:t>
            </w:r>
            <w:r w:rsidRPr="00EE542D">
              <w:rPr>
                <w:rFonts w:ascii="CMMI10" w:hAnsi="CMMI10"/>
                <w:b/>
                <w:sz w:val="20"/>
                <w:szCs w:val="20"/>
              </w:rPr>
              <w:t xml:space="preserve">ρ </w:t>
            </w:r>
            <w:r w:rsidRPr="00EE542D">
              <w:rPr>
                <w:rFonts w:ascii="CMR10" w:hAnsi="CMR10"/>
                <w:b/>
                <w:sz w:val="20"/>
                <w:szCs w:val="20"/>
              </w:rPr>
              <w:t>= 1100 kg/m</w:t>
            </w:r>
            <w:r w:rsidRPr="00EE542D">
              <w:rPr>
                <w:rFonts w:ascii="CMR7" w:hAnsi="CMR7"/>
                <w:b/>
                <w:position w:val="8"/>
                <w:sz w:val="14"/>
                <w:szCs w:val="14"/>
              </w:rPr>
              <w:t>3</w:t>
            </w:r>
            <w:r>
              <w:rPr>
                <w:rFonts w:ascii="CMR10" w:hAnsi="CMR10"/>
                <w:sz w:val="20"/>
                <w:szCs w:val="20"/>
              </w:rPr>
              <w:t xml:space="preserve">, and </w:t>
            </w:r>
            <w:r w:rsidRPr="00EE542D">
              <w:rPr>
                <w:rFonts w:ascii="CMMI10" w:hAnsi="CMMI10"/>
                <w:b/>
                <w:sz w:val="20"/>
                <w:szCs w:val="20"/>
              </w:rPr>
              <w:t>c</w:t>
            </w:r>
            <w:r w:rsidRPr="00EE542D">
              <w:rPr>
                <w:rFonts w:ascii="CMMI7" w:hAnsi="CMMI7"/>
                <w:b/>
                <w:position w:val="-2"/>
                <w:sz w:val="14"/>
                <w:szCs w:val="14"/>
              </w:rPr>
              <w:t xml:space="preserve">p </w:t>
            </w:r>
            <w:r w:rsidRPr="00EE542D">
              <w:rPr>
                <w:rFonts w:ascii="CMR10" w:hAnsi="CMR10"/>
                <w:b/>
                <w:sz w:val="20"/>
                <w:szCs w:val="20"/>
              </w:rPr>
              <w:t>= 800 J/kg-K</w:t>
            </w:r>
            <w:r>
              <w:rPr>
                <w:rFonts w:ascii="CMR10" w:hAnsi="CMR10"/>
                <w:sz w:val="20"/>
                <w:szCs w:val="20"/>
              </w:rPr>
              <w:t xml:space="preserve">. </w:t>
            </w:r>
          </w:p>
          <w:p w14:paraId="5523B050" w14:textId="737184BC" w:rsidR="00EE542D" w:rsidRDefault="00EE542D" w:rsidP="00772A27"/>
          <w:p w14:paraId="2877D4DB" w14:textId="23168D0E" w:rsidR="00EE542D" w:rsidRDefault="00EE542D" w:rsidP="00772A27"/>
          <w:p w14:paraId="332E0962" w14:textId="082AD064" w:rsidR="00EE542D" w:rsidRDefault="00EE542D" w:rsidP="00772A27"/>
          <w:p w14:paraId="44F9AAB2" w14:textId="391654A4" w:rsidR="001738A2" w:rsidRDefault="00EE542D" w:rsidP="001738A2">
            <w:pPr>
              <w:pStyle w:val="NormalWeb"/>
              <w:numPr>
                <w:ilvl w:val="0"/>
                <w:numId w:val="8"/>
              </w:numPr>
              <w:rPr>
                <w:rFonts w:ascii="CMR10" w:hAnsi="CMR10"/>
                <w:sz w:val="20"/>
                <w:szCs w:val="20"/>
              </w:rPr>
            </w:pPr>
            <w:r>
              <w:rPr>
                <w:rFonts w:ascii="CMR10" w:hAnsi="CMR10"/>
                <w:sz w:val="20"/>
                <w:szCs w:val="20"/>
              </w:rPr>
              <w:t xml:space="preserve">What is the rate of heat transfer per unit length of the rod at </w:t>
            </w:r>
            <w:r w:rsidRPr="00EE542D">
              <w:rPr>
                <w:rFonts w:ascii="CMMI10" w:hAnsi="CMMI10"/>
                <w:b/>
                <w:sz w:val="20"/>
                <w:szCs w:val="20"/>
              </w:rPr>
              <w:t xml:space="preserve">r </w:t>
            </w:r>
            <w:r w:rsidRPr="00EE542D">
              <w:rPr>
                <w:rFonts w:ascii="CMR10" w:hAnsi="CMR10"/>
                <w:b/>
                <w:sz w:val="20"/>
                <w:szCs w:val="20"/>
              </w:rPr>
              <w:t>= 0</w:t>
            </w:r>
            <w:r>
              <w:rPr>
                <w:rFonts w:ascii="CMR10" w:hAnsi="CMR10"/>
                <w:sz w:val="20"/>
                <w:szCs w:val="20"/>
              </w:rPr>
              <w:t xml:space="preserve"> (the centerline) and at </w:t>
            </w:r>
            <w:r w:rsidRPr="00EE542D">
              <w:rPr>
                <w:rFonts w:ascii="CMMI10" w:hAnsi="CMMI10"/>
                <w:b/>
                <w:sz w:val="20"/>
                <w:szCs w:val="20"/>
              </w:rPr>
              <w:t xml:space="preserve">r </w:t>
            </w:r>
            <w:r w:rsidRPr="00EE542D">
              <w:rPr>
                <w:rFonts w:ascii="CMR10" w:hAnsi="CMR10"/>
                <w:b/>
                <w:sz w:val="20"/>
                <w:szCs w:val="20"/>
              </w:rPr>
              <w:t>= 25 mm</w:t>
            </w:r>
            <w:r>
              <w:rPr>
                <w:rFonts w:ascii="CMR10" w:hAnsi="CMR10"/>
                <w:sz w:val="20"/>
                <w:szCs w:val="20"/>
              </w:rPr>
              <w:t xml:space="preserve"> (the surface)?</w:t>
            </w:r>
          </w:p>
          <w:p w14:paraId="1E3A7960" w14:textId="77777777" w:rsidR="00EE542D" w:rsidRDefault="001738A2" w:rsidP="00CA6717">
            <w:pPr>
              <w:pStyle w:val="NormalWeb"/>
              <w:ind w:left="720"/>
              <w:rPr>
                <w:rFonts w:ascii="CMR10" w:hAnsi="CMR10"/>
                <w:sz w:val="20"/>
                <w:szCs w:val="20"/>
              </w:rPr>
            </w:pPr>
            <w:r w:rsidRPr="001738A2">
              <w:rPr>
                <w:rFonts w:ascii="CMR10" w:hAnsi="CMR10"/>
                <w:sz w:val="20"/>
                <w:szCs w:val="20"/>
              </w:rPr>
              <w:drawing>
                <wp:inline distT="0" distB="0" distL="0" distR="0" wp14:anchorId="5C89A655" wp14:editId="0B1C6975">
                  <wp:extent cx="2826328" cy="41824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0670" cy="4233238"/>
                          </a:xfrm>
                          <a:prstGeom prst="rect">
                            <a:avLst/>
                          </a:prstGeom>
                        </pic:spPr>
                      </pic:pic>
                    </a:graphicData>
                  </a:graphic>
                </wp:inline>
              </w:drawing>
            </w:r>
            <w:r w:rsidR="00EE542D">
              <w:rPr>
                <w:rFonts w:ascii="CMR10" w:hAnsi="CMR10"/>
                <w:sz w:val="20"/>
                <w:szCs w:val="20"/>
              </w:rPr>
              <w:t xml:space="preserve"> </w:t>
            </w:r>
          </w:p>
          <w:p w14:paraId="5CA84B80" w14:textId="1EF9409F" w:rsidR="00CA6717" w:rsidRDefault="00170AF5" w:rsidP="00CA6717">
            <w:pPr>
              <w:pStyle w:val="NormalWeb"/>
              <w:ind w:left="720"/>
            </w:pPr>
            <w:r>
              <w:t xml:space="preserve">q’ = </w:t>
            </w:r>
            <w:r w:rsidR="00CA6717" w:rsidRPr="00CA6717">
              <w:t>98182.62440</w:t>
            </w:r>
            <w:r w:rsidR="00CA6717">
              <w:t xml:space="preserve"> W/m</w:t>
            </w:r>
          </w:p>
          <w:p w14:paraId="21A391C3" w14:textId="1A0F6BD3" w:rsidR="00170AF5" w:rsidRDefault="00170AF5" w:rsidP="00CA6717">
            <w:pPr>
              <w:pStyle w:val="NormalWeb"/>
              <w:ind w:left="720"/>
            </w:pPr>
          </w:p>
        </w:tc>
        <w:tc>
          <w:tcPr>
            <w:tcW w:w="5395" w:type="dxa"/>
          </w:tcPr>
          <w:p w14:paraId="14CAF3A0" w14:textId="77777777" w:rsidR="00067916" w:rsidRDefault="00067916" w:rsidP="00067916">
            <w:pPr>
              <w:pStyle w:val="NormalWeb"/>
            </w:pPr>
            <w:r>
              <w:rPr>
                <w:rFonts w:ascii="CMR10" w:hAnsi="CMR10"/>
                <w:sz w:val="20"/>
                <w:szCs w:val="20"/>
              </w:rPr>
              <w:t xml:space="preserve">(b) If the reactor power level is suddenly increased to         </w:t>
            </w:r>
            <w:r w:rsidRPr="00EE542D">
              <w:rPr>
                <w:rFonts w:ascii="CMMI10" w:hAnsi="CMMI10"/>
                <w:b/>
                <w:sz w:val="20"/>
                <w:szCs w:val="20"/>
              </w:rPr>
              <w:t>q</w:t>
            </w:r>
            <w:r w:rsidRPr="00EE542D">
              <w:rPr>
                <w:rFonts w:ascii="CMR10" w:hAnsi="CMR10"/>
                <w:b/>
                <w:sz w:val="20"/>
                <w:szCs w:val="20"/>
              </w:rPr>
              <w:t xml:space="preserve"> ̇</w:t>
            </w:r>
            <w:r w:rsidRPr="00EE542D">
              <w:rPr>
                <w:rFonts w:ascii="CMR7" w:hAnsi="CMR7"/>
                <w:b/>
                <w:position w:val="-2"/>
                <w:sz w:val="14"/>
                <w:szCs w:val="14"/>
              </w:rPr>
              <w:t xml:space="preserve">2 </w:t>
            </w:r>
            <w:r w:rsidRPr="00EE542D">
              <w:rPr>
                <w:rFonts w:ascii="CMR10" w:hAnsi="CMR10"/>
                <w:b/>
                <w:sz w:val="20"/>
                <w:szCs w:val="20"/>
              </w:rPr>
              <w:t>= 10</w:t>
            </w:r>
            <w:r w:rsidRPr="00EE542D">
              <w:rPr>
                <w:rFonts w:ascii="CMR7" w:hAnsi="CMR7"/>
                <w:b/>
                <w:position w:val="8"/>
                <w:sz w:val="14"/>
                <w:szCs w:val="14"/>
              </w:rPr>
              <w:t xml:space="preserve">8 </w:t>
            </w:r>
            <w:r w:rsidRPr="00EE542D">
              <w:rPr>
                <w:rFonts w:ascii="CMR10" w:hAnsi="CMR10"/>
                <w:b/>
                <w:sz w:val="20"/>
                <w:szCs w:val="20"/>
              </w:rPr>
              <w:t>W/m</w:t>
            </w:r>
            <w:r w:rsidRPr="00EE542D">
              <w:rPr>
                <w:rFonts w:ascii="CMR7" w:hAnsi="CMR7"/>
                <w:b/>
                <w:position w:val="8"/>
                <w:sz w:val="14"/>
                <w:szCs w:val="14"/>
              </w:rPr>
              <w:t>3</w:t>
            </w:r>
            <w:r>
              <w:rPr>
                <w:rFonts w:ascii="CMR10" w:hAnsi="CMR10"/>
                <w:sz w:val="20"/>
                <w:szCs w:val="20"/>
              </w:rPr>
              <w:t xml:space="preserve">, what is the initial time rate of temperature change at </w:t>
            </w:r>
            <w:r w:rsidRPr="00EE542D">
              <w:rPr>
                <w:rFonts w:ascii="CMMI10" w:hAnsi="CMMI10"/>
                <w:b/>
                <w:sz w:val="20"/>
                <w:szCs w:val="20"/>
              </w:rPr>
              <w:t xml:space="preserve">r </w:t>
            </w:r>
            <w:r w:rsidRPr="00EE542D">
              <w:rPr>
                <w:rFonts w:ascii="CMR10" w:hAnsi="CMR10"/>
                <w:b/>
                <w:sz w:val="20"/>
                <w:szCs w:val="20"/>
              </w:rPr>
              <w:t>= 0</w:t>
            </w:r>
            <w:r>
              <w:rPr>
                <w:rFonts w:ascii="CMR10" w:hAnsi="CMR10"/>
                <w:sz w:val="20"/>
                <w:szCs w:val="20"/>
              </w:rPr>
              <w:t xml:space="preserve"> and </w:t>
            </w:r>
            <w:r w:rsidRPr="00EE542D">
              <w:rPr>
                <w:rFonts w:ascii="CMMI10" w:hAnsi="CMMI10"/>
                <w:b/>
                <w:sz w:val="20"/>
                <w:szCs w:val="20"/>
              </w:rPr>
              <w:t xml:space="preserve">r </w:t>
            </w:r>
            <w:r w:rsidRPr="00EE542D">
              <w:rPr>
                <w:rFonts w:ascii="CMR10" w:hAnsi="CMR10"/>
                <w:b/>
                <w:sz w:val="20"/>
                <w:szCs w:val="20"/>
              </w:rPr>
              <w:t>= 25 mm</w:t>
            </w:r>
            <w:r>
              <w:rPr>
                <w:rFonts w:ascii="CMR10" w:hAnsi="CMR10"/>
                <w:sz w:val="20"/>
                <w:szCs w:val="20"/>
              </w:rPr>
              <w:t xml:space="preserve">? </w:t>
            </w:r>
          </w:p>
          <w:p w14:paraId="409FE96C" w14:textId="77777777" w:rsidR="0066769E" w:rsidRDefault="00170AF5" w:rsidP="00772A27">
            <w:r>
              <w:t xml:space="preserve">Find </w:t>
            </w:r>
            <w:r w:rsidR="003C1682">
              <w:t>dT/</w:t>
            </w:r>
            <w:proofErr w:type="spellStart"/>
            <w:r w:rsidR="003C1682">
              <w:t>dt</w:t>
            </w:r>
            <w:proofErr w:type="spellEnd"/>
          </w:p>
          <w:p w14:paraId="66E6C7AF" w14:textId="77777777" w:rsidR="003C1682" w:rsidRDefault="003C1682" w:rsidP="00772A27"/>
          <w:p w14:paraId="7A9DA058" w14:textId="77777777" w:rsidR="003C1682" w:rsidRDefault="003C1682" w:rsidP="00772A27">
            <w:r w:rsidRPr="003C1682">
              <w:drawing>
                <wp:inline distT="0" distB="0" distL="0" distR="0" wp14:anchorId="5CB84CD9" wp14:editId="1E119B99">
                  <wp:extent cx="3158371" cy="4498126"/>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482" cy="4521071"/>
                          </a:xfrm>
                          <a:prstGeom prst="rect">
                            <a:avLst/>
                          </a:prstGeom>
                        </pic:spPr>
                      </pic:pic>
                    </a:graphicData>
                  </a:graphic>
                </wp:inline>
              </w:drawing>
            </w:r>
          </w:p>
          <w:p w14:paraId="1B1BBAF6" w14:textId="28D50754" w:rsidR="008B5EB8" w:rsidRDefault="008B5EB8" w:rsidP="00772A27">
            <w:r>
              <w:t>dT/</w:t>
            </w:r>
            <w:proofErr w:type="spellStart"/>
            <w:proofErr w:type="gramStart"/>
            <w:r>
              <w:t>dr</w:t>
            </w:r>
            <w:proofErr w:type="spellEnd"/>
            <w:r>
              <w:t xml:space="preserve"> :</w:t>
            </w:r>
            <w:proofErr w:type="gramEnd"/>
            <w:r>
              <w:t xml:space="preserve">= </w:t>
            </w:r>
            <w:r w:rsidRPr="008B5EB8">
              <w:t>56.81363636</w:t>
            </w:r>
            <w:r>
              <w:t xml:space="preserve"> </w:t>
            </w:r>
            <w:r w:rsidRPr="00EE542D">
              <w:rPr>
                <w:b/>
                <w:position w:val="8"/>
                <w:sz w:val="14"/>
                <w:szCs w:val="14"/>
              </w:rPr>
              <w:t>◦</w:t>
            </w:r>
            <w:r w:rsidRPr="00EE542D">
              <w:rPr>
                <w:rFonts w:ascii="CMR10" w:hAnsi="CMR10"/>
                <w:b/>
                <w:sz w:val="20"/>
                <w:szCs w:val="20"/>
              </w:rPr>
              <w:t>C/</w:t>
            </w:r>
            <w:r>
              <w:rPr>
                <w:rFonts w:ascii="CMR10" w:hAnsi="CMR10"/>
                <w:b/>
                <w:sz w:val="20"/>
                <w:szCs w:val="20"/>
              </w:rPr>
              <w:t>s</w:t>
            </w:r>
          </w:p>
        </w:tc>
      </w:tr>
    </w:tbl>
    <w:p w14:paraId="21697161" w14:textId="38B5CD51" w:rsidR="0066769E" w:rsidRDefault="0066769E" w:rsidP="0066769E"/>
    <w:p w14:paraId="7BE9B9FB" w14:textId="77777777" w:rsidR="0066769E" w:rsidRDefault="0066769E">
      <w:pPr>
        <w:spacing w:after="160" w:line="259" w:lineRule="auto"/>
      </w:pPr>
      <w:r>
        <w:br w:type="page"/>
      </w:r>
    </w:p>
    <w:tbl>
      <w:tblPr>
        <w:tblStyle w:val="TableGrid"/>
        <w:tblW w:w="0" w:type="auto"/>
        <w:tblLook w:val="04A0" w:firstRow="1" w:lastRow="0" w:firstColumn="1" w:lastColumn="0" w:noHBand="0" w:noVBand="1"/>
      </w:tblPr>
      <w:tblGrid>
        <w:gridCol w:w="5696"/>
        <w:gridCol w:w="5094"/>
      </w:tblGrid>
      <w:tr w:rsidR="00466970" w14:paraId="1AE05356" w14:textId="77777777" w:rsidTr="00772A27">
        <w:tc>
          <w:tcPr>
            <w:tcW w:w="5395" w:type="dxa"/>
          </w:tcPr>
          <w:p w14:paraId="26D7976F" w14:textId="30BC0373" w:rsidR="008B5EB8" w:rsidRDefault="008B5EB8" w:rsidP="008B5EB8">
            <w:pPr>
              <w:pStyle w:val="NormalWeb"/>
              <w:rPr>
                <w:rFonts w:ascii="CMR10" w:hAnsi="CMR10"/>
                <w:sz w:val="20"/>
                <w:szCs w:val="20"/>
              </w:rPr>
            </w:pPr>
            <w:r>
              <w:rPr>
                <w:rFonts w:ascii="CMR10" w:hAnsi="CMR10"/>
                <w:sz w:val="20"/>
                <w:szCs w:val="20"/>
              </w:rPr>
              <w:lastRenderedPageBreak/>
              <w:t xml:space="preserve">4. Passage of an electric current through a long conducting rod of </w:t>
            </w:r>
            <w:r w:rsidRPr="008B5EB8">
              <w:rPr>
                <w:rFonts w:ascii="CMR10" w:hAnsi="CMR10"/>
                <w:b/>
                <w:sz w:val="20"/>
                <w:szCs w:val="20"/>
              </w:rPr>
              <w:t xml:space="preserve">radius </w:t>
            </w:r>
            <w:r w:rsidRPr="008B5EB8">
              <w:rPr>
                <w:rFonts w:ascii="CMMI10" w:hAnsi="CMMI10"/>
                <w:b/>
                <w:sz w:val="20"/>
                <w:szCs w:val="20"/>
              </w:rPr>
              <w:t>r</w:t>
            </w:r>
            <w:proofErr w:type="spellStart"/>
            <w:r w:rsidRPr="008B5EB8">
              <w:rPr>
                <w:rFonts w:ascii="CMMI7" w:hAnsi="CMMI7"/>
                <w:b/>
                <w:position w:val="-2"/>
                <w:sz w:val="14"/>
                <w:szCs w:val="14"/>
              </w:rPr>
              <w:t>i</w:t>
            </w:r>
            <w:proofErr w:type="spellEnd"/>
            <w:r>
              <w:rPr>
                <w:rFonts w:ascii="CMMI7" w:hAnsi="CMMI7"/>
                <w:position w:val="-2"/>
                <w:sz w:val="14"/>
                <w:szCs w:val="14"/>
              </w:rPr>
              <w:t xml:space="preserve"> </w:t>
            </w:r>
            <w:r>
              <w:rPr>
                <w:rFonts w:ascii="CMR10" w:hAnsi="CMR10"/>
                <w:sz w:val="20"/>
                <w:szCs w:val="20"/>
              </w:rPr>
              <w:t xml:space="preserve">and </w:t>
            </w:r>
            <w:r w:rsidRPr="008B5EB8">
              <w:rPr>
                <w:rFonts w:ascii="CMR10" w:hAnsi="CMR10"/>
                <w:b/>
                <w:sz w:val="20"/>
                <w:szCs w:val="20"/>
              </w:rPr>
              <w:t>thermal conductivity</w:t>
            </w:r>
            <w:r>
              <w:rPr>
                <w:rFonts w:ascii="CMR10" w:hAnsi="CMR10"/>
                <w:sz w:val="20"/>
                <w:szCs w:val="20"/>
              </w:rPr>
              <w:t xml:space="preserve"> </w:t>
            </w:r>
            <w:r w:rsidRPr="008B5EB8">
              <w:rPr>
                <w:rFonts w:ascii="CMMI10" w:hAnsi="CMMI10"/>
                <w:b/>
                <w:sz w:val="20"/>
                <w:szCs w:val="20"/>
              </w:rPr>
              <w:t>k</w:t>
            </w:r>
            <w:r>
              <w:rPr>
                <w:rFonts w:ascii="CMMI7" w:hAnsi="CMMI7"/>
                <w:position w:val="-2"/>
                <w:sz w:val="14"/>
                <w:szCs w:val="14"/>
              </w:rPr>
              <w:t xml:space="preserve">r </w:t>
            </w:r>
            <w:r>
              <w:rPr>
                <w:rFonts w:ascii="CMR10" w:hAnsi="CMR10"/>
                <w:sz w:val="20"/>
                <w:szCs w:val="20"/>
              </w:rPr>
              <w:t xml:space="preserve">results in uniform </w:t>
            </w:r>
            <w:r w:rsidRPr="008B5EB8">
              <w:rPr>
                <w:rFonts w:ascii="CMR10" w:hAnsi="CMR10"/>
                <w:b/>
                <w:sz w:val="20"/>
                <w:szCs w:val="20"/>
              </w:rPr>
              <w:t>volumetric heating at a rate of</w:t>
            </w:r>
            <w:r>
              <w:rPr>
                <w:rFonts w:ascii="CMR10" w:hAnsi="CMR10"/>
                <w:sz w:val="20"/>
                <w:szCs w:val="20"/>
              </w:rPr>
              <w:t xml:space="preserve"> </w:t>
            </w:r>
            <w:r w:rsidRPr="008B5EB8">
              <w:rPr>
                <w:rFonts w:ascii="CMMI10" w:hAnsi="CMMI10"/>
                <w:b/>
                <w:sz w:val="20"/>
                <w:szCs w:val="20"/>
              </w:rPr>
              <w:t>q</w:t>
            </w:r>
            <w:r w:rsidRPr="008B5EB8">
              <w:rPr>
                <w:rFonts w:ascii="CMR10" w:hAnsi="CMR10"/>
                <w:b/>
                <w:sz w:val="20"/>
                <w:szCs w:val="20"/>
              </w:rPr>
              <w:t xml:space="preserve"> ̇. </w:t>
            </w:r>
            <w:r>
              <w:rPr>
                <w:rFonts w:ascii="CMR10" w:hAnsi="CMR10"/>
                <w:sz w:val="20"/>
                <w:szCs w:val="20"/>
              </w:rPr>
              <w:t xml:space="preserve">The conducting rod is wrapped in an electrically nonconducting cladding material of </w:t>
            </w:r>
            <w:r w:rsidRPr="008B5EB8">
              <w:rPr>
                <w:rFonts w:ascii="CMR10" w:hAnsi="CMR10"/>
                <w:b/>
                <w:sz w:val="20"/>
                <w:szCs w:val="20"/>
              </w:rPr>
              <w:t xml:space="preserve">outer radius </w:t>
            </w:r>
            <w:r w:rsidRPr="008B5EB8">
              <w:rPr>
                <w:rFonts w:ascii="CMMI10" w:hAnsi="CMMI10"/>
                <w:b/>
                <w:sz w:val="20"/>
                <w:szCs w:val="20"/>
              </w:rPr>
              <w:t>r</w:t>
            </w:r>
            <w:r w:rsidRPr="008B5EB8">
              <w:rPr>
                <w:rFonts w:ascii="CMMI7" w:hAnsi="CMMI7"/>
                <w:b/>
                <w:position w:val="-2"/>
                <w:sz w:val="14"/>
                <w:szCs w:val="14"/>
              </w:rPr>
              <w:t>o</w:t>
            </w:r>
            <w:r>
              <w:rPr>
                <w:rFonts w:ascii="CMMI7" w:hAnsi="CMMI7"/>
                <w:position w:val="-2"/>
                <w:sz w:val="14"/>
                <w:szCs w:val="14"/>
              </w:rPr>
              <w:t xml:space="preserve"> </w:t>
            </w:r>
            <w:r>
              <w:rPr>
                <w:rFonts w:ascii="CMR10" w:hAnsi="CMR10"/>
                <w:sz w:val="20"/>
                <w:szCs w:val="20"/>
              </w:rPr>
              <w:t xml:space="preserve">and </w:t>
            </w:r>
            <w:r w:rsidRPr="008B5EB8">
              <w:rPr>
                <w:rFonts w:ascii="CMR10" w:hAnsi="CMR10"/>
                <w:b/>
                <w:sz w:val="20"/>
                <w:szCs w:val="20"/>
              </w:rPr>
              <w:t xml:space="preserve">thermal conductivity </w:t>
            </w:r>
            <w:r w:rsidRPr="008B5EB8">
              <w:rPr>
                <w:rFonts w:ascii="CMMI10" w:hAnsi="CMMI10"/>
                <w:b/>
                <w:sz w:val="20"/>
                <w:szCs w:val="20"/>
              </w:rPr>
              <w:t>k</w:t>
            </w:r>
            <w:r w:rsidRPr="008B5EB8">
              <w:rPr>
                <w:rFonts w:ascii="CMMI7" w:hAnsi="CMMI7"/>
                <w:b/>
                <w:position w:val="-2"/>
                <w:sz w:val="14"/>
                <w:szCs w:val="14"/>
              </w:rPr>
              <w:t>c</w:t>
            </w:r>
            <w:r>
              <w:rPr>
                <w:rFonts w:ascii="CMR10" w:hAnsi="CMR10"/>
                <w:sz w:val="20"/>
                <w:szCs w:val="20"/>
              </w:rPr>
              <w:t xml:space="preserve">, and </w:t>
            </w:r>
            <w:r w:rsidRPr="008B5EB8">
              <w:rPr>
                <w:rFonts w:ascii="CMR10" w:hAnsi="CMR10"/>
                <w:sz w:val="20"/>
                <w:szCs w:val="20"/>
                <w:u w:val="single"/>
              </w:rPr>
              <w:t>convection cooling</w:t>
            </w:r>
            <w:r>
              <w:rPr>
                <w:rFonts w:ascii="CMR10" w:hAnsi="CMR10"/>
                <w:sz w:val="20"/>
                <w:szCs w:val="20"/>
              </w:rPr>
              <w:t xml:space="preserve"> is provided by an adjoining fluid (</w:t>
            </w:r>
            <w:r>
              <w:rPr>
                <w:rFonts w:ascii="CMMI10" w:hAnsi="CMMI10"/>
                <w:sz w:val="20"/>
                <w:szCs w:val="20"/>
              </w:rPr>
              <w:t>T</w:t>
            </w:r>
            <w:r>
              <w:rPr>
                <w:rFonts w:ascii="CMSY7" w:hAnsi="CMSY7"/>
                <w:position w:val="-2"/>
                <w:sz w:val="14"/>
                <w:szCs w:val="14"/>
              </w:rPr>
              <w:t>∞</w:t>
            </w:r>
            <w:r>
              <w:rPr>
                <w:rFonts w:ascii="CMR10" w:hAnsi="CMR10"/>
                <w:sz w:val="20"/>
                <w:szCs w:val="20"/>
              </w:rPr>
              <w:t xml:space="preserve">, </w:t>
            </w:r>
            <w:r>
              <w:rPr>
                <w:rFonts w:ascii="CMMI10" w:hAnsi="CMMI10"/>
                <w:sz w:val="20"/>
                <w:szCs w:val="20"/>
              </w:rPr>
              <w:t>h</w:t>
            </w:r>
            <w:r>
              <w:rPr>
                <w:rFonts w:ascii="CMR10" w:hAnsi="CMR10"/>
                <w:sz w:val="20"/>
                <w:szCs w:val="20"/>
              </w:rPr>
              <w:t xml:space="preserve">). For steady-state conditions, write appropriate forms of the </w:t>
            </w:r>
            <w:r w:rsidRPr="008B5EB8">
              <w:rPr>
                <w:rFonts w:ascii="CMR10" w:hAnsi="CMR10"/>
                <w:sz w:val="20"/>
                <w:szCs w:val="20"/>
                <w:u w:val="single"/>
              </w:rPr>
              <w:t>heat equation</w:t>
            </w:r>
            <w:r w:rsidRPr="008B5EB8">
              <w:rPr>
                <w:rFonts w:ascii="CMR10" w:hAnsi="CMR10"/>
                <w:b/>
                <w:sz w:val="20"/>
                <w:szCs w:val="20"/>
                <w:u w:val="single"/>
              </w:rPr>
              <w:t>s</w:t>
            </w:r>
            <w:r>
              <w:rPr>
                <w:rFonts w:ascii="CMR10" w:hAnsi="CMR10"/>
                <w:sz w:val="20"/>
                <w:szCs w:val="20"/>
              </w:rPr>
              <w:t xml:space="preserve"> for the rod and cladding. Express appropriate boundary conditions for the solution of these equations. </w:t>
            </w:r>
          </w:p>
          <w:p w14:paraId="7FBE22F8" w14:textId="153B5DE3" w:rsidR="00CF7513" w:rsidRDefault="00CF7513" w:rsidP="00CF7513">
            <w:r>
              <w:rPr>
                <w:rFonts w:ascii="Arial" w:hAnsi="Arial" w:cs="Arial"/>
                <w:color w:val="000000"/>
                <w:sz w:val="36"/>
                <w:szCs w:val="36"/>
                <w:bdr w:val="none" w:sz="0" w:space="0" w:color="auto" w:frame="1"/>
              </w:rPr>
              <w:fldChar w:fldCharType="begin"/>
            </w:r>
            <w:r>
              <w:rPr>
                <w:rFonts w:ascii="Arial" w:hAnsi="Arial" w:cs="Arial"/>
                <w:color w:val="000000"/>
                <w:sz w:val="36"/>
                <w:szCs w:val="36"/>
                <w:bdr w:val="none" w:sz="0" w:space="0" w:color="auto" w:frame="1"/>
              </w:rPr>
              <w:instrText xml:space="preserve"> INCLUDEPICTURE "https://lh5.googleusercontent.com/-TnLR_YoSlFmymFC74tW6x5BtUe2_YZM0aEFZrqoego8DIECHl1S-oqBb8YE7ej48T4bQWv6Jia9z2QCUckX_Vfg9SQkHa9Y22cw_98KHnRvO_aNNkdc9ybz1gVYj-TPUmm0PN-Y" \* MERGEFORMATINET </w:instrText>
            </w:r>
            <w:r>
              <w:rPr>
                <w:rFonts w:ascii="Arial" w:hAnsi="Arial" w:cs="Arial"/>
                <w:color w:val="000000"/>
                <w:sz w:val="36"/>
                <w:szCs w:val="36"/>
                <w:bdr w:val="none" w:sz="0" w:space="0" w:color="auto" w:frame="1"/>
              </w:rPr>
              <w:fldChar w:fldCharType="separate"/>
            </w:r>
            <w:r>
              <w:rPr>
                <w:rFonts w:ascii="Arial" w:hAnsi="Arial" w:cs="Arial"/>
                <w:noProof/>
                <w:color w:val="000000"/>
                <w:sz w:val="36"/>
                <w:szCs w:val="36"/>
                <w:bdr w:val="none" w:sz="0" w:space="0" w:color="auto" w:frame="1"/>
              </w:rPr>
              <w:drawing>
                <wp:inline distT="0" distB="0" distL="0" distR="0" wp14:anchorId="4089C101" wp14:editId="1824DE94">
                  <wp:extent cx="3487357" cy="897205"/>
                  <wp:effectExtent l="0" t="0" r="0" b="5080"/>
                  <wp:docPr id="18" name="Picture 18" descr="https://lh5.googleusercontent.com/-TnLR_YoSlFmymFC74tW6x5BtUe2_YZM0aEFZrqoego8DIECHl1S-oqBb8YE7ej48T4bQWv6Jia9z2QCUckX_Vfg9SQkHa9Y22cw_98KHnRvO_aNNkdc9ybz1gVYj-TPUmm0P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nLR_YoSlFmymFC74tW6x5BtUe2_YZM0aEFZrqoego8DIECHl1S-oqBb8YE7ej48T4bQWv6Jia9z2QCUckX_Vfg9SQkHa9Y22cw_98KHnRvO_aNNkdc9ybz1gVYj-TPUmm0PN-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0" t="25180" r="293" b="40657"/>
                          <a:stretch/>
                        </pic:blipFill>
                        <pic:spPr bwMode="auto">
                          <a:xfrm>
                            <a:off x="0" y="0"/>
                            <a:ext cx="3497905" cy="8999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36"/>
                <w:szCs w:val="36"/>
                <w:bdr w:val="none" w:sz="0" w:space="0" w:color="auto" w:frame="1"/>
              </w:rPr>
              <w:fldChar w:fldCharType="end"/>
            </w:r>
          </w:p>
          <w:p w14:paraId="37DD2C2B" w14:textId="5EFB9042" w:rsidR="00CF7513" w:rsidRDefault="004708E8" w:rsidP="008B5EB8">
            <w:pPr>
              <w:pStyle w:val="NormalWeb"/>
              <w:rPr>
                <w:rFonts w:ascii="CMR10" w:hAnsi="CMR10"/>
                <w:sz w:val="20"/>
                <w:szCs w:val="20"/>
              </w:rPr>
            </w:pPr>
            <w:r>
              <w:rPr>
                <w:rFonts w:ascii="CMR10" w:hAnsi="CMR10"/>
                <w:noProof/>
                <w:sz w:val="20"/>
                <w:szCs w:val="20"/>
              </w:rPr>
              <mc:AlternateContent>
                <mc:Choice Requires="wps">
                  <w:drawing>
                    <wp:anchor distT="0" distB="0" distL="114300" distR="114300" simplePos="0" relativeHeight="251678720" behindDoc="0" locked="0" layoutInCell="1" allowOverlap="1" wp14:anchorId="73DA0BDE" wp14:editId="0B2DEA9C">
                      <wp:simplePos x="0" y="0"/>
                      <wp:positionH relativeFrom="column">
                        <wp:posOffset>1148147</wp:posOffset>
                      </wp:positionH>
                      <wp:positionV relativeFrom="paragraph">
                        <wp:posOffset>378542</wp:posOffset>
                      </wp:positionV>
                      <wp:extent cx="223333" cy="303395"/>
                      <wp:effectExtent l="25400" t="25400" r="18415" b="14605"/>
                      <wp:wrapNone/>
                      <wp:docPr id="22" name="Straight Arrow Connector 22"/>
                      <wp:cNvGraphicFramePr/>
                      <a:graphic xmlns:a="http://schemas.openxmlformats.org/drawingml/2006/main">
                        <a:graphicData uri="http://schemas.microsoft.com/office/word/2010/wordprocessingShape">
                          <wps:wsp>
                            <wps:cNvCnPr/>
                            <wps:spPr>
                              <a:xfrm flipH="1" flipV="1">
                                <a:off x="0" y="0"/>
                                <a:ext cx="223333" cy="30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E1044" id="Straight Arrow Connector 22" o:spid="_x0000_s1026" type="#_x0000_t32" style="position:absolute;margin-left:90.4pt;margin-top:29.8pt;width:17.6pt;height:23.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" strokecolor="black [3200]" strokeweight=".5pt">
                      <v:stroke endarrow="block" joinstyle="miter"/>
                    </v:shape>
                  </w:pict>
                </mc:Fallback>
              </mc:AlternateContent>
            </w:r>
            <w:r>
              <w:rPr>
                <w:rFonts w:ascii="CMR10" w:hAnsi="CMR10"/>
                <w:noProof/>
                <w:sz w:val="20"/>
                <w:szCs w:val="20"/>
              </w:rPr>
              <mc:AlternateContent>
                <mc:Choice Requires="wps">
                  <w:drawing>
                    <wp:anchor distT="0" distB="0" distL="114300" distR="114300" simplePos="0" relativeHeight="251676672" behindDoc="0" locked="0" layoutInCell="1" allowOverlap="1" wp14:anchorId="592A85CA" wp14:editId="412DC2CC">
                      <wp:simplePos x="0" y="0"/>
                      <wp:positionH relativeFrom="column">
                        <wp:posOffset>1303596</wp:posOffset>
                      </wp:positionH>
                      <wp:positionV relativeFrom="paragraph">
                        <wp:posOffset>289446</wp:posOffset>
                      </wp:positionV>
                      <wp:extent cx="147484" cy="754274"/>
                      <wp:effectExtent l="0" t="0" r="17780" b="8255"/>
                      <wp:wrapNone/>
                      <wp:docPr id="20" name="Oval 20"/>
                      <wp:cNvGraphicFramePr/>
                      <a:graphic xmlns:a="http://schemas.openxmlformats.org/drawingml/2006/main">
                        <a:graphicData uri="http://schemas.microsoft.com/office/word/2010/wordprocessingShape">
                          <wps:wsp>
                            <wps:cNvSpPr/>
                            <wps:spPr>
                              <a:xfrm>
                                <a:off x="0" y="0"/>
                                <a:ext cx="147484" cy="7542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C4179" id="Oval 20" o:spid="_x0000_s1026" style="position:absolute;margin-left:102.65pt;margin-top:22.8pt;width:11.6pt;height:5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" fillcolor="#70ad47 [3209]" strokecolor="#375623 [1609]" strokeweight="1pt">
                      <v:stroke joinstyle="miter"/>
                    </v:oval>
                  </w:pict>
                </mc:Fallback>
              </mc:AlternateContent>
            </w:r>
            <w:r>
              <w:rPr>
                <w:rFonts w:ascii="CMR10" w:hAnsi="CMR10"/>
                <w:noProof/>
                <w:sz w:val="20"/>
                <w:szCs w:val="20"/>
              </w:rPr>
              <mc:AlternateContent>
                <mc:Choice Requires="wps">
                  <w:drawing>
                    <wp:anchor distT="0" distB="0" distL="114300" distR="114300" simplePos="0" relativeHeight="251675648" behindDoc="0" locked="0" layoutInCell="1" allowOverlap="1" wp14:anchorId="040466AE" wp14:editId="4A0C8623">
                      <wp:simplePos x="0" y="0"/>
                      <wp:positionH relativeFrom="column">
                        <wp:posOffset>334461</wp:posOffset>
                      </wp:positionH>
                      <wp:positionV relativeFrom="paragraph">
                        <wp:posOffset>184595</wp:posOffset>
                      </wp:positionV>
                      <wp:extent cx="1255720" cy="1061884"/>
                      <wp:effectExtent l="0" t="4762" r="9842" b="9843"/>
                      <wp:wrapNone/>
                      <wp:docPr id="19" name="Can 19"/>
                      <wp:cNvGraphicFramePr/>
                      <a:graphic xmlns:a="http://schemas.openxmlformats.org/drawingml/2006/main">
                        <a:graphicData uri="http://schemas.microsoft.com/office/word/2010/wordprocessingShape">
                          <wps:wsp>
                            <wps:cNvSpPr/>
                            <wps:spPr>
                              <a:xfrm rot="5400000">
                                <a:off x="0" y="0"/>
                                <a:ext cx="1255720" cy="1061884"/>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63059" id="Can 19" o:spid="_x0000_s1026" type="#_x0000_t22" style="position:absolute;margin-left:26.35pt;margin-top:14.55pt;width:98.9pt;height:83.6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" fillcolor="#4472c4 [3204]" strokecolor="#1f3763 [1604]" strokeweight="1pt">
                      <v:stroke joinstyle="miter"/>
                    </v:shape>
                  </w:pict>
                </mc:Fallback>
              </mc:AlternateContent>
            </w:r>
          </w:p>
          <w:p w14:paraId="23262902" w14:textId="4FE09148" w:rsidR="004708E8" w:rsidRDefault="004708E8" w:rsidP="008B5EB8">
            <w:pPr>
              <w:pStyle w:val="NormalWeb"/>
              <w:rPr>
                <w:rFonts w:ascii="CMR10" w:hAnsi="CMR10"/>
                <w:sz w:val="20"/>
                <w:szCs w:val="20"/>
              </w:rPr>
            </w:pPr>
            <w:r>
              <w:rPr>
                <w:rFonts w:ascii="CMR10" w:hAnsi="CMR10"/>
                <w:noProof/>
                <w:sz w:val="20"/>
                <w:szCs w:val="20"/>
              </w:rPr>
              <mc:AlternateContent>
                <mc:Choice Requires="wps">
                  <w:drawing>
                    <wp:anchor distT="0" distB="0" distL="114300" distR="114300" simplePos="0" relativeHeight="251679744" behindDoc="0" locked="0" layoutInCell="1" allowOverlap="1" wp14:anchorId="75324468" wp14:editId="34CA5E48">
                      <wp:simplePos x="0" y="0"/>
                      <wp:positionH relativeFrom="column">
                        <wp:posOffset>1370847</wp:posOffset>
                      </wp:positionH>
                      <wp:positionV relativeFrom="paragraph">
                        <wp:posOffset>177112</wp:posOffset>
                      </wp:positionV>
                      <wp:extent cx="45719" cy="316037"/>
                      <wp:effectExtent l="25400" t="0" r="43815" b="40005"/>
                      <wp:wrapNone/>
                      <wp:docPr id="23" name="Straight Arrow Connector 23"/>
                      <wp:cNvGraphicFramePr/>
                      <a:graphic xmlns:a="http://schemas.openxmlformats.org/drawingml/2006/main">
                        <a:graphicData uri="http://schemas.microsoft.com/office/word/2010/wordprocessingShape">
                          <wps:wsp>
                            <wps:cNvCnPr/>
                            <wps:spPr>
                              <a:xfrm>
                                <a:off x="0" y="0"/>
                                <a:ext cx="45719" cy="316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5089D" id="Straight Arrow Connector 23" o:spid="_x0000_s1026" type="#_x0000_t32" style="position:absolute;margin-left:107.95pt;margin-top:13.95pt;width:3.6pt;height:2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" strokecolor="black [3200]" strokeweight=".5pt">
                      <v:stroke endarrow="block" joinstyle="miter"/>
                    </v:shape>
                  </w:pict>
                </mc:Fallback>
              </mc:AlternateContent>
            </w:r>
            <w:r>
              <w:rPr>
                <w:rFonts w:ascii="CMR10" w:hAnsi="CMR10"/>
                <w:noProof/>
                <w:sz w:val="20"/>
                <w:szCs w:val="20"/>
              </w:rPr>
              <mc:AlternateContent>
                <mc:Choice Requires="wps">
                  <w:drawing>
                    <wp:anchor distT="0" distB="0" distL="114300" distR="114300" simplePos="0" relativeHeight="251677696" behindDoc="0" locked="0" layoutInCell="1" allowOverlap="1" wp14:anchorId="3AE53782" wp14:editId="1AAD39E7">
                      <wp:simplePos x="0" y="0"/>
                      <wp:positionH relativeFrom="column">
                        <wp:posOffset>1375694</wp:posOffset>
                      </wp:positionH>
                      <wp:positionV relativeFrom="paragraph">
                        <wp:posOffset>151829</wp:posOffset>
                      </wp:positionV>
                      <wp:extent cx="627860" cy="12642"/>
                      <wp:effectExtent l="0" t="63500" r="0" b="64135"/>
                      <wp:wrapNone/>
                      <wp:docPr id="21" name="Straight Arrow Connector 21"/>
                      <wp:cNvGraphicFramePr/>
                      <a:graphic xmlns:a="http://schemas.openxmlformats.org/drawingml/2006/main">
                        <a:graphicData uri="http://schemas.microsoft.com/office/word/2010/wordprocessingShape">
                          <wps:wsp>
                            <wps:cNvCnPr/>
                            <wps:spPr>
                              <a:xfrm flipV="1">
                                <a:off x="0" y="0"/>
                                <a:ext cx="627860" cy="12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98169" id="Straight Arrow Connector 21" o:spid="_x0000_s1026" type="#_x0000_t32" style="position:absolute;margin-left:108.3pt;margin-top:11.95pt;width:49.45pt;height: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" strokecolor="black [3200]" strokeweight=".5pt">
                      <v:stroke endarrow="block" joinstyle="miter"/>
                    </v:shape>
                  </w:pict>
                </mc:Fallback>
              </mc:AlternateContent>
            </w:r>
          </w:p>
          <w:p w14:paraId="00386289" w14:textId="77777777" w:rsidR="004708E8" w:rsidRDefault="004708E8" w:rsidP="008B5EB8">
            <w:pPr>
              <w:pStyle w:val="NormalWeb"/>
              <w:rPr>
                <w:rFonts w:ascii="CMR10" w:hAnsi="CMR10"/>
                <w:sz w:val="20"/>
                <w:szCs w:val="20"/>
              </w:rPr>
            </w:pPr>
          </w:p>
          <w:p w14:paraId="77565486" w14:textId="77777777" w:rsidR="008B5EB8" w:rsidRDefault="008B5EB8" w:rsidP="008B5EB8">
            <w:pPr>
              <w:pStyle w:val="NormalWeb"/>
            </w:pPr>
          </w:p>
          <w:p w14:paraId="5090D682" w14:textId="77777777" w:rsidR="0066769E" w:rsidRDefault="0066769E" w:rsidP="00772A27"/>
        </w:tc>
        <w:tc>
          <w:tcPr>
            <w:tcW w:w="5395" w:type="dxa"/>
          </w:tcPr>
          <w:p w14:paraId="7ED36136" w14:textId="77777777" w:rsidR="0066769E" w:rsidRDefault="008B5EB8" w:rsidP="00772A27">
            <w:r>
              <w:t>Given:</w:t>
            </w:r>
          </w:p>
          <w:p w14:paraId="18237F9F" w14:textId="77777777" w:rsidR="008B5EB8" w:rsidRDefault="008B5EB8" w:rsidP="00772A27">
            <w:pPr>
              <w:rPr>
                <w:rFonts w:ascii="CMR10" w:hAnsi="CMR10"/>
                <w:sz w:val="20"/>
                <w:szCs w:val="20"/>
              </w:rPr>
            </w:pPr>
            <w:r w:rsidRPr="008B5EB8">
              <w:rPr>
                <w:rFonts w:ascii="CMR10" w:hAnsi="CMR10"/>
                <w:b/>
                <w:sz w:val="20"/>
                <w:szCs w:val="20"/>
              </w:rPr>
              <w:t xml:space="preserve">radius </w:t>
            </w:r>
            <w:r w:rsidRPr="008B5EB8">
              <w:rPr>
                <w:rFonts w:ascii="CMMI10" w:hAnsi="CMMI10"/>
                <w:b/>
                <w:sz w:val="20"/>
                <w:szCs w:val="20"/>
              </w:rPr>
              <w:t>r</w:t>
            </w:r>
            <w:proofErr w:type="spellStart"/>
            <w:r w:rsidRPr="008B5EB8">
              <w:rPr>
                <w:rFonts w:ascii="CMMI7" w:hAnsi="CMMI7"/>
                <w:b/>
                <w:position w:val="-2"/>
                <w:sz w:val="14"/>
                <w:szCs w:val="14"/>
              </w:rPr>
              <w:t>i</w:t>
            </w:r>
            <w:proofErr w:type="spellEnd"/>
            <w:r>
              <w:rPr>
                <w:rFonts w:ascii="CMMI7" w:hAnsi="CMMI7"/>
                <w:position w:val="-2"/>
                <w:sz w:val="14"/>
                <w:szCs w:val="14"/>
              </w:rPr>
              <w:t xml:space="preserve"> </w:t>
            </w:r>
          </w:p>
          <w:p w14:paraId="54191F18" w14:textId="77777777" w:rsidR="008B5EB8" w:rsidRDefault="008B5EB8" w:rsidP="00772A27">
            <w:pPr>
              <w:rPr>
                <w:rFonts w:ascii="CMR10" w:hAnsi="CMR10"/>
                <w:sz w:val="20"/>
                <w:szCs w:val="20"/>
              </w:rPr>
            </w:pPr>
            <w:r w:rsidRPr="008B5EB8">
              <w:rPr>
                <w:rFonts w:ascii="CMR10" w:hAnsi="CMR10"/>
                <w:b/>
                <w:sz w:val="20"/>
                <w:szCs w:val="20"/>
              </w:rPr>
              <w:t>thermal conductivity</w:t>
            </w:r>
            <w:r>
              <w:rPr>
                <w:rFonts w:ascii="CMR10" w:hAnsi="CMR10"/>
                <w:sz w:val="20"/>
                <w:szCs w:val="20"/>
              </w:rPr>
              <w:t xml:space="preserve"> </w:t>
            </w:r>
            <w:r w:rsidRPr="008B5EB8">
              <w:rPr>
                <w:rFonts w:ascii="CMMI10" w:hAnsi="CMMI10"/>
                <w:b/>
                <w:sz w:val="20"/>
                <w:szCs w:val="20"/>
              </w:rPr>
              <w:t>k</w:t>
            </w:r>
            <w:r>
              <w:rPr>
                <w:rFonts w:ascii="CMMI7" w:hAnsi="CMMI7"/>
                <w:position w:val="-2"/>
                <w:sz w:val="14"/>
                <w:szCs w:val="14"/>
              </w:rPr>
              <w:t xml:space="preserve">r </w:t>
            </w:r>
          </w:p>
          <w:p w14:paraId="1C3494AD" w14:textId="283871AA" w:rsidR="008B5EB8" w:rsidRDefault="008B5EB8" w:rsidP="00772A27">
            <w:pPr>
              <w:rPr>
                <w:rFonts w:ascii="CMR10" w:hAnsi="CMR10"/>
                <w:sz w:val="20"/>
                <w:szCs w:val="20"/>
              </w:rPr>
            </w:pPr>
            <w:r w:rsidRPr="008B5EB8">
              <w:rPr>
                <w:rFonts w:ascii="CMR10" w:hAnsi="CMR10"/>
                <w:b/>
                <w:sz w:val="20"/>
                <w:szCs w:val="20"/>
              </w:rPr>
              <w:t>volumetric heating at a rate of</w:t>
            </w:r>
            <w:r>
              <w:rPr>
                <w:rFonts w:ascii="CMR10" w:hAnsi="CMR10"/>
                <w:sz w:val="20"/>
                <w:szCs w:val="20"/>
              </w:rPr>
              <w:t xml:space="preserve"> </w:t>
            </w:r>
            <w:r w:rsidRPr="008B5EB8">
              <w:rPr>
                <w:rFonts w:ascii="CMMI10" w:hAnsi="CMMI10"/>
                <w:b/>
                <w:sz w:val="20"/>
                <w:szCs w:val="20"/>
              </w:rPr>
              <w:t>q</w:t>
            </w:r>
            <w:r w:rsidRPr="008B5EB8">
              <w:rPr>
                <w:rFonts w:ascii="CMR10" w:hAnsi="CMR10"/>
                <w:b/>
                <w:sz w:val="20"/>
                <w:szCs w:val="20"/>
              </w:rPr>
              <w:t xml:space="preserve"> ̇ </w:t>
            </w:r>
          </w:p>
          <w:p w14:paraId="0D20CD51" w14:textId="77777777" w:rsidR="008B5EB8" w:rsidRDefault="008B5EB8" w:rsidP="00772A27">
            <w:pPr>
              <w:rPr>
                <w:rFonts w:ascii="CMR10" w:hAnsi="CMR10"/>
                <w:sz w:val="20"/>
                <w:szCs w:val="20"/>
              </w:rPr>
            </w:pPr>
            <w:r w:rsidRPr="008B5EB8">
              <w:rPr>
                <w:rFonts w:ascii="CMR10" w:hAnsi="CMR10"/>
                <w:b/>
                <w:sz w:val="20"/>
                <w:szCs w:val="20"/>
              </w:rPr>
              <w:t xml:space="preserve">outer radius </w:t>
            </w:r>
            <w:r w:rsidRPr="008B5EB8">
              <w:rPr>
                <w:rFonts w:ascii="CMMI10" w:hAnsi="CMMI10"/>
                <w:b/>
                <w:sz w:val="20"/>
                <w:szCs w:val="20"/>
              </w:rPr>
              <w:t>r</w:t>
            </w:r>
            <w:r w:rsidRPr="008B5EB8">
              <w:rPr>
                <w:rFonts w:ascii="CMMI7" w:hAnsi="CMMI7"/>
                <w:b/>
                <w:position w:val="-2"/>
                <w:sz w:val="14"/>
                <w:szCs w:val="14"/>
              </w:rPr>
              <w:t>o</w:t>
            </w:r>
            <w:r>
              <w:rPr>
                <w:rFonts w:ascii="CMMI7" w:hAnsi="CMMI7"/>
                <w:position w:val="-2"/>
                <w:sz w:val="14"/>
                <w:szCs w:val="14"/>
              </w:rPr>
              <w:t xml:space="preserve"> </w:t>
            </w:r>
          </w:p>
          <w:p w14:paraId="6F8A6139" w14:textId="77777777" w:rsidR="008B5EB8" w:rsidRDefault="008B5EB8" w:rsidP="00772A27">
            <w:pPr>
              <w:rPr>
                <w:rFonts w:ascii="CMR10" w:hAnsi="CMR10"/>
                <w:sz w:val="20"/>
                <w:szCs w:val="20"/>
              </w:rPr>
            </w:pPr>
            <w:r w:rsidRPr="008B5EB8">
              <w:rPr>
                <w:rFonts w:ascii="CMR10" w:hAnsi="CMR10"/>
                <w:b/>
                <w:sz w:val="20"/>
                <w:szCs w:val="20"/>
              </w:rPr>
              <w:t xml:space="preserve">thermal conductivity </w:t>
            </w:r>
            <w:r w:rsidRPr="008B5EB8">
              <w:rPr>
                <w:rFonts w:ascii="CMMI10" w:hAnsi="CMMI10"/>
                <w:b/>
                <w:sz w:val="20"/>
                <w:szCs w:val="20"/>
              </w:rPr>
              <w:t>k</w:t>
            </w:r>
            <w:r w:rsidRPr="008B5EB8">
              <w:rPr>
                <w:rFonts w:ascii="CMMI7" w:hAnsi="CMMI7"/>
                <w:b/>
                <w:position w:val="-2"/>
                <w:sz w:val="14"/>
                <w:szCs w:val="14"/>
              </w:rPr>
              <w:t>c</w:t>
            </w:r>
            <w:r>
              <w:rPr>
                <w:rFonts w:ascii="CMR10" w:hAnsi="CMR10"/>
                <w:sz w:val="20"/>
                <w:szCs w:val="20"/>
              </w:rPr>
              <w:t>,</w:t>
            </w:r>
          </w:p>
          <w:p w14:paraId="3E10266E" w14:textId="77777777" w:rsidR="004708E8" w:rsidRDefault="004708E8" w:rsidP="00772A27"/>
          <w:p w14:paraId="1217EDF1" w14:textId="77777777" w:rsidR="004708E8" w:rsidRDefault="004708E8" w:rsidP="00772A27">
            <w:r w:rsidRPr="004708E8">
              <w:drawing>
                <wp:inline distT="0" distB="0" distL="0" distR="0" wp14:anchorId="66027D25" wp14:editId="2A39E759">
                  <wp:extent cx="3103482" cy="2589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815" cy="270201"/>
                          </a:xfrm>
                          <a:prstGeom prst="rect">
                            <a:avLst/>
                          </a:prstGeom>
                        </pic:spPr>
                      </pic:pic>
                    </a:graphicData>
                  </a:graphic>
                </wp:inline>
              </w:drawing>
            </w:r>
          </w:p>
          <w:p w14:paraId="3A5289BF" w14:textId="77777777" w:rsidR="004708E8" w:rsidRDefault="004708E8" w:rsidP="00772A27">
            <w:r w:rsidRPr="004708E8">
              <w:drawing>
                <wp:inline distT="0" distB="0" distL="0" distR="0" wp14:anchorId="39A08C9B" wp14:editId="31169833">
                  <wp:extent cx="2282371" cy="567176"/>
                  <wp:effectExtent l="0" t="0" r="381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1568" cy="584372"/>
                          </a:xfrm>
                          <a:prstGeom prst="rect">
                            <a:avLst/>
                          </a:prstGeom>
                        </pic:spPr>
                      </pic:pic>
                    </a:graphicData>
                  </a:graphic>
                </wp:inline>
              </w:drawing>
            </w:r>
          </w:p>
          <w:p w14:paraId="68F78EB9" w14:textId="77777777" w:rsidR="00755E95" w:rsidRDefault="00755E95" w:rsidP="00772A27">
            <w:r>
              <w:t xml:space="preserve">If K is a constant </w:t>
            </w:r>
          </w:p>
          <w:p w14:paraId="6783C6CC" w14:textId="77777777" w:rsidR="00755E95" w:rsidRDefault="00755E95" w:rsidP="00772A27">
            <w:r w:rsidRPr="00755E95">
              <w:drawing>
                <wp:inline distT="0" distB="0" distL="0" distR="0" wp14:anchorId="7B6211AF" wp14:editId="2AD9E02A">
                  <wp:extent cx="2082624" cy="508227"/>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8958" cy="519534"/>
                          </a:xfrm>
                          <a:prstGeom prst="rect">
                            <a:avLst/>
                          </a:prstGeom>
                        </pic:spPr>
                      </pic:pic>
                    </a:graphicData>
                  </a:graphic>
                </wp:inline>
              </w:drawing>
            </w:r>
          </w:p>
          <w:p w14:paraId="64D17BC0" w14:textId="77777777" w:rsidR="00755E95" w:rsidRDefault="00755E95" w:rsidP="00772A27">
            <w:r w:rsidRPr="00755E95">
              <w:drawing>
                <wp:inline distT="0" distB="0" distL="0" distR="0" wp14:anchorId="2CD20358" wp14:editId="28F0E869">
                  <wp:extent cx="2015496" cy="411541"/>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8359" cy="424377"/>
                          </a:xfrm>
                          <a:prstGeom prst="rect">
                            <a:avLst/>
                          </a:prstGeom>
                        </pic:spPr>
                      </pic:pic>
                    </a:graphicData>
                  </a:graphic>
                </wp:inline>
              </w:drawing>
            </w:r>
          </w:p>
          <w:p w14:paraId="1277F869" w14:textId="77777777" w:rsidR="00755E95" w:rsidRDefault="00755E95" w:rsidP="00772A27">
            <w:r>
              <w:t>Boundary Conditions:</w:t>
            </w:r>
          </w:p>
          <w:p w14:paraId="5372AB6C" w14:textId="17378D64" w:rsidR="00755E95" w:rsidRDefault="00755E95" w:rsidP="00755E95">
            <w:pPr>
              <w:pStyle w:val="ListParagraph"/>
              <w:numPr>
                <w:ilvl w:val="0"/>
                <w:numId w:val="9"/>
              </w:numPr>
            </w:pPr>
            <w:r>
              <w:t>At the center of the rod there is no change in Temp with respect to the radius:</w:t>
            </w:r>
          </w:p>
          <w:p w14:paraId="4937EAFA" w14:textId="7AC05E2B" w:rsidR="00094058" w:rsidRDefault="00094058" w:rsidP="00094058">
            <w:pPr>
              <w:pStyle w:val="ListParagraph"/>
            </w:pPr>
            <w:r w:rsidRPr="00094058">
              <w:drawing>
                <wp:inline distT="0" distB="0" distL="0" distR="0" wp14:anchorId="40E99D71" wp14:editId="0112B91D">
                  <wp:extent cx="969179" cy="478751"/>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84835" cy="486485"/>
                          </a:xfrm>
                          <a:prstGeom prst="rect">
                            <a:avLst/>
                          </a:prstGeom>
                        </pic:spPr>
                      </pic:pic>
                    </a:graphicData>
                  </a:graphic>
                </wp:inline>
              </w:drawing>
            </w:r>
          </w:p>
          <w:p w14:paraId="66330516" w14:textId="77777777" w:rsidR="00755E95" w:rsidRDefault="00755E95" w:rsidP="00755E95">
            <w:pPr>
              <w:pStyle w:val="ListParagraph"/>
            </w:pPr>
          </w:p>
          <w:p w14:paraId="3EFE4346" w14:textId="6986FFE3" w:rsidR="00094058" w:rsidRDefault="00755E95" w:rsidP="00094058">
            <w:pPr>
              <w:pStyle w:val="ListParagraph"/>
              <w:numPr>
                <w:ilvl w:val="0"/>
                <w:numId w:val="9"/>
              </w:numPr>
            </w:pPr>
            <w:r>
              <w:t>On the undersurface where the cladding meets the rod the due to conduction the temp is the same for both at steady state</w:t>
            </w:r>
            <w:r w:rsidR="00094058">
              <w:t>:</w:t>
            </w:r>
          </w:p>
          <w:p w14:paraId="7B1387BF" w14:textId="165AE150" w:rsidR="00094058" w:rsidRDefault="00094058" w:rsidP="00094058">
            <w:pPr>
              <w:pStyle w:val="ListParagraph"/>
            </w:pPr>
            <w:r w:rsidRPr="00094058">
              <w:t>T[r](r[</w:t>
            </w:r>
            <w:proofErr w:type="spellStart"/>
            <w:r w:rsidRPr="00094058">
              <w:t>i</w:t>
            </w:r>
            <w:proofErr w:type="spellEnd"/>
            <w:r w:rsidRPr="00094058">
              <w:t>]) = T[c](r[</w:t>
            </w:r>
            <w:proofErr w:type="spellStart"/>
            <w:r w:rsidRPr="00094058">
              <w:t>i</w:t>
            </w:r>
            <w:proofErr w:type="spellEnd"/>
            <w:r w:rsidRPr="00094058">
              <w:t>])</w:t>
            </w:r>
          </w:p>
          <w:p w14:paraId="3B67B277" w14:textId="77777777" w:rsidR="00094058" w:rsidRDefault="00094058" w:rsidP="00094058">
            <w:pPr>
              <w:pStyle w:val="ListParagraph"/>
            </w:pPr>
          </w:p>
          <w:p w14:paraId="53CABB7E" w14:textId="48D1BE10" w:rsidR="00094058" w:rsidRDefault="00094058" w:rsidP="00094058">
            <w:pPr>
              <w:pStyle w:val="ListParagraph"/>
              <w:numPr>
                <w:ilvl w:val="0"/>
                <w:numId w:val="9"/>
              </w:numPr>
            </w:pPr>
            <w:r>
              <w:t xml:space="preserve">The Heat flux into the cladding is the same as the heat flux going out of the cladding </w:t>
            </w:r>
          </w:p>
          <w:p w14:paraId="31755AB5" w14:textId="74E07591" w:rsidR="00466970" w:rsidRDefault="00466970" w:rsidP="00466970">
            <w:pPr>
              <w:pStyle w:val="ListParagraph"/>
            </w:pPr>
            <w:r w:rsidRPr="00466970">
              <w:drawing>
                <wp:inline distT="0" distB="0" distL="0" distR="0" wp14:anchorId="0BA9B72A" wp14:editId="2F128762">
                  <wp:extent cx="2123767" cy="4837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9018" cy="491776"/>
                          </a:xfrm>
                          <a:prstGeom prst="rect">
                            <a:avLst/>
                          </a:prstGeom>
                        </pic:spPr>
                      </pic:pic>
                    </a:graphicData>
                  </a:graphic>
                </wp:inline>
              </w:drawing>
            </w:r>
          </w:p>
          <w:p w14:paraId="620B3A01" w14:textId="156154EC" w:rsidR="00466970" w:rsidRDefault="00466970" w:rsidP="00466970">
            <w:pPr>
              <w:pStyle w:val="ListParagraph"/>
            </w:pPr>
            <w:r w:rsidRPr="00466970">
              <w:drawing>
                <wp:inline distT="0" distB="0" distL="0" distR="0" wp14:anchorId="52039F1A" wp14:editId="6CC5DE39">
                  <wp:extent cx="2154094" cy="4799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577" b="8088"/>
                          <a:stretch/>
                        </pic:blipFill>
                        <pic:spPr bwMode="auto">
                          <a:xfrm>
                            <a:off x="0" y="0"/>
                            <a:ext cx="2194455" cy="488968"/>
                          </a:xfrm>
                          <a:prstGeom prst="rect">
                            <a:avLst/>
                          </a:prstGeom>
                          <a:ln>
                            <a:noFill/>
                          </a:ln>
                          <a:extLst>
                            <a:ext uri="{53640926-AAD7-44D8-BBD7-CCE9431645EC}">
                              <a14:shadowObscured xmlns:a14="http://schemas.microsoft.com/office/drawing/2010/main"/>
                            </a:ext>
                          </a:extLst>
                        </pic:spPr>
                      </pic:pic>
                    </a:graphicData>
                  </a:graphic>
                </wp:inline>
              </w:drawing>
            </w:r>
          </w:p>
          <w:p w14:paraId="0A98DA80" w14:textId="77777777" w:rsidR="00094058" w:rsidRDefault="00094058" w:rsidP="00094058">
            <w:pPr>
              <w:pStyle w:val="ListParagraph"/>
            </w:pPr>
          </w:p>
          <w:p w14:paraId="532697C2" w14:textId="7DEB2777" w:rsidR="00094058" w:rsidRDefault="00094058" w:rsidP="00094058">
            <w:pPr>
              <w:pStyle w:val="ListParagraph"/>
              <w:numPr>
                <w:ilvl w:val="0"/>
                <w:numId w:val="9"/>
              </w:numPr>
            </w:pPr>
            <w:r>
              <w:t xml:space="preserve">Conduction will be taking place on the outer surface of the cladding. </w:t>
            </w:r>
          </w:p>
          <w:p w14:paraId="4155FCB0" w14:textId="4F1EB91B" w:rsidR="00466970" w:rsidRDefault="00466970" w:rsidP="00466970">
            <w:pPr>
              <w:pStyle w:val="ListParagraph"/>
            </w:pPr>
            <w:r w:rsidRPr="00466970">
              <w:drawing>
                <wp:inline distT="0" distB="0" distL="0" distR="0" wp14:anchorId="68B016E6" wp14:editId="5532AFB3">
                  <wp:extent cx="2576754" cy="384843"/>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3263" cy="411205"/>
                          </a:xfrm>
                          <a:prstGeom prst="rect">
                            <a:avLst/>
                          </a:prstGeom>
                        </pic:spPr>
                      </pic:pic>
                    </a:graphicData>
                  </a:graphic>
                </wp:inline>
              </w:drawing>
            </w:r>
          </w:p>
          <w:p w14:paraId="5F820AAC" w14:textId="25DABC33" w:rsidR="00755E95" w:rsidRDefault="00755E95" w:rsidP="00772A27"/>
        </w:tc>
      </w:tr>
    </w:tbl>
    <w:p w14:paraId="601A2D39" w14:textId="0B737D41" w:rsidR="0066769E" w:rsidRDefault="0066769E" w:rsidP="0066769E"/>
    <w:p w14:paraId="49C5A39B" w14:textId="77777777" w:rsidR="0066769E" w:rsidRPr="0066769E" w:rsidRDefault="0066769E" w:rsidP="0066769E">
      <w:r>
        <w:br w:type="column"/>
      </w:r>
    </w:p>
    <w:tbl>
      <w:tblPr>
        <w:tblStyle w:val="TableGrid"/>
        <w:tblW w:w="0" w:type="auto"/>
        <w:tblLook w:val="04A0" w:firstRow="1" w:lastRow="0" w:firstColumn="1" w:lastColumn="0" w:noHBand="0" w:noVBand="1"/>
      </w:tblPr>
      <w:tblGrid>
        <w:gridCol w:w="5868"/>
        <w:gridCol w:w="4922"/>
      </w:tblGrid>
      <w:tr w:rsidR="00604811" w14:paraId="434546BB" w14:textId="77777777" w:rsidTr="00772A27">
        <w:tc>
          <w:tcPr>
            <w:tcW w:w="5395" w:type="dxa"/>
          </w:tcPr>
          <w:p w14:paraId="09D2FB9B" w14:textId="67A62A94" w:rsidR="008B5EB8" w:rsidRDefault="008B5EB8" w:rsidP="008B5EB8">
            <w:pPr>
              <w:pStyle w:val="NormalWeb"/>
              <w:rPr>
                <w:rFonts w:ascii="CMR10" w:hAnsi="CMR10"/>
                <w:b/>
                <w:sz w:val="20"/>
                <w:szCs w:val="20"/>
              </w:rPr>
            </w:pPr>
            <w:r>
              <w:t xml:space="preserve">5. </w:t>
            </w:r>
            <w:r>
              <w:rPr>
                <w:rFonts w:ascii="CMR10" w:hAnsi="CMR10"/>
                <w:sz w:val="20"/>
                <w:szCs w:val="20"/>
              </w:rPr>
              <w:t xml:space="preserve">The walls of a refrigerator are typically constructed by sandwiching a layer of insulation between sheet metal panels. Consider a wall made from fiberglass insulation of thermal conductivity </w:t>
            </w:r>
            <w:r w:rsidRPr="00903491">
              <w:rPr>
                <w:rFonts w:ascii="CMMI10" w:hAnsi="CMMI10"/>
                <w:b/>
                <w:sz w:val="20"/>
                <w:szCs w:val="20"/>
              </w:rPr>
              <w:t>k</w:t>
            </w:r>
            <w:proofErr w:type="spellStart"/>
            <w:r w:rsidRPr="00903491">
              <w:rPr>
                <w:rFonts w:ascii="CMMI7" w:hAnsi="CMMI7"/>
                <w:b/>
                <w:position w:val="-2"/>
                <w:sz w:val="14"/>
                <w:szCs w:val="14"/>
              </w:rPr>
              <w:t>i</w:t>
            </w:r>
            <w:proofErr w:type="spellEnd"/>
            <w:r w:rsidRPr="00903491">
              <w:rPr>
                <w:rFonts w:ascii="CMMI7" w:hAnsi="CMMI7"/>
                <w:b/>
                <w:position w:val="-2"/>
                <w:sz w:val="14"/>
                <w:szCs w:val="14"/>
              </w:rPr>
              <w:t xml:space="preserve"> </w:t>
            </w:r>
            <w:r w:rsidRPr="00903491">
              <w:rPr>
                <w:rFonts w:ascii="CMR10" w:hAnsi="CMR10"/>
                <w:b/>
                <w:sz w:val="20"/>
                <w:szCs w:val="20"/>
              </w:rPr>
              <w:t>= 0</w:t>
            </w:r>
            <w:r w:rsidRPr="00903491">
              <w:rPr>
                <w:rFonts w:ascii="CMMI10" w:hAnsi="CMMI10"/>
                <w:b/>
                <w:sz w:val="20"/>
                <w:szCs w:val="20"/>
              </w:rPr>
              <w:t>.</w:t>
            </w:r>
            <w:r w:rsidRPr="00903491">
              <w:rPr>
                <w:rFonts w:ascii="CMR10" w:hAnsi="CMR10"/>
                <w:b/>
                <w:sz w:val="20"/>
                <w:szCs w:val="20"/>
              </w:rPr>
              <w:t>045 W/m-K</w:t>
            </w:r>
            <w:r>
              <w:rPr>
                <w:rFonts w:ascii="CMR10" w:hAnsi="CMR10"/>
                <w:sz w:val="20"/>
                <w:szCs w:val="20"/>
              </w:rPr>
              <w:t xml:space="preserve"> and thickness </w:t>
            </w:r>
            <w:r w:rsidRPr="00903491">
              <w:rPr>
                <w:rFonts w:ascii="CMMI10" w:hAnsi="CMMI10"/>
                <w:b/>
                <w:sz w:val="20"/>
                <w:szCs w:val="20"/>
              </w:rPr>
              <w:t>L</w:t>
            </w:r>
            <w:proofErr w:type="spellStart"/>
            <w:r w:rsidRPr="00903491">
              <w:rPr>
                <w:rFonts w:ascii="CMMI7" w:hAnsi="CMMI7"/>
                <w:b/>
                <w:position w:val="-2"/>
                <w:sz w:val="14"/>
                <w:szCs w:val="14"/>
              </w:rPr>
              <w:t>i</w:t>
            </w:r>
            <w:proofErr w:type="spellEnd"/>
            <w:r w:rsidRPr="00903491">
              <w:rPr>
                <w:rFonts w:ascii="CMMI7" w:hAnsi="CMMI7"/>
                <w:b/>
                <w:position w:val="-2"/>
                <w:sz w:val="14"/>
                <w:szCs w:val="14"/>
              </w:rPr>
              <w:t xml:space="preserve"> </w:t>
            </w:r>
            <w:r w:rsidRPr="00903491">
              <w:rPr>
                <w:rFonts w:ascii="CMR10" w:hAnsi="CMR10"/>
                <w:b/>
                <w:sz w:val="20"/>
                <w:szCs w:val="20"/>
              </w:rPr>
              <w:t>= 50 mm and steel panels</w:t>
            </w:r>
            <w:r>
              <w:rPr>
                <w:rFonts w:ascii="CMR10" w:hAnsi="CMR10"/>
                <w:sz w:val="20"/>
                <w:szCs w:val="20"/>
              </w:rPr>
              <w:t xml:space="preserve">, each of thermal conductivity </w:t>
            </w:r>
            <w:r w:rsidRPr="00903491">
              <w:rPr>
                <w:rFonts w:ascii="CMMI10" w:hAnsi="CMMI10"/>
                <w:b/>
                <w:sz w:val="20"/>
                <w:szCs w:val="20"/>
              </w:rPr>
              <w:t>k</w:t>
            </w:r>
            <w:r w:rsidRPr="00903491">
              <w:rPr>
                <w:rFonts w:ascii="CMMI7" w:hAnsi="CMMI7"/>
                <w:b/>
                <w:position w:val="-2"/>
                <w:sz w:val="14"/>
                <w:szCs w:val="14"/>
              </w:rPr>
              <w:t xml:space="preserve">p </w:t>
            </w:r>
            <w:r w:rsidRPr="00903491">
              <w:rPr>
                <w:rFonts w:ascii="CMR10" w:hAnsi="CMR10"/>
                <w:b/>
                <w:sz w:val="20"/>
                <w:szCs w:val="20"/>
              </w:rPr>
              <w:t xml:space="preserve">= 60 W/m- K and thickness </w:t>
            </w:r>
            <w:r w:rsidRPr="00903491">
              <w:rPr>
                <w:rFonts w:ascii="CMMI10" w:hAnsi="CMMI10"/>
                <w:b/>
                <w:sz w:val="20"/>
                <w:szCs w:val="20"/>
              </w:rPr>
              <w:t>L</w:t>
            </w:r>
            <w:r w:rsidRPr="00903491">
              <w:rPr>
                <w:rFonts w:ascii="CMMI7" w:hAnsi="CMMI7"/>
                <w:b/>
                <w:position w:val="-2"/>
                <w:sz w:val="14"/>
                <w:szCs w:val="14"/>
              </w:rPr>
              <w:t xml:space="preserve">p </w:t>
            </w:r>
            <w:r w:rsidRPr="00903491">
              <w:rPr>
                <w:rFonts w:ascii="CMR10" w:hAnsi="CMR10"/>
                <w:b/>
                <w:sz w:val="20"/>
                <w:szCs w:val="20"/>
              </w:rPr>
              <w:t>= 3 mm</w:t>
            </w:r>
            <w:r>
              <w:rPr>
                <w:rFonts w:ascii="CMR10" w:hAnsi="CMR10"/>
                <w:sz w:val="20"/>
                <w:szCs w:val="20"/>
              </w:rPr>
              <w:t xml:space="preserve">. If the wall separates refrigerated air </w:t>
            </w:r>
            <w:r w:rsidRPr="00903491">
              <w:rPr>
                <w:rFonts w:ascii="CMR10" w:hAnsi="CMR10"/>
                <w:b/>
                <w:sz w:val="20"/>
                <w:szCs w:val="20"/>
              </w:rPr>
              <w:t xml:space="preserve">at </w:t>
            </w:r>
            <w:r w:rsidRPr="00903491">
              <w:rPr>
                <w:rFonts w:ascii="CMMI10" w:hAnsi="CMMI10"/>
                <w:b/>
                <w:sz w:val="20"/>
                <w:szCs w:val="20"/>
              </w:rPr>
              <w:t>T</w:t>
            </w:r>
            <w:proofErr w:type="gramStart"/>
            <w:r w:rsidRPr="00903491">
              <w:rPr>
                <w:rFonts w:ascii="CMSY7" w:hAnsi="CMSY7"/>
                <w:b/>
                <w:position w:val="-2"/>
                <w:sz w:val="14"/>
                <w:szCs w:val="14"/>
              </w:rPr>
              <w:t>∞</w:t>
            </w:r>
            <w:r w:rsidRPr="00903491">
              <w:rPr>
                <w:rFonts w:ascii="CMMI7" w:hAnsi="CMMI7"/>
                <w:b/>
                <w:position w:val="-2"/>
                <w:sz w:val="14"/>
                <w:szCs w:val="14"/>
              </w:rPr>
              <w:t>,</w:t>
            </w:r>
            <w:proofErr w:type="spellStart"/>
            <w:r w:rsidRPr="00903491">
              <w:rPr>
                <w:rFonts w:ascii="CMMI7" w:hAnsi="CMMI7"/>
                <w:b/>
                <w:position w:val="-2"/>
                <w:sz w:val="14"/>
                <w:szCs w:val="14"/>
              </w:rPr>
              <w:t>i</w:t>
            </w:r>
            <w:proofErr w:type="spellEnd"/>
            <w:proofErr w:type="gramEnd"/>
            <w:r w:rsidRPr="00903491">
              <w:rPr>
                <w:rFonts w:ascii="CMMI7" w:hAnsi="CMMI7"/>
                <w:b/>
                <w:position w:val="-2"/>
                <w:sz w:val="14"/>
                <w:szCs w:val="14"/>
              </w:rPr>
              <w:t xml:space="preserve"> </w:t>
            </w:r>
            <w:r w:rsidRPr="00903491">
              <w:rPr>
                <w:rFonts w:ascii="CMR10" w:hAnsi="CMR10"/>
                <w:b/>
                <w:sz w:val="20"/>
                <w:szCs w:val="20"/>
              </w:rPr>
              <w:t>= 4</w:t>
            </w:r>
            <w:r w:rsidRPr="00903491">
              <w:rPr>
                <w:b/>
                <w:position w:val="8"/>
                <w:sz w:val="14"/>
                <w:szCs w:val="14"/>
              </w:rPr>
              <w:t>◦</w:t>
            </w:r>
            <w:r w:rsidRPr="00903491">
              <w:rPr>
                <w:rFonts w:ascii="CMR10" w:hAnsi="CMR10"/>
                <w:b/>
                <w:sz w:val="20"/>
                <w:szCs w:val="20"/>
              </w:rPr>
              <w:t>C f</w:t>
            </w:r>
            <w:r>
              <w:rPr>
                <w:rFonts w:ascii="CMR10" w:hAnsi="CMR10"/>
                <w:sz w:val="20"/>
                <w:szCs w:val="20"/>
              </w:rPr>
              <w:t xml:space="preserve">rom ambient air at </w:t>
            </w:r>
            <w:r w:rsidRPr="00903491">
              <w:rPr>
                <w:rFonts w:ascii="CMMI10" w:hAnsi="CMMI10"/>
                <w:b/>
                <w:sz w:val="20"/>
                <w:szCs w:val="20"/>
              </w:rPr>
              <w:t>T</w:t>
            </w:r>
            <w:r w:rsidRPr="00903491">
              <w:rPr>
                <w:rFonts w:ascii="CMSY7" w:hAnsi="CMSY7"/>
                <w:b/>
                <w:position w:val="-2"/>
                <w:sz w:val="14"/>
                <w:szCs w:val="14"/>
              </w:rPr>
              <w:t>∞</w:t>
            </w:r>
            <w:r w:rsidRPr="00903491">
              <w:rPr>
                <w:rFonts w:ascii="CMMI7" w:hAnsi="CMMI7"/>
                <w:b/>
                <w:position w:val="-2"/>
                <w:sz w:val="14"/>
                <w:szCs w:val="14"/>
              </w:rPr>
              <w:t xml:space="preserve">,o </w:t>
            </w:r>
            <w:r w:rsidRPr="00903491">
              <w:rPr>
                <w:rFonts w:ascii="CMR10" w:hAnsi="CMR10"/>
                <w:b/>
                <w:sz w:val="20"/>
                <w:szCs w:val="20"/>
              </w:rPr>
              <w:t>= 25</w:t>
            </w:r>
            <w:r w:rsidRPr="00903491">
              <w:rPr>
                <w:b/>
                <w:position w:val="8"/>
                <w:sz w:val="14"/>
                <w:szCs w:val="14"/>
              </w:rPr>
              <w:t>◦</w:t>
            </w:r>
            <w:r w:rsidRPr="00903491">
              <w:rPr>
                <w:rFonts w:ascii="CMR10" w:hAnsi="CMR10"/>
                <w:b/>
                <w:sz w:val="20"/>
                <w:szCs w:val="20"/>
              </w:rPr>
              <w:t>C</w:t>
            </w:r>
            <w:r>
              <w:rPr>
                <w:rFonts w:ascii="CMR10" w:hAnsi="CMR10"/>
                <w:sz w:val="20"/>
                <w:szCs w:val="20"/>
              </w:rPr>
              <w:t xml:space="preserve">, what is the </w:t>
            </w:r>
            <w:r w:rsidRPr="00903491">
              <w:rPr>
                <w:rFonts w:ascii="CMR10" w:hAnsi="CMR10"/>
                <w:b/>
                <w:sz w:val="20"/>
                <w:szCs w:val="20"/>
              </w:rPr>
              <w:t>heat gain per unit surface area?</w:t>
            </w:r>
            <w:r>
              <w:rPr>
                <w:rFonts w:ascii="CMR10" w:hAnsi="CMR10"/>
                <w:sz w:val="20"/>
                <w:szCs w:val="20"/>
              </w:rPr>
              <w:t xml:space="preserve"> Coefficients associated with natural convection at the inner and outer surfaces may be approximated as </w:t>
            </w:r>
            <w:r w:rsidRPr="00903491">
              <w:rPr>
                <w:rFonts w:ascii="CMMI10" w:hAnsi="CMMI10"/>
                <w:b/>
                <w:sz w:val="20"/>
                <w:szCs w:val="20"/>
              </w:rPr>
              <w:t>h</w:t>
            </w:r>
            <w:proofErr w:type="spellStart"/>
            <w:r w:rsidRPr="00903491">
              <w:rPr>
                <w:rFonts w:ascii="CMMI7" w:hAnsi="CMMI7"/>
                <w:b/>
                <w:position w:val="-2"/>
                <w:sz w:val="14"/>
                <w:szCs w:val="14"/>
              </w:rPr>
              <w:t>i</w:t>
            </w:r>
            <w:proofErr w:type="spellEnd"/>
            <w:r w:rsidRPr="00903491">
              <w:rPr>
                <w:rFonts w:ascii="CMMI7" w:hAnsi="CMMI7"/>
                <w:b/>
                <w:position w:val="-2"/>
                <w:sz w:val="14"/>
                <w:szCs w:val="14"/>
              </w:rPr>
              <w:t xml:space="preserve"> </w:t>
            </w:r>
            <w:r w:rsidRPr="00903491">
              <w:rPr>
                <w:rFonts w:ascii="CMR10" w:hAnsi="CMR10"/>
                <w:b/>
                <w:sz w:val="20"/>
                <w:szCs w:val="20"/>
              </w:rPr>
              <w:t xml:space="preserve">= </w:t>
            </w:r>
            <w:r w:rsidRPr="00903491">
              <w:rPr>
                <w:rFonts w:ascii="CMMI10" w:hAnsi="CMMI10"/>
                <w:b/>
                <w:sz w:val="20"/>
                <w:szCs w:val="20"/>
              </w:rPr>
              <w:t>h</w:t>
            </w:r>
            <w:r w:rsidRPr="00903491">
              <w:rPr>
                <w:rFonts w:ascii="CMMI7" w:hAnsi="CMMI7"/>
                <w:b/>
                <w:position w:val="-2"/>
                <w:sz w:val="14"/>
                <w:szCs w:val="14"/>
              </w:rPr>
              <w:t xml:space="preserve">o </w:t>
            </w:r>
            <w:r w:rsidRPr="00903491">
              <w:rPr>
                <w:rFonts w:ascii="CMR10" w:hAnsi="CMR10"/>
                <w:b/>
                <w:sz w:val="20"/>
                <w:szCs w:val="20"/>
              </w:rPr>
              <w:t>= 5 W/m</w:t>
            </w:r>
            <w:r w:rsidRPr="00903491">
              <w:rPr>
                <w:rFonts w:ascii="CMR7" w:hAnsi="CMR7"/>
                <w:b/>
                <w:position w:val="8"/>
                <w:sz w:val="14"/>
                <w:szCs w:val="14"/>
              </w:rPr>
              <w:t>2</w:t>
            </w:r>
            <w:r w:rsidRPr="00903491">
              <w:rPr>
                <w:rFonts w:ascii="CMR10" w:hAnsi="CMR10"/>
                <w:b/>
                <w:sz w:val="20"/>
                <w:szCs w:val="20"/>
              </w:rPr>
              <w:t xml:space="preserve">-K. </w:t>
            </w:r>
          </w:p>
          <w:p w14:paraId="6CBC713D" w14:textId="77777777" w:rsidR="002F3F45" w:rsidRDefault="002F3F45" w:rsidP="008B5EB8">
            <w:pPr>
              <w:pStyle w:val="NormalWeb"/>
            </w:pPr>
          </w:p>
          <w:tbl>
            <w:tblPr>
              <w:tblStyle w:val="TableGrid"/>
              <w:tblW w:w="5490" w:type="dxa"/>
              <w:tblInd w:w="152" w:type="dxa"/>
              <w:tblLook w:val="04A0" w:firstRow="1" w:lastRow="0" w:firstColumn="1" w:lastColumn="0" w:noHBand="0" w:noVBand="1"/>
            </w:tblPr>
            <w:tblGrid>
              <w:gridCol w:w="1080"/>
              <w:gridCol w:w="1049"/>
              <w:gridCol w:w="1201"/>
              <w:gridCol w:w="1170"/>
              <w:gridCol w:w="990"/>
            </w:tblGrid>
            <w:tr w:rsidR="002F3F45" w14:paraId="6463A359" w14:textId="63F9DF83" w:rsidTr="00604811">
              <w:trPr>
                <w:trHeight w:val="98"/>
              </w:trPr>
              <w:tc>
                <w:tcPr>
                  <w:tcW w:w="1080" w:type="dxa"/>
                </w:tcPr>
                <w:p w14:paraId="209D0BF6" w14:textId="2210F090" w:rsidR="002F3F45" w:rsidRDefault="002F3F45" w:rsidP="00772A27">
                  <w:pPr>
                    <w:rPr>
                      <w:rFonts w:ascii="CMR10" w:hAnsi="CMR10"/>
                      <w:sz w:val="20"/>
                      <w:szCs w:val="20"/>
                    </w:rPr>
                  </w:pPr>
                  <w:r>
                    <w:rPr>
                      <w:rFonts w:ascii="CMR10" w:hAnsi="CMR10"/>
                      <w:sz w:val="20"/>
                      <w:szCs w:val="20"/>
                    </w:rPr>
                    <w:t>Air</w:t>
                  </w:r>
                </w:p>
              </w:tc>
              <w:tc>
                <w:tcPr>
                  <w:tcW w:w="1049" w:type="dxa"/>
                </w:tcPr>
                <w:p w14:paraId="512D3754" w14:textId="43FECA20" w:rsidR="002F3F45" w:rsidRPr="00604811" w:rsidRDefault="002F3F45" w:rsidP="00772A27">
                  <w:r w:rsidRPr="00604811">
                    <w:rPr>
                      <w:rFonts w:ascii="CMR10" w:hAnsi="CMR10"/>
                      <w:sz w:val="20"/>
                      <w:szCs w:val="20"/>
                    </w:rPr>
                    <w:t>sheet metal</w:t>
                  </w:r>
                </w:p>
              </w:tc>
              <w:tc>
                <w:tcPr>
                  <w:tcW w:w="1201" w:type="dxa"/>
                </w:tcPr>
                <w:p w14:paraId="4EB07F36" w14:textId="18FDC39A" w:rsidR="002F3F45" w:rsidRDefault="002F3F45" w:rsidP="00772A27">
                  <w:r>
                    <w:rPr>
                      <w:rFonts w:ascii="CMR10" w:hAnsi="CMR10"/>
                      <w:sz w:val="20"/>
                      <w:szCs w:val="20"/>
                    </w:rPr>
                    <w:t>insulation</w:t>
                  </w:r>
                </w:p>
              </w:tc>
              <w:tc>
                <w:tcPr>
                  <w:tcW w:w="1170" w:type="dxa"/>
                </w:tcPr>
                <w:p w14:paraId="640D1175" w14:textId="33F40548" w:rsidR="002F3F45" w:rsidRDefault="002F3F45" w:rsidP="00772A27">
                  <w:r>
                    <w:rPr>
                      <w:rFonts w:ascii="CMR10" w:hAnsi="CMR10"/>
                      <w:sz w:val="20"/>
                      <w:szCs w:val="20"/>
                    </w:rPr>
                    <w:t>sheet metal</w:t>
                  </w:r>
                </w:p>
              </w:tc>
              <w:tc>
                <w:tcPr>
                  <w:tcW w:w="990" w:type="dxa"/>
                </w:tcPr>
                <w:p w14:paraId="04008973" w14:textId="263DBA23" w:rsidR="002F3F45" w:rsidRDefault="002F3F45" w:rsidP="00772A27">
                  <w:pPr>
                    <w:rPr>
                      <w:rFonts w:ascii="CMR10" w:hAnsi="CMR10"/>
                      <w:sz w:val="20"/>
                      <w:szCs w:val="20"/>
                    </w:rPr>
                  </w:pPr>
                  <w:r>
                    <w:rPr>
                      <w:rFonts w:ascii="CMR10" w:hAnsi="CMR10"/>
                      <w:sz w:val="20"/>
                      <w:szCs w:val="20"/>
                    </w:rPr>
                    <w:t>Air</w:t>
                  </w:r>
                </w:p>
              </w:tc>
            </w:tr>
            <w:tr w:rsidR="002F3F45" w14:paraId="2C75BFD4" w14:textId="23A5A0A0" w:rsidTr="00604811">
              <w:trPr>
                <w:trHeight w:val="2186"/>
              </w:trPr>
              <w:tc>
                <w:tcPr>
                  <w:tcW w:w="1080" w:type="dxa"/>
                  <w:shd w:val="clear" w:color="auto" w:fill="C45911" w:themeFill="accent2" w:themeFillShade="BF"/>
                </w:tcPr>
                <w:p w14:paraId="1CEC15C0" w14:textId="77777777" w:rsidR="002F3F45" w:rsidRDefault="002F3F45" w:rsidP="00772A27"/>
              </w:tc>
              <w:tc>
                <w:tcPr>
                  <w:tcW w:w="1049" w:type="dxa"/>
                  <w:shd w:val="clear" w:color="auto" w:fill="BFBFBF" w:themeFill="background1" w:themeFillShade="BF"/>
                </w:tcPr>
                <w:p w14:paraId="09C62065" w14:textId="43E0AA25" w:rsidR="002F3F45" w:rsidRPr="00604811" w:rsidRDefault="002F3F45" w:rsidP="00772A27"/>
              </w:tc>
              <w:tc>
                <w:tcPr>
                  <w:tcW w:w="1201" w:type="dxa"/>
                  <w:shd w:val="clear" w:color="auto" w:fill="FFE599" w:themeFill="accent4" w:themeFillTint="66"/>
                </w:tcPr>
                <w:p w14:paraId="10D57E43" w14:textId="77777777" w:rsidR="002F3F45" w:rsidRDefault="002F3F45" w:rsidP="00772A27"/>
              </w:tc>
              <w:tc>
                <w:tcPr>
                  <w:tcW w:w="1170" w:type="dxa"/>
                  <w:shd w:val="clear" w:color="auto" w:fill="BFBFBF" w:themeFill="background1" w:themeFillShade="BF"/>
                </w:tcPr>
                <w:p w14:paraId="69599353" w14:textId="77777777" w:rsidR="002F3F45" w:rsidRDefault="002F3F45" w:rsidP="00772A27"/>
              </w:tc>
              <w:tc>
                <w:tcPr>
                  <w:tcW w:w="990" w:type="dxa"/>
                  <w:shd w:val="clear" w:color="auto" w:fill="9CC2E5" w:themeFill="accent5" w:themeFillTint="99"/>
                </w:tcPr>
                <w:p w14:paraId="240FD52C" w14:textId="77777777" w:rsidR="002F3F45" w:rsidRDefault="002F3F45" w:rsidP="00772A27"/>
              </w:tc>
            </w:tr>
            <w:tr w:rsidR="002F3F45" w14:paraId="0F4195DE" w14:textId="77777777" w:rsidTr="00604811">
              <w:trPr>
                <w:trHeight w:val="935"/>
              </w:trPr>
              <w:tc>
                <w:tcPr>
                  <w:tcW w:w="1080" w:type="dxa"/>
                  <w:shd w:val="clear" w:color="auto" w:fill="F7CAAC" w:themeFill="accent2" w:themeFillTint="66"/>
                </w:tcPr>
                <w:p w14:paraId="5C3A7A9B" w14:textId="7A7BCE92" w:rsidR="002F3F45" w:rsidRPr="00604811" w:rsidRDefault="002F3F45" w:rsidP="00772A27">
                  <w:pPr>
                    <w:rPr>
                      <w:sz w:val="12"/>
                      <w:szCs w:val="12"/>
                    </w:rPr>
                  </w:pPr>
                  <w:r w:rsidRPr="00604811">
                    <w:rPr>
                      <w:rFonts w:ascii="CMMI10" w:hAnsi="CMMI10"/>
                      <w:sz w:val="12"/>
                      <w:szCs w:val="12"/>
                    </w:rPr>
                    <w:t>T</w:t>
                  </w:r>
                  <w:proofErr w:type="gramStart"/>
                  <w:r w:rsidRPr="00604811">
                    <w:rPr>
                      <w:rFonts w:ascii="CMSY7" w:hAnsi="CMSY7"/>
                      <w:position w:val="-2"/>
                      <w:sz w:val="12"/>
                      <w:szCs w:val="12"/>
                    </w:rPr>
                    <w:t>∞</w:t>
                  </w:r>
                  <w:r w:rsidRPr="00604811">
                    <w:rPr>
                      <w:rFonts w:ascii="CMMI7" w:hAnsi="CMMI7"/>
                      <w:position w:val="-2"/>
                      <w:sz w:val="12"/>
                      <w:szCs w:val="12"/>
                    </w:rPr>
                    <w:t>,o</w:t>
                  </w:r>
                  <w:proofErr w:type="gramEnd"/>
                  <w:r w:rsidRPr="00604811">
                    <w:rPr>
                      <w:rFonts w:ascii="CMMI7" w:hAnsi="CMMI7"/>
                      <w:position w:val="-2"/>
                      <w:sz w:val="12"/>
                      <w:szCs w:val="12"/>
                    </w:rPr>
                    <w:t xml:space="preserve"> </w:t>
                  </w:r>
                  <w:r w:rsidRPr="00604811">
                    <w:rPr>
                      <w:rFonts w:ascii="CMR10" w:hAnsi="CMR10"/>
                      <w:sz w:val="12"/>
                      <w:szCs w:val="12"/>
                    </w:rPr>
                    <w:t>= 25</w:t>
                  </w:r>
                  <w:r w:rsidRPr="00604811">
                    <w:rPr>
                      <w:position w:val="8"/>
                      <w:sz w:val="12"/>
                      <w:szCs w:val="12"/>
                    </w:rPr>
                    <w:t>◦</w:t>
                  </w:r>
                  <w:r w:rsidRPr="00604811">
                    <w:rPr>
                      <w:rFonts w:ascii="CMR10" w:hAnsi="CMR10"/>
                      <w:sz w:val="12"/>
                      <w:szCs w:val="12"/>
                    </w:rPr>
                    <w:t>C</w:t>
                  </w:r>
                </w:p>
              </w:tc>
              <w:tc>
                <w:tcPr>
                  <w:tcW w:w="1049" w:type="dxa"/>
                  <w:shd w:val="clear" w:color="auto" w:fill="F2F2F2" w:themeFill="background1" w:themeFillShade="F2"/>
                </w:tcPr>
                <w:p w14:paraId="3D5C620A" w14:textId="46C40FFE" w:rsidR="00604811" w:rsidRPr="00604811" w:rsidRDefault="00604811" w:rsidP="00772A27">
                  <w:pPr>
                    <w:rPr>
                      <w:sz w:val="12"/>
                      <w:szCs w:val="12"/>
                    </w:rPr>
                  </w:pPr>
                  <w:proofErr w:type="spellStart"/>
                  <w:r w:rsidRPr="00604811">
                    <w:rPr>
                      <w:sz w:val="12"/>
                      <w:szCs w:val="12"/>
                    </w:rPr>
                    <w:t>Lp</w:t>
                  </w:r>
                  <w:proofErr w:type="spellEnd"/>
                  <w:r w:rsidRPr="00604811">
                    <w:rPr>
                      <w:sz w:val="12"/>
                      <w:szCs w:val="12"/>
                    </w:rPr>
                    <w:t xml:space="preserve"> = 3 mm</w:t>
                  </w:r>
                </w:p>
                <w:p w14:paraId="4A7E7FC6" w14:textId="6DDFCA2F" w:rsidR="002F3F45" w:rsidRPr="00604811" w:rsidRDefault="00604811" w:rsidP="00772A27">
                  <w:pPr>
                    <w:rPr>
                      <w:sz w:val="12"/>
                      <w:szCs w:val="12"/>
                    </w:rPr>
                  </w:pPr>
                  <w:proofErr w:type="spellStart"/>
                  <w:r w:rsidRPr="00604811">
                    <w:rPr>
                      <w:sz w:val="12"/>
                      <w:szCs w:val="12"/>
                    </w:rPr>
                    <w:t>kp</w:t>
                  </w:r>
                  <w:proofErr w:type="spellEnd"/>
                  <w:r w:rsidRPr="00604811">
                    <w:rPr>
                      <w:sz w:val="12"/>
                      <w:szCs w:val="12"/>
                    </w:rPr>
                    <w:t xml:space="preserve"> = 60 W/m-k</w:t>
                  </w:r>
                </w:p>
              </w:tc>
              <w:tc>
                <w:tcPr>
                  <w:tcW w:w="1201" w:type="dxa"/>
                  <w:shd w:val="clear" w:color="auto" w:fill="DEEAF6" w:themeFill="accent5" w:themeFillTint="33"/>
                </w:tcPr>
                <w:p w14:paraId="7B0155D1" w14:textId="77777777" w:rsidR="002F3F45" w:rsidRPr="00604811" w:rsidRDefault="002F3F45" w:rsidP="00772A27">
                  <w:pPr>
                    <w:rPr>
                      <w:rFonts w:ascii="CMR10" w:hAnsi="CMR10"/>
                      <w:sz w:val="12"/>
                      <w:szCs w:val="12"/>
                    </w:rPr>
                  </w:pPr>
                  <w:r w:rsidRPr="00604811">
                    <w:rPr>
                      <w:rFonts w:ascii="CMMI10" w:hAnsi="CMMI10"/>
                      <w:sz w:val="12"/>
                      <w:szCs w:val="12"/>
                    </w:rPr>
                    <w:t>L</w:t>
                  </w:r>
                  <w:proofErr w:type="spellStart"/>
                  <w:r w:rsidRPr="00604811">
                    <w:rPr>
                      <w:rFonts w:ascii="CMMI7" w:hAnsi="CMMI7"/>
                      <w:position w:val="-2"/>
                      <w:sz w:val="12"/>
                      <w:szCs w:val="12"/>
                    </w:rPr>
                    <w:t>i</w:t>
                  </w:r>
                  <w:proofErr w:type="spellEnd"/>
                  <w:r w:rsidRPr="00604811">
                    <w:rPr>
                      <w:rFonts w:ascii="CMMI7" w:hAnsi="CMMI7"/>
                      <w:position w:val="-2"/>
                      <w:sz w:val="12"/>
                      <w:szCs w:val="12"/>
                    </w:rPr>
                    <w:t xml:space="preserve"> </w:t>
                  </w:r>
                  <w:r w:rsidRPr="00604811">
                    <w:rPr>
                      <w:rFonts w:ascii="CMR10" w:hAnsi="CMR10"/>
                      <w:sz w:val="12"/>
                      <w:szCs w:val="12"/>
                    </w:rPr>
                    <w:t>= 50 mm</w:t>
                  </w:r>
                </w:p>
                <w:p w14:paraId="694785CA" w14:textId="77777777" w:rsidR="00BA3944" w:rsidRPr="00604811" w:rsidRDefault="00604811" w:rsidP="00772A27">
                  <w:pPr>
                    <w:rPr>
                      <w:rFonts w:ascii="CMR10" w:hAnsi="CMR10"/>
                      <w:sz w:val="12"/>
                      <w:szCs w:val="12"/>
                    </w:rPr>
                  </w:pPr>
                  <w:r w:rsidRPr="00604811">
                    <w:rPr>
                      <w:rFonts w:ascii="CMMI10" w:hAnsi="CMMI10"/>
                      <w:sz w:val="12"/>
                      <w:szCs w:val="12"/>
                    </w:rPr>
                    <w:t>k</w:t>
                  </w:r>
                  <w:proofErr w:type="spellStart"/>
                  <w:r w:rsidRPr="00604811">
                    <w:rPr>
                      <w:rFonts w:ascii="CMMI7" w:hAnsi="CMMI7"/>
                      <w:position w:val="-2"/>
                      <w:sz w:val="12"/>
                      <w:szCs w:val="12"/>
                    </w:rPr>
                    <w:t>i</w:t>
                  </w:r>
                  <w:proofErr w:type="spellEnd"/>
                  <w:r w:rsidRPr="00604811">
                    <w:rPr>
                      <w:rFonts w:ascii="CMMI7" w:hAnsi="CMMI7"/>
                      <w:position w:val="-2"/>
                      <w:sz w:val="12"/>
                      <w:szCs w:val="12"/>
                    </w:rPr>
                    <w:t xml:space="preserve"> </w:t>
                  </w:r>
                  <w:r w:rsidRPr="00604811">
                    <w:rPr>
                      <w:rFonts w:ascii="CMR10" w:hAnsi="CMR10"/>
                      <w:sz w:val="12"/>
                      <w:szCs w:val="12"/>
                    </w:rPr>
                    <w:t>= 0</w:t>
                  </w:r>
                  <w:r w:rsidRPr="00604811">
                    <w:rPr>
                      <w:rFonts w:ascii="CMMI10" w:hAnsi="CMMI10"/>
                      <w:sz w:val="12"/>
                      <w:szCs w:val="12"/>
                    </w:rPr>
                    <w:t>.</w:t>
                  </w:r>
                  <w:r w:rsidRPr="00604811">
                    <w:rPr>
                      <w:rFonts w:ascii="CMR10" w:hAnsi="CMR10"/>
                      <w:sz w:val="12"/>
                      <w:szCs w:val="12"/>
                    </w:rPr>
                    <w:t>045 W/m-K</w:t>
                  </w:r>
                </w:p>
                <w:p w14:paraId="71F8A53F" w14:textId="38608127" w:rsidR="00604811" w:rsidRPr="00604811" w:rsidRDefault="00604811" w:rsidP="00772A27">
                  <w:pPr>
                    <w:rPr>
                      <w:sz w:val="12"/>
                      <w:szCs w:val="12"/>
                    </w:rPr>
                  </w:pPr>
                </w:p>
              </w:tc>
              <w:tc>
                <w:tcPr>
                  <w:tcW w:w="1170" w:type="dxa"/>
                  <w:shd w:val="clear" w:color="auto" w:fill="F2F2F2" w:themeFill="background1" w:themeFillShade="F2"/>
                </w:tcPr>
                <w:p w14:paraId="707BB4A9" w14:textId="77777777" w:rsidR="00604811" w:rsidRPr="00604811" w:rsidRDefault="00604811" w:rsidP="00604811">
                  <w:pPr>
                    <w:rPr>
                      <w:sz w:val="12"/>
                      <w:szCs w:val="12"/>
                    </w:rPr>
                  </w:pPr>
                  <w:proofErr w:type="spellStart"/>
                  <w:r w:rsidRPr="00604811">
                    <w:rPr>
                      <w:sz w:val="12"/>
                      <w:szCs w:val="12"/>
                    </w:rPr>
                    <w:t>Lp</w:t>
                  </w:r>
                  <w:proofErr w:type="spellEnd"/>
                  <w:r w:rsidRPr="00604811">
                    <w:rPr>
                      <w:sz w:val="12"/>
                      <w:szCs w:val="12"/>
                    </w:rPr>
                    <w:t xml:space="preserve"> = 3 mm</w:t>
                  </w:r>
                </w:p>
                <w:p w14:paraId="6AE84550" w14:textId="54CEA3BD" w:rsidR="002F3F45" w:rsidRPr="00604811" w:rsidRDefault="00604811" w:rsidP="00604811">
                  <w:pPr>
                    <w:rPr>
                      <w:sz w:val="12"/>
                      <w:szCs w:val="12"/>
                    </w:rPr>
                  </w:pPr>
                  <w:proofErr w:type="spellStart"/>
                  <w:r w:rsidRPr="00604811">
                    <w:rPr>
                      <w:sz w:val="12"/>
                      <w:szCs w:val="12"/>
                    </w:rPr>
                    <w:t>kp</w:t>
                  </w:r>
                  <w:proofErr w:type="spellEnd"/>
                  <w:r w:rsidRPr="00604811">
                    <w:rPr>
                      <w:sz w:val="12"/>
                      <w:szCs w:val="12"/>
                    </w:rPr>
                    <w:t xml:space="preserve"> = 60 W/m-k</w:t>
                  </w:r>
                </w:p>
              </w:tc>
              <w:tc>
                <w:tcPr>
                  <w:tcW w:w="990" w:type="dxa"/>
                  <w:shd w:val="clear" w:color="auto" w:fill="F7CAAC" w:themeFill="accent2" w:themeFillTint="66"/>
                </w:tcPr>
                <w:p w14:paraId="6BB80FC3" w14:textId="2036DCC3" w:rsidR="002F3F45" w:rsidRPr="00604811" w:rsidRDefault="002F3F45" w:rsidP="00772A27">
                  <w:pPr>
                    <w:rPr>
                      <w:sz w:val="12"/>
                      <w:szCs w:val="12"/>
                    </w:rPr>
                  </w:pPr>
                  <w:r w:rsidRPr="00604811">
                    <w:rPr>
                      <w:rFonts w:ascii="CMMI10" w:hAnsi="CMMI10"/>
                      <w:sz w:val="12"/>
                      <w:szCs w:val="12"/>
                    </w:rPr>
                    <w:t>T</w:t>
                  </w:r>
                  <w:proofErr w:type="gramStart"/>
                  <w:r w:rsidRPr="00604811">
                    <w:rPr>
                      <w:rFonts w:ascii="CMSY7" w:hAnsi="CMSY7"/>
                      <w:position w:val="-2"/>
                      <w:sz w:val="12"/>
                      <w:szCs w:val="12"/>
                    </w:rPr>
                    <w:t>∞</w:t>
                  </w:r>
                  <w:r w:rsidRPr="00604811">
                    <w:rPr>
                      <w:rFonts w:ascii="CMMI7" w:hAnsi="CMMI7"/>
                      <w:position w:val="-2"/>
                      <w:sz w:val="12"/>
                      <w:szCs w:val="12"/>
                    </w:rPr>
                    <w:t>,</w:t>
                  </w:r>
                  <w:proofErr w:type="spellStart"/>
                  <w:r w:rsidRPr="00604811">
                    <w:rPr>
                      <w:rFonts w:ascii="CMMI7" w:hAnsi="CMMI7"/>
                      <w:position w:val="-2"/>
                      <w:sz w:val="12"/>
                      <w:szCs w:val="12"/>
                    </w:rPr>
                    <w:t>i</w:t>
                  </w:r>
                  <w:proofErr w:type="spellEnd"/>
                  <w:proofErr w:type="gramEnd"/>
                  <w:r w:rsidRPr="00604811">
                    <w:rPr>
                      <w:rFonts w:ascii="CMMI7" w:hAnsi="CMMI7"/>
                      <w:position w:val="-2"/>
                      <w:sz w:val="12"/>
                      <w:szCs w:val="12"/>
                    </w:rPr>
                    <w:t xml:space="preserve"> </w:t>
                  </w:r>
                  <w:r w:rsidRPr="00604811">
                    <w:rPr>
                      <w:rFonts w:ascii="CMR10" w:hAnsi="CMR10"/>
                      <w:sz w:val="12"/>
                      <w:szCs w:val="12"/>
                    </w:rPr>
                    <w:t>= 4</w:t>
                  </w:r>
                  <w:r w:rsidRPr="00604811">
                    <w:rPr>
                      <w:position w:val="8"/>
                      <w:sz w:val="12"/>
                      <w:szCs w:val="12"/>
                    </w:rPr>
                    <w:t>◦</w:t>
                  </w:r>
                  <w:r w:rsidRPr="00604811">
                    <w:rPr>
                      <w:rFonts w:ascii="CMR10" w:hAnsi="CMR10"/>
                      <w:sz w:val="12"/>
                      <w:szCs w:val="12"/>
                    </w:rPr>
                    <w:t>C</w:t>
                  </w:r>
                </w:p>
              </w:tc>
            </w:tr>
          </w:tbl>
          <w:p w14:paraId="3130C0ED" w14:textId="77777777" w:rsidR="0066769E" w:rsidRDefault="0066769E" w:rsidP="00772A27"/>
          <w:p w14:paraId="074989D8" w14:textId="77777777" w:rsidR="002F3F45" w:rsidRDefault="002F3F45" w:rsidP="00772A27"/>
          <w:p w14:paraId="3E22556A" w14:textId="36662295" w:rsidR="002F3F45" w:rsidRDefault="002F3F45" w:rsidP="00772A27"/>
        </w:tc>
        <w:tc>
          <w:tcPr>
            <w:tcW w:w="5395" w:type="dxa"/>
          </w:tcPr>
          <w:p w14:paraId="69F95064" w14:textId="77777777" w:rsidR="0066769E" w:rsidRDefault="00604811" w:rsidP="00772A27">
            <w:pPr>
              <w:rPr>
                <w:noProof/>
              </w:rPr>
            </w:pPr>
            <w:r w:rsidRPr="00604811">
              <w:drawing>
                <wp:inline distT="0" distB="0" distL="0" distR="0" wp14:anchorId="79B3EA51" wp14:editId="20078F11">
                  <wp:extent cx="2749984" cy="4233006"/>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470" cy="4252225"/>
                          </a:xfrm>
                          <a:prstGeom prst="rect">
                            <a:avLst/>
                          </a:prstGeom>
                        </pic:spPr>
                      </pic:pic>
                    </a:graphicData>
                  </a:graphic>
                </wp:inline>
              </w:drawing>
            </w:r>
            <w:r w:rsidR="006321C6">
              <w:rPr>
                <w:noProof/>
              </w:rPr>
              <w:t xml:space="preserve"> </w:t>
            </w:r>
            <w:r w:rsidR="006321C6" w:rsidRPr="006321C6">
              <w:drawing>
                <wp:inline distT="0" distB="0" distL="0" distR="0" wp14:anchorId="5B8A40B3" wp14:editId="2920A60F">
                  <wp:extent cx="2752725" cy="472296"/>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1799" cy="485863"/>
                          </a:xfrm>
                          <a:prstGeom prst="rect">
                            <a:avLst/>
                          </a:prstGeom>
                        </pic:spPr>
                      </pic:pic>
                    </a:graphicData>
                  </a:graphic>
                </wp:inline>
              </w:drawing>
            </w:r>
          </w:p>
          <w:p w14:paraId="463390C2" w14:textId="48A737DA" w:rsidR="006321C6" w:rsidRDefault="00885436" w:rsidP="00772A27">
            <w:r>
              <w:t xml:space="preserve">Q’’ = </w:t>
            </w:r>
            <w:bookmarkStart w:id="0" w:name="_GoBack"/>
            <w:bookmarkEnd w:id="0"/>
            <w:r w:rsidR="006321C6" w:rsidRPr="006321C6">
              <w:t>13.89613923</w:t>
            </w:r>
            <w:r>
              <w:t xml:space="preserve"> W/m^2</w:t>
            </w:r>
          </w:p>
        </w:tc>
      </w:tr>
    </w:tbl>
    <w:p w14:paraId="643CCC38" w14:textId="0AD93D5F" w:rsidR="0066769E" w:rsidRDefault="0066769E" w:rsidP="0066769E"/>
    <w:p w14:paraId="4B14141E" w14:textId="77777777" w:rsidR="0066769E" w:rsidRDefault="0066769E">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66769E" w14:paraId="1F3E035D" w14:textId="77777777" w:rsidTr="00772A27">
        <w:tc>
          <w:tcPr>
            <w:tcW w:w="5395" w:type="dxa"/>
          </w:tcPr>
          <w:p w14:paraId="3CBED6CD" w14:textId="77777777" w:rsidR="00FF0A37" w:rsidRDefault="00FF0A37" w:rsidP="00FF0A37">
            <w:pPr>
              <w:pStyle w:val="NormalWeb"/>
            </w:pPr>
            <w:r>
              <w:rPr>
                <w:rFonts w:ascii="CMR10" w:hAnsi="CMR10"/>
                <w:sz w:val="20"/>
                <w:szCs w:val="20"/>
              </w:rPr>
              <w:lastRenderedPageBreak/>
              <w:t xml:space="preserve">6. Using Energy2D and the equivalent resistance circuit method covered in class, complete the following table. The Energy2D model has been created for case 1 and is available on Canvas in the homework directory (HW02P6.e2d). For the Energy2D values, you can average the results of the heat flux sensors positioned normal to the direction of heat transfer. The temperature difference across the composite wall for each case is constant and can be obtained from the Energy2D file. Once you complete the table, do you feel the equivalent resistance method is acceptable for all cases? </w:t>
            </w:r>
          </w:p>
          <w:p w14:paraId="5C549BFD" w14:textId="77777777" w:rsidR="0066769E" w:rsidRDefault="0066769E" w:rsidP="00772A27"/>
        </w:tc>
        <w:tc>
          <w:tcPr>
            <w:tcW w:w="5395" w:type="dxa"/>
          </w:tcPr>
          <w:p w14:paraId="34F111A0" w14:textId="77777777" w:rsidR="0066769E" w:rsidRDefault="0066769E" w:rsidP="00772A27"/>
        </w:tc>
      </w:tr>
    </w:tbl>
    <w:p w14:paraId="3A633446" w14:textId="77777777" w:rsidR="00D82103" w:rsidRPr="0066769E" w:rsidRDefault="00D82103" w:rsidP="0066769E"/>
    <w:sectPr w:rsidR="00D82103" w:rsidRPr="0066769E" w:rsidSect="008D14E5">
      <w:headerReference w:type="default" r:id="rId20"/>
      <w:footerReference w:type="default" r:id="rId21"/>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C3B0E" w14:textId="77777777" w:rsidR="00920ACF" w:rsidRDefault="00920ACF" w:rsidP="00470AA1">
      <w:r>
        <w:separator/>
      </w:r>
    </w:p>
  </w:endnote>
  <w:endnote w:type="continuationSeparator" w:id="0">
    <w:p w14:paraId="1D9BC68F" w14:textId="77777777" w:rsidR="00920ACF" w:rsidRDefault="00920ACF"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R10">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7">
    <w:altName w:val="Cambria"/>
    <w:panose1 w:val="020B0604020202020204"/>
    <w:charset w:val="00"/>
    <w:family w:val="roman"/>
    <w:pitch w:val="default"/>
  </w:font>
  <w:font w:name="CMTI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ucidaBright">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470AA1" w:rsidRDefault="00470A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470AA1" w:rsidRDefault="00470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1FBB9" w14:textId="77777777" w:rsidR="00920ACF" w:rsidRDefault="00920ACF" w:rsidP="00470AA1">
      <w:r>
        <w:separator/>
      </w:r>
    </w:p>
  </w:footnote>
  <w:footnote w:type="continuationSeparator" w:id="0">
    <w:p w14:paraId="75A2F4CC" w14:textId="77777777" w:rsidR="00920ACF" w:rsidRDefault="00920ACF"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0061552D" w:rsidR="00470AA1" w:rsidRPr="008D14E5" w:rsidRDefault="00470AA1" w:rsidP="00470AA1">
    <w:pPr>
      <w:rPr>
        <w:sz w:val="16"/>
        <w:szCs w:val="16"/>
      </w:rPr>
    </w:pPr>
    <w:r w:rsidRPr="008D14E5">
      <w:rPr>
        <w:sz w:val="16"/>
        <w:szCs w:val="16"/>
      </w:rPr>
      <w:t xml:space="preserve">Homework Set </w:t>
    </w:r>
    <w:r w:rsidR="00703C21">
      <w:rPr>
        <w:sz w:val="16"/>
        <w:szCs w:val="16"/>
      </w:rPr>
      <w:t>1</w:t>
    </w:r>
    <w:r w:rsidR="00792259">
      <w:rPr>
        <w:sz w:val="16"/>
        <w:szCs w:val="16"/>
      </w:rPr>
      <w:t xml:space="preserve"> </w:t>
    </w:r>
    <w:r w:rsidR="00792259">
      <w:rPr>
        <w:sz w:val="16"/>
        <w:szCs w:val="16"/>
      </w:rPr>
      <w:tab/>
    </w:r>
    <w:r w:rsidR="00D82103" w:rsidRPr="00D82103">
      <w:rPr>
        <w:sz w:val="16"/>
        <w:szCs w:val="16"/>
      </w:rPr>
      <w:t>Conduction:  Fourier’s Law and the Heat Eq.</w:t>
    </w:r>
    <w:r w:rsidR="00703C21">
      <w:rPr>
        <w:sz w:val="16"/>
        <w:szCs w:val="16"/>
      </w:rPr>
      <w:tab/>
    </w:r>
    <w:r w:rsidRPr="008D14E5">
      <w:rPr>
        <w:sz w:val="16"/>
        <w:szCs w:val="16"/>
      </w:rPr>
      <w:tab/>
    </w:r>
    <w:r w:rsidRPr="008D14E5">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num>
  <w:num w:numId="4">
    <w:abstractNumId w:val="4"/>
  </w:num>
  <w:num w:numId="5">
    <w:abstractNumId w:val="7"/>
  </w:num>
  <w:num w:numId="6">
    <w:abstractNumId w:val="3"/>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20B7A"/>
    <w:rsid w:val="00025063"/>
    <w:rsid w:val="00034BF6"/>
    <w:rsid w:val="00050D9A"/>
    <w:rsid w:val="00052E15"/>
    <w:rsid w:val="00062871"/>
    <w:rsid w:val="00067916"/>
    <w:rsid w:val="00094058"/>
    <w:rsid w:val="000B47DB"/>
    <w:rsid w:val="000F7CD5"/>
    <w:rsid w:val="00111A60"/>
    <w:rsid w:val="00125DA7"/>
    <w:rsid w:val="00147764"/>
    <w:rsid w:val="001674FF"/>
    <w:rsid w:val="00170AF5"/>
    <w:rsid w:val="001738A2"/>
    <w:rsid w:val="001837D0"/>
    <w:rsid w:val="001B5573"/>
    <w:rsid w:val="001C758D"/>
    <w:rsid w:val="001E215B"/>
    <w:rsid w:val="002018A6"/>
    <w:rsid w:val="00235478"/>
    <w:rsid w:val="00244A05"/>
    <w:rsid w:val="002943F8"/>
    <w:rsid w:val="002A3F65"/>
    <w:rsid w:val="002A412D"/>
    <w:rsid w:val="002B5487"/>
    <w:rsid w:val="002F3F45"/>
    <w:rsid w:val="00310940"/>
    <w:rsid w:val="00326701"/>
    <w:rsid w:val="00357E11"/>
    <w:rsid w:val="00365443"/>
    <w:rsid w:val="003C0C9A"/>
    <w:rsid w:val="003C1682"/>
    <w:rsid w:val="003E4CB0"/>
    <w:rsid w:val="00403EDF"/>
    <w:rsid w:val="004530C6"/>
    <w:rsid w:val="0045421E"/>
    <w:rsid w:val="004564A3"/>
    <w:rsid w:val="00466970"/>
    <w:rsid w:val="004708E8"/>
    <w:rsid w:val="00470AA1"/>
    <w:rsid w:val="00485EF4"/>
    <w:rsid w:val="004A0A71"/>
    <w:rsid w:val="004F1A58"/>
    <w:rsid w:val="00556194"/>
    <w:rsid w:val="0055796F"/>
    <w:rsid w:val="005B5F28"/>
    <w:rsid w:val="005C752D"/>
    <w:rsid w:val="00604811"/>
    <w:rsid w:val="00615727"/>
    <w:rsid w:val="00623EA9"/>
    <w:rsid w:val="006321C6"/>
    <w:rsid w:val="00641A55"/>
    <w:rsid w:val="0066769E"/>
    <w:rsid w:val="006A3D74"/>
    <w:rsid w:val="006B2579"/>
    <w:rsid w:val="006C225E"/>
    <w:rsid w:val="006C3797"/>
    <w:rsid w:val="006D6F1E"/>
    <w:rsid w:val="006E307E"/>
    <w:rsid w:val="006F260F"/>
    <w:rsid w:val="00703C21"/>
    <w:rsid w:val="007252DF"/>
    <w:rsid w:val="00733CBB"/>
    <w:rsid w:val="00755E95"/>
    <w:rsid w:val="00773F6D"/>
    <w:rsid w:val="007751E3"/>
    <w:rsid w:val="0077648E"/>
    <w:rsid w:val="00792259"/>
    <w:rsid w:val="007D755A"/>
    <w:rsid w:val="00823FCC"/>
    <w:rsid w:val="00834547"/>
    <w:rsid w:val="008666A7"/>
    <w:rsid w:val="00874B3A"/>
    <w:rsid w:val="00885436"/>
    <w:rsid w:val="00886E7B"/>
    <w:rsid w:val="008A5424"/>
    <w:rsid w:val="008B2107"/>
    <w:rsid w:val="008B462C"/>
    <w:rsid w:val="008B5EB8"/>
    <w:rsid w:val="008D14E5"/>
    <w:rsid w:val="00903491"/>
    <w:rsid w:val="0090767B"/>
    <w:rsid w:val="00920ACF"/>
    <w:rsid w:val="00935879"/>
    <w:rsid w:val="00970671"/>
    <w:rsid w:val="00982F38"/>
    <w:rsid w:val="009D6A20"/>
    <w:rsid w:val="00A36BF9"/>
    <w:rsid w:val="00A95C64"/>
    <w:rsid w:val="00AA38F5"/>
    <w:rsid w:val="00AE2584"/>
    <w:rsid w:val="00B01D29"/>
    <w:rsid w:val="00B244CA"/>
    <w:rsid w:val="00B25908"/>
    <w:rsid w:val="00B346F3"/>
    <w:rsid w:val="00B36E2D"/>
    <w:rsid w:val="00B4513F"/>
    <w:rsid w:val="00B5404D"/>
    <w:rsid w:val="00B6679F"/>
    <w:rsid w:val="00B75240"/>
    <w:rsid w:val="00BA3944"/>
    <w:rsid w:val="00BC5C2D"/>
    <w:rsid w:val="00C1624A"/>
    <w:rsid w:val="00C22E94"/>
    <w:rsid w:val="00C40285"/>
    <w:rsid w:val="00C4448D"/>
    <w:rsid w:val="00C4519B"/>
    <w:rsid w:val="00C5465B"/>
    <w:rsid w:val="00C54F83"/>
    <w:rsid w:val="00C7630C"/>
    <w:rsid w:val="00C83C5F"/>
    <w:rsid w:val="00CA6717"/>
    <w:rsid w:val="00CC5E55"/>
    <w:rsid w:val="00CD5BB0"/>
    <w:rsid w:val="00CE172E"/>
    <w:rsid w:val="00CF7513"/>
    <w:rsid w:val="00D02D98"/>
    <w:rsid w:val="00D34FD1"/>
    <w:rsid w:val="00D419B2"/>
    <w:rsid w:val="00D45C7F"/>
    <w:rsid w:val="00D82103"/>
    <w:rsid w:val="00D876A2"/>
    <w:rsid w:val="00DC0326"/>
    <w:rsid w:val="00DC0464"/>
    <w:rsid w:val="00DD384B"/>
    <w:rsid w:val="00E02299"/>
    <w:rsid w:val="00E04475"/>
    <w:rsid w:val="00E11F2F"/>
    <w:rsid w:val="00E3216E"/>
    <w:rsid w:val="00E34978"/>
    <w:rsid w:val="00E45365"/>
    <w:rsid w:val="00E65A34"/>
    <w:rsid w:val="00E90073"/>
    <w:rsid w:val="00EC4DC2"/>
    <w:rsid w:val="00EC5C69"/>
    <w:rsid w:val="00ED10AF"/>
    <w:rsid w:val="00ED3A8C"/>
    <w:rsid w:val="00EE542D"/>
    <w:rsid w:val="00EF131A"/>
    <w:rsid w:val="00F576F4"/>
    <w:rsid w:val="00FE1B6E"/>
    <w:rsid w:val="00FF0A37"/>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C7BFE719-7D1E-4870-99A4-09A0F67A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5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524248374">
          <w:marLeft w:val="0"/>
          <w:marRight w:val="0"/>
          <w:marTop w:val="0"/>
          <w:marBottom w:val="0"/>
          <w:divBdr>
            <w:top w:val="none" w:sz="0" w:space="0" w:color="auto"/>
            <w:left w:val="none" w:sz="0" w:space="0" w:color="auto"/>
            <w:bottom w:val="none" w:sz="0" w:space="0" w:color="auto"/>
            <w:right w:val="none" w:sz="0" w:space="0" w:color="auto"/>
          </w:divBdr>
        </w:div>
      </w:divsChild>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9831697">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59852162">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 w:id="818694405">
              <w:marLeft w:val="0"/>
              <w:marRight w:val="0"/>
              <w:marTop w:val="0"/>
              <w:marBottom w:val="0"/>
              <w:divBdr>
                <w:top w:val="none" w:sz="0" w:space="0" w:color="auto"/>
                <w:left w:val="none" w:sz="0" w:space="0" w:color="auto"/>
                <w:bottom w:val="none" w:sz="0" w:space="0" w:color="auto"/>
                <w:right w:val="none" w:sz="0" w:space="0" w:color="auto"/>
              </w:divBdr>
              <w:divsChild>
                <w:div w:id="2016880620">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83655784">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793552849">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05278715">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1063334064">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8796087">
          <w:marLeft w:val="0"/>
          <w:marRight w:val="-13770"/>
          <w:marTop w:val="0"/>
          <w:marBottom w:val="0"/>
          <w:divBdr>
            <w:top w:val="none" w:sz="0" w:space="0" w:color="auto"/>
            <w:left w:val="none" w:sz="0" w:space="0" w:color="auto"/>
            <w:bottom w:val="none" w:sz="0" w:space="0" w:color="auto"/>
            <w:right w:val="none" w:sz="0" w:space="0" w:color="auto"/>
          </w:divBdr>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3652</TotalTime>
  <Pages>6</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cp:lastModifiedBy>
  <cp:revision>30</cp:revision>
  <cp:lastPrinted>2019-12-03T04:59:00Z</cp:lastPrinted>
  <dcterms:created xsi:type="dcterms:W3CDTF">2019-10-15T00:12:00Z</dcterms:created>
  <dcterms:modified xsi:type="dcterms:W3CDTF">2020-01-16T21:40:00Z</dcterms:modified>
</cp:coreProperties>
</file>