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2E232" w14:textId="77777777" w:rsidR="000D7A35" w:rsidRPr="000D7A35" w:rsidRDefault="000D7A35" w:rsidP="000D7A35">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0D7A35">
        <w:rPr>
          <w:rFonts w:ascii="Segoe UI" w:eastAsia="Times New Roman" w:hAnsi="Segoe UI" w:cs="Segoe UI"/>
          <w:b/>
          <w:bCs/>
          <w:color w:val="E6E6E6"/>
          <w:kern w:val="36"/>
          <w:sz w:val="48"/>
          <w:szCs w:val="48"/>
          <w:lang w:eastAsia="es-MX"/>
        </w:rPr>
        <w:t>Introducción</w:t>
      </w:r>
    </w:p>
    <w:p w14:paraId="564C9D89" w14:textId="77777777" w:rsidR="000D7A35" w:rsidRPr="000D7A35" w:rsidRDefault="000D7A35" w:rsidP="000D7A35">
      <w:pPr>
        <w:shd w:val="clear" w:color="auto" w:fill="171717"/>
        <w:spacing w:after="0" w:line="240" w:lineRule="auto"/>
        <w:rPr>
          <w:rFonts w:ascii="Segoe UI" w:eastAsia="Times New Roman" w:hAnsi="Segoe UI" w:cs="Segoe UI"/>
          <w:color w:val="E6E6E6"/>
          <w:sz w:val="24"/>
          <w:szCs w:val="24"/>
          <w:lang w:eastAsia="es-MX"/>
        </w:rPr>
      </w:pPr>
      <w:r w:rsidRPr="000D7A35">
        <w:rPr>
          <w:rFonts w:ascii="docons" w:eastAsia="Times New Roman" w:hAnsi="docons" w:cs="Segoe UI"/>
          <w:color w:val="E6E6E6"/>
          <w:sz w:val="14"/>
          <w:szCs w:val="14"/>
          <w:bdr w:val="none" w:sz="0" w:space="0" w:color="auto" w:frame="1"/>
          <w:lang w:eastAsia="es-MX"/>
        </w:rPr>
        <w:t>Completado</w:t>
      </w:r>
      <w:r w:rsidRPr="000D7A35">
        <w:rPr>
          <w:rFonts w:ascii="Segoe UI" w:eastAsia="Times New Roman" w:hAnsi="Segoe UI" w:cs="Segoe UI"/>
          <w:color w:val="E6E6E6"/>
          <w:sz w:val="18"/>
          <w:szCs w:val="18"/>
          <w:lang w:eastAsia="es-MX"/>
        </w:rPr>
        <w:t>100 XP</w:t>
      </w:r>
    </w:p>
    <w:p w14:paraId="544476E5" w14:textId="77777777" w:rsidR="000D7A35" w:rsidRPr="000D7A35" w:rsidRDefault="000D7A35" w:rsidP="000D7A35">
      <w:pPr>
        <w:numPr>
          <w:ilvl w:val="0"/>
          <w:numId w:val="1"/>
        </w:numPr>
        <w:shd w:val="clear" w:color="auto" w:fill="171717"/>
        <w:spacing w:after="0" w:line="240" w:lineRule="auto"/>
        <w:rPr>
          <w:rFonts w:ascii="Segoe UI" w:eastAsia="Times New Roman" w:hAnsi="Segoe UI" w:cs="Segoe UI"/>
          <w:sz w:val="24"/>
          <w:szCs w:val="24"/>
          <w:lang w:eastAsia="es-MX"/>
        </w:rPr>
      </w:pPr>
      <w:r w:rsidRPr="000D7A35">
        <w:rPr>
          <w:rFonts w:ascii="Segoe UI" w:eastAsia="Times New Roman" w:hAnsi="Segoe UI" w:cs="Segoe UI"/>
          <w:sz w:val="24"/>
          <w:szCs w:val="24"/>
          <w:lang w:eastAsia="es-MX"/>
        </w:rPr>
        <w:t>1 minuto</w:t>
      </w:r>
    </w:p>
    <w:p w14:paraId="61921F22"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En este módulo se proporciona información sobre algunas de las herramientas de seguridad que pueden ayudar a proteger la infraestructura y los datos al trabajar en la nube.</w:t>
      </w:r>
    </w:p>
    <w:p w14:paraId="3DC1436D"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Seguridad es una palabra pequeña para un concepto de gran importancia. Hay muchísimos factores que se deben tener en cuenta a la hora de proteger las aplicaciones y los datos. ¿Cómo ayuda Azure a proteger las cargas de trabajo que ejecuta en la nube y en el centro de datos local?</w:t>
      </w:r>
    </w:p>
    <w:p w14:paraId="3A4491E7" w14:textId="77777777" w:rsidR="000D7A35" w:rsidRPr="000D7A35" w:rsidRDefault="000D7A35" w:rsidP="000D7A35">
      <w:pPr>
        <w:shd w:val="clear" w:color="auto" w:fill="171717"/>
        <w:spacing w:before="480" w:after="180" w:line="240" w:lineRule="auto"/>
        <w:outlineLvl w:val="1"/>
        <w:rPr>
          <w:rFonts w:ascii="Segoe UI" w:eastAsia="Times New Roman" w:hAnsi="Segoe UI" w:cs="Segoe UI"/>
          <w:b/>
          <w:bCs/>
          <w:color w:val="E6E6E6"/>
          <w:sz w:val="36"/>
          <w:szCs w:val="36"/>
          <w:lang w:eastAsia="es-MX"/>
        </w:rPr>
      </w:pPr>
      <w:proofErr w:type="spellStart"/>
      <w:r w:rsidRPr="000D7A35">
        <w:rPr>
          <w:rFonts w:ascii="Segoe UI" w:eastAsia="Times New Roman" w:hAnsi="Segoe UI" w:cs="Segoe UI"/>
          <w:b/>
          <w:bCs/>
          <w:color w:val="E6E6E6"/>
          <w:sz w:val="36"/>
          <w:szCs w:val="36"/>
          <w:lang w:eastAsia="es-MX"/>
        </w:rPr>
        <w:t>Tailwind</w:t>
      </w:r>
      <w:proofErr w:type="spellEnd"/>
      <w:r w:rsidRPr="000D7A35">
        <w:rPr>
          <w:rFonts w:ascii="Segoe UI" w:eastAsia="Times New Roman" w:hAnsi="Segoe UI" w:cs="Segoe UI"/>
          <w:b/>
          <w:bCs/>
          <w:color w:val="E6E6E6"/>
          <w:sz w:val="36"/>
          <w:szCs w:val="36"/>
          <w:lang w:eastAsia="es-MX"/>
        </w:rPr>
        <w:t xml:space="preserve"> </w:t>
      </w:r>
      <w:proofErr w:type="spellStart"/>
      <w:r w:rsidRPr="000D7A35">
        <w:rPr>
          <w:rFonts w:ascii="Segoe UI" w:eastAsia="Times New Roman" w:hAnsi="Segoe UI" w:cs="Segoe UI"/>
          <w:b/>
          <w:bCs/>
          <w:color w:val="E6E6E6"/>
          <w:sz w:val="36"/>
          <w:szCs w:val="36"/>
          <w:lang w:eastAsia="es-MX"/>
        </w:rPr>
        <w:t>Traders</w:t>
      </w:r>
      <w:proofErr w:type="spellEnd"/>
    </w:p>
    <w:p w14:paraId="739E1492"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hyperlink r:id="rId5" w:tgtFrame="az-portal" w:history="1">
        <w:proofErr w:type="spellStart"/>
        <w:r w:rsidRPr="000D7A35">
          <w:rPr>
            <w:rFonts w:ascii="Segoe UI" w:eastAsia="Times New Roman" w:hAnsi="Segoe UI" w:cs="Segoe UI"/>
            <w:color w:val="0000FF"/>
            <w:sz w:val="24"/>
            <w:szCs w:val="24"/>
            <w:u w:val="single"/>
            <w:lang w:eastAsia="es-MX"/>
          </w:rPr>
          <w:t>Tailwind</w:t>
        </w:r>
        <w:proofErr w:type="spellEnd"/>
        <w:r w:rsidRPr="000D7A35">
          <w:rPr>
            <w:rFonts w:ascii="Segoe UI" w:eastAsia="Times New Roman" w:hAnsi="Segoe UI" w:cs="Segoe UI"/>
            <w:color w:val="0000FF"/>
            <w:sz w:val="24"/>
            <w:szCs w:val="24"/>
            <w:u w:val="single"/>
            <w:lang w:eastAsia="es-MX"/>
          </w:rPr>
          <w:t xml:space="preserve"> </w:t>
        </w:r>
        <w:proofErr w:type="spellStart"/>
        <w:r w:rsidRPr="000D7A35">
          <w:rPr>
            <w:rFonts w:ascii="Segoe UI" w:eastAsia="Times New Roman" w:hAnsi="Segoe UI" w:cs="Segoe UI"/>
            <w:color w:val="0000FF"/>
            <w:sz w:val="24"/>
            <w:szCs w:val="24"/>
            <w:u w:val="single"/>
            <w:lang w:eastAsia="es-MX"/>
          </w:rPr>
          <w:t>Traders</w:t>
        </w:r>
        <w:proofErr w:type="spellEnd"/>
      </w:hyperlink>
      <w:r w:rsidRPr="000D7A35">
        <w:rPr>
          <w:rFonts w:ascii="Segoe UI" w:eastAsia="Times New Roman" w:hAnsi="Segoe UI" w:cs="Segoe UI"/>
          <w:color w:val="E6E6E6"/>
          <w:sz w:val="24"/>
          <w:szCs w:val="24"/>
          <w:lang w:eastAsia="es-MX"/>
        </w:rPr>
        <w:t> es una empresa ficticia que distribuye productos para la remodelación del hogar. Esta empresa cuenta con ferreterías minoristas en todo el mundo y en línea.</w:t>
      </w:r>
    </w:p>
    <w:p w14:paraId="12881416" w14:textId="00A99CF4"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noProof/>
          <w:color w:val="E6E6E6"/>
          <w:sz w:val="24"/>
          <w:szCs w:val="24"/>
          <w:lang w:eastAsia="es-MX"/>
        </w:rPr>
        <w:drawing>
          <wp:inline distT="0" distB="0" distL="0" distR="0" wp14:anchorId="5C52F236" wp14:editId="5895AA0D">
            <wp:extent cx="4572000" cy="1219200"/>
            <wp:effectExtent l="0" t="0" r="0" b="0"/>
            <wp:docPr id="1" name="Picture 1" descr="This is a logo for Tailwind Traders, a fictitious home improvement reta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logo for Tailwind Traders, a fictitious home improvement retail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219200"/>
                    </a:xfrm>
                    <a:prstGeom prst="rect">
                      <a:avLst/>
                    </a:prstGeom>
                    <a:noFill/>
                    <a:ln>
                      <a:noFill/>
                    </a:ln>
                  </pic:spPr>
                </pic:pic>
              </a:graphicData>
            </a:graphic>
          </wp:inline>
        </w:drawing>
      </w:r>
    </w:p>
    <w:p w14:paraId="09774AF7"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0D7A35">
        <w:rPr>
          <w:rFonts w:ascii="Segoe UI" w:eastAsia="Times New Roman" w:hAnsi="Segoe UI" w:cs="Segoe UI"/>
          <w:color w:val="E6E6E6"/>
          <w:sz w:val="24"/>
          <w:szCs w:val="24"/>
          <w:lang w:eastAsia="es-MX"/>
        </w:rPr>
        <w:t>Tailwind</w:t>
      </w:r>
      <w:proofErr w:type="spellEnd"/>
      <w:r w:rsidRPr="000D7A35">
        <w:rPr>
          <w:rFonts w:ascii="Segoe UI" w:eastAsia="Times New Roman" w:hAnsi="Segoe UI" w:cs="Segoe UI"/>
          <w:color w:val="E6E6E6"/>
          <w:sz w:val="24"/>
          <w:szCs w:val="24"/>
          <w:lang w:eastAsia="es-MX"/>
        </w:rPr>
        <w:t xml:space="preserve"> </w:t>
      </w:r>
      <w:proofErr w:type="spellStart"/>
      <w:r w:rsidRPr="000D7A35">
        <w:rPr>
          <w:rFonts w:ascii="Segoe UI" w:eastAsia="Times New Roman" w:hAnsi="Segoe UI" w:cs="Segoe UI"/>
          <w:color w:val="E6E6E6"/>
          <w:sz w:val="24"/>
          <w:szCs w:val="24"/>
          <w:lang w:eastAsia="es-MX"/>
        </w:rPr>
        <w:t>Traders</w:t>
      </w:r>
      <w:proofErr w:type="spellEnd"/>
      <w:r w:rsidRPr="000D7A35">
        <w:rPr>
          <w:rFonts w:ascii="Segoe UI" w:eastAsia="Times New Roman" w:hAnsi="Segoe UI" w:cs="Segoe UI"/>
          <w:color w:val="E6E6E6"/>
          <w:sz w:val="24"/>
          <w:szCs w:val="24"/>
          <w:lang w:eastAsia="es-MX"/>
        </w:rPr>
        <w:t xml:space="preserve"> está especializada en precios competitivos, envío rápido y una amplia gama de artículos. Va a examinar las tecnologías en la nube para mejorar las operaciones comerciales y apoyar el crecimiento en nuevos mercados. Al migrar a la nube, la empresa tiene previsto mejorar su experiencia de compra para diferenciarse de sus competidores.</w:t>
      </w:r>
    </w:p>
    <w:p w14:paraId="40839755" w14:textId="77777777" w:rsidR="000D7A35" w:rsidRPr="000D7A35" w:rsidRDefault="000D7A35" w:rsidP="000D7A35">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0D7A35">
        <w:rPr>
          <w:rFonts w:ascii="Segoe UI" w:eastAsia="Times New Roman" w:hAnsi="Segoe UI" w:cs="Segoe UI"/>
          <w:b/>
          <w:bCs/>
          <w:color w:val="E6E6E6"/>
          <w:sz w:val="36"/>
          <w:szCs w:val="36"/>
          <w:lang w:eastAsia="es-MX"/>
        </w:rPr>
        <w:t xml:space="preserve">¿Cómo ejecuta </w:t>
      </w:r>
      <w:proofErr w:type="spellStart"/>
      <w:r w:rsidRPr="000D7A35">
        <w:rPr>
          <w:rFonts w:ascii="Segoe UI" w:eastAsia="Times New Roman" w:hAnsi="Segoe UI" w:cs="Segoe UI"/>
          <w:b/>
          <w:bCs/>
          <w:color w:val="E6E6E6"/>
          <w:sz w:val="36"/>
          <w:szCs w:val="36"/>
          <w:lang w:eastAsia="es-MX"/>
        </w:rPr>
        <w:t>Tailwind</w:t>
      </w:r>
      <w:proofErr w:type="spellEnd"/>
      <w:r w:rsidRPr="000D7A35">
        <w:rPr>
          <w:rFonts w:ascii="Segoe UI" w:eastAsia="Times New Roman" w:hAnsi="Segoe UI" w:cs="Segoe UI"/>
          <w:b/>
          <w:bCs/>
          <w:color w:val="E6E6E6"/>
          <w:sz w:val="36"/>
          <w:szCs w:val="36"/>
          <w:lang w:eastAsia="es-MX"/>
        </w:rPr>
        <w:t xml:space="preserve"> </w:t>
      </w:r>
      <w:proofErr w:type="spellStart"/>
      <w:r w:rsidRPr="000D7A35">
        <w:rPr>
          <w:rFonts w:ascii="Segoe UI" w:eastAsia="Times New Roman" w:hAnsi="Segoe UI" w:cs="Segoe UI"/>
          <w:b/>
          <w:bCs/>
          <w:color w:val="E6E6E6"/>
          <w:sz w:val="36"/>
          <w:szCs w:val="36"/>
          <w:lang w:eastAsia="es-MX"/>
        </w:rPr>
        <w:t>Traders</w:t>
      </w:r>
      <w:proofErr w:type="spellEnd"/>
      <w:r w:rsidRPr="000D7A35">
        <w:rPr>
          <w:rFonts w:ascii="Segoe UI" w:eastAsia="Times New Roman" w:hAnsi="Segoe UI" w:cs="Segoe UI"/>
          <w:b/>
          <w:bCs/>
          <w:color w:val="E6E6E6"/>
          <w:sz w:val="36"/>
          <w:szCs w:val="36"/>
          <w:lang w:eastAsia="es-MX"/>
        </w:rPr>
        <w:t xml:space="preserve"> de forma segura en la nube y en el centro de datos?</w:t>
      </w:r>
    </w:p>
    <w:p w14:paraId="13517B29"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0D7A35">
        <w:rPr>
          <w:rFonts w:ascii="Segoe UI" w:eastAsia="Times New Roman" w:hAnsi="Segoe UI" w:cs="Segoe UI"/>
          <w:color w:val="E6E6E6"/>
          <w:sz w:val="24"/>
          <w:szCs w:val="24"/>
          <w:lang w:eastAsia="es-MX"/>
        </w:rPr>
        <w:t>Tailwind</w:t>
      </w:r>
      <w:proofErr w:type="spellEnd"/>
      <w:r w:rsidRPr="000D7A35">
        <w:rPr>
          <w:rFonts w:ascii="Segoe UI" w:eastAsia="Times New Roman" w:hAnsi="Segoe UI" w:cs="Segoe UI"/>
          <w:color w:val="E6E6E6"/>
          <w:sz w:val="24"/>
          <w:szCs w:val="24"/>
          <w:lang w:eastAsia="es-MX"/>
        </w:rPr>
        <w:t xml:space="preserve"> </w:t>
      </w:r>
      <w:proofErr w:type="spellStart"/>
      <w:r w:rsidRPr="000D7A35">
        <w:rPr>
          <w:rFonts w:ascii="Segoe UI" w:eastAsia="Times New Roman" w:hAnsi="Segoe UI" w:cs="Segoe UI"/>
          <w:color w:val="E6E6E6"/>
          <w:sz w:val="24"/>
          <w:szCs w:val="24"/>
          <w:lang w:eastAsia="es-MX"/>
        </w:rPr>
        <w:t>Traders</w:t>
      </w:r>
      <w:proofErr w:type="spellEnd"/>
      <w:r w:rsidRPr="000D7A35">
        <w:rPr>
          <w:rFonts w:ascii="Segoe UI" w:eastAsia="Times New Roman" w:hAnsi="Segoe UI" w:cs="Segoe UI"/>
          <w:color w:val="E6E6E6"/>
          <w:sz w:val="24"/>
          <w:szCs w:val="24"/>
          <w:lang w:eastAsia="es-MX"/>
        </w:rPr>
        <w:t xml:space="preserve"> ejecuta una combinación de cargas de trabajo en Azure y en su centro de datos.</w:t>
      </w:r>
    </w:p>
    <w:p w14:paraId="37EEA139"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lastRenderedPageBreak/>
        <w:t>La empresa tiene que garantizar que todos sus sistemas cumplen un nivel mínimo de seguridad y que su información está protegida frente a ataques. También necesita una manera de recopilar eventos de seguridad de su patrimonio digital y de tomar medidas conforme a ellos.</w:t>
      </w:r>
    </w:p>
    <w:p w14:paraId="58ABCC91"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 xml:space="preserve">Ahora se verá cómo puede </w:t>
      </w:r>
      <w:proofErr w:type="spellStart"/>
      <w:r w:rsidRPr="000D7A35">
        <w:rPr>
          <w:rFonts w:ascii="Segoe UI" w:eastAsia="Times New Roman" w:hAnsi="Segoe UI" w:cs="Segoe UI"/>
          <w:color w:val="E6E6E6"/>
          <w:sz w:val="24"/>
          <w:szCs w:val="24"/>
          <w:lang w:eastAsia="es-MX"/>
        </w:rPr>
        <w:t>Tailwind</w:t>
      </w:r>
      <w:proofErr w:type="spellEnd"/>
      <w:r w:rsidRPr="000D7A35">
        <w:rPr>
          <w:rFonts w:ascii="Segoe UI" w:eastAsia="Times New Roman" w:hAnsi="Segoe UI" w:cs="Segoe UI"/>
          <w:color w:val="E6E6E6"/>
          <w:sz w:val="24"/>
          <w:szCs w:val="24"/>
          <w:lang w:eastAsia="es-MX"/>
        </w:rPr>
        <w:t xml:space="preserve"> </w:t>
      </w:r>
      <w:proofErr w:type="spellStart"/>
      <w:r w:rsidRPr="000D7A35">
        <w:rPr>
          <w:rFonts w:ascii="Segoe UI" w:eastAsia="Times New Roman" w:hAnsi="Segoe UI" w:cs="Segoe UI"/>
          <w:color w:val="E6E6E6"/>
          <w:sz w:val="24"/>
          <w:szCs w:val="24"/>
          <w:lang w:eastAsia="es-MX"/>
        </w:rPr>
        <w:t>Traders</w:t>
      </w:r>
      <w:proofErr w:type="spellEnd"/>
      <w:r w:rsidRPr="000D7A35">
        <w:rPr>
          <w:rFonts w:ascii="Segoe UI" w:eastAsia="Times New Roman" w:hAnsi="Segoe UI" w:cs="Segoe UI"/>
          <w:color w:val="E6E6E6"/>
          <w:sz w:val="24"/>
          <w:szCs w:val="24"/>
          <w:lang w:eastAsia="es-MX"/>
        </w:rPr>
        <w:t xml:space="preserve"> usar algunas de las herramientas y características de Azure como parte de su estrategia de seguridad general.</w:t>
      </w:r>
    </w:p>
    <w:p w14:paraId="51D3ADBE" w14:textId="77777777" w:rsidR="000D7A35" w:rsidRPr="000D7A35" w:rsidRDefault="000D7A35" w:rsidP="000D7A35">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0D7A35">
        <w:rPr>
          <w:rFonts w:ascii="Segoe UI" w:eastAsia="Times New Roman" w:hAnsi="Segoe UI" w:cs="Segoe UI"/>
          <w:b/>
          <w:bCs/>
          <w:color w:val="E6E6E6"/>
          <w:sz w:val="36"/>
          <w:szCs w:val="36"/>
          <w:lang w:eastAsia="es-MX"/>
        </w:rPr>
        <w:t>Objetivos de aprendizaje</w:t>
      </w:r>
    </w:p>
    <w:p w14:paraId="40BD2E69"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Después de completar este módulo, podrá:</w:t>
      </w:r>
    </w:p>
    <w:p w14:paraId="34AA4A90" w14:textId="77777777" w:rsidR="000D7A35" w:rsidRPr="000D7A35" w:rsidRDefault="000D7A35" w:rsidP="000D7A35">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Fortalecer el nivel de seguridad y proteger frente a amenazas mediante Azure Security Center.</w:t>
      </w:r>
    </w:p>
    <w:p w14:paraId="03FB36AE" w14:textId="77777777" w:rsidR="000D7A35" w:rsidRPr="000D7A35" w:rsidRDefault="000D7A35" w:rsidP="000D7A35">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Recopilar datos de seguridad de muchos orígenes diferentes mediante Azure </w:t>
      </w:r>
      <w:proofErr w:type="spellStart"/>
      <w:r w:rsidRPr="000D7A35">
        <w:rPr>
          <w:rFonts w:ascii="Segoe UI" w:eastAsia="Times New Roman" w:hAnsi="Segoe UI" w:cs="Segoe UI"/>
          <w:color w:val="E6E6E6"/>
          <w:sz w:val="24"/>
          <w:szCs w:val="24"/>
          <w:lang w:eastAsia="es-MX"/>
        </w:rPr>
        <w:t>Sentinel</w:t>
      </w:r>
      <w:proofErr w:type="spellEnd"/>
      <w:r w:rsidRPr="000D7A35">
        <w:rPr>
          <w:rFonts w:ascii="Segoe UI" w:eastAsia="Times New Roman" w:hAnsi="Segoe UI" w:cs="Segoe UI"/>
          <w:color w:val="E6E6E6"/>
          <w:sz w:val="24"/>
          <w:szCs w:val="24"/>
          <w:lang w:eastAsia="es-MX"/>
        </w:rPr>
        <w:t xml:space="preserve"> y tomar medidas conforme a ellos.</w:t>
      </w:r>
    </w:p>
    <w:p w14:paraId="576D65CF" w14:textId="77777777" w:rsidR="000D7A35" w:rsidRPr="000D7A35" w:rsidRDefault="000D7A35" w:rsidP="000D7A35">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Almacenar y acceder a información confidencial, como contraseñas y claves de cifrado, de forma segura en Azure Key </w:t>
      </w:r>
      <w:proofErr w:type="spellStart"/>
      <w:r w:rsidRPr="000D7A35">
        <w:rPr>
          <w:rFonts w:ascii="Segoe UI" w:eastAsia="Times New Roman" w:hAnsi="Segoe UI" w:cs="Segoe UI"/>
          <w:color w:val="E6E6E6"/>
          <w:sz w:val="24"/>
          <w:szCs w:val="24"/>
          <w:lang w:eastAsia="es-MX"/>
        </w:rPr>
        <w:t>Vault</w:t>
      </w:r>
      <w:proofErr w:type="spellEnd"/>
      <w:r w:rsidRPr="000D7A35">
        <w:rPr>
          <w:rFonts w:ascii="Segoe UI" w:eastAsia="Times New Roman" w:hAnsi="Segoe UI" w:cs="Segoe UI"/>
          <w:color w:val="E6E6E6"/>
          <w:sz w:val="24"/>
          <w:szCs w:val="24"/>
          <w:lang w:eastAsia="es-MX"/>
        </w:rPr>
        <w:t>.</w:t>
      </w:r>
    </w:p>
    <w:p w14:paraId="1AE7A3AC" w14:textId="77777777" w:rsidR="000D7A35" w:rsidRPr="000D7A35" w:rsidRDefault="000D7A35" w:rsidP="000D7A35">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Administrar servidores físicos dedicados para hospedar máquinas virtuales de Azure para Windows y Linux mediante Azure </w:t>
      </w:r>
      <w:proofErr w:type="spellStart"/>
      <w:r w:rsidRPr="000D7A35">
        <w:rPr>
          <w:rFonts w:ascii="Segoe UI" w:eastAsia="Times New Roman" w:hAnsi="Segoe UI" w:cs="Segoe UI"/>
          <w:color w:val="E6E6E6"/>
          <w:sz w:val="24"/>
          <w:szCs w:val="24"/>
          <w:lang w:eastAsia="es-MX"/>
        </w:rPr>
        <w:t>Dedicated</w:t>
      </w:r>
      <w:proofErr w:type="spellEnd"/>
      <w:r w:rsidRPr="000D7A35">
        <w:rPr>
          <w:rFonts w:ascii="Segoe UI" w:eastAsia="Times New Roman" w:hAnsi="Segoe UI" w:cs="Segoe UI"/>
          <w:color w:val="E6E6E6"/>
          <w:sz w:val="24"/>
          <w:szCs w:val="24"/>
          <w:lang w:eastAsia="es-MX"/>
        </w:rPr>
        <w:t> Host.</w:t>
      </w:r>
    </w:p>
    <w:p w14:paraId="437EBF6C" w14:textId="77777777" w:rsidR="000D7A35" w:rsidRPr="000D7A35" w:rsidRDefault="000D7A35" w:rsidP="000D7A35">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0D7A35">
        <w:rPr>
          <w:rFonts w:ascii="Segoe UI" w:eastAsia="Times New Roman" w:hAnsi="Segoe UI" w:cs="Segoe UI"/>
          <w:b/>
          <w:bCs/>
          <w:color w:val="E6E6E6"/>
          <w:sz w:val="36"/>
          <w:szCs w:val="36"/>
          <w:lang w:eastAsia="es-MX"/>
        </w:rPr>
        <w:t>Requisitos previos</w:t>
      </w:r>
    </w:p>
    <w:p w14:paraId="70826614" w14:textId="77777777" w:rsidR="000D7A35" w:rsidRPr="000D7A35" w:rsidRDefault="000D7A35" w:rsidP="000D7A35">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Debe estar familiarizado con la terminología y los conceptos básicos relacionados con la informática.</w:t>
      </w:r>
    </w:p>
    <w:p w14:paraId="5592F0EB" w14:textId="77777777" w:rsidR="000D7A35" w:rsidRPr="000D7A35" w:rsidRDefault="000D7A35" w:rsidP="000D7A35">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Es útil estar familiarizado con la informática en la nube, pero no es necesario.</w:t>
      </w:r>
    </w:p>
    <w:p w14:paraId="4092C8C9" w14:textId="77777777" w:rsidR="000D7A35" w:rsidRPr="000D7A35" w:rsidRDefault="000D7A35" w:rsidP="000D7A35">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0D7A35">
        <w:rPr>
          <w:rFonts w:ascii="Segoe UI" w:eastAsia="Times New Roman" w:hAnsi="Segoe UI" w:cs="Segoe UI"/>
          <w:b/>
          <w:bCs/>
          <w:color w:val="E6E6E6"/>
          <w:kern w:val="36"/>
          <w:sz w:val="48"/>
          <w:szCs w:val="48"/>
          <w:lang w:eastAsia="es-MX"/>
        </w:rPr>
        <w:t>Introducción</w:t>
      </w:r>
    </w:p>
    <w:p w14:paraId="5A2D9A7D" w14:textId="77777777" w:rsidR="000D7A35" w:rsidRPr="000D7A35" w:rsidRDefault="000D7A35" w:rsidP="000D7A35">
      <w:pPr>
        <w:shd w:val="clear" w:color="auto" w:fill="171717"/>
        <w:spacing w:after="0" w:line="240" w:lineRule="auto"/>
        <w:rPr>
          <w:rFonts w:ascii="Segoe UI" w:eastAsia="Times New Roman" w:hAnsi="Segoe UI" w:cs="Segoe UI"/>
          <w:color w:val="E6E6E6"/>
          <w:sz w:val="24"/>
          <w:szCs w:val="24"/>
          <w:lang w:eastAsia="es-MX"/>
        </w:rPr>
      </w:pPr>
      <w:r w:rsidRPr="000D7A35">
        <w:rPr>
          <w:rFonts w:ascii="docons" w:eastAsia="Times New Roman" w:hAnsi="docons" w:cs="Segoe UI"/>
          <w:color w:val="E6E6E6"/>
          <w:sz w:val="14"/>
          <w:szCs w:val="14"/>
          <w:bdr w:val="none" w:sz="0" w:space="0" w:color="auto" w:frame="1"/>
          <w:lang w:eastAsia="es-MX"/>
        </w:rPr>
        <w:t>Completado</w:t>
      </w:r>
      <w:r w:rsidRPr="000D7A35">
        <w:rPr>
          <w:rFonts w:ascii="Segoe UI" w:eastAsia="Times New Roman" w:hAnsi="Segoe UI" w:cs="Segoe UI"/>
          <w:color w:val="E6E6E6"/>
          <w:sz w:val="18"/>
          <w:szCs w:val="18"/>
          <w:lang w:eastAsia="es-MX"/>
        </w:rPr>
        <w:t>100 XP</w:t>
      </w:r>
    </w:p>
    <w:p w14:paraId="228C9497" w14:textId="77777777" w:rsidR="000D7A35" w:rsidRPr="000D7A35" w:rsidRDefault="000D7A35" w:rsidP="000D7A35">
      <w:pPr>
        <w:numPr>
          <w:ilvl w:val="0"/>
          <w:numId w:val="4"/>
        </w:numPr>
        <w:shd w:val="clear" w:color="auto" w:fill="171717"/>
        <w:spacing w:after="0" w:line="240" w:lineRule="auto"/>
        <w:rPr>
          <w:rFonts w:ascii="Segoe UI" w:eastAsia="Times New Roman" w:hAnsi="Segoe UI" w:cs="Segoe UI"/>
          <w:sz w:val="24"/>
          <w:szCs w:val="24"/>
          <w:lang w:eastAsia="es-MX"/>
        </w:rPr>
      </w:pPr>
      <w:r w:rsidRPr="000D7A35">
        <w:rPr>
          <w:rFonts w:ascii="Segoe UI" w:eastAsia="Times New Roman" w:hAnsi="Segoe UI" w:cs="Segoe UI"/>
          <w:sz w:val="24"/>
          <w:szCs w:val="24"/>
          <w:lang w:eastAsia="es-MX"/>
        </w:rPr>
        <w:t>1 minuto</w:t>
      </w:r>
    </w:p>
    <w:p w14:paraId="062D1CE8"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En este módulo se proporciona información sobre algunas de las herramientas de seguridad que pueden ayudar a proteger la infraestructura y los datos al trabajar en la nube.</w:t>
      </w:r>
    </w:p>
    <w:p w14:paraId="0BBA9EAA"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 xml:space="preserve">Seguridad es una palabra pequeña para un concepto de gran importancia. Hay muchísimos factores que se deben tener en cuenta a la hora de proteger las </w:t>
      </w:r>
      <w:r w:rsidRPr="000D7A35">
        <w:rPr>
          <w:rFonts w:ascii="Segoe UI" w:eastAsia="Times New Roman" w:hAnsi="Segoe UI" w:cs="Segoe UI"/>
          <w:color w:val="E6E6E6"/>
          <w:sz w:val="24"/>
          <w:szCs w:val="24"/>
          <w:lang w:eastAsia="es-MX"/>
        </w:rPr>
        <w:lastRenderedPageBreak/>
        <w:t>aplicaciones y los datos. ¿Cómo ayuda Azure a proteger las cargas de trabajo que ejecuta en la nube y en el centro de datos local?</w:t>
      </w:r>
    </w:p>
    <w:p w14:paraId="1165A3F2" w14:textId="77777777" w:rsidR="000D7A35" w:rsidRPr="000D7A35" w:rsidRDefault="000D7A35" w:rsidP="000D7A35">
      <w:pPr>
        <w:shd w:val="clear" w:color="auto" w:fill="171717"/>
        <w:spacing w:before="480" w:after="180" w:line="240" w:lineRule="auto"/>
        <w:outlineLvl w:val="1"/>
        <w:rPr>
          <w:rFonts w:ascii="Segoe UI" w:eastAsia="Times New Roman" w:hAnsi="Segoe UI" w:cs="Segoe UI"/>
          <w:b/>
          <w:bCs/>
          <w:color w:val="E6E6E6"/>
          <w:sz w:val="36"/>
          <w:szCs w:val="36"/>
          <w:lang w:eastAsia="es-MX"/>
        </w:rPr>
      </w:pPr>
      <w:proofErr w:type="spellStart"/>
      <w:r w:rsidRPr="000D7A35">
        <w:rPr>
          <w:rFonts w:ascii="Segoe UI" w:eastAsia="Times New Roman" w:hAnsi="Segoe UI" w:cs="Segoe UI"/>
          <w:b/>
          <w:bCs/>
          <w:color w:val="E6E6E6"/>
          <w:sz w:val="36"/>
          <w:szCs w:val="36"/>
          <w:lang w:eastAsia="es-MX"/>
        </w:rPr>
        <w:t>Tailwind</w:t>
      </w:r>
      <w:proofErr w:type="spellEnd"/>
      <w:r w:rsidRPr="000D7A35">
        <w:rPr>
          <w:rFonts w:ascii="Segoe UI" w:eastAsia="Times New Roman" w:hAnsi="Segoe UI" w:cs="Segoe UI"/>
          <w:b/>
          <w:bCs/>
          <w:color w:val="E6E6E6"/>
          <w:sz w:val="36"/>
          <w:szCs w:val="36"/>
          <w:lang w:eastAsia="es-MX"/>
        </w:rPr>
        <w:t xml:space="preserve"> </w:t>
      </w:r>
      <w:proofErr w:type="spellStart"/>
      <w:r w:rsidRPr="000D7A35">
        <w:rPr>
          <w:rFonts w:ascii="Segoe UI" w:eastAsia="Times New Roman" w:hAnsi="Segoe UI" w:cs="Segoe UI"/>
          <w:b/>
          <w:bCs/>
          <w:color w:val="E6E6E6"/>
          <w:sz w:val="36"/>
          <w:szCs w:val="36"/>
          <w:lang w:eastAsia="es-MX"/>
        </w:rPr>
        <w:t>Traders</w:t>
      </w:r>
      <w:proofErr w:type="spellEnd"/>
    </w:p>
    <w:p w14:paraId="034F39A2"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hyperlink r:id="rId7" w:tgtFrame="az-portal" w:history="1">
        <w:proofErr w:type="spellStart"/>
        <w:r w:rsidRPr="000D7A35">
          <w:rPr>
            <w:rFonts w:ascii="Segoe UI" w:eastAsia="Times New Roman" w:hAnsi="Segoe UI" w:cs="Segoe UI"/>
            <w:color w:val="0000FF"/>
            <w:sz w:val="24"/>
            <w:szCs w:val="24"/>
            <w:u w:val="single"/>
            <w:lang w:eastAsia="es-MX"/>
          </w:rPr>
          <w:t>Tailwind</w:t>
        </w:r>
        <w:proofErr w:type="spellEnd"/>
        <w:r w:rsidRPr="000D7A35">
          <w:rPr>
            <w:rFonts w:ascii="Segoe UI" w:eastAsia="Times New Roman" w:hAnsi="Segoe UI" w:cs="Segoe UI"/>
            <w:color w:val="0000FF"/>
            <w:sz w:val="24"/>
            <w:szCs w:val="24"/>
            <w:u w:val="single"/>
            <w:lang w:eastAsia="es-MX"/>
          </w:rPr>
          <w:t xml:space="preserve"> </w:t>
        </w:r>
        <w:proofErr w:type="spellStart"/>
        <w:r w:rsidRPr="000D7A35">
          <w:rPr>
            <w:rFonts w:ascii="Segoe UI" w:eastAsia="Times New Roman" w:hAnsi="Segoe UI" w:cs="Segoe UI"/>
            <w:color w:val="0000FF"/>
            <w:sz w:val="24"/>
            <w:szCs w:val="24"/>
            <w:u w:val="single"/>
            <w:lang w:eastAsia="es-MX"/>
          </w:rPr>
          <w:t>Traders</w:t>
        </w:r>
        <w:proofErr w:type="spellEnd"/>
      </w:hyperlink>
      <w:r w:rsidRPr="000D7A35">
        <w:rPr>
          <w:rFonts w:ascii="Segoe UI" w:eastAsia="Times New Roman" w:hAnsi="Segoe UI" w:cs="Segoe UI"/>
          <w:color w:val="E6E6E6"/>
          <w:sz w:val="24"/>
          <w:szCs w:val="24"/>
          <w:lang w:eastAsia="es-MX"/>
        </w:rPr>
        <w:t> es una empresa ficticia que distribuye productos para la remodelación del hogar. Esta empresa cuenta con ferreterías minoristas en todo el mundo y en línea.</w:t>
      </w:r>
    </w:p>
    <w:p w14:paraId="1162B09B" w14:textId="65A2920E"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noProof/>
          <w:color w:val="E6E6E6"/>
          <w:sz w:val="24"/>
          <w:szCs w:val="24"/>
          <w:lang w:eastAsia="es-MX"/>
        </w:rPr>
        <w:drawing>
          <wp:inline distT="0" distB="0" distL="0" distR="0" wp14:anchorId="4D152E01" wp14:editId="576C0256">
            <wp:extent cx="4572000" cy="1219200"/>
            <wp:effectExtent l="0" t="0" r="0" b="0"/>
            <wp:docPr id="2" name="Picture 2" descr="This is a logo for Tailwind Traders, a fictitious home improvement reta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is a logo for Tailwind Traders, a fictitious home improvement retail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219200"/>
                    </a:xfrm>
                    <a:prstGeom prst="rect">
                      <a:avLst/>
                    </a:prstGeom>
                    <a:noFill/>
                    <a:ln>
                      <a:noFill/>
                    </a:ln>
                  </pic:spPr>
                </pic:pic>
              </a:graphicData>
            </a:graphic>
          </wp:inline>
        </w:drawing>
      </w:r>
    </w:p>
    <w:p w14:paraId="121DD8FF"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0D7A35">
        <w:rPr>
          <w:rFonts w:ascii="Segoe UI" w:eastAsia="Times New Roman" w:hAnsi="Segoe UI" w:cs="Segoe UI"/>
          <w:color w:val="E6E6E6"/>
          <w:sz w:val="24"/>
          <w:szCs w:val="24"/>
          <w:lang w:eastAsia="es-MX"/>
        </w:rPr>
        <w:t>Tailwind</w:t>
      </w:r>
      <w:proofErr w:type="spellEnd"/>
      <w:r w:rsidRPr="000D7A35">
        <w:rPr>
          <w:rFonts w:ascii="Segoe UI" w:eastAsia="Times New Roman" w:hAnsi="Segoe UI" w:cs="Segoe UI"/>
          <w:color w:val="E6E6E6"/>
          <w:sz w:val="24"/>
          <w:szCs w:val="24"/>
          <w:lang w:eastAsia="es-MX"/>
        </w:rPr>
        <w:t xml:space="preserve"> </w:t>
      </w:r>
      <w:proofErr w:type="spellStart"/>
      <w:r w:rsidRPr="000D7A35">
        <w:rPr>
          <w:rFonts w:ascii="Segoe UI" w:eastAsia="Times New Roman" w:hAnsi="Segoe UI" w:cs="Segoe UI"/>
          <w:color w:val="E6E6E6"/>
          <w:sz w:val="24"/>
          <w:szCs w:val="24"/>
          <w:lang w:eastAsia="es-MX"/>
        </w:rPr>
        <w:t>Traders</w:t>
      </w:r>
      <w:proofErr w:type="spellEnd"/>
      <w:r w:rsidRPr="000D7A35">
        <w:rPr>
          <w:rFonts w:ascii="Segoe UI" w:eastAsia="Times New Roman" w:hAnsi="Segoe UI" w:cs="Segoe UI"/>
          <w:color w:val="E6E6E6"/>
          <w:sz w:val="24"/>
          <w:szCs w:val="24"/>
          <w:lang w:eastAsia="es-MX"/>
        </w:rPr>
        <w:t xml:space="preserve"> está especializada en precios competitivos, envío rápido y una amplia gama de artículos. Va a examinar las tecnologías en la nube para mejorar las operaciones comerciales y apoyar el crecimiento en nuevos mercados. Al migrar a la nube, la empresa tiene previsto mejorar su experiencia de compra para diferenciarse de sus competidores.</w:t>
      </w:r>
    </w:p>
    <w:p w14:paraId="1E1A58F9" w14:textId="77777777" w:rsidR="000D7A35" w:rsidRPr="000D7A35" w:rsidRDefault="000D7A35" w:rsidP="000D7A35">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0D7A35">
        <w:rPr>
          <w:rFonts w:ascii="Segoe UI" w:eastAsia="Times New Roman" w:hAnsi="Segoe UI" w:cs="Segoe UI"/>
          <w:b/>
          <w:bCs/>
          <w:color w:val="E6E6E6"/>
          <w:sz w:val="36"/>
          <w:szCs w:val="36"/>
          <w:lang w:eastAsia="es-MX"/>
        </w:rPr>
        <w:t xml:space="preserve">¿Cómo ejecuta </w:t>
      </w:r>
      <w:proofErr w:type="spellStart"/>
      <w:r w:rsidRPr="000D7A35">
        <w:rPr>
          <w:rFonts w:ascii="Segoe UI" w:eastAsia="Times New Roman" w:hAnsi="Segoe UI" w:cs="Segoe UI"/>
          <w:b/>
          <w:bCs/>
          <w:color w:val="E6E6E6"/>
          <w:sz w:val="36"/>
          <w:szCs w:val="36"/>
          <w:lang w:eastAsia="es-MX"/>
        </w:rPr>
        <w:t>Tailwind</w:t>
      </w:r>
      <w:proofErr w:type="spellEnd"/>
      <w:r w:rsidRPr="000D7A35">
        <w:rPr>
          <w:rFonts w:ascii="Segoe UI" w:eastAsia="Times New Roman" w:hAnsi="Segoe UI" w:cs="Segoe UI"/>
          <w:b/>
          <w:bCs/>
          <w:color w:val="E6E6E6"/>
          <w:sz w:val="36"/>
          <w:szCs w:val="36"/>
          <w:lang w:eastAsia="es-MX"/>
        </w:rPr>
        <w:t xml:space="preserve"> </w:t>
      </w:r>
      <w:proofErr w:type="spellStart"/>
      <w:r w:rsidRPr="000D7A35">
        <w:rPr>
          <w:rFonts w:ascii="Segoe UI" w:eastAsia="Times New Roman" w:hAnsi="Segoe UI" w:cs="Segoe UI"/>
          <w:b/>
          <w:bCs/>
          <w:color w:val="E6E6E6"/>
          <w:sz w:val="36"/>
          <w:szCs w:val="36"/>
          <w:lang w:eastAsia="es-MX"/>
        </w:rPr>
        <w:t>Traders</w:t>
      </w:r>
      <w:proofErr w:type="spellEnd"/>
      <w:r w:rsidRPr="000D7A35">
        <w:rPr>
          <w:rFonts w:ascii="Segoe UI" w:eastAsia="Times New Roman" w:hAnsi="Segoe UI" w:cs="Segoe UI"/>
          <w:b/>
          <w:bCs/>
          <w:color w:val="E6E6E6"/>
          <w:sz w:val="36"/>
          <w:szCs w:val="36"/>
          <w:lang w:eastAsia="es-MX"/>
        </w:rPr>
        <w:t xml:space="preserve"> de forma segura en la nube y en el centro de datos?</w:t>
      </w:r>
    </w:p>
    <w:p w14:paraId="73D413FB"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0D7A35">
        <w:rPr>
          <w:rFonts w:ascii="Segoe UI" w:eastAsia="Times New Roman" w:hAnsi="Segoe UI" w:cs="Segoe UI"/>
          <w:color w:val="E6E6E6"/>
          <w:sz w:val="24"/>
          <w:szCs w:val="24"/>
          <w:lang w:eastAsia="es-MX"/>
        </w:rPr>
        <w:t>Tailwind</w:t>
      </w:r>
      <w:proofErr w:type="spellEnd"/>
      <w:r w:rsidRPr="000D7A35">
        <w:rPr>
          <w:rFonts w:ascii="Segoe UI" w:eastAsia="Times New Roman" w:hAnsi="Segoe UI" w:cs="Segoe UI"/>
          <w:color w:val="E6E6E6"/>
          <w:sz w:val="24"/>
          <w:szCs w:val="24"/>
          <w:lang w:eastAsia="es-MX"/>
        </w:rPr>
        <w:t xml:space="preserve"> </w:t>
      </w:r>
      <w:proofErr w:type="spellStart"/>
      <w:r w:rsidRPr="000D7A35">
        <w:rPr>
          <w:rFonts w:ascii="Segoe UI" w:eastAsia="Times New Roman" w:hAnsi="Segoe UI" w:cs="Segoe UI"/>
          <w:color w:val="E6E6E6"/>
          <w:sz w:val="24"/>
          <w:szCs w:val="24"/>
          <w:lang w:eastAsia="es-MX"/>
        </w:rPr>
        <w:t>Traders</w:t>
      </w:r>
      <w:proofErr w:type="spellEnd"/>
      <w:r w:rsidRPr="000D7A35">
        <w:rPr>
          <w:rFonts w:ascii="Segoe UI" w:eastAsia="Times New Roman" w:hAnsi="Segoe UI" w:cs="Segoe UI"/>
          <w:color w:val="E6E6E6"/>
          <w:sz w:val="24"/>
          <w:szCs w:val="24"/>
          <w:lang w:eastAsia="es-MX"/>
        </w:rPr>
        <w:t xml:space="preserve"> ejecuta una combinación de cargas de trabajo en Azure y en su centro de datos.</w:t>
      </w:r>
    </w:p>
    <w:p w14:paraId="2A0F87FC"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La empresa tiene que garantizar que todos sus sistemas cumplen un nivel mínimo de seguridad y que su información está protegida frente a ataques. También necesita una manera de recopilar eventos de seguridad de su patrimonio digital y de tomar medidas conforme a ellos.</w:t>
      </w:r>
    </w:p>
    <w:p w14:paraId="30E09581"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 xml:space="preserve">Ahora se verá cómo puede </w:t>
      </w:r>
      <w:proofErr w:type="spellStart"/>
      <w:r w:rsidRPr="000D7A35">
        <w:rPr>
          <w:rFonts w:ascii="Segoe UI" w:eastAsia="Times New Roman" w:hAnsi="Segoe UI" w:cs="Segoe UI"/>
          <w:color w:val="E6E6E6"/>
          <w:sz w:val="24"/>
          <w:szCs w:val="24"/>
          <w:lang w:eastAsia="es-MX"/>
        </w:rPr>
        <w:t>Tailwind</w:t>
      </w:r>
      <w:proofErr w:type="spellEnd"/>
      <w:r w:rsidRPr="000D7A35">
        <w:rPr>
          <w:rFonts w:ascii="Segoe UI" w:eastAsia="Times New Roman" w:hAnsi="Segoe UI" w:cs="Segoe UI"/>
          <w:color w:val="E6E6E6"/>
          <w:sz w:val="24"/>
          <w:szCs w:val="24"/>
          <w:lang w:eastAsia="es-MX"/>
        </w:rPr>
        <w:t xml:space="preserve"> </w:t>
      </w:r>
      <w:proofErr w:type="spellStart"/>
      <w:r w:rsidRPr="000D7A35">
        <w:rPr>
          <w:rFonts w:ascii="Segoe UI" w:eastAsia="Times New Roman" w:hAnsi="Segoe UI" w:cs="Segoe UI"/>
          <w:color w:val="E6E6E6"/>
          <w:sz w:val="24"/>
          <w:szCs w:val="24"/>
          <w:lang w:eastAsia="es-MX"/>
        </w:rPr>
        <w:t>Traders</w:t>
      </w:r>
      <w:proofErr w:type="spellEnd"/>
      <w:r w:rsidRPr="000D7A35">
        <w:rPr>
          <w:rFonts w:ascii="Segoe UI" w:eastAsia="Times New Roman" w:hAnsi="Segoe UI" w:cs="Segoe UI"/>
          <w:color w:val="E6E6E6"/>
          <w:sz w:val="24"/>
          <w:szCs w:val="24"/>
          <w:lang w:eastAsia="es-MX"/>
        </w:rPr>
        <w:t xml:space="preserve"> usar algunas de las herramientas y características de Azure como parte de su estrategia de seguridad general.</w:t>
      </w:r>
    </w:p>
    <w:p w14:paraId="32D4503A" w14:textId="77777777" w:rsidR="000D7A35" w:rsidRPr="000D7A35" w:rsidRDefault="000D7A35" w:rsidP="000D7A35">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0D7A35">
        <w:rPr>
          <w:rFonts w:ascii="Segoe UI" w:eastAsia="Times New Roman" w:hAnsi="Segoe UI" w:cs="Segoe UI"/>
          <w:b/>
          <w:bCs/>
          <w:color w:val="E6E6E6"/>
          <w:sz w:val="36"/>
          <w:szCs w:val="36"/>
          <w:lang w:eastAsia="es-MX"/>
        </w:rPr>
        <w:t>Objetivos de aprendizaje</w:t>
      </w:r>
    </w:p>
    <w:p w14:paraId="16169D29"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lastRenderedPageBreak/>
        <w:t>Después de completar este módulo, podrá:</w:t>
      </w:r>
    </w:p>
    <w:p w14:paraId="7C97EA6F" w14:textId="77777777" w:rsidR="000D7A35" w:rsidRPr="000D7A35" w:rsidRDefault="000D7A35" w:rsidP="000D7A35">
      <w:pPr>
        <w:numPr>
          <w:ilvl w:val="0"/>
          <w:numId w:val="5"/>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Fortalecer el nivel de seguridad y proteger frente a amenazas mediante Azure Security Center.</w:t>
      </w:r>
    </w:p>
    <w:p w14:paraId="6B099B88" w14:textId="77777777" w:rsidR="000D7A35" w:rsidRPr="000D7A35" w:rsidRDefault="000D7A35" w:rsidP="000D7A35">
      <w:pPr>
        <w:numPr>
          <w:ilvl w:val="0"/>
          <w:numId w:val="5"/>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Recopilar datos de seguridad de muchos orígenes diferentes mediante Azure </w:t>
      </w:r>
      <w:proofErr w:type="spellStart"/>
      <w:r w:rsidRPr="000D7A35">
        <w:rPr>
          <w:rFonts w:ascii="Segoe UI" w:eastAsia="Times New Roman" w:hAnsi="Segoe UI" w:cs="Segoe UI"/>
          <w:color w:val="E6E6E6"/>
          <w:sz w:val="24"/>
          <w:szCs w:val="24"/>
          <w:lang w:eastAsia="es-MX"/>
        </w:rPr>
        <w:t>Sentinel</w:t>
      </w:r>
      <w:proofErr w:type="spellEnd"/>
      <w:r w:rsidRPr="000D7A35">
        <w:rPr>
          <w:rFonts w:ascii="Segoe UI" w:eastAsia="Times New Roman" w:hAnsi="Segoe UI" w:cs="Segoe UI"/>
          <w:color w:val="E6E6E6"/>
          <w:sz w:val="24"/>
          <w:szCs w:val="24"/>
          <w:lang w:eastAsia="es-MX"/>
        </w:rPr>
        <w:t xml:space="preserve"> y tomar medidas conforme a ellos.</w:t>
      </w:r>
    </w:p>
    <w:p w14:paraId="6AA0B04E" w14:textId="77777777" w:rsidR="000D7A35" w:rsidRPr="000D7A35" w:rsidRDefault="000D7A35" w:rsidP="000D7A35">
      <w:pPr>
        <w:numPr>
          <w:ilvl w:val="0"/>
          <w:numId w:val="5"/>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Almacenar y acceder a información confidencial, como contraseñas y claves de cifrado, de forma segura en Azure Key </w:t>
      </w:r>
      <w:proofErr w:type="spellStart"/>
      <w:r w:rsidRPr="000D7A35">
        <w:rPr>
          <w:rFonts w:ascii="Segoe UI" w:eastAsia="Times New Roman" w:hAnsi="Segoe UI" w:cs="Segoe UI"/>
          <w:color w:val="E6E6E6"/>
          <w:sz w:val="24"/>
          <w:szCs w:val="24"/>
          <w:lang w:eastAsia="es-MX"/>
        </w:rPr>
        <w:t>Vault</w:t>
      </w:r>
      <w:proofErr w:type="spellEnd"/>
      <w:r w:rsidRPr="000D7A35">
        <w:rPr>
          <w:rFonts w:ascii="Segoe UI" w:eastAsia="Times New Roman" w:hAnsi="Segoe UI" w:cs="Segoe UI"/>
          <w:color w:val="E6E6E6"/>
          <w:sz w:val="24"/>
          <w:szCs w:val="24"/>
          <w:lang w:eastAsia="es-MX"/>
        </w:rPr>
        <w:t>.</w:t>
      </w:r>
    </w:p>
    <w:p w14:paraId="3198A2F0" w14:textId="0D34068D" w:rsidR="000D7A35" w:rsidRPr="000D7A35" w:rsidRDefault="000D7A35" w:rsidP="000D7A35">
      <w:pPr>
        <w:numPr>
          <w:ilvl w:val="0"/>
          <w:numId w:val="5"/>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 xml:space="preserve"> servidores físicos dedicados para hospedar máquinas virtuales de Azure para Windows y Linux mediante Azure </w:t>
      </w:r>
      <w:proofErr w:type="spellStart"/>
      <w:r w:rsidRPr="000D7A35">
        <w:rPr>
          <w:rFonts w:ascii="Segoe UI" w:eastAsia="Times New Roman" w:hAnsi="Segoe UI" w:cs="Segoe UI"/>
          <w:color w:val="E6E6E6"/>
          <w:sz w:val="24"/>
          <w:szCs w:val="24"/>
          <w:lang w:eastAsia="es-MX"/>
        </w:rPr>
        <w:t>Dedicated</w:t>
      </w:r>
      <w:proofErr w:type="spellEnd"/>
      <w:r w:rsidRPr="000D7A35">
        <w:rPr>
          <w:rFonts w:ascii="Segoe UI" w:eastAsia="Times New Roman" w:hAnsi="Segoe UI" w:cs="Segoe UI"/>
          <w:color w:val="E6E6E6"/>
          <w:sz w:val="24"/>
          <w:szCs w:val="24"/>
          <w:lang w:eastAsia="es-MX"/>
        </w:rPr>
        <w:t> Host.</w:t>
      </w:r>
    </w:p>
    <w:p w14:paraId="47AF9BAB" w14:textId="77777777" w:rsidR="000D7A35" w:rsidRPr="000D7A35" w:rsidRDefault="000D7A35" w:rsidP="000D7A35">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0D7A35">
        <w:rPr>
          <w:rFonts w:ascii="Segoe UI" w:eastAsia="Times New Roman" w:hAnsi="Segoe UI" w:cs="Segoe UI"/>
          <w:b/>
          <w:bCs/>
          <w:color w:val="E6E6E6"/>
          <w:sz w:val="36"/>
          <w:szCs w:val="36"/>
          <w:lang w:eastAsia="es-MX"/>
        </w:rPr>
        <w:t>Requisitos previos</w:t>
      </w:r>
    </w:p>
    <w:p w14:paraId="36F3B7BA" w14:textId="77777777" w:rsidR="000D7A35" w:rsidRPr="000D7A35" w:rsidRDefault="000D7A35" w:rsidP="000D7A35">
      <w:pPr>
        <w:numPr>
          <w:ilvl w:val="0"/>
          <w:numId w:val="6"/>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Debe estar familiarizado con la terminología y los conceptos básicos relacionados con la informática.</w:t>
      </w:r>
    </w:p>
    <w:p w14:paraId="3EDC34C9" w14:textId="77777777" w:rsidR="000D7A35" w:rsidRPr="000D7A35" w:rsidRDefault="000D7A35" w:rsidP="000D7A35">
      <w:pPr>
        <w:numPr>
          <w:ilvl w:val="0"/>
          <w:numId w:val="6"/>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Es útil estar familiarizado con la informática en la nube, pero no es necesario.</w:t>
      </w:r>
    </w:p>
    <w:p w14:paraId="5EC4A26E" w14:textId="77777777" w:rsidR="000D7A35" w:rsidRDefault="000D7A35" w:rsidP="000D7A35">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Protección frente a amenazas de seguridad mediante Azure Security Center</w:t>
      </w:r>
    </w:p>
    <w:p w14:paraId="38983831" w14:textId="77777777" w:rsidR="000D7A35" w:rsidRDefault="000D7A35" w:rsidP="000D7A35">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42B08EA9" w14:textId="77777777" w:rsidR="000D7A35" w:rsidRDefault="000D7A35" w:rsidP="000D7A35">
      <w:pPr>
        <w:numPr>
          <w:ilvl w:val="0"/>
          <w:numId w:val="7"/>
        </w:numPr>
        <w:shd w:val="clear" w:color="auto" w:fill="171717"/>
        <w:spacing w:after="0" w:line="240" w:lineRule="auto"/>
        <w:rPr>
          <w:rFonts w:ascii="Segoe UI" w:hAnsi="Segoe UI" w:cs="Segoe UI"/>
        </w:rPr>
      </w:pPr>
      <w:r>
        <w:rPr>
          <w:rFonts w:ascii="Segoe UI" w:hAnsi="Segoe UI" w:cs="Segoe UI"/>
        </w:rPr>
        <w:t>6 minutos</w:t>
      </w:r>
    </w:p>
    <w:p w14:paraId="0A5DC197" w14:textId="77777777" w:rsidR="000D7A35" w:rsidRDefault="000D7A35" w:rsidP="000D7A35">
      <w:pPr>
        <w:pStyle w:val="NormalWeb"/>
        <w:shd w:val="clear" w:color="auto" w:fill="171717"/>
        <w:rPr>
          <w:rFonts w:ascii="Segoe UI" w:hAnsi="Segoe UI" w:cs="Segoe UI"/>
          <w:color w:val="E6E6E6"/>
        </w:rPr>
      </w:pP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va a ampliar su uso de servicios de Azure. Todavía tiene cargas de trabajo en el entorno local con procedimientos recomendados actuales de configuración relacionados con la seguridad y procedimientos empresariales. ¿Cómo garantiza la empresa que todos sus sistemas cumplen un nivel mínimo de seguridad y que su información está protegida frente a ataques?</w:t>
      </w:r>
    </w:p>
    <w:p w14:paraId="49D86950" w14:textId="77777777" w:rsidR="000D7A35" w:rsidRDefault="000D7A35" w:rsidP="000D7A35">
      <w:pPr>
        <w:pStyle w:val="NormalWeb"/>
        <w:shd w:val="clear" w:color="auto" w:fill="171717"/>
        <w:rPr>
          <w:rFonts w:ascii="Segoe UI" w:hAnsi="Segoe UI" w:cs="Segoe UI"/>
          <w:color w:val="E6E6E6"/>
        </w:rPr>
      </w:pPr>
      <w:r>
        <w:rPr>
          <w:rFonts w:ascii="Segoe UI" w:hAnsi="Segoe UI" w:cs="Segoe UI"/>
          <w:color w:val="E6E6E6"/>
        </w:rPr>
        <w:t xml:space="preserve">Muchos servicios de Azure incluyen características de seguridad integradas. Las herramientas de Azure también pueden ayudar a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con este requisito. Vamos a empezar por examinar Azure Security Center.</w:t>
      </w:r>
    </w:p>
    <w:p w14:paraId="0E4D0964" w14:textId="77777777" w:rsidR="000D7A35" w:rsidRDefault="000D7A35" w:rsidP="000D7A35">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¿Qué es Azure Security Center?</w:t>
      </w:r>
    </w:p>
    <w:p w14:paraId="3C6E0750" w14:textId="77777777" w:rsidR="000D7A35" w:rsidRDefault="000D7A35" w:rsidP="000D7A35">
      <w:pPr>
        <w:pStyle w:val="NormalWeb"/>
        <w:shd w:val="clear" w:color="auto" w:fill="171717"/>
        <w:rPr>
          <w:rFonts w:ascii="Segoe UI" w:hAnsi="Segoe UI" w:cs="Segoe UI"/>
          <w:color w:val="E6E6E6"/>
        </w:rPr>
      </w:pPr>
      <w:hyperlink r:id="rId8" w:tgtFrame="az-portal" w:history="1">
        <w:r>
          <w:rPr>
            <w:rStyle w:val="Hyperlink"/>
            <w:rFonts w:ascii="Segoe UI" w:hAnsi="Segoe UI" w:cs="Segoe UI"/>
          </w:rPr>
          <w:t>Azure Security Center</w:t>
        </w:r>
      </w:hyperlink>
      <w:r>
        <w:rPr>
          <w:rFonts w:ascii="Segoe UI" w:hAnsi="Segoe UI" w:cs="Segoe UI"/>
          <w:color w:val="E6E6E6"/>
        </w:rPr>
        <w:t> es un servicio de supervisión que proporciona visibilidad del nivel de seguridad en todos los servicios, tanto en Azure como en el entorno local. El término </w:t>
      </w:r>
      <w:r>
        <w:rPr>
          <w:rStyle w:val="Emphasis"/>
          <w:rFonts w:ascii="Segoe UI" w:hAnsi="Segoe UI" w:cs="Segoe UI"/>
          <w:color w:val="E6E6E6"/>
        </w:rPr>
        <w:t>nivel de seguridad</w:t>
      </w:r>
      <w:r>
        <w:rPr>
          <w:rFonts w:ascii="Segoe UI" w:hAnsi="Segoe UI" w:cs="Segoe UI"/>
          <w:color w:val="E6E6E6"/>
        </w:rPr>
        <w:t> se refiere a las directivas y a los controles de ciberseguridad, así como a la predicción, la prevención y la respuesta a las amenazas de seguridad.</w:t>
      </w:r>
    </w:p>
    <w:p w14:paraId="641B5490" w14:textId="77777777" w:rsidR="000D7A35" w:rsidRDefault="000D7A35" w:rsidP="000D7A35">
      <w:pPr>
        <w:pStyle w:val="NormalWeb"/>
        <w:shd w:val="clear" w:color="auto" w:fill="171717"/>
        <w:rPr>
          <w:rFonts w:ascii="Segoe UI" w:hAnsi="Segoe UI" w:cs="Segoe UI"/>
          <w:color w:val="E6E6E6"/>
        </w:rPr>
      </w:pPr>
      <w:r>
        <w:rPr>
          <w:rFonts w:ascii="Segoe UI" w:hAnsi="Segoe UI" w:cs="Segoe UI"/>
          <w:color w:val="E6E6E6"/>
        </w:rPr>
        <w:t>Security Center puede:</w:t>
      </w:r>
    </w:p>
    <w:p w14:paraId="0788039D" w14:textId="77777777" w:rsidR="000D7A35" w:rsidRDefault="000D7A35" w:rsidP="000D7A35">
      <w:pPr>
        <w:numPr>
          <w:ilvl w:val="0"/>
          <w:numId w:val="8"/>
        </w:numPr>
        <w:shd w:val="clear" w:color="auto" w:fill="171717"/>
        <w:spacing w:after="0" w:line="240" w:lineRule="auto"/>
        <w:ind w:left="1290"/>
        <w:rPr>
          <w:rFonts w:ascii="Segoe UI" w:hAnsi="Segoe UI" w:cs="Segoe UI"/>
          <w:color w:val="E6E6E6"/>
        </w:rPr>
      </w:pPr>
      <w:r>
        <w:rPr>
          <w:rFonts w:ascii="Segoe UI" w:hAnsi="Segoe UI" w:cs="Segoe UI"/>
          <w:color w:val="E6E6E6"/>
        </w:rPr>
        <w:t>Supervisar la configuración de seguridad en las cargas de trabajo locales y en la nube.</w:t>
      </w:r>
    </w:p>
    <w:p w14:paraId="07FF55B6" w14:textId="77777777" w:rsidR="000D7A35" w:rsidRDefault="000D7A35" w:rsidP="000D7A35">
      <w:pPr>
        <w:numPr>
          <w:ilvl w:val="0"/>
          <w:numId w:val="8"/>
        </w:numPr>
        <w:shd w:val="clear" w:color="auto" w:fill="171717"/>
        <w:spacing w:after="0" w:line="240" w:lineRule="auto"/>
        <w:ind w:left="1290"/>
        <w:rPr>
          <w:rFonts w:ascii="Segoe UI" w:hAnsi="Segoe UI" w:cs="Segoe UI"/>
          <w:color w:val="E6E6E6"/>
        </w:rPr>
      </w:pPr>
      <w:r>
        <w:rPr>
          <w:rFonts w:ascii="Segoe UI" w:hAnsi="Segoe UI" w:cs="Segoe UI"/>
          <w:color w:val="E6E6E6"/>
        </w:rPr>
        <w:t>Aplicar automáticamente la configuración de seguridad necesaria a los nuevos recursos a medida que se publican en línea.</w:t>
      </w:r>
    </w:p>
    <w:p w14:paraId="6987D904" w14:textId="77777777" w:rsidR="000D7A35" w:rsidRDefault="000D7A35" w:rsidP="000D7A35">
      <w:pPr>
        <w:numPr>
          <w:ilvl w:val="0"/>
          <w:numId w:val="8"/>
        </w:numPr>
        <w:shd w:val="clear" w:color="auto" w:fill="171717"/>
        <w:spacing w:after="0" w:line="240" w:lineRule="auto"/>
        <w:ind w:left="1290"/>
        <w:rPr>
          <w:rFonts w:ascii="Segoe UI" w:hAnsi="Segoe UI" w:cs="Segoe UI"/>
          <w:color w:val="E6E6E6"/>
        </w:rPr>
      </w:pPr>
      <w:r>
        <w:rPr>
          <w:rFonts w:ascii="Segoe UI" w:hAnsi="Segoe UI" w:cs="Segoe UI"/>
          <w:color w:val="E6E6E6"/>
        </w:rPr>
        <w:t>Proporcionar recomendaciones de seguridad basadas en las configuraciones, los recursos y las redes actuales.</w:t>
      </w:r>
    </w:p>
    <w:p w14:paraId="1B9D6D9C" w14:textId="77777777" w:rsidR="000D7A35" w:rsidRDefault="000D7A35" w:rsidP="000D7A35">
      <w:pPr>
        <w:numPr>
          <w:ilvl w:val="0"/>
          <w:numId w:val="8"/>
        </w:numPr>
        <w:shd w:val="clear" w:color="auto" w:fill="171717"/>
        <w:spacing w:after="0" w:line="240" w:lineRule="auto"/>
        <w:ind w:left="1290"/>
        <w:rPr>
          <w:rFonts w:ascii="Segoe UI" w:hAnsi="Segoe UI" w:cs="Segoe UI"/>
          <w:color w:val="E6E6E6"/>
        </w:rPr>
      </w:pPr>
      <w:r>
        <w:rPr>
          <w:rFonts w:ascii="Segoe UI" w:hAnsi="Segoe UI" w:cs="Segoe UI"/>
          <w:color w:val="E6E6E6"/>
        </w:rPr>
        <w:t>Supervisar de forma continua los recursos y realizar valoraciones de seguridad automáticas para identificar posibles vulnerabilidades antes de que alguien las aproveche.</w:t>
      </w:r>
    </w:p>
    <w:p w14:paraId="0182B685" w14:textId="77777777" w:rsidR="000D7A35" w:rsidRDefault="000D7A35" w:rsidP="000D7A35">
      <w:pPr>
        <w:numPr>
          <w:ilvl w:val="0"/>
          <w:numId w:val="8"/>
        </w:numPr>
        <w:shd w:val="clear" w:color="auto" w:fill="171717"/>
        <w:spacing w:after="0" w:line="240" w:lineRule="auto"/>
        <w:ind w:left="1290"/>
        <w:rPr>
          <w:rFonts w:ascii="Segoe UI" w:hAnsi="Segoe UI" w:cs="Segoe UI"/>
          <w:color w:val="E6E6E6"/>
        </w:rPr>
      </w:pPr>
      <w:r>
        <w:rPr>
          <w:rFonts w:ascii="Segoe UI" w:hAnsi="Segoe UI" w:cs="Segoe UI"/>
          <w:color w:val="E6E6E6"/>
        </w:rPr>
        <w:t xml:space="preserve">Usar el aprendizaje automático para detectar y bloquear la instalación de </w:t>
      </w:r>
      <w:proofErr w:type="gramStart"/>
      <w:r>
        <w:rPr>
          <w:rFonts w:ascii="Segoe UI" w:hAnsi="Segoe UI" w:cs="Segoe UI"/>
          <w:color w:val="E6E6E6"/>
        </w:rPr>
        <w:t>malware</w:t>
      </w:r>
      <w:proofErr w:type="gramEnd"/>
      <w:r>
        <w:rPr>
          <w:rFonts w:ascii="Segoe UI" w:hAnsi="Segoe UI" w:cs="Segoe UI"/>
          <w:color w:val="E6E6E6"/>
        </w:rPr>
        <w:t xml:space="preserve"> en las máquinas virtuales (VM) y otros recursos. También puede usar </w:t>
      </w:r>
      <w:r>
        <w:rPr>
          <w:rStyle w:val="Emphasis"/>
          <w:rFonts w:ascii="Segoe UI" w:hAnsi="Segoe UI" w:cs="Segoe UI"/>
          <w:color w:val="E6E6E6"/>
        </w:rPr>
        <w:t>controles de aplicaciones adaptables</w:t>
      </w:r>
      <w:r>
        <w:rPr>
          <w:rFonts w:ascii="Segoe UI" w:hAnsi="Segoe UI" w:cs="Segoe UI"/>
          <w:color w:val="E6E6E6"/>
        </w:rPr>
        <w:t> para definir reglas que indiquen las aplicaciones permitidas a fin de garantizar que solo se puedan ejecutar las aplicaciones permitidas.</w:t>
      </w:r>
    </w:p>
    <w:p w14:paraId="0EA0AC50" w14:textId="77777777" w:rsidR="000D7A35" w:rsidRDefault="000D7A35" w:rsidP="000D7A35">
      <w:pPr>
        <w:numPr>
          <w:ilvl w:val="0"/>
          <w:numId w:val="8"/>
        </w:numPr>
        <w:shd w:val="clear" w:color="auto" w:fill="171717"/>
        <w:spacing w:after="0" w:line="240" w:lineRule="auto"/>
        <w:ind w:left="1290"/>
        <w:rPr>
          <w:rFonts w:ascii="Segoe UI" w:hAnsi="Segoe UI" w:cs="Segoe UI"/>
          <w:color w:val="E6E6E6"/>
        </w:rPr>
      </w:pPr>
      <w:r>
        <w:rPr>
          <w:rFonts w:ascii="Segoe UI" w:hAnsi="Segoe UI" w:cs="Segoe UI"/>
          <w:color w:val="E6E6E6"/>
        </w:rPr>
        <w:t>Detectar y analizar posibles ataques entrantes e investigar amenazas y otras actividades posteriores a una brecha que pudieran haberse producido.</w:t>
      </w:r>
    </w:p>
    <w:p w14:paraId="44FF420B" w14:textId="77777777" w:rsidR="000D7A35" w:rsidRDefault="000D7A35" w:rsidP="000D7A35">
      <w:pPr>
        <w:numPr>
          <w:ilvl w:val="0"/>
          <w:numId w:val="8"/>
        </w:numPr>
        <w:shd w:val="clear" w:color="auto" w:fill="171717"/>
        <w:spacing w:after="0" w:line="240" w:lineRule="auto"/>
        <w:ind w:left="1290"/>
        <w:rPr>
          <w:rFonts w:ascii="Segoe UI" w:hAnsi="Segoe UI" w:cs="Segoe UI"/>
          <w:color w:val="E6E6E6"/>
        </w:rPr>
      </w:pPr>
      <w:r>
        <w:rPr>
          <w:rFonts w:ascii="Segoe UI" w:hAnsi="Segoe UI" w:cs="Segoe UI"/>
          <w:color w:val="E6E6E6"/>
        </w:rPr>
        <w:t>Proporcionar control de acceso Just-in-Time a los puertos de red. Esto reduce la superficie expuesta a ataques al garantizar que la red solo permite el tráfico necesario en el momento en que se necesita.</w:t>
      </w:r>
    </w:p>
    <w:p w14:paraId="0F958231" w14:textId="77777777" w:rsidR="000D7A35" w:rsidRDefault="000D7A35" w:rsidP="000D7A35">
      <w:pPr>
        <w:pStyle w:val="NormalWeb"/>
        <w:shd w:val="clear" w:color="auto" w:fill="171717"/>
        <w:rPr>
          <w:rFonts w:ascii="Segoe UI" w:hAnsi="Segoe UI" w:cs="Segoe UI"/>
          <w:color w:val="E6E6E6"/>
        </w:rPr>
      </w:pPr>
      <w:r>
        <w:rPr>
          <w:rFonts w:ascii="Segoe UI" w:hAnsi="Segoe UI" w:cs="Segoe UI"/>
          <w:color w:val="E6E6E6"/>
        </w:rPr>
        <w:t>En este breve vídeo se explica cómo Security Center puede ayudar a proteger las redes, proteger y supervisar los recursos en la nube, y mejorar la posición de seguridad general.</w:t>
      </w:r>
    </w:p>
    <w:p w14:paraId="75B05A07" w14:textId="77777777" w:rsidR="000D7A35" w:rsidRDefault="000D7A35" w:rsidP="000D7A35">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Reconocimiento del nivel de seguridad</w:t>
      </w:r>
    </w:p>
    <w:p w14:paraId="097AC2A5" w14:textId="77777777" w:rsidR="000D7A35" w:rsidRDefault="000D7A35" w:rsidP="000D7A35">
      <w:pPr>
        <w:pStyle w:val="NormalWeb"/>
        <w:shd w:val="clear" w:color="auto" w:fill="171717"/>
        <w:rPr>
          <w:rFonts w:ascii="Segoe UI" w:hAnsi="Segoe UI" w:cs="Segoe UI"/>
          <w:color w:val="E6E6E6"/>
        </w:rPr>
      </w:pP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puede usar Security Center para obtener un análisis detallado de los distintos componentes de su entorno. Como los recursos de la empresa se analizan con respecto a los controles de seguridad de cualquier directiva de gobernanza que haya asignado, puede ver su cumplimiento normativo general desde una perspectiva de seguridad desde una sola ubicación.</w:t>
      </w:r>
    </w:p>
    <w:p w14:paraId="4589F069" w14:textId="77777777" w:rsidR="000D7A35" w:rsidRDefault="000D7A35" w:rsidP="000D7A35">
      <w:pPr>
        <w:pStyle w:val="NormalWeb"/>
        <w:shd w:val="clear" w:color="auto" w:fill="171717"/>
        <w:rPr>
          <w:rFonts w:ascii="Segoe UI" w:hAnsi="Segoe UI" w:cs="Segoe UI"/>
          <w:color w:val="E6E6E6"/>
        </w:rPr>
      </w:pPr>
      <w:r>
        <w:rPr>
          <w:rFonts w:ascii="Segoe UI" w:hAnsi="Segoe UI" w:cs="Segoe UI"/>
          <w:color w:val="E6E6E6"/>
        </w:rPr>
        <w:t>Consulte el siguiente ejemplo de lo que se podría ver en Azure Security Center.</w:t>
      </w:r>
    </w:p>
    <w:p w14:paraId="57D8B606" w14:textId="36147BAD" w:rsidR="000D7A35" w:rsidRDefault="000D7A35" w:rsidP="000D7A35">
      <w:pPr>
        <w:pStyle w:val="NormalWeb"/>
        <w:shd w:val="clear" w:color="auto" w:fill="171717"/>
        <w:rPr>
          <w:rFonts w:ascii="Segoe UI" w:hAnsi="Segoe UI" w:cs="Segoe UI"/>
          <w:color w:val="E6E6E6"/>
        </w:rPr>
      </w:pPr>
      <w:r>
        <w:rPr>
          <w:rFonts w:ascii="Segoe UI" w:hAnsi="Segoe UI" w:cs="Segoe UI"/>
          <w:noProof/>
          <w:color w:val="E6E6E6"/>
        </w:rPr>
        <w:lastRenderedPageBreak/>
        <w:drawing>
          <wp:inline distT="0" distB="0" distL="0" distR="0" wp14:anchorId="2ADA3114" wp14:editId="799DCED3">
            <wp:extent cx="5612130" cy="3132455"/>
            <wp:effectExtent l="0" t="0" r="7620" b="0"/>
            <wp:docPr id="5" name="Picture 5" descr="Azure Security Center dashboard showing policy compliance, resource security hygiene, and threat pro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Security Center dashboard showing policy compliance, resource security hygiene, and threat prote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132455"/>
                    </a:xfrm>
                    <a:prstGeom prst="rect">
                      <a:avLst/>
                    </a:prstGeom>
                    <a:noFill/>
                    <a:ln>
                      <a:noFill/>
                    </a:ln>
                  </pic:spPr>
                </pic:pic>
              </a:graphicData>
            </a:graphic>
          </wp:inline>
        </w:drawing>
      </w:r>
    </w:p>
    <w:p w14:paraId="2FCBE1C4" w14:textId="77777777" w:rsidR="000D7A35" w:rsidRDefault="000D7A35" w:rsidP="000D7A35">
      <w:pPr>
        <w:pStyle w:val="NormalWeb"/>
        <w:shd w:val="clear" w:color="auto" w:fill="171717"/>
        <w:rPr>
          <w:rFonts w:ascii="Segoe UI" w:hAnsi="Segoe UI" w:cs="Segoe UI"/>
          <w:color w:val="E6E6E6"/>
        </w:rPr>
      </w:pPr>
      <w:r>
        <w:rPr>
          <w:rFonts w:ascii="Segoe UI" w:hAnsi="Segoe UI" w:cs="Segoe UI"/>
          <w:color w:val="E6E6E6"/>
        </w:rPr>
        <w:t xml:space="preserve">Imagine que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debe cumplir el Estándar de Seguridad de Datos para la Industria de Tarjeta de Pago (PCI DSS). En este informe se muestra que la empresa tiene recursos que debe corregir.</w:t>
      </w:r>
    </w:p>
    <w:p w14:paraId="3BA0F106" w14:textId="77777777" w:rsidR="000D7A35" w:rsidRDefault="000D7A35" w:rsidP="000D7A35">
      <w:pPr>
        <w:pStyle w:val="NormalWeb"/>
        <w:shd w:val="clear" w:color="auto" w:fill="171717"/>
        <w:rPr>
          <w:rFonts w:ascii="Segoe UI" w:hAnsi="Segoe UI" w:cs="Segoe UI"/>
          <w:color w:val="E6E6E6"/>
        </w:rPr>
      </w:pPr>
      <w:r>
        <w:rPr>
          <w:rFonts w:ascii="Segoe UI" w:hAnsi="Segoe UI" w:cs="Segoe UI"/>
          <w:color w:val="E6E6E6"/>
        </w:rPr>
        <w:t>En la sección </w:t>
      </w:r>
      <w:r>
        <w:rPr>
          <w:rStyle w:val="Strong"/>
          <w:rFonts w:ascii="Segoe UI" w:hAnsi="Segoe UI" w:cs="Segoe UI"/>
          <w:color w:val="E6E6E6"/>
        </w:rPr>
        <w:t>Protección de seguridad de recursos</w:t>
      </w:r>
      <w:r>
        <w:rPr>
          <w:rFonts w:ascii="Segoe UI" w:hAnsi="Segoe UI" w:cs="Segoe UI"/>
          <w:color w:val="E6E6E6"/>
        </w:rPr>
        <w:t xml:space="preserve">,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puede ver el estado de sus recursos desde una perspectiva de seguridad. Para facilitar la clasificación por orden de prioridad de las acciones correctivas, las recomendaciones se clasifican como de gravedad baja, media y alta. A </w:t>
      </w:r>
      <w:proofErr w:type="gramStart"/>
      <w:r>
        <w:rPr>
          <w:rFonts w:ascii="Segoe UI" w:hAnsi="Segoe UI" w:cs="Segoe UI"/>
          <w:color w:val="E6E6E6"/>
        </w:rPr>
        <w:t>continuación</w:t>
      </w:r>
      <w:proofErr w:type="gramEnd"/>
      <w:r>
        <w:rPr>
          <w:rFonts w:ascii="Segoe UI" w:hAnsi="Segoe UI" w:cs="Segoe UI"/>
          <w:color w:val="E6E6E6"/>
        </w:rPr>
        <w:t xml:space="preserve"> se muestra un ejemplo.</w:t>
      </w:r>
    </w:p>
    <w:p w14:paraId="284B3E56" w14:textId="566F43E6" w:rsidR="000D7A35" w:rsidRDefault="000D7A35" w:rsidP="000D7A35">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0F99A270" wp14:editId="5EA76234">
            <wp:extent cx="5612130" cy="1316355"/>
            <wp:effectExtent l="0" t="0" r="7620" b="0"/>
            <wp:docPr id="4" name="Picture 4" descr="Azure Security Center dashboard showing the resource security hygiene section. Recommendations are categorized as low, medium, and 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Security Center dashboard showing the resource security hygiene section. Recommendations are categorized as low, medium, and hig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1316355"/>
                    </a:xfrm>
                    <a:prstGeom prst="rect">
                      <a:avLst/>
                    </a:prstGeom>
                    <a:noFill/>
                    <a:ln>
                      <a:noFill/>
                    </a:ln>
                  </pic:spPr>
                </pic:pic>
              </a:graphicData>
            </a:graphic>
          </wp:inline>
        </w:drawing>
      </w:r>
    </w:p>
    <w:p w14:paraId="69A323D5" w14:textId="77777777" w:rsidR="000D7A35" w:rsidRDefault="000D7A35" w:rsidP="000D7A35">
      <w:pPr>
        <w:pStyle w:val="Heading3"/>
        <w:shd w:val="clear" w:color="auto" w:fill="171717"/>
        <w:spacing w:before="450" w:after="270"/>
        <w:rPr>
          <w:rFonts w:ascii="Segoe UI" w:hAnsi="Segoe UI" w:cs="Segoe UI"/>
          <w:color w:val="E6E6E6"/>
        </w:rPr>
      </w:pPr>
      <w:r>
        <w:rPr>
          <w:rFonts w:ascii="Segoe UI" w:hAnsi="Segoe UI" w:cs="Segoe UI"/>
          <w:color w:val="E6E6E6"/>
        </w:rPr>
        <w:t>¿Qué es la puntuación de seguridad?</w:t>
      </w:r>
    </w:p>
    <w:p w14:paraId="32A2A43B" w14:textId="77777777" w:rsidR="000D7A35" w:rsidRDefault="000D7A35" w:rsidP="000D7A35">
      <w:pPr>
        <w:pStyle w:val="NormalWeb"/>
        <w:shd w:val="clear" w:color="auto" w:fill="171717"/>
        <w:rPr>
          <w:rFonts w:ascii="Segoe UI" w:hAnsi="Segoe UI" w:cs="Segoe UI"/>
          <w:color w:val="E6E6E6"/>
        </w:rPr>
      </w:pPr>
      <w:r>
        <w:rPr>
          <w:rFonts w:ascii="Segoe UI" w:hAnsi="Segoe UI" w:cs="Segoe UI"/>
          <w:color w:val="E6E6E6"/>
        </w:rPr>
        <w:t>La </w:t>
      </w:r>
      <w:hyperlink r:id="rId11" w:tgtFrame="az-portal" w:history="1">
        <w:r>
          <w:rPr>
            <w:rStyle w:val="Hyperlink"/>
            <w:rFonts w:ascii="Segoe UI" w:hAnsi="Segoe UI" w:cs="Segoe UI"/>
          </w:rPr>
          <w:t>puntuación de seguridad</w:t>
        </w:r>
      </w:hyperlink>
      <w:r>
        <w:rPr>
          <w:rFonts w:ascii="Segoe UI" w:hAnsi="Segoe UI" w:cs="Segoe UI"/>
          <w:color w:val="E6E6E6"/>
        </w:rPr>
        <w:t> es una medida del nivel de seguridad de una organización.</w:t>
      </w:r>
    </w:p>
    <w:p w14:paraId="24833CF5" w14:textId="77777777" w:rsidR="000D7A35" w:rsidRDefault="000D7A35" w:rsidP="000D7A35">
      <w:pPr>
        <w:pStyle w:val="NormalWeb"/>
        <w:shd w:val="clear" w:color="auto" w:fill="171717"/>
        <w:rPr>
          <w:rFonts w:ascii="Segoe UI" w:hAnsi="Segoe UI" w:cs="Segoe UI"/>
          <w:color w:val="E6E6E6"/>
        </w:rPr>
      </w:pPr>
      <w:r>
        <w:rPr>
          <w:rFonts w:ascii="Segoe UI" w:hAnsi="Segoe UI" w:cs="Segoe UI"/>
          <w:color w:val="E6E6E6"/>
        </w:rPr>
        <w:lastRenderedPageBreak/>
        <w:t>La puntuación de seguridad se basa en </w:t>
      </w:r>
      <w:r>
        <w:rPr>
          <w:rStyle w:val="Emphasis"/>
          <w:rFonts w:ascii="Segoe UI" w:hAnsi="Segoe UI" w:cs="Segoe UI"/>
          <w:color w:val="E6E6E6"/>
        </w:rPr>
        <w:t>controles de seguridad</w:t>
      </w:r>
      <w:r>
        <w:rPr>
          <w:rFonts w:ascii="Segoe UI" w:hAnsi="Segoe UI" w:cs="Segoe UI"/>
          <w:color w:val="E6E6E6"/>
        </w:rPr>
        <w:t>, o en grupos de recomendaciones de seguridad relacionadas. La puntuación se basa en el porcentaje de controles de seguridad que se satisfacen. Cuantos más controles de seguridad se satisfacen, mayor es la puntuación que se recibe. La puntuación mejora cuando se corrigen todas las recomendaciones de un único recurso dentro de un control.</w:t>
      </w:r>
    </w:p>
    <w:p w14:paraId="59C64E75" w14:textId="77777777" w:rsidR="000D7A35" w:rsidRDefault="000D7A35" w:rsidP="000D7A35">
      <w:pPr>
        <w:pStyle w:val="NormalWeb"/>
        <w:shd w:val="clear" w:color="auto" w:fill="171717"/>
        <w:rPr>
          <w:rFonts w:ascii="Segoe UI" w:hAnsi="Segoe UI" w:cs="Segoe UI"/>
          <w:color w:val="E6E6E6"/>
        </w:rPr>
      </w:pPr>
      <w:r>
        <w:rPr>
          <w:rFonts w:ascii="Segoe UI" w:hAnsi="Segoe UI" w:cs="Segoe UI"/>
          <w:color w:val="E6E6E6"/>
        </w:rPr>
        <w:t>Este es un ejemplo de Azure Portal en el que se muestra una puntuación del 57 por ciento, o 34 de 60 puntos.</w:t>
      </w:r>
    </w:p>
    <w:p w14:paraId="27BCB4F9" w14:textId="76EC4108" w:rsidR="000D7A35" w:rsidRDefault="000D7A35" w:rsidP="000D7A35">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13F951D2" wp14:editId="6885FA9D">
            <wp:extent cx="2457450" cy="1000125"/>
            <wp:effectExtent l="0" t="0" r="0" b="9525"/>
            <wp:docPr id="3" name="Picture 3" descr="A screenshot of the Azure portal showing a score of 57 percent, or 34 out of 60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the Azure portal showing a score of 57 percent, or 34 out of 60 poi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0" cy="1000125"/>
                    </a:xfrm>
                    <a:prstGeom prst="rect">
                      <a:avLst/>
                    </a:prstGeom>
                    <a:noFill/>
                    <a:ln>
                      <a:noFill/>
                    </a:ln>
                  </pic:spPr>
                </pic:pic>
              </a:graphicData>
            </a:graphic>
          </wp:inline>
        </w:drawing>
      </w:r>
    </w:p>
    <w:p w14:paraId="0D777F77" w14:textId="77777777" w:rsidR="000D7A35" w:rsidRDefault="000D7A35" w:rsidP="000D7A35">
      <w:pPr>
        <w:pStyle w:val="NormalWeb"/>
        <w:shd w:val="clear" w:color="auto" w:fill="171717"/>
        <w:rPr>
          <w:rFonts w:ascii="Segoe UI" w:hAnsi="Segoe UI" w:cs="Segoe UI"/>
          <w:color w:val="E6E6E6"/>
        </w:rPr>
      </w:pPr>
      <w:r>
        <w:rPr>
          <w:rFonts w:ascii="Segoe UI" w:hAnsi="Segoe UI" w:cs="Segoe UI"/>
          <w:color w:val="E6E6E6"/>
        </w:rPr>
        <w:t>El seguimiento de las recomendaciones de la puntuación de seguridad ayuda a proteger a la organización frente a amenazas. Desde un panel centralizado de Azure Security Center, las organizaciones pueden supervisar la seguridad de sus recursos de Azure, como identidades, datos, aplicaciones, dispositivos e infraestructura, y trabajar en ella.</w:t>
      </w:r>
    </w:p>
    <w:p w14:paraId="3C61A4E3" w14:textId="77777777" w:rsidR="000D7A35" w:rsidRDefault="000D7A35" w:rsidP="000D7A35">
      <w:pPr>
        <w:pStyle w:val="NormalWeb"/>
        <w:shd w:val="clear" w:color="auto" w:fill="171717"/>
        <w:rPr>
          <w:rFonts w:ascii="Segoe UI" w:hAnsi="Segoe UI" w:cs="Segoe UI"/>
          <w:color w:val="E6E6E6"/>
        </w:rPr>
      </w:pPr>
      <w:r>
        <w:rPr>
          <w:rFonts w:ascii="Segoe UI" w:hAnsi="Segoe UI" w:cs="Segoe UI"/>
          <w:color w:val="E6E6E6"/>
        </w:rPr>
        <w:t>La puntuación de seguridad ayuda a:</w:t>
      </w:r>
    </w:p>
    <w:p w14:paraId="08FF7C33" w14:textId="77777777" w:rsidR="000D7A35" w:rsidRDefault="000D7A35" w:rsidP="000D7A35">
      <w:pPr>
        <w:numPr>
          <w:ilvl w:val="0"/>
          <w:numId w:val="9"/>
        </w:numPr>
        <w:shd w:val="clear" w:color="auto" w:fill="171717"/>
        <w:spacing w:after="0" w:line="240" w:lineRule="auto"/>
        <w:ind w:left="1290"/>
        <w:rPr>
          <w:rFonts w:ascii="Segoe UI" w:hAnsi="Segoe UI" w:cs="Segoe UI"/>
          <w:color w:val="E6E6E6"/>
        </w:rPr>
      </w:pPr>
      <w:r>
        <w:rPr>
          <w:rFonts w:ascii="Segoe UI" w:hAnsi="Segoe UI" w:cs="Segoe UI"/>
          <w:color w:val="E6E6E6"/>
        </w:rPr>
        <w:t>Notificar el estado actual del nivel de seguridad de la organización.</w:t>
      </w:r>
    </w:p>
    <w:p w14:paraId="4C4C5AF0" w14:textId="77777777" w:rsidR="000D7A35" w:rsidRDefault="000D7A35" w:rsidP="000D7A35">
      <w:pPr>
        <w:numPr>
          <w:ilvl w:val="0"/>
          <w:numId w:val="9"/>
        </w:numPr>
        <w:shd w:val="clear" w:color="auto" w:fill="171717"/>
        <w:spacing w:after="0" w:line="240" w:lineRule="auto"/>
        <w:ind w:left="1290"/>
        <w:rPr>
          <w:rFonts w:ascii="Segoe UI" w:hAnsi="Segoe UI" w:cs="Segoe UI"/>
          <w:color w:val="E6E6E6"/>
        </w:rPr>
      </w:pPr>
      <w:r>
        <w:rPr>
          <w:rFonts w:ascii="Segoe UI" w:hAnsi="Segoe UI" w:cs="Segoe UI"/>
          <w:color w:val="E6E6E6"/>
        </w:rPr>
        <w:t>Mejorar el nivel de seguridad al proporcionar detectabilidad, visibilidad, orientación y control.</w:t>
      </w:r>
    </w:p>
    <w:p w14:paraId="28497BAF" w14:textId="77777777" w:rsidR="000D7A35" w:rsidRDefault="000D7A35" w:rsidP="000D7A35">
      <w:pPr>
        <w:numPr>
          <w:ilvl w:val="0"/>
          <w:numId w:val="9"/>
        </w:numPr>
        <w:shd w:val="clear" w:color="auto" w:fill="171717"/>
        <w:spacing w:after="0" w:line="240" w:lineRule="auto"/>
        <w:ind w:left="1290"/>
        <w:rPr>
          <w:rFonts w:ascii="Segoe UI" w:hAnsi="Segoe UI" w:cs="Segoe UI"/>
          <w:color w:val="E6E6E6"/>
        </w:rPr>
      </w:pPr>
      <w:r>
        <w:rPr>
          <w:rFonts w:ascii="Segoe UI" w:hAnsi="Segoe UI" w:cs="Segoe UI"/>
          <w:color w:val="E6E6E6"/>
        </w:rPr>
        <w:t>Comparar con los puntos de referencia y establecer indicadores clave de rendimiento (KPI).</w:t>
      </w:r>
    </w:p>
    <w:p w14:paraId="261AC1E4" w14:textId="77777777" w:rsidR="000D7A35" w:rsidRDefault="000D7A35" w:rsidP="000D7A35">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Protección frente a amenazas</w:t>
      </w:r>
    </w:p>
    <w:p w14:paraId="6B8D0F15" w14:textId="77777777" w:rsidR="000D7A35" w:rsidRDefault="000D7A35" w:rsidP="000D7A35">
      <w:pPr>
        <w:pStyle w:val="NormalWeb"/>
        <w:shd w:val="clear" w:color="auto" w:fill="171717"/>
        <w:rPr>
          <w:rFonts w:ascii="Segoe UI" w:hAnsi="Segoe UI" w:cs="Segoe UI"/>
          <w:color w:val="E6E6E6"/>
        </w:rPr>
      </w:pPr>
      <w:r>
        <w:rPr>
          <w:rFonts w:ascii="Segoe UI" w:hAnsi="Segoe UI" w:cs="Segoe UI"/>
          <w:color w:val="E6E6E6"/>
        </w:rPr>
        <w:t xml:space="preserve">Security Center incluye funciones avanzadas de defensa en la nube para máquinas virtuales, seguridad de red e integridad de archivos. Ahora se verá cómo se aplican algunas de estas funciones a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w:t>
      </w:r>
    </w:p>
    <w:p w14:paraId="1D888EDE" w14:textId="77777777" w:rsidR="000D7A35" w:rsidRDefault="000D7A35" w:rsidP="000D7A35">
      <w:pPr>
        <w:numPr>
          <w:ilvl w:val="0"/>
          <w:numId w:val="10"/>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Acceso Just-in-Time</w:t>
      </w:r>
      <w:r>
        <w:rPr>
          <w:rFonts w:ascii="Segoe UI" w:hAnsi="Segoe UI" w:cs="Segoe UI"/>
          <w:color w:val="E6E6E6"/>
        </w:rPr>
        <w:t>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configurará el acceso Just-in-Time a las máquinas virtuales. Este acceso bloquea el tráfico de forma predeterminada en puertos de red específicos de máquinas virtuales, pero permite el tráfico durante un tiempo especificado cuando un administrador lo solicita y lo aprueba.</w:t>
      </w:r>
    </w:p>
    <w:p w14:paraId="1ADDA667" w14:textId="77777777" w:rsidR="000D7A35" w:rsidRDefault="000D7A35" w:rsidP="000D7A35">
      <w:pPr>
        <w:numPr>
          <w:ilvl w:val="0"/>
          <w:numId w:val="10"/>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lastRenderedPageBreak/>
        <w:t>Controles de aplicaciones adaptables</w:t>
      </w:r>
      <w:r>
        <w:rPr>
          <w:rFonts w:ascii="Segoe UI" w:hAnsi="Segoe UI" w:cs="Segoe UI"/>
          <w:color w:val="E6E6E6"/>
        </w:rPr>
        <w:t>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puede controlar qué aplicaciones se pueden ejecutar en sus máquinas virtuales. En segundo plano, Security Center usa aprendizaje automático para examinar los procesos que se ejecutan en una máquina virtual. Crea reglas de excepción para cada grupo de recursos que contiene las máquinas virtuales y proporciona recomendaciones. Este proceso proporciona alertas que notifican a la empresa si hay aplicaciones no autorizadas en ejecución en sus máquinas virtuales.</w:t>
      </w:r>
    </w:p>
    <w:p w14:paraId="44458965" w14:textId="77777777" w:rsidR="000D7A35" w:rsidRDefault="000D7A35" w:rsidP="000D7A35">
      <w:pPr>
        <w:numPr>
          <w:ilvl w:val="0"/>
          <w:numId w:val="10"/>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Protección de red adaptable</w:t>
      </w:r>
      <w:r>
        <w:rPr>
          <w:rFonts w:ascii="Segoe UI" w:hAnsi="Segoe UI" w:cs="Segoe UI"/>
          <w:color w:val="E6E6E6"/>
        </w:rPr>
        <w:t> Security Center puede supervisar los patrones de tráfico de Internet de las máquinas virtuales y compararlos con la configuración actual de los grupos de seguridad de red (NSG) de la empresa. A partir de ahí, Security Center puede hacer recomendaciones sobre si los NSG deben bloquearse más y proporcionar pasos de corrección.</w:t>
      </w:r>
    </w:p>
    <w:p w14:paraId="3AB4C893" w14:textId="77777777" w:rsidR="000D7A35" w:rsidRDefault="000D7A35" w:rsidP="000D7A35">
      <w:pPr>
        <w:numPr>
          <w:ilvl w:val="0"/>
          <w:numId w:val="10"/>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Supervisión de la integridad de los archivos</w:t>
      </w:r>
      <w:r>
        <w:rPr>
          <w:rFonts w:ascii="Segoe UI" w:hAnsi="Segoe UI" w:cs="Segoe UI"/>
          <w:color w:val="E6E6E6"/>
        </w:rPr>
        <w:t>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también puede configurar la supervisión de los cambios en archivos importantes tanto en Windows como en Linux, la configuración del registro, las aplicaciones y otros aspectos que podrían indicar un ataque de seguridad.</w:t>
      </w:r>
    </w:p>
    <w:p w14:paraId="447F83EC" w14:textId="77777777" w:rsidR="000D7A35" w:rsidRDefault="000D7A35" w:rsidP="000D7A35">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Responder a alertas de seguridad</w:t>
      </w:r>
    </w:p>
    <w:p w14:paraId="6AF4CA60" w14:textId="77777777" w:rsidR="000D7A35" w:rsidRDefault="000D7A35" w:rsidP="000D7A35">
      <w:pPr>
        <w:pStyle w:val="NormalWeb"/>
        <w:shd w:val="clear" w:color="auto" w:fill="171717"/>
        <w:rPr>
          <w:rFonts w:ascii="Segoe UI" w:hAnsi="Segoe UI" w:cs="Segoe UI"/>
          <w:color w:val="E6E6E6"/>
        </w:rPr>
      </w:pP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puede usar Security Center para obtener una vista centralizada de todas sus alertas de seguridad. Desde ahí, la empresa puede descartar las alertas falsas, investigarlas más, corregir una alerta de forma manual, o bien usar una respuesta automatizada con una </w:t>
      </w:r>
      <w:r>
        <w:rPr>
          <w:rStyle w:val="Emphasis"/>
          <w:rFonts w:ascii="Segoe UI" w:hAnsi="Segoe UI" w:cs="Segoe UI"/>
          <w:color w:val="E6E6E6"/>
        </w:rPr>
        <w:t>automatización de flujo de trabajo</w:t>
      </w:r>
      <w:r>
        <w:rPr>
          <w:rFonts w:ascii="Segoe UI" w:hAnsi="Segoe UI" w:cs="Segoe UI"/>
          <w:color w:val="E6E6E6"/>
        </w:rPr>
        <w:t>.</w:t>
      </w:r>
    </w:p>
    <w:p w14:paraId="4C04B651" w14:textId="77777777" w:rsidR="000D7A35" w:rsidRDefault="000D7A35" w:rsidP="000D7A35">
      <w:pPr>
        <w:pStyle w:val="NormalWeb"/>
        <w:shd w:val="clear" w:color="auto" w:fill="171717"/>
        <w:rPr>
          <w:rFonts w:ascii="Segoe UI" w:hAnsi="Segoe UI" w:cs="Segoe UI"/>
          <w:color w:val="E6E6E6"/>
        </w:rPr>
      </w:pPr>
      <w:r>
        <w:rPr>
          <w:rFonts w:ascii="Segoe UI" w:hAnsi="Segoe UI" w:cs="Segoe UI"/>
          <w:color w:val="E6E6E6"/>
        </w:rPr>
        <w:t xml:space="preserve">La automatización de flujo de trabajo usa conectores de Azure </w:t>
      </w:r>
      <w:proofErr w:type="spellStart"/>
      <w:r>
        <w:rPr>
          <w:rFonts w:ascii="Segoe UI" w:hAnsi="Segoe UI" w:cs="Segoe UI"/>
          <w:color w:val="E6E6E6"/>
        </w:rPr>
        <w:t>Logic</w:t>
      </w:r>
      <w:proofErr w:type="spellEnd"/>
      <w:r>
        <w:rPr>
          <w:rFonts w:ascii="Segoe UI" w:hAnsi="Segoe UI" w:cs="Segoe UI"/>
          <w:color w:val="E6E6E6"/>
        </w:rPr>
        <w:t xml:space="preserve"> Apps y Security Center. La aplicación lógica se puede desencadenar mediante una alerta de detección de amenazas o una recomendación de Security Center, filtrada por nombre o por gravedad. Luego, se puede configurar para que ejecute una acción, como enviar un correo electrónico o publicar un mensaje en un canal de Microsoft </w:t>
      </w:r>
      <w:proofErr w:type="spellStart"/>
      <w:r>
        <w:rPr>
          <w:rFonts w:ascii="Segoe UI" w:hAnsi="Segoe UI" w:cs="Segoe UI"/>
          <w:color w:val="E6E6E6"/>
        </w:rPr>
        <w:t>Teams</w:t>
      </w:r>
      <w:proofErr w:type="spellEnd"/>
      <w:r>
        <w:rPr>
          <w:rFonts w:ascii="Segoe UI" w:hAnsi="Segoe UI" w:cs="Segoe UI"/>
          <w:color w:val="E6E6E6"/>
        </w:rPr>
        <w:t>.</w:t>
      </w:r>
    </w:p>
    <w:p w14:paraId="51B857BC" w14:textId="77777777" w:rsidR="000D7A35" w:rsidRPr="000D7A35" w:rsidRDefault="000D7A35" w:rsidP="000D7A35">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0D7A35">
        <w:rPr>
          <w:rFonts w:ascii="Segoe UI" w:eastAsia="Times New Roman" w:hAnsi="Segoe UI" w:cs="Segoe UI"/>
          <w:b/>
          <w:bCs/>
          <w:color w:val="E6E6E6"/>
          <w:kern w:val="36"/>
          <w:sz w:val="48"/>
          <w:szCs w:val="48"/>
          <w:lang w:eastAsia="es-MX"/>
        </w:rPr>
        <w:t>Detección de amenazas de seguridad y respuesta a ellas mediante Azure </w:t>
      </w:r>
      <w:proofErr w:type="spellStart"/>
      <w:r w:rsidRPr="000D7A35">
        <w:rPr>
          <w:rFonts w:ascii="Segoe UI" w:eastAsia="Times New Roman" w:hAnsi="Segoe UI" w:cs="Segoe UI"/>
          <w:b/>
          <w:bCs/>
          <w:color w:val="E6E6E6"/>
          <w:kern w:val="36"/>
          <w:sz w:val="48"/>
          <w:szCs w:val="48"/>
          <w:lang w:eastAsia="es-MX"/>
        </w:rPr>
        <w:t>Sentinel</w:t>
      </w:r>
      <w:proofErr w:type="spellEnd"/>
    </w:p>
    <w:p w14:paraId="280AA9E7" w14:textId="77777777" w:rsidR="000D7A35" w:rsidRPr="000D7A35" w:rsidRDefault="000D7A35" w:rsidP="000D7A35">
      <w:pPr>
        <w:shd w:val="clear" w:color="auto" w:fill="171717"/>
        <w:spacing w:after="0" w:line="240" w:lineRule="auto"/>
        <w:rPr>
          <w:rFonts w:ascii="Segoe UI" w:eastAsia="Times New Roman" w:hAnsi="Segoe UI" w:cs="Segoe UI"/>
          <w:color w:val="E6E6E6"/>
          <w:sz w:val="24"/>
          <w:szCs w:val="24"/>
          <w:lang w:eastAsia="es-MX"/>
        </w:rPr>
      </w:pPr>
      <w:r w:rsidRPr="000D7A35">
        <w:rPr>
          <w:rFonts w:ascii="docons" w:eastAsia="Times New Roman" w:hAnsi="docons" w:cs="Segoe UI"/>
          <w:color w:val="E6E6E6"/>
          <w:sz w:val="14"/>
          <w:szCs w:val="14"/>
          <w:bdr w:val="none" w:sz="0" w:space="0" w:color="auto" w:frame="1"/>
          <w:lang w:eastAsia="es-MX"/>
        </w:rPr>
        <w:t>Completado</w:t>
      </w:r>
      <w:r w:rsidRPr="000D7A35">
        <w:rPr>
          <w:rFonts w:ascii="Segoe UI" w:eastAsia="Times New Roman" w:hAnsi="Segoe UI" w:cs="Segoe UI"/>
          <w:color w:val="E6E6E6"/>
          <w:sz w:val="18"/>
          <w:szCs w:val="18"/>
          <w:lang w:eastAsia="es-MX"/>
        </w:rPr>
        <w:t>100 XP</w:t>
      </w:r>
    </w:p>
    <w:p w14:paraId="3C24DE42" w14:textId="77777777" w:rsidR="000D7A35" w:rsidRPr="000D7A35" w:rsidRDefault="000D7A35" w:rsidP="000D7A35">
      <w:pPr>
        <w:numPr>
          <w:ilvl w:val="0"/>
          <w:numId w:val="11"/>
        </w:numPr>
        <w:shd w:val="clear" w:color="auto" w:fill="171717"/>
        <w:spacing w:after="0" w:line="240" w:lineRule="auto"/>
        <w:rPr>
          <w:rFonts w:ascii="Segoe UI" w:eastAsia="Times New Roman" w:hAnsi="Segoe UI" w:cs="Segoe UI"/>
          <w:sz w:val="24"/>
          <w:szCs w:val="24"/>
          <w:lang w:eastAsia="es-MX"/>
        </w:rPr>
      </w:pPr>
      <w:r w:rsidRPr="000D7A35">
        <w:rPr>
          <w:rFonts w:ascii="Segoe UI" w:eastAsia="Times New Roman" w:hAnsi="Segoe UI" w:cs="Segoe UI"/>
          <w:sz w:val="24"/>
          <w:szCs w:val="24"/>
          <w:lang w:eastAsia="es-MX"/>
        </w:rPr>
        <w:t>4 minutos</w:t>
      </w:r>
    </w:p>
    <w:p w14:paraId="6D6F4D8F"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lastRenderedPageBreak/>
        <w:t>La administración de la seguridad a gran escala puede beneficiarse de un sistema de administración de eventos e información de seguridad (SIEM) dedicado. Un sistema SIEM agrega datos de seguridad de muchos orígenes diferentes (siempre y cuando esos orígenes admitan un formato de registro de estándar abierto). También proporciona funciones para la detección de amenazas y la respuesta a ellas.</w:t>
      </w:r>
    </w:p>
    <w:p w14:paraId="61FF6101"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hyperlink r:id="rId13" w:tgtFrame="az-portal" w:history="1">
        <w:r w:rsidRPr="000D7A35">
          <w:rPr>
            <w:rFonts w:ascii="Segoe UI" w:eastAsia="Times New Roman" w:hAnsi="Segoe UI" w:cs="Segoe UI"/>
            <w:color w:val="0000FF"/>
            <w:sz w:val="24"/>
            <w:szCs w:val="24"/>
            <w:u w:val="single"/>
            <w:lang w:eastAsia="es-MX"/>
          </w:rPr>
          <w:t xml:space="preserve">Azure </w:t>
        </w:r>
        <w:proofErr w:type="spellStart"/>
        <w:r w:rsidRPr="000D7A35">
          <w:rPr>
            <w:rFonts w:ascii="Segoe UI" w:eastAsia="Times New Roman" w:hAnsi="Segoe UI" w:cs="Segoe UI"/>
            <w:color w:val="0000FF"/>
            <w:sz w:val="24"/>
            <w:szCs w:val="24"/>
            <w:u w:val="single"/>
            <w:lang w:eastAsia="es-MX"/>
          </w:rPr>
          <w:t>Sentinel</w:t>
        </w:r>
        <w:proofErr w:type="spellEnd"/>
      </w:hyperlink>
      <w:r w:rsidRPr="000D7A35">
        <w:rPr>
          <w:rFonts w:ascii="Segoe UI" w:eastAsia="Times New Roman" w:hAnsi="Segoe UI" w:cs="Segoe UI"/>
          <w:color w:val="E6E6E6"/>
          <w:sz w:val="24"/>
          <w:szCs w:val="24"/>
          <w:lang w:eastAsia="es-MX"/>
        </w:rPr>
        <w:t> es el sistema SIEM basado en la nube de Microsoft. Usa análisis de seguridad inteligente y análisis de amenazas.</w:t>
      </w:r>
    </w:p>
    <w:p w14:paraId="1D395F86" w14:textId="77777777" w:rsidR="000D7A35" w:rsidRPr="000D7A35" w:rsidRDefault="000D7A35" w:rsidP="000D7A35">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0D7A35">
        <w:rPr>
          <w:rFonts w:ascii="Segoe UI" w:eastAsia="Times New Roman" w:hAnsi="Segoe UI" w:cs="Segoe UI"/>
          <w:b/>
          <w:bCs/>
          <w:color w:val="E6E6E6"/>
          <w:sz w:val="36"/>
          <w:szCs w:val="36"/>
          <w:lang w:eastAsia="es-MX"/>
        </w:rPr>
        <w:t>Capacidades de Azure </w:t>
      </w:r>
      <w:proofErr w:type="spellStart"/>
      <w:r w:rsidRPr="000D7A35">
        <w:rPr>
          <w:rFonts w:ascii="Segoe UI" w:eastAsia="Times New Roman" w:hAnsi="Segoe UI" w:cs="Segoe UI"/>
          <w:b/>
          <w:bCs/>
          <w:color w:val="E6E6E6"/>
          <w:sz w:val="36"/>
          <w:szCs w:val="36"/>
          <w:lang w:eastAsia="es-MX"/>
        </w:rPr>
        <w:t>Sentinel</w:t>
      </w:r>
      <w:proofErr w:type="spellEnd"/>
    </w:p>
    <w:p w14:paraId="3D124A55"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Azure </w:t>
      </w:r>
      <w:proofErr w:type="spellStart"/>
      <w:r w:rsidRPr="000D7A35">
        <w:rPr>
          <w:rFonts w:ascii="Segoe UI" w:eastAsia="Times New Roman" w:hAnsi="Segoe UI" w:cs="Segoe UI"/>
          <w:color w:val="E6E6E6"/>
          <w:sz w:val="24"/>
          <w:szCs w:val="24"/>
          <w:lang w:eastAsia="es-MX"/>
        </w:rPr>
        <w:t>Sentinel</w:t>
      </w:r>
      <w:proofErr w:type="spellEnd"/>
      <w:r w:rsidRPr="000D7A35">
        <w:rPr>
          <w:rFonts w:ascii="Segoe UI" w:eastAsia="Times New Roman" w:hAnsi="Segoe UI" w:cs="Segoe UI"/>
          <w:color w:val="E6E6E6"/>
          <w:sz w:val="24"/>
          <w:szCs w:val="24"/>
          <w:lang w:eastAsia="es-MX"/>
        </w:rPr>
        <w:t xml:space="preserve"> permite:</w:t>
      </w:r>
    </w:p>
    <w:p w14:paraId="01BA70A1" w14:textId="77777777" w:rsidR="000D7A35" w:rsidRPr="000D7A35" w:rsidRDefault="000D7A35" w:rsidP="000D7A35">
      <w:pPr>
        <w:numPr>
          <w:ilvl w:val="0"/>
          <w:numId w:val="12"/>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b/>
          <w:bCs/>
          <w:color w:val="E6E6E6"/>
          <w:sz w:val="24"/>
          <w:szCs w:val="24"/>
          <w:lang w:eastAsia="es-MX"/>
        </w:rPr>
        <w:t>Recopilación de datos en la nube a gran escala</w:t>
      </w:r>
      <w:r w:rsidRPr="000D7A35">
        <w:rPr>
          <w:rFonts w:ascii="Segoe UI" w:eastAsia="Times New Roman" w:hAnsi="Segoe UI" w:cs="Segoe UI"/>
          <w:color w:val="E6E6E6"/>
          <w:sz w:val="24"/>
          <w:szCs w:val="24"/>
          <w:lang w:eastAsia="es-MX"/>
        </w:rPr>
        <w:t> Recopile datos de todos los usuarios, dispositivos, aplicaciones e infraestructura, tanto locales como de varias nubes.</w:t>
      </w:r>
    </w:p>
    <w:p w14:paraId="687F8A7B" w14:textId="77777777" w:rsidR="000D7A35" w:rsidRPr="000D7A35" w:rsidRDefault="000D7A35" w:rsidP="000D7A35">
      <w:pPr>
        <w:numPr>
          <w:ilvl w:val="0"/>
          <w:numId w:val="12"/>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b/>
          <w:bCs/>
          <w:color w:val="E6E6E6"/>
          <w:sz w:val="24"/>
          <w:szCs w:val="24"/>
          <w:lang w:eastAsia="es-MX"/>
        </w:rPr>
        <w:t>Detección de amenazas no detectadas anteriormente</w:t>
      </w:r>
      <w:r w:rsidRPr="000D7A35">
        <w:rPr>
          <w:rFonts w:ascii="Segoe UI" w:eastAsia="Times New Roman" w:hAnsi="Segoe UI" w:cs="Segoe UI"/>
          <w:color w:val="E6E6E6"/>
          <w:sz w:val="24"/>
          <w:szCs w:val="24"/>
          <w:lang w:eastAsia="es-MX"/>
        </w:rPr>
        <w:t> Minimice los falsos positivos mediante el análisis y la inteligencia sobre amenazas completos de Microsoft.</w:t>
      </w:r>
    </w:p>
    <w:p w14:paraId="7FF08126" w14:textId="77777777" w:rsidR="000D7A35" w:rsidRPr="000D7A35" w:rsidRDefault="000D7A35" w:rsidP="000D7A35">
      <w:pPr>
        <w:numPr>
          <w:ilvl w:val="0"/>
          <w:numId w:val="12"/>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b/>
          <w:bCs/>
          <w:color w:val="E6E6E6"/>
          <w:sz w:val="24"/>
          <w:szCs w:val="24"/>
          <w:lang w:eastAsia="es-MX"/>
        </w:rPr>
        <w:t>Investigación de amenazas con inteligencia artificial</w:t>
      </w:r>
      <w:r w:rsidRPr="000D7A35">
        <w:rPr>
          <w:rFonts w:ascii="Segoe UI" w:eastAsia="Times New Roman" w:hAnsi="Segoe UI" w:cs="Segoe UI"/>
          <w:color w:val="E6E6E6"/>
          <w:sz w:val="24"/>
          <w:szCs w:val="24"/>
          <w:lang w:eastAsia="es-MX"/>
        </w:rPr>
        <w:t> Examine actividades sospechosas a gran escala y saque provecho de los años de experiencia en el campo de la ciberseguridad de Microsoft.</w:t>
      </w:r>
    </w:p>
    <w:p w14:paraId="4897984C" w14:textId="77777777" w:rsidR="000D7A35" w:rsidRPr="000D7A35" w:rsidRDefault="000D7A35" w:rsidP="000D7A35">
      <w:pPr>
        <w:numPr>
          <w:ilvl w:val="0"/>
          <w:numId w:val="12"/>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b/>
          <w:bCs/>
          <w:color w:val="E6E6E6"/>
          <w:sz w:val="24"/>
          <w:szCs w:val="24"/>
          <w:lang w:eastAsia="es-MX"/>
        </w:rPr>
        <w:t>Respuesta rápida a los incidentes</w:t>
      </w:r>
      <w:r w:rsidRPr="000D7A35">
        <w:rPr>
          <w:rFonts w:ascii="Segoe UI" w:eastAsia="Times New Roman" w:hAnsi="Segoe UI" w:cs="Segoe UI"/>
          <w:color w:val="E6E6E6"/>
          <w:sz w:val="24"/>
          <w:szCs w:val="24"/>
          <w:lang w:eastAsia="es-MX"/>
        </w:rPr>
        <w:t> Use la orquestación y la automatización de tareas comunes integradas.</w:t>
      </w:r>
    </w:p>
    <w:p w14:paraId="7ABA816F" w14:textId="77777777" w:rsidR="000D7A35" w:rsidRPr="000D7A35" w:rsidRDefault="000D7A35" w:rsidP="000D7A35">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0D7A35">
        <w:rPr>
          <w:rFonts w:ascii="Segoe UI" w:eastAsia="Times New Roman" w:hAnsi="Segoe UI" w:cs="Segoe UI"/>
          <w:b/>
          <w:bCs/>
          <w:color w:val="E6E6E6"/>
          <w:sz w:val="36"/>
          <w:szCs w:val="36"/>
          <w:lang w:eastAsia="es-MX"/>
        </w:rPr>
        <w:t>Conexión de los orígenes de datos</w:t>
      </w:r>
    </w:p>
    <w:p w14:paraId="600479C1"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0D7A35">
        <w:rPr>
          <w:rFonts w:ascii="Segoe UI" w:eastAsia="Times New Roman" w:hAnsi="Segoe UI" w:cs="Segoe UI"/>
          <w:color w:val="E6E6E6"/>
          <w:sz w:val="24"/>
          <w:szCs w:val="24"/>
          <w:lang w:eastAsia="es-MX"/>
        </w:rPr>
        <w:t>Tailwind</w:t>
      </w:r>
      <w:proofErr w:type="spellEnd"/>
      <w:r w:rsidRPr="000D7A35">
        <w:rPr>
          <w:rFonts w:ascii="Segoe UI" w:eastAsia="Times New Roman" w:hAnsi="Segoe UI" w:cs="Segoe UI"/>
          <w:color w:val="E6E6E6"/>
          <w:sz w:val="24"/>
          <w:szCs w:val="24"/>
          <w:lang w:eastAsia="es-MX"/>
        </w:rPr>
        <w:t xml:space="preserve"> </w:t>
      </w:r>
      <w:proofErr w:type="spellStart"/>
      <w:r w:rsidRPr="000D7A35">
        <w:rPr>
          <w:rFonts w:ascii="Segoe UI" w:eastAsia="Times New Roman" w:hAnsi="Segoe UI" w:cs="Segoe UI"/>
          <w:color w:val="E6E6E6"/>
          <w:sz w:val="24"/>
          <w:szCs w:val="24"/>
          <w:lang w:eastAsia="es-MX"/>
        </w:rPr>
        <w:t>Traders</w:t>
      </w:r>
      <w:proofErr w:type="spellEnd"/>
      <w:r w:rsidRPr="000D7A35">
        <w:rPr>
          <w:rFonts w:ascii="Segoe UI" w:eastAsia="Times New Roman" w:hAnsi="Segoe UI" w:cs="Segoe UI"/>
          <w:color w:val="E6E6E6"/>
          <w:sz w:val="24"/>
          <w:szCs w:val="24"/>
          <w:lang w:eastAsia="es-MX"/>
        </w:rPr>
        <w:t xml:space="preserve"> decide explorar las capacidades de Azure </w:t>
      </w:r>
      <w:proofErr w:type="spellStart"/>
      <w:r w:rsidRPr="000D7A35">
        <w:rPr>
          <w:rFonts w:ascii="Segoe UI" w:eastAsia="Times New Roman" w:hAnsi="Segoe UI" w:cs="Segoe UI"/>
          <w:color w:val="E6E6E6"/>
          <w:sz w:val="24"/>
          <w:szCs w:val="24"/>
          <w:lang w:eastAsia="es-MX"/>
        </w:rPr>
        <w:t>Sentinel</w:t>
      </w:r>
      <w:proofErr w:type="spellEnd"/>
      <w:r w:rsidRPr="000D7A35">
        <w:rPr>
          <w:rFonts w:ascii="Segoe UI" w:eastAsia="Times New Roman" w:hAnsi="Segoe UI" w:cs="Segoe UI"/>
          <w:color w:val="E6E6E6"/>
          <w:sz w:val="24"/>
          <w:szCs w:val="24"/>
          <w:lang w:eastAsia="es-MX"/>
        </w:rPr>
        <w:t>. En primer lugar, la empresa identifica y conecta sus orígenes de datos.</w:t>
      </w:r>
    </w:p>
    <w:p w14:paraId="26BFD9D3"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Azure </w:t>
      </w:r>
      <w:proofErr w:type="spellStart"/>
      <w:r w:rsidRPr="000D7A35">
        <w:rPr>
          <w:rFonts w:ascii="Segoe UI" w:eastAsia="Times New Roman" w:hAnsi="Segoe UI" w:cs="Segoe UI"/>
          <w:color w:val="E6E6E6"/>
          <w:sz w:val="24"/>
          <w:szCs w:val="24"/>
          <w:lang w:eastAsia="es-MX"/>
        </w:rPr>
        <w:t>Sentinel</w:t>
      </w:r>
      <w:proofErr w:type="spellEnd"/>
      <w:r w:rsidRPr="000D7A35">
        <w:rPr>
          <w:rFonts w:ascii="Segoe UI" w:eastAsia="Times New Roman" w:hAnsi="Segoe UI" w:cs="Segoe UI"/>
          <w:color w:val="E6E6E6"/>
          <w:sz w:val="24"/>
          <w:szCs w:val="24"/>
          <w:lang w:eastAsia="es-MX"/>
        </w:rPr>
        <w:t xml:space="preserve"> admite una serie de orígenes de datos que puede analizar en busca de eventos de seguridad. Estas conexiones las administran conectores integrados o API y formatos de registro estándar del sector.</w:t>
      </w:r>
    </w:p>
    <w:p w14:paraId="29143F08" w14:textId="77777777" w:rsidR="000D7A35" w:rsidRPr="000D7A35" w:rsidRDefault="000D7A35" w:rsidP="000D7A35">
      <w:pPr>
        <w:numPr>
          <w:ilvl w:val="0"/>
          <w:numId w:val="13"/>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b/>
          <w:bCs/>
          <w:color w:val="E6E6E6"/>
          <w:sz w:val="24"/>
          <w:szCs w:val="24"/>
          <w:lang w:eastAsia="es-MX"/>
        </w:rPr>
        <w:t>Conexión de soluciones de Microsoft</w:t>
      </w:r>
      <w:r w:rsidRPr="000D7A35">
        <w:rPr>
          <w:rFonts w:ascii="Segoe UI" w:eastAsia="Times New Roman" w:hAnsi="Segoe UI" w:cs="Segoe UI"/>
          <w:color w:val="E6E6E6"/>
          <w:sz w:val="24"/>
          <w:szCs w:val="24"/>
          <w:lang w:eastAsia="es-MX"/>
        </w:rPr>
        <w:t xml:space="preserve"> Los conectores proporcionan integración en tiempo real para servicios como las soluciones de Protección contra amenazas de Microsoft, orígenes de Microsoft 365 </w:t>
      </w:r>
      <w:r w:rsidRPr="000D7A35">
        <w:rPr>
          <w:rFonts w:ascii="Segoe UI" w:eastAsia="Times New Roman" w:hAnsi="Segoe UI" w:cs="Segoe UI"/>
          <w:color w:val="E6E6E6"/>
          <w:sz w:val="24"/>
          <w:szCs w:val="24"/>
          <w:lang w:eastAsia="es-MX"/>
        </w:rPr>
        <w:lastRenderedPageBreak/>
        <w:t xml:space="preserve">(incluido Office 365), Azure Active </w:t>
      </w:r>
      <w:proofErr w:type="spellStart"/>
      <w:r w:rsidRPr="000D7A35">
        <w:rPr>
          <w:rFonts w:ascii="Segoe UI" w:eastAsia="Times New Roman" w:hAnsi="Segoe UI" w:cs="Segoe UI"/>
          <w:color w:val="E6E6E6"/>
          <w:sz w:val="24"/>
          <w:szCs w:val="24"/>
          <w:lang w:eastAsia="es-MX"/>
        </w:rPr>
        <w:t>Directory</w:t>
      </w:r>
      <w:proofErr w:type="spellEnd"/>
      <w:r w:rsidRPr="000D7A35">
        <w:rPr>
          <w:rFonts w:ascii="Segoe UI" w:eastAsia="Times New Roman" w:hAnsi="Segoe UI" w:cs="Segoe UI"/>
          <w:color w:val="E6E6E6"/>
          <w:sz w:val="24"/>
          <w:szCs w:val="24"/>
          <w:lang w:eastAsia="es-MX"/>
        </w:rPr>
        <w:t xml:space="preserve"> y Firewall de Windows Defender.</w:t>
      </w:r>
    </w:p>
    <w:p w14:paraId="08C2E569" w14:textId="77777777" w:rsidR="000D7A35" w:rsidRPr="000D7A35" w:rsidRDefault="000D7A35" w:rsidP="000D7A35">
      <w:pPr>
        <w:numPr>
          <w:ilvl w:val="0"/>
          <w:numId w:val="13"/>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b/>
          <w:bCs/>
          <w:color w:val="E6E6E6"/>
          <w:sz w:val="24"/>
          <w:szCs w:val="24"/>
          <w:lang w:eastAsia="es-MX"/>
        </w:rPr>
        <w:t>Conexión de otros servicios y soluciones</w:t>
      </w:r>
      <w:r w:rsidRPr="000D7A35">
        <w:rPr>
          <w:rFonts w:ascii="Segoe UI" w:eastAsia="Times New Roman" w:hAnsi="Segoe UI" w:cs="Segoe UI"/>
          <w:color w:val="E6E6E6"/>
          <w:sz w:val="24"/>
          <w:szCs w:val="24"/>
          <w:lang w:eastAsia="es-MX"/>
        </w:rPr>
        <w:t xml:space="preserve"> Hay conectores disponibles para servicios y soluciones comunes que no son de Microsoft, incluidos AWS </w:t>
      </w:r>
      <w:proofErr w:type="spellStart"/>
      <w:r w:rsidRPr="000D7A35">
        <w:rPr>
          <w:rFonts w:ascii="Segoe UI" w:eastAsia="Times New Roman" w:hAnsi="Segoe UI" w:cs="Segoe UI"/>
          <w:color w:val="E6E6E6"/>
          <w:sz w:val="24"/>
          <w:szCs w:val="24"/>
          <w:lang w:eastAsia="es-MX"/>
        </w:rPr>
        <w:t>CloudTrail</w:t>
      </w:r>
      <w:proofErr w:type="spellEnd"/>
      <w:r w:rsidRPr="000D7A35">
        <w:rPr>
          <w:rFonts w:ascii="Segoe UI" w:eastAsia="Times New Roman" w:hAnsi="Segoe UI" w:cs="Segoe UI"/>
          <w:color w:val="E6E6E6"/>
          <w:sz w:val="24"/>
          <w:szCs w:val="24"/>
          <w:lang w:eastAsia="es-MX"/>
        </w:rPr>
        <w:t xml:space="preserve">, Citrix </w:t>
      </w:r>
      <w:proofErr w:type="spellStart"/>
      <w:r w:rsidRPr="000D7A35">
        <w:rPr>
          <w:rFonts w:ascii="Segoe UI" w:eastAsia="Times New Roman" w:hAnsi="Segoe UI" w:cs="Segoe UI"/>
          <w:color w:val="E6E6E6"/>
          <w:sz w:val="24"/>
          <w:szCs w:val="24"/>
          <w:lang w:eastAsia="es-MX"/>
        </w:rPr>
        <w:t>Analytics</w:t>
      </w:r>
      <w:proofErr w:type="spellEnd"/>
      <w:r w:rsidRPr="000D7A35">
        <w:rPr>
          <w:rFonts w:ascii="Segoe UI" w:eastAsia="Times New Roman" w:hAnsi="Segoe UI" w:cs="Segoe UI"/>
          <w:color w:val="E6E6E6"/>
          <w:sz w:val="24"/>
          <w:szCs w:val="24"/>
          <w:lang w:eastAsia="es-MX"/>
        </w:rPr>
        <w:t xml:space="preserve"> (Security), Sophos XG Firewall, VMware </w:t>
      </w:r>
      <w:proofErr w:type="spellStart"/>
      <w:r w:rsidRPr="000D7A35">
        <w:rPr>
          <w:rFonts w:ascii="Segoe UI" w:eastAsia="Times New Roman" w:hAnsi="Segoe UI" w:cs="Segoe UI"/>
          <w:color w:val="E6E6E6"/>
          <w:sz w:val="24"/>
          <w:szCs w:val="24"/>
          <w:lang w:eastAsia="es-MX"/>
        </w:rPr>
        <w:t>Carbon</w:t>
      </w:r>
      <w:proofErr w:type="spellEnd"/>
      <w:r w:rsidRPr="000D7A35">
        <w:rPr>
          <w:rFonts w:ascii="Segoe UI" w:eastAsia="Times New Roman" w:hAnsi="Segoe UI" w:cs="Segoe UI"/>
          <w:color w:val="E6E6E6"/>
          <w:sz w:val="24"/>
          <w:szCs w:val="24"/>
          <w:lang w:eastAsia="es-MX"/>
        </w:rPr>
        <w:t xml:space="preserve"> Black Cloud y </w:t>
      </w:r>
      <w:proofErr w:type="spellStart"/>
      <w:r w:rsidRPr="000D7A35">
        <w:rPr>
          <w:rFonts w:ascii="Segoe UI" w:eastAsia="Times New Roman" w:hAnsi="Segoe UI" w:cs="Segoe UI"/>
          <w:color w:val="E6E6E6"/>
          <w:sz w:val="24"/>
          <w:szCs w:val="24"/>
          <w:lang w:eastAsia="es-MX"/>
        </w:rPr>
        <w:t>Okta</w:t>
      </w:r>
      <w:proofErr w:type="spellEnd"/>
      <w:r w:rsidRPr="000D7A35">
        <w:rPr>
          <w:rFonts w:ascii="Segoe UI" w:eastAsia="Times New Roman" w:hAnsi="Segoe UI" w:cs="Segoe UI"/>
          <w:color w:val="E6E6E6"/>
          <w:sz w:val="24"/>
          <w:szCs w:val="24"/>
          <w:lang w:eastAsia="es-MX"/>
        </w:rPr>
        <w:t xml:space="preserve"> SSO.</w:t>
      </w:r>
    </w:p>
    <w:p w14:paraId="37E795E8" w14:textId="77777777" w:rsidR="000D7A35" w:rsidRPr="000D7A35" w:rsidRDefault="000D7A35" w:rsidP="000D7A35">
      <w:pPr>
        <w:numPr>
          <w:ilvl w:val="0"/>
          <w:numId w:val="13"/>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b/>
          <w:bCs/>
          <w:color w:val="E6E6E6"/>
          <w:sz w:val="24"/>
          <w:szCs w:val="24"/>
          <w:lang w:eastAsia="es-MX"/>
        </w:rPr>
        <w:t>Conexión de orígenes de datos estándar del sector</w:t>
      </w:r>
      <w:r w:rsidRPr="000D7A35">
        <w:rPr>
          <w:rFonts w:ascii="Segoe UI" w:eastAsia="Times New Roman" w:hAnsi="Segoe UI" w:cs="Segoe UI"/>
          <w:color w:val="E6E6E6"/>
          <w:sz w:val="24"/>
          <w:szCs w:val="24"/>
          <w:lang w:eastAsia="es-MX"/>
        </w:rPr>
        <w:t xml:space="preserve"> Azure </w:t>
      </w:r>
      <w:proofErr w:type="spellStart"/>
      <w:r w:rsidRPr="000D7A35">
        <w:rPr>
          <w:rFonts w:ascii="Segoe UI" w:eastAsia="Times New Roman" w:hAnsi="Segoe UI" w:cs="Segoe UI"/>
          <w:color w:val="E6E6E6"/>
          <w:sz w:val="24"/>
          <w:szCs w:val="24"/>
          <w:lang w:eastAsia="es-MX"/>
        </w:rPr>
        <w:t>Sentinel</w:t>
      </w:r>
      <w:proofErr w:type="spellEnd"/>
      <w:r w:rsidRPr="000D7A35">
        <w:rPr>
          <w:rFonts w:ascii="Segoe UI" w:eastAsia="Times New Roman" w:hAnsi="Segoe UI" w:cs="Segoe UI"/>
          <w:color w:val="E6E6E6"/>
          <w:sz w:val="24"/>
          <w:szCs w:val="24"/>
          <w:lang w:eastAsia="es-MX"/>
        </w:rPr>
        <w:t xml:space="preserve"> admite datos de otros orígenes que usan el estándar de mensajería Formato de evento común (CEF), </w:t>
      </w:r>
      <w:proofErr w:type="spellStart"/>
      <w:r w:rsidRPr="000D7A35">
        <w:rPr>
          <w:rFonts w:ascii="Segoe UI" w:eastAsia="Times New Roman" w:hAnsi="Segoe UI" w:cs="Segoe UI"/>
          <w:color w:val="E6E6E6"/>
          <w:sz w:val="24"/>
          <w:szCs w:val="24"/>
          <w:lang w:eastAsia="es-MX"/>
        </w:rPr>
        <w:t>Syslog</w:t>
      </w:r>
      <w:proofErr w:type="spellEnd"/>
      <w:r w:rsidRPr="000D7A35">
        <w:rPr>
          <w:rFonts w:ascii="Segoe UI" w:eastAsia="Times New Roman" w:hAnsi="Segoe UI" w:cs="Segoe UI"/>
          <w:color w:val="E6E6E6"/>
          <w:sz w:val="24"/>
          <w:szCs w:val="24"/>
          <w:lang w:eastAsia="es-MX"/>
        </w:rPr>
        <w:t xml:space="preserve"> o la API REST.</w:t>
      </w:r>
    </w:p>
    <w:p w14:paraId="4A6EB7ED" w14:textId="77777777" w:rsidR="000D7A35" w:rsidRPr="000D7A35" w:rsidRDefault="000D7A35" w:rsidP="000D7A35">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0D7A35">
        <w:rPr>
          <w:rFonts w:ascii="Segoe UI" w:eastAsia="Times New Roman" w:hAnsi="Segoe UI" w:cs="Segoe UI"/>
          <w:b/>
          <w:bCs/>
          <w:color w:val="E6E6E6"/>
          <w:sz w:val="36"/>
          <w:szCs w:val="36"/>
          <w:lang w:eastAsia="es-MX"/>
        </w:rPr>
        <w:t>Detectar amenazas</w:t>
      </w:r>
    </w:p>
    <w:p w14:paraId="1492E65A"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0D7A35">
        <w:rPr>
          <w:rFonts w:ascii="Segoe UI" w:eastAsia="Times New Roman" w:hAnsi="Segoe UI" w:cs="Segoe UI"/>
          <w:color w:val="E6E6E6"/>
          <w:sz w:val="24"/>
          <w:szCs w:val="24"/>
          <w:lang w:eastAsia="es-MX"/>
        </w:rPr>
        <w:t>Tailwind</w:t>
      </w:r>
      <w:proofErr w:type="spellEnd"/>
      <w:r w:rsidRPr="000D7A35">
        <w:rPr>
          <w:rFonts w:ascii="Segoe UI" w:eastAsia="Times New Roman" w:hAnsi="Segoe UI" w:cs="Segoe UI"/>
          <w:color w:val="E6E6E6"/>
          <w:sz w:val="24"/>
          <w:szCs w:val="24"/>
          <w:lang w:eastAsia="es-MX"/>
        </w:rPr>
        <w:t xml:space="preserve"> </w:t>
      </w:r>
      <w:proofErr w:type="spellStart"/>
      <w:r w:rsidRPr="000D7A35">
        <w:rPr>
          <w:rFonts w:ascii="Segoe UI" w:eastAsia="Times New Roman" w:hAnsi="Segoe UI" w:cs="Segoe UI"/>
          <w:color w:val="E6E6E6"/>
          <w:sz w:val="24"/>
          <w:szCs w:val="24"/>
          <w:lang w:eastAsia="es-MX"/>
        </w:rPr>
        <w:t>Traders</w:t>
      </w:r>
      <w:proofErr w:type="spellEnd"/>
      <w:r w:rsidRPr="000D7A35">
        <w:rPr>
          <w:rFonts w:ascii="Segoe UI" w:eastAsia="Times New Roman" w:hAnsi="Segoe UI" w:cs="Segoe UI"/>
          <w:color w:val="E6E6E6"/>
          <w:sz w:val="24"/>
          <w:szCs w:val="24"/>
          <w:lang w:eastAsia="es-MX"/>
        </w:rPr>
        <w:t xml:space="preserve"> debe recibir notificaciones de cualquier actividad sospechosa. Decide usar tanto análisis integrados como reglas personalizadas para detectar las amenazas.</w:t>
      </w:r>
    </w:p>
    <w:p w14:paraId="629BC9B5"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Los </w:t>
      </w:r>
      <w:r w:rsidRPr="000D7A35">
        <w:rPr>
          <w:rFonts w:ascii="Segoe UI" w:eastAsia="Times New Roman" w:hAnsi="Segoe UI" w:cs="Segoe UI"/>
          <w:b/>
          <w:bCs/>
          <w:color w:val="E6E6E6"/>
          <w:sz w:val="24"/>
          <w:szCs w:val="24"/>
          <w:lang w:eastAsia="es-MX"/>
        </w:rPr>
        <w:t>análisis integrados</w:t>
      </w:r>
      <w:r w:rsidRPr="000D7A35">
        <w:rPr>
          <w:rFonts w:ascii="Segoe UI" w:eastAsia="Times New Roman" w:hAnsi="Segoe UI" w:cs="Segoe UI"/>
          <w:color w:val="E6E6E6"/>
          <w:sz w:val="24"/>
          <w:szCs w:val="24"/>
          <w:lang w:eastAsia="es-MX"/>
        </w:rPr>
        <w:t> usan plantillas diseñadas por el equipo de expertos y analistas de seguridad de Microsoft que se basan en amenazas conocidas, vectores de ataque comunes y cadenas de escalado de actividades sospechosas. Estas plantillas se pueden personalizar y buscan cualquier actividad que parezca sospechosa en el entorno. En algunas plantillas se usan análisis de comportamiento de aprendizaje automático que se basan en algoritmos propiedad de Microsoft.</w:t>
      </w:r>
    </w:p>
    <w:p w14:paraId="0D961BBE"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Los </w:t>
      </w:r>
      <w:r w:rsidRPr="000D7A35">
        <w:rPr>
          <w:rFonts w:ascii="Segoe UI" w:eastAsia="Times New Roman" w:hAnsi="Segoe UI" w:cs="Segoe UI"/>
          <w:b/>
          <w:bCs/>
          <w:color w:val="E6E6E6"/>
          <w:sz w:val="24"/>
          <w:szCs w:val="24"/>
          <w:lang w:eastAsia="es-MX"/>
        </w:rPr>
        <w:t>análisis personalizados</w:t>
      </w:r>
      <w:r w:rsidRPr="000D7A35">
        <w:rPr>
          <w:rFonts w:ascii="Segoe UI" w:eastAsia="Times New Roman" w:hAnsi="Segoe UI" w:cs="Segoe UI"/>
          <w:color w:val="E6E6E6"/>
          <w:sz w:val="24"/>
          <w:szCs w:val="24"/>
          <w:lang w:eastAsia="es-MX"/>
        </w:rPr>
        <w:t> son reglas que se crean para buscar criterios concretos en el entorno. Se puede obtener una vista previa del número de resultados que generaría la consulta (en función de eventos de registro pasados) y establecer una programación para que se ejecute la consulta. También se puede establecer un umbral de alerta.</w:t>
      </w:r>
    </w:p>
    <w:p w14:paraId="52B30C95" w14:textId="77777777" w:rsidR="000D7A35" w:rsidRPr="000D7A35" w:rsidRDefault="000D7A35" w:rsidP="000D7A35">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0D7A35">
        <w:rPr>
          <w:rFonts w:ascii="Segoe UI" w:eastAsia="Times New Roman" w:hAnsi="Segoe UI" w:cs="Segoe UI"/>
          <w:b/>
          <w:bCs/>
          <w:color w:val="E6E6E6"/>
          <w:sz w:val="36"/>
          <w:szCs w:val="36"/>
          <w:lang w:eastAsia="es-MX"/>
        </w:rPr>
        <w:t>Investigación y respuesta</w:t>
      </w:r>
    </w:p>
    <w:p w14:paraId="39F691B0"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Cuando Azure </w:t>
      </w:r>
      <w:proofErr w:type="spellStart"/>
      <w:r w:rsidRPr="000D7A35">
        <w:rPr>
          <w:rFonts w:ascii="Segoe UI" w:eastAsia="Times New Roman" w:hAnsi="Segoe UI" w:cs="Segoe UI"/>
          <w:color w:val="E6E6E6"/>
          <w:sz w:val="24"/>
          <w:szCs w:val="24"/>
          <w:lang w:eastAsia="es-MX"/>
        </w:rPr>
        <w:t>Sentinel</w:t>
      </w:r>
      <w:proofErr w:type="spellEnd"/>
      <w:r w:rsidRPr="000D7A35">
        <w:rPr>
          <w:rFonts w:ascii="Segoe UI" w:eastAsia="Times New Roman" w:hAnsi="Segoe UI" w:cs="Segoe UI"/>
          <w:color w:val="E6E6E6"/>
          <w:sz w:val="24"/>
          <w:szCs w:val="24"/>
          <w:lang w:eastAsia="es-MX"/>
        </w:rPr>
        <w:t xml:space="preserve"> detecta eventos sospechosos, </w:t>
      </w:r>
      <w:proofErr w:type="spellStart"/>
      <w:r w:rsidRPr="000D7A35">
        <w:rPr>
          <w:rFonts w:ascii="Segoe UI" w:eastAsia="Times New Roman" w:hAnsi="Segoe UI" w:cs="Segoe UI"/>
          <w:color w:val="E6E6E6"/>
          <w:sz w:val="24"/>
          <w:szCs w:val="24"/>
          <w:lang w:eastAsia="es-MX"/>
        </w:rPr>
        <w:t>Tailwind</w:t>
      </w:r>
      <w:proofErr w:type="spellEnd"/>
      <w:r w:rsidRPr="000D7A35">
        <w:rPr>
          <w:rFonts w:ascii="Segoe UI" w:eastAsia="Times New Roman" w:hAnsi="Segoe UI" w:cs="Segoe UI"/>
          <w:color w:val="E6E6E6"/>
          <w:sz w:val="24"/>
          <w:szCs w:val="24"/>
          <w:lang w:eastAsia="es-MX"/>
        </w:rPr>
        <w:t xml:space="preserve"> </w:t>
      </w:r>
      <w:proofErr w:type="spellStart"/>
      <w:r w:rsidRPr="000D7A35">
        <w:rPr>
          <w:rFonts w:ascii="Segoe UI" w:eastAsia="Times New Roman" w:hAnsi="Segoe UI" w:cs="Segoe UI"/>
          <w:color w:val="E6E6E6"/>
          <w:sz w:val="24"/>
          <w:szCs w:val="24"/>
          <w:lang w:eastAsia="es-MX"/>
        </w:rPr>
        <w:t>Traders</w:t>
      </w:r>
      <w:proofErr w:type="spellEnd"/>
      <w:r w:rsidRPr="000D7A35">
        <w:rPr>
          <w:rFonts w:ascii="Segoe UI" w:eastAsia="Times New Roman" w:hAnsi="Segoe UI" w:cs="Segoe UI"/>
          <w:color w:val="E6E6E6"/>
          <w:sz w:val="24"/>
          <w:szCs w:val="24"/>
          <w:lang w:eastAsia="es-MX"/>
        </w:rPr>
        <w:t xml:space="preserve"> puede investigar alertas o </w:t>
      </w:r>
      <w:r w:rsidRPr="000D7A35">
        <w:rPr>
          <w:rFonts w:ascii="Segoe UI" w:eastAsia="Times New Roman" w:hAnsi="Segoe UI" w:cs="Segoe UI"/>
          <w:i/>
          <w:iCs/>
          <w:color w:val="E6E6E6"/>
          <w:sz w:val="24"/>
          <w:szCs w:val="24"/>
          <w:lang w:eastAsia="es-MX"/>
        </w:rPr>
        <w:t>incidentes</w:t>
      </w:r>
      <w:r w:rsidRPr="000D7A35">
        <w:rPr>
          <w:rFonts w:ascii="Segoe UI" w:eastAsia="Times New Roman" w:hAnsi="Segoe UI" w:cs="Segoe UI"/>
          <w:color w:val="E6E6E6"/>
          <w:sz w:val="24"/>
          <w:szCs w:val="24"/>
          <w:lang w:eastAsia="es-MX"/>
        </w:rPr>
        <w:t> (un grupo de alertas relacionadas) concretos. Con el grafo de investigación, la empresa puede revisar información de entidades directamente conectadas a la alerta y ver consultas de exploración comunes para ayudar a guiar la investigación.</w:t>
      </w:r>
    </w:p>
    <w:p w14:paraId="433FD372"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 xml:space="preserve">Este es un ejemplo en el que se muestra el aspecto de un grafo de investigación en Azure </w:t>
      </w:r>
      <w:proofErr w:type="spellStart"/>
      <w:r w:rsidRPr="000D7A35">
        <w:rPr>
          <w:rFonts w:ascii="Segoe UI" w:eastAsia="Times New Roman" w:hAnsi="Segoe UI" w:cs="Segoe UI"/>
          <w:color w:val="E6E6E6"/>
          <w:sz w:val="24"/>
          <w:szCs w:val="24"/>
          <w:lang w:eastAsia="es-MX"/>
        </w:rPr>
        <w:t>Sentinel</w:t>
      </w:r>
      <w:proofErr w:type="spellEnd"/>
      <w:r w:rsidRPr="000D7A35">
        <w:rPr>
          <w:rFonts w:ascii="Segoe UI" w:eastAsia="Times New Roman" w:hAnsi="Segoe UI" w:cs="Segoe UI"/>
          <w:color w:val="E6E6E6"/>
          <w:sz w:val="24"/>
          <w:szCs w:val="24"/>
          <w:lang w:eastAsia="es-MX"/>
        </w:rPr>
        <w:t>.</w:t>
      </w:r>
    </w:p>
    <w:p w14:paraId="029F9356" w14:textId="3DF1BC60"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noProof/>
          <w:color w:val="E6E6E6"/>
          <w:sz w:val="24"/>
          <w:szCs w:val="24"/>
          <w:lang w:eastAsia="es-MX"/>
        </w:rPr>
        <w:lastRenderedPageBreak/>
        <w:drawing>
          <wp:inline distT="0" distB="0" distL="0" distR="0" wp14:anchorId="4E19E022" wp14:editId="3FDA8A20">
            <wp:extent cx="5612130" cy="2447925"/>
            <wp:effectExtent l="0" t="0" r="7620" b="9525"/>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2447925"/>
                    </a:xfrm>
                    <a:prstGeom prst="rect">
                      <a:avLst/>
                    </a:prstGeom>
                    <a:noFill/>
                    <a:ln>
                      <a:noFill/>
                    </a:ln>
                  </pic:spPr>
                </pic:pic>
              </a:graphicData>
            </a:graphic>
          </wp:inline>
        </w:drawing>
      </w:r>
    </w:p>
    <w:p w14:paraId="3EE3F254"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La empresa también usará </w:t>
      </w:r>
      <w:hyperlink r:id="rId15" w:tgtFrame="az-portal" w:history="1">
        <w:r w:rsidRPr="000D7A35">
          <w:rPr>
            <w:rFonts w:ascii="Segoe UI" w:eastAsia="Times New Roman" w:hAnsi="Segoe UI" w:cs="Segoe UI"/>
            <w:color w:val="0000FF"/>
            <w:sz w:val="24"/>
            <w:szCs w:val="24"/>
            <w:u w:val="single"/>
            <w:lang w:eastAsia="es-MX"/>
          </w:rPr>
          <w:t>Libros de Azure Monitor</w:t>
        </w:r>
      </w:hyperlink>
      <w:r w:rsidRPr="000D7A35">
        <w:rPr>
          <w:rFonts w:ascii="Segoe UI" w:eastAsia="Times New Roman" w:hAnsi="Segoe UI" w:cs="Segoe UI"/>
          <w:color w:val="E6E6E6"/>
          <w:sz w:val="24"/>
          <w:szCs w:val="24"/>
          <w:lang w:eastAsia="es-MX"/>
        </w:rPr>
        <w:t> para automatizar las respuestas a las amenazas. Por ejemplo, puede establecer una alerta que busque direcciones IP malintencionadas que accedan a la red y crear un libro que siga estos pasos:</w:t>
      </w:r>
    </w:p>
    <w:p w14:paraId="49D4612D" w14:textId="77777777" w:rsidR="000D7A35" w:rsidRPr="000D7A35" w:rsidRDefault="000D7A35" w:rsidP="000D7A35">
      <w:pPr>
        <w:numPr>
          <w:ilvl w:val="0"/>
          <w:numId w:val="14"/>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Cuando se desencadene la alerta, abrir una incidencia en el sistema de incidencias de TI.</w:t>
      </w:r>
    </w:p>
    <w:p w14:paraId="73A0D1F6" w14:textId="77777777" w:rsidR="000D7A35" w:rsidRPr="000D7A35" w:rsidRDefault="000D7A35" w:rsidP="000D7A35">
      <w:pPr>
        <w:numPr>
          <w:ilvl w:val="0"/>
          <w:numId w:val="14"/>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Enviar un mensaje al canal de operaciones de seguridad de Microsoft </w:t>
      </w:r>
      <w:proofErr w:type="spellStart"/>
      <w:r w:rsidRPr="000D7A35">
        <w:rPr>
          <w:rFonts w:ascii="Segoe UI" w:eastAsia="Times New Roman" w:hAnsi="Segoe UI" w:cs="Segoe UI"/>
          <w:color w:val="E6E6E6"/>
          <w:sz w:val="24"/>
          <w:szCs w:val="24"/>
          <w:lang w:eastAsia="es-MX"/>
        </w:rPr>
        <w:t>Teams</w:t>
      </w:r>
      <w:proofErr w:type="spellEnd"/>
      <w:r w:rsidRPr="000D7A35">
        <w:rPr>
          <w:rFonts w:ascii="Segoe UI" w:eastAsia="Times New Roman" w:hAnsi="Segoe UI" w:cs="Segoe UI"/>
          <w:color w:val="E6E6E6"/>
          <w:sz w:val="24"/>
          <w:szCs w:val="24"/>
          <w:lang w:eastAsia="es-MX"/>
        </w:rPr>
        <w:t xml:space="preserve"> o </w:t>
      </w:r>
      <w:proofErr w:type="spellStart"/>
      <w:r w:rsidRPr="000D7A35">
        <w:rPr>
          <w:rFonts w:ascii="Segoe UI" w:eastAsia="Times New Roman" w:hAnsi="Segoe UI" w:cs="Segoe UI"/>
          <w:color w:val="E6E6E6"/>
          <w:sz w:val="24"/>
          <w:szCs w:val="24"/>
          <w:lang w:eastAsia="es-MX"/>
        </w:rPr>
        <w:t>Slack</w:t>
      </w:r>
      <w:proofErr w:type="spellEnd"/>
      <w:r w:rsidRPr="000D7A35">
        <w:rPr>
          <w:rFonts w:ascii="Segoe UI" w:eastAsia="Times New Roman" w:hAnsi="Segoe UI" w:cs="Segoe UI"/>
          <w:color w:val="E6E6E6"/>
          <w:sz w:val="24"/>
          <w:szCs w:val="24"/>
          <w:lang w:eastAsia="es-MX"/>
        </w:rPr>
        <w:t xml:space="preserve"> para asegurarse de que los analistas de seguridad conocen el incidente.</w:t>
      </w:r>
    </w:p>
    <w:p w14:paraId="7BA3C9AB" w14:textId="77777777" w:rsidR="000D7A35" w:rsidRPr="000D7A35" w:rsidRDefault="000D7A35" w:rsidP="000D7A35">
      <w:pPr>
        <w:numPr>
          <w:ilvl w:val="0"/>
          <w:numId w:val="14"/>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Enviar toda la información de la alerta al administrador de red sénior y al administrador de seguridad. El mensaje de correo electrónico incluye dos botones de opción de usuario: </w:t>
      </w:r>
      <w:r w:rsidRPr="000D7A35">
        <w:rPr>
          <w:rFonts w:ascii="Segoe UI" w:eastAsia="Times New Roman" w:hAnsi="Segoe UI" w:cs="Segoe UI"/>
          <w:b/>
          <w:bCs/>
          <w:color w:val="E6E6E6"/>
          <w:sz w:val="24"/>
          <w:szCs w:val="24"/>
          <w:lang w:eastAsia="es-MX"/>
        </w:rPr>
        <w:t>Bloquear</w:t>
      </w:r>
      <w:r w:rsidRPr="000D7A35">
        <w:rPr>
          <w:rFonts w:ascii="Segoe UI" w:eastAsia="Times New Roman" w:hAnsi="Segoe UI" w:cs="Segoe UI"/>
          <w:color w:val="E6E6E6"/>
          <w:sz w:val="24"/>
          <w:szCs w:val="24"/>
          <w:lang w:eastAsia="es-MX"/>
        </w:rPr>
        <w:t> u </w:t>
      </w:r>
      <w:r w:rsidRPr="000D7A35">
        <w:rPr>
          <w:rFonts w:ascii="Segoe UI" w:eastAsia="Times New Roman" w:hAnsi="Segoe UI" w:cs="Segoe UI"/>
          <w:b/>
          <w:bCs/>
          <w:color w:val="E6E6E6"/>
          <w:sz w:val="24"/>
          <w:szCs w:val="24"/>
          <w:lang w:eastAsia="es-MX"/>
        </w:rPr>
        <w:t>Omitir</w:t>
      </w:r>
      <w:r w:rsidRPr="000D7A35">
        <w:rPr>
          <w:rFonts w:ascii="Segoe UI" w:eastAsia="Times New Roman" w:hAnsi="Segoe UI" w:cs="Segoe UI"/>
          <w:color w:val="E6E6E6"/>
          <w:sz w:val="24"/>
          <w:szCs w:val="24"/>
          <w:lang w:eastAsia="es-MX"/>
        </w:rPr>
        <w:t>.</w:t>
      </w:r>
    </w:p>
    <w:p w14:paraId="557C9656"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Cuando un administrador selecciona </w:t>
      </w:r>
      <w:r w:rsidRPr="000D7A35">
        <w:rPr>
          <w:rFonts w:ascii="Segoe UI" w:eastAsia="Times New Roman" w:hAnsi="Segoe UI" w:cs="Segoe UI"/>
          <w:b/>
          <w:bCs/>
          <w:color w:val="E6E6E6"/>
          <w:sz w:val="24"/>
          <w:szCs w:val="24"/>
          <w:lang w:eastAsia="es-MX"/>
        </w:rPr>
        <w:t>Bloquear</w:t>
      </w:r>
      <w:r w:rsidRPr="000D7A35">
        <w:rPr>
          <w:rFonts w:ascii="Segoe UI" w:eastAsia="Times New Roman" w:hAnsi="Segoe UI" w:cs="Segoe UI"/>
          <w:color w:val="E6E6E6"/>
          <w:sz w:val="24"/>
          <w:szCs w:val="24"/>
          <w:lang w:eastAsia="es-MX"/>
        </w:rPr>
        <w:t>, la dirección IP se bloquea en el firewall y el usuario se deshabilita en Azure Active </w:t>
      </w:r>
      <w:proofErr w:type="spellStart"/>
      <w:r w:rsidRPr="000D7A35">
        <w:rPr>
          <w:rFonts w:ascii="Segoe UI" w:eastAsia="Times New Roman" w:hAnsi="Segoe UI" w:cs="Segoe UI"/>
          <w:color w:val="E6E6E6"/>
          <w:sz w:val="24"/>
          <w:szCs w:val="24"/>
          <w:lang w:eastAsia="es-MX"/>
        </w:rPr>
        <w:t>Directory</w:t>
      </w:r>
      <w:proofErr w:type="spellEnd"/>
      <w:r w:rsidRPr="000D7A35">
        <w:rPr>
          <w:rFonts w:ascii="Segoe UI" w:eastAsia="Times New Roman" w:hAnsi="Segoe UI" w:cs="Segoe UI"/>
          <w:color w:val="E6E6E6"/>
          <w:sz w:val="24"/>
          <w:szCs w:val="24"/>
          <w:lang w:eastAsia="es-MX"/>
        </w:rPr>
        <w:t>. Cuando un administrador selecciona </w:t>
      </w:r>
      <w:r w:rsidRPr="000D7A35">
        <w:rPr>
          <w:rFonts w:ascii="Segoe UI" w:eastAsia="Times New Roman" w:hAnsi="Segoe UI" w:cs="Segoe UI"/>
          <w:b/>
          <w:bCs/>
          <w:color w:val="E6E6E6"/>
          <w:sz w:val="24"/>
          <w:szCs w:val="24"/>
          <w:lang w:eastAsia="es-MX"/>
        </w:rPr>
        <w:t>Omitir</w:t>
      </w:r>
      <w:r w:rsidRPr="000D7A35">
        <w:rPr>
          <w:rFonts w:ascii="Segoe UI" w:eastAsia="Times New Roman" w:hAnsi="Segoe UI" w:cs="Segoe UI"/>
          <w:color w:val="E6E6E6"/>
          <w:sz w:val="24"/>
          <w:szCs w:val="24"/>
          <w:lang w:eastAsia="es-MX"/>
        </w:rPr>
        <w:t xml:space="preserve">, la alerta se cierra en Azure </w:t>
      </w:r>
      <w:proofErr w:type="spellStart"/>
      <w:r w:rsidRPr="000D7A35">
        <w:rPr>
          <w:rFonts w:ascii="Segoe UI" w:eastAsia="Times New Roman" w:hAnsi="Segoe UI" w:cs="Segoe UI"/>
          <w:color w:val="E6E6E6"/>
          <w:sz w:val="24"/>
          <w:szCs w:val="24"/>
          <w:lang w:eastAsia="es-MX"/>
        </w:rPr>
        <w:t>Sentinel</w:t>
      </w:r>
      <w:proofErr w:type="spellEnd"/>
      <w:r w:rsidRPr="000D7A35">
        <w:rPr>
          <w:rFonts w:ascii="Segoe UI" w:eastAsia="Times New Roman" w:hAnsi="Segoe UI" w:cs="Segoe UI"/>
          <w:color w:val="E6E6E6"/>
          <w:sz w:val="24"/>
          <w:szCs w:val="24"/>
          <w:lang w:eastAsia="es-MX"/>
        </w:rPr>
        <w:t xml:space="preserve"> y el incidente se cierra en el sistema de incidencias de TI.</w:t>
      </w:r>
    </w:p>
    <w:p w14:paraId="27A04CC4"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El libro se sigue ejecutando después de recibir una respuesta de los administradores.</w:t>
      </w:r>
    </w:p>
    <w:p w14:paraId="4BADC7C8"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Los libros se pueden ejecutar manual o automáticamente cuando una regla desencadena una alerta.</w:t>
      </w:r>
    </w:p>
    <w:p w14:paraId="5A18A926" w14:textId="77777777" w:rsidR="000D7A35" w:rsidRPr="000D7A35" w:rsidRDefault="000D7A35" w:rsidP="000D7A35">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0D7A35">
        <w:rPr>
          <w:rFonts w:ascii="Segoe UI" w:eastAsia="Times New Roman" w:hAnsi="Segoe UI" w:cs="Segoe UI"/>
          <w:b/>
          <w:bCs/>
          <w:color w:val="E6E6E6"/>
          <w:kern w:val="36"/>
          <w:sz w:val="48"/>
          <w:szCs w:val="48"/>
          <w:lang w:eastAsia="es-MX"/>
        </w:rPr>
        <w:t>Almacenamiento y administración de secretos mediante Azure Key </w:t>
      </w:r>
      <w:proofErr w:type="spellStart"/>
      <w:r w:rsidRPr="000D7A35">
        <w:rPr>
          <w:rFonts w:ascii="Segoe UI" w:eastAsia="Times New Roman" w:hAnsi="Segoe UI" w:cs="Segoe UI"/>
          <w:b/>
          <w:bCs/>
          <w:color w:val="E6E6E6"/>
          <w:kern w:val="36"/>
          <w:sz w:val="48"/>
          <w:szCs w:val="48"/>
          <w:lang w:eastAsia="es-MX"/>
        </w:rPr>
        <w:t>Vault</w:t>
      </w:r>
      <w:proofErr w:type="spellEnd"/>
    </w:p>
    <w:p w14:paraId="7F1E08C4" w14:textId="77777777" w:rsidR="000D7A35" w:rsidRPr="000D7A35" w:rsidRDefault="000D7A35" w:rsidP="000D7A35">
      <w:pPr>
        <w:shd w:val="clear" w:color="auto" w:fill="171717"/>
        <w:spacing w:after="0" w:line="240" w:lineRule="auto"/>
        <w:rPr>
          <w:rFonts w:ascii="Segoe UI" w:eastAsia="Times New Roman" w:hAnsi="Segoe UI" w:cs="Segoe UI"/>
          <w:color w:val="E6E6E6"/>
          <w:sz w:val="24"/>
          <w:szCs w:val="24"/>
          <w:lang w:eastAsia="es-MX"/>
        </w:rPr>
      </w:pPr>
      <w:r w:rsidRPr="000D7A35">
        <w:rPr>
          <w:rFonts w:ascii="docons" w:eastAsia="Times New Roman" w:hAnsi="docons" w:cs="Segoe UI"/>
          <w:color w:val="E6E6E6"/>
          <w:sz w:val="14"/>
          <w:szCs w:val="14"/>
          <w:bdr w:val="none" w:sz="0" w:space="0" w:color="auto" w:frame="1"/>
          <w:lang w:eastAsia="es-MX"/>
        </w:rPr>
        <w:lastRenderedPageBreak/>
        <w:t>Completado</w:t>
      </w:r>
      <w:r w:rsidRPr="000D7A35">
        <w:rPr>
          <w:rFonts w:ascii="Segoe UI" w:eastAsia="Times New Roman" w:hAnsi="Segoe UI" w:cs="Segoe UI"/>
          <w:color w:val="E6E6E6"/>
          <w:sz w:val="18"/>
          <w:szCs w:val="18"/>
          <w:lang w:eastAsia="es-MX"/>
        </w:rPr>
        <w:t>100 XP</w:t>
      </w:r>
    </w:p>
    <w:p w14:paraId="3E4351F9" w14:textId="77777777" w:rsidR="000D7A35" w:rsidRPr="000D7A35" w:rsidRDefault="000D7A35" w:rsidP="000D7A35">
      <w:pPr>
        <w:numPr>
          <w:ilvl w:val="0"/>
          <w:numId w:val="15"/>
        </w:numPr>
        <w:shd w:val="clear" w:color="auto" w:fill="171717"/>
        <w:spacing w:after="0" w:line="240" w:lineRule="auto"/>
        <w:rPr>
          <w:rFonts w:ascii="Segoe UI" w:eastAsia="Times New Roman" w:hAnsi="Segoe UI" w:cs="Segoe UI"/>
          <w:sz w:val="24"/>
          <w:szCs w:val="24"/>
          <w:lang w:eastAsia="es-MX"/>
        </w:rPr>
      </w:pPr>
      <w:r w:rsidRPr="000D7A35">
        <w:rPr>
          <w:rFonts w:ascii="Segoe UI" w:eastAsia="Times New Roman" w:hAnsi="Segoe UI" w:cs="Segoe UI"/>
          <w:sz w:val="24"/>
          <w:szCs w:val="24"/>
          <w:lang w:eastAsia="es-MX"/>
        </w:rPr>
        <w:t>3 minutos</w:t>
      </w:r>
    </w:p>
    <w:p w14:paraId="37AC8038"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 xml:space="preserve">A medida que </w:t>
      </w:r>
      <w:proofErr w:type="spellStart"/>
      <w:r w:rsidRPr="000D7A35">
        <w:rPr>
          <w:rFonts w:ascii="Segoe UI" w:eastAsia="Times New Roman" w:hAnsi="Segoe UI" w:cs="Segoe UI"/>
          <w:color w:val="E6E6E6"/>
          <w:sz w:val="24"/>
          <w:szCs w:val="24"/>
          <w:lang w:eastAsia="es-MX"/>
        </w:rPr>
        <w:t>Tailwind</w:t>
      </w:r>
      <w:proofErr w:type="spellEnd"/>
      <w:r w:rsidRPr="000D7A35">
        <w:rPr>
          <w:rFonts w:ascii="Segoe UI" w:eastAsia="Times New Roman" w:hAnsi="Segoe UI" w:cs="Segoe UI"/>
          <w:color w:val="E6E6E6"/>
          <w:sz w:val="24"/>
          <w:szCs w:val="24"/>
          <w:lang w:eastAsia="es-MX"/>
        </w:rPr>
        <w:t xml:space="preserve"> </w:t>
      </w:r>
      <w:proofErr w:type="spellStart"/>
      <w:r w:rsidRPr="000D7A35">
        <w:rPr>
          <w:rFonts w:ascii="Segoe UI" w:eastAsia="Times New Roman" w:hAnsi="Segoe UI" w:cs="Segoe UI"/>
          <w:color w:val="E6E6E6"/>
          <w:sz w:val="24"/>
          <w:szCs w:val="24"/>
          <w:lang w:eastAsia="es-MX"/>
        </w:rPr>
        <w:t>Traders</w:t>
      </w:r>
      <w:proofErr w:type="spellEnd"/>
      <w:r w:rsidRPr="000D7A35">
        <w:rPr>
          <w:rFonts w:ascii="Segoe UI" w:eastAsia="Times New Roman" w:hAnsi="Segoe UI" w:cs="Segoe UI"/>
          <w:color w:val="E6E6E6"/>
          <w:sz w:val="24"/>
          <w:szCs w:val="24"/>
          <w:lang w:eastAsia="es-MX"/>
        </w:rPr>
        <w:t xml:space="preserve"> compila sus cargas de trabajo en la nube, debe controlar con cuidado la información confidencial, como contraseñas, claves de cifrado y certificados. Esta información debe estar disponible para que una aplicación funcione, pero podría permitir que un usuario no autorizado accediera a los datos de la aplicación.</w:t>
      </w:r>
    </w:p>
    <w:p w14:paraId="6FBFB81C"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hyperlink r:id="rId16" w:tgtFrame="az-portal" w:history="1">
        <w:r w:rsidRPr="000D7A35">
          <w:rPr>
            <w:rFonts w:ascii="Segoe UI" w:eastAsia="Times New Roman" w:hAnsi="Segoe UI" w:cs="Segoe UI"/>
            <w:color w:val="0000FF"/>
            <w:sz w:val="24"/>
            <w:szCs w:val="24"/>
            <w:u w:val="single"/>
            <w:lang w:eastAsia="es-MX"/>
          </w:rPr>
          <w:t xml:space="preserve">Azure Key </w:t>
        </w:r>
        <w:proofErr w:type="spellStart"/>
        <w:r w:rsidRPr="000D7A35">
          <w:rPr>
            <w:rFonts w:ascii="Segoe UI" w:eastAsia="Times New Roman" w:hAnsi="Segoe UI" w:cs="Segoe UI"/>
            <w:color w:val="0000FF"/>
            <w:sz w:val="24"/>
            <w:szCs w:val="24"/>
            <w:u w:val="single"/>
            <w:lang w:eastAsia="es-MX"/>
          </w:rPr>
          <w:t>Vault</w:t>
        </w:r>
        <w:proofErr w:type="spellEnd"/>
      </w:hyperlink>
      <w:r w:rsidRPr="000D7A35">
        <w:rPr>
          <w:rFonts w:ascii="Segoe UI" w:eastAsia="Times New Roman" w:hAnsi="Segoe UI" w:cs="Segoe UI"/>
          <w:color w:val="E6E6E6"/>
          <w:sz w:val="24"/>
          <w:szCs w:val="24"/>
          <w:lang w:eastAsia="es-MX"/>
        </w:rPr>
        <w:t> es un servicio en la nube centralizado para almacenar los secretos de la aplicación en una única ubicación central. Proporciona un acceso seguro a la información confidencial mediante capacidades de control de acceso y registro.</w:t>
      </w:r>
    </w:p>
    <w:p w14:paraId="29070D39" w14:textId="77777777" w:rsidR="000D7A35" w:rsidRPr="000D7A35" w:rsidRDefault="000D7A35" w:rsidP="000D7A35">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0D7A35">
        <w:rPr>
          <w:rFonts w:ascii="Segoe UI" w:eastAsia="Times New Roman" w:hAnsi="Segoe UI" w:cs="Segoe UI"/>
          <w:b/>
          <w:bCs/>
          <w:color w:val="E6E6E6"/>
          <w:sz w:val="36"/>
          <w:szCs w:val="36"/>
          <w:lang w:eastAsia="es-MX"/>
        </w:rPr>
        <w:t>¿Qué puede hacer Azure Key </w:t>
      </w:r>
      <w:proofErr w:type="spellStart"/>
      <w:r w:rsidRPr="000D7A35">
        <w:rPr>
          <w:rFonts w:ascii="Segoe UI" w:eastAsia="Times New Roman" w:hAnsi="Segoe UI" w:cs="Segoe UI"/>
          <w:b/>
          <w:bCs/>
          <w:color w:val="E6E6E6"/>
          <w:sz w:val="36"/>
          <w:szCs w:val="36"/>
          <w:lang w:eastAsia="es-MX"/>
        </w:rPr>
        <w:t>Vault</w:t>
      </w:r>
      <w:proofErr w:type="spellEnd"/>
      <w:r w:rsidRPr="000D7A35">
        <w:rPr>
          <w:rFonts w:ascii="Segoe UI" w:eastAsia="Times New Roman" w:hAnsi="Segoe UI" w:cs="Segoe UI"/>
          <w:b/>
          <w:bCs/>
          <w:color w:val="E6E6E6"/>
          <w:sz w:val="36"/>
          <w:szCs w:val="36"/>
          <w:lang w:eastAsia="es-MX"/>
        </w:rPr>
        <w:t>?</w:t>
      </w:r>
    </w:p>
    <w:p w14:paraId="0E9311B6"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Azure Key </w:t>
      </w:r>
      <w:proofErr w:type="spellStart"/>
      <w:r w:rsidRPr="000D7A35">
        <w:rPr>
          <w:rFonts w:ascii="Segoe UI" w:eastAsia="Times New Roman" w:hAnsi="Segoe UI" w:cs="Segoe UI"/>
          <w:color w:val="E6E6E6"/>
          <w:sz w:val="24"/>
          <w:szCs w:val="24"/>
          <w:lang w:eastAsia="es-MX"/>
        </w:rPr>
        <w:t>Vault</w:t>
      </w:r>
      <w:proofErr w:type="spellEnd"/>
      <w:r w:rsidRPr="000D7A35">
        <w:rPr>
          <w:rFonts w:ascii="Segoe UI" w:eastAsia="Times New Roman" w:hAnsi="Segoe UI" w:cs="Segoe UI"/>
          <w:color w:val="E6E6E6"/>
          <w:sz w:val="24"/>
          <w:szCs w:val="24"/>
          <w:lang w:eastAsia="es-MX"/>
        </w:rPr>
        <w:t xml:space="preserve"> puede ayudar a:</w:t>
      </w:r>
    </w:p>
    <w:p w14:paraId="3B1B29F7" w14:textId="77777777" w:rsidR="000D7A35" w:rsidRPr="000D7A35" w:rsidRDefault="000D7A35" w:rsidP="000D7A35">
      <w:pPr>
        <w:numPr>
          <w:ilvl w:val="0"/>
          <w:numId w:val="16"/>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b/>
          <w:bCs/>
          <w:color w:val="E6E6E6"/>
          <w:sz w:val="24"/>
          <w:szCs w:val="24"/>
          <w:lang w:eastAsia="es-MX"/>
        </w:rPr>
        <w:t>Administración de secretos</w:t>
      </w:r>
      <w:r w:rsidRPr="000D7A35">
        <w:rPr>
          <w:rFonts w:ascii="Segoe UI" w:eastAsia="Times New Roman" w:hAnsi="Segoe UI" w:cs="Segoe UI"/>
          <w:color w:val="E6E6E6"/>
          <w:sz w:val="24"/>
          <w:szCs w:val="24"/>
          <w:lang w:eastAsia="es-MX"/>
        </w:rPr>
        <w:t xml:space="preserve"> Puede usar Key </w:t>
      </w:r>
      <w:proofErr w:type="spellStart"/>
      <w:r w:rsidRPr="000D7A35">
        <w:rPr>
          <w:rFonts w:ascii="Segoe UI" w:eastAsia="Times New Roman" w:hAnsi="Segoe UI" w:cs="Segoe UI"/>
          <w:color w:val="E6E6E6"/>
          <w:sz w:val="24"/>
          <w:szCs w:val="24"/>
          <w:lang w:eastAsia="es-MX"/>
        </w:rPr>
        <w:t>Vault</w:t>
      </w:r>
      <w:proofErr w:type="spellEnd"/>
      <w:r w:rsidRPr="000D7A35">
        <w:rPr>
          <w:rFonts w:ascii="Segoe UI" w:eastAsia="Times New Roman" w:hAnsi="Segoe UI" w:cs="Segoe UI"/>
          <w:color w:val="E6E6E6"/>
          <w:sz w:val="24"/>
          <w:szCs w:val="24"/>
          <w:lang w:eastAsia="es-MX"/>
        </w:rPr>
        <w:t xml:space="preserve"> para almacenar de forma segura y controlar exhaustivamente el acceso a tokens, contraseñas, certificados, claves de API y otros secretos.</w:t>
      </w:r>
    </w:p>
    <w:p w14:paraId="1C25C113" w14:textId="77777777" w:rsidR="000D7A35" w:rsidRPr="000D7A35" w:rsidRDefault="000D7A35" w:rsidP="000D7A35">
      <w:pPr>
        <w:numPr>
          <w:ilvl w:val="0"/>
          <w:numId w:val="16"/>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b/>
          <w:bCs/>
          <w:color w:val="E6E6E6"/>
          <w:sz w:val="24"/>
          <w:szCs w:val="24"/>
          <w:lang w:eastAsia="es-MX"/>
        </w:rPr>
        <w:t>Administración de claves de cifrado</w:t>
      </w:r>
      <w:r w:rsidRPr="000D7A35">
        <w:rPr>
          <w:rFonts w:ascii="Segoe UI" w:eastAsia="Times New Roman" w:hAnsi="Segoe UI" w:cs="Segoe UI"/>
          <w:color w:val="E6E6E6"/>
          <w:sz w:val="24"/>
          <w:szCs w:val="24"/>
          <w:lang w:eastAsia="es-MX"/>
        </w:rPr>
        <w:t xml:space="preserve"> Puede usar Key </w:t>
      </w:r>
      <w:proofErr w:type="spellStart"/>
      <w:r w:rsidRPr="000D7A35">
        <w:rPr>
          <w:rFonts w:ascii="Segoe UI" w:eastAsia="Times New Roman" w:hAnsi="Segoe UI" w:cs="Segoe UI"/>
          <w:color w:val="E6E6E6"/>
          <w:sz w:val="24"/>
          <w:szCs w:val="24"/>
          <w:lang w:eastAsia="es-MX"/>
        </w:rPr>
        <w:t>Vault</w:t>
      </w:r>
      <w:proofErr w:type="spellEnd"/>
      <w:r w:rsidRPr="000D7A35">
        <w:rPr>
          <w:rFonts w:ascii="Segoe UI" w:eastAsia="Times New Roman" w:hAnsi="Segoe UI" w:cs="Segoe UI"/>
          <w:color w:val="E6E6E6"/>
          <w:sz w:val="24"/>
          <w:szCs w:val="24"/>
          <w:lang w:eastAsia="es-MX"/>
        </w:rPr>
        <w:t xml:space="preserve"> como solución de administración de claves. Key </w:t>
      </w:r>
      <w:proofErr w:type="spellStart"/>
      <w:r w:rsidRPr="000D7A35">
        <w:rPr>
          <w:rFonts w:ascii="Segoe UI" w:eastAsia="Times New Roman" w:hAnsi="Segoe UI" w:cs="Segoe UI"/>
          <w:color w:val="E6E6E6"/>
          <w:sz w:val="24"/>
          <w:szCs w:val="24"/>
          <w:lang w:eastAsia="es-MX"/>
        </w:rPr>
        <w:t>Vault</w:t>
      </w:r>
      <w:proofErr w:type="spellEnd"/>
      <w:r w:rsidRPr="000D7A35">
        <w:rPr>
          <w:rFonts w:ascii="Segoe UI" w:eastAsia="Times New Roman" w:hAnsi="Segoe UI" w:cs="Segoe UI"/>
          <w:color w:val="E6E6E6"/>
          <w:sz w:val="24"/>
          <w:szCs w:val="24"/>
          <w:lang w:eastAsia="es-MX"/>
        </w:rPr>
        <w:t xml:space="preserve"> facilita la creación y el control de las claves de cifrado que se emplean para cifrar los datos.</w:t>
      </w:r>
    </w:p>
    <w:p w14:paraId="6F6CAF4B" w14:textId="77777777" w:rsidR="000D7A35" w:rsidRPr="000D7A35" w:rsidRDefault="000D7A35" w:rsidP="000D7A35">
      <w:pPr>
        <w:numPr>
          <w:ilvl w:val="0"/>
          <w:numId w:val="16"/>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b/>
          <w:bCs/>
          <w:color w:val="E6E6E6"/>
          <w:sz w:val="24"/>
          <w:szCs w:val="24"/>
          <w:lang w:eastAsia="es-MX"/>
        </w:rPr>
        <w:t>Administración de certificados SSL/TLS</w:t>
      </w:r>
      <w:r w:rsidRPr="000D7A35">
        <w:rPr>
          <w:rFonts w:ascii="Segoe UI" w:eastAsia="Times New Roman" w:hAnsi="Segoe UI" w:cs="Segoe UI"/>
          <w:color w:val="E6E6E6"/>
          <w:sz w:val="24"/>
          <w:szCs w:val="24"/>
          <w:lang w:eastAsia="es-MX"/>
        </w:rPr>
        <w:t xml:space="preserve"> Key </w:t>
      </w:r>
      <w:proofErr w:type="spellStart"/>
      <w:r w:rsidRPr="000D7A35">
        <w:rPr>
          <w:rFonts w:ascii="Segoe UI" w:eastAsia="Times New Roman" w:hAnsi="Segoe UI" w:cs="Segoe UI"/>
          <w:color w:val="E6E6E6"/>
          <w:sz w:val="24"/>
          <w:szCs w:val="24"/>
          <w:lang w:eastAsia="es-MX"/>
        </w:rPr>
        <w:t>Vault</w:t>
      </w:r>
      <w:proofErr w:type="spellEnd"/>
      <w:r w:rsidRPr="000D7A35">
        <w:rPr>
          <w:rFonts w:ascii="Segoe UI" w:eastAsia="Times New Roman" w:hAnsi="Segoe UI" w:cs="Segoe UI"/>
          <w:color w:val="E6E6E6"/>
          <w:sz w:val="24"/>
          <w:szCs w:val="24"/>
          <w:lang w:eastAsia="es-MX"/>
        </w:rPr>
        <w:t xml:space="preserve"> permite aprovisionar, administrar e implementar los certificados públicos y privados de Capa de sockets seguros/Seguridad de la capa de transporte (SSL/TLS) de los recursos de Azure y los recursos internos.</w:t>
      </w:r>
    </w:p>
    <w:p w14:paraId="378DD5B2" w14:textId="77777777" w:rsidR="000D7A35" w:rsidRPr="000D7A35" w:rsidRDefault="000D7A35" w:rsidP="000D7A35">
      <w:pPr>
        <w:numPr>
          <w:ilvl w:val="0"/>
          <w:numId w:val="16"/>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b/>
          <w:bCs/>
          <w:color w:val="E6E6E6"/>
          <w:sz w:val="24"/>
          <w:szCs w:val="24"/>
          <w:lang w:eastAsia="es-MX"/>
        </w:rPr>
        <w:t xml:space="preserve">Almacenamiento de secretos basado en módulos de seguridad de </w:t>
      </w:r>
      <w:proofErr w:type="gramStart"/>
      <w:r w:rsidRPr="000D7A35">
        <w:rPr>
          <w:rFonts w:ascii="Segoe UI" w:eastAsia="Times New Roman" w:hAnsi="Segoe UI" w:cs="Segoe UI"/>
          <w:b/>
          <w:bCs/>
          <w:color w:val="E6E6E6"/>
          <w:sz w:val="24"/>
          <w:szCs w:val="24"/>
          <w:lang w:eastAsia="es-MX"/>
        </w:rPr>
        <w:t>hardware(</w:t>
      </w:r>
      <w:proofErr w:type="spellStart"/>
      <w:proofErr w:type="gramEnd"/>
      <w:r w:rsidRPr="000D7A35">
        <w:rPr>
          <w:rFonts w:ascii="Segoe UI" w:eastAsia="Times New Roman" w:hAnsi="Segoe UI" w:cs="Segoe UI"/>
          <w:b/>
          <w:bCs/>
          <w:color w:val="E6E6E6"/>
          <w:sz w:val="24"/>
          <w:szCs w:val="24"/>
          <w:lang w:eastAsia="es-MX"/>
        </w:rPr>
        <w:t>HSMs</w:t>
      </w:r>
      <w:proofErr w:type="spellEnd"/>
      <w:r w:rsidRPr="000D7A35">
        <w:rPr>
          <w:rFonts w:ascii="Segoe UI" w:eastAsia="Times New Roman" w:hAnsi="Segoe UI" w:cs="Segoe UI"/>
          <w:b/>
          <w:bCs/>
          <w:color w:val="E6E6E6"/>
          <w:sz w:val="24"/>
          <w:szCs w:val="24"/>
          <w:lang w:eastAsia="es-MX"/>
        </w:rPr>
        <w:t>)</w:t>
      </w:r>
      <w:r w:rsidRPr="000D7A35">
        <w:rPr>
          <w:rFonts w:ascii="Segoe UI" w:eastAsia="Times New Roman" w:hAnsi="Segoe UI" w:cs="Segoe UI"/>
          <w:color w:val="E6E6E6"/>
          <w:sz w:val="24"/>
          <w:szCs w:val="24"/>
          <w:lang w:eastAsia="es-MX"/>
        </w:rPr>
        <w:t> Estas claves y secretos se pueden proteger mediante software o con dispositivos HSM validados por FIPS 140-2 de nivel 2.</w:t>
      </w:r>
    </w:p>
    <w:p w14:paraId="574BD478"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Este es un ejemplo donde se muestra un certificado que se usa para realizar pruebas en Key </w:t>
      </w:r>
      <w:proofErr w:type="spellStart"/>
      <w:r w:rsidRPr="000D7A35">
        <w:rPr>
          <w:rFonts w:ascii="Segoe UI" w:eastAsia="Times New Roman" w:hAnsi="Segoe UI" w:cs="Segoe UI"/>
          <w:color w:val="E6E6E6"/>
          <w:sz w:val="24"/>
          <w:szCs w:val="24"/>
          <w:lang w:eastAsia="es-MX"/>
        </w:rPr>
        <w:t>Vault</w:t>
      </w:r>
      <w:proofErr w:type="spellEnd"/>
      <w:r w:rsidRPr="000D7A35">
        <w:rPr>
          <w:rFonts w:ascii="Segoe UI" w:eastAsia="Times New Roman" w:hAnsi="Segoe UI" w:cs="Segoe UI"/>
          <w:color w:val="E6E6E6"/>
          <w:sz w:val="24"/>
          <w:szCs w:val="24"/>
          <w:lang w:eastAsia="es-MX"/>
        </w:rPr>
        <w:t>.</w:t>
      </w:r>
    </w:p>
    <w:p w14:paraId="1322F263" w14:textId="4130CE5E"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noProof/>
          <w:color w:val="E6E6E6"/>
          <w:sz w:val="24"/>
          <w:szCs w:val="24"/>
          <w:lang w:eastAsia="es-MX"/>
        </w:rPr>
        <w:lastRenderedPageBreak/>
        <w:drawing>
          <wp:inline distT="0" distB="0" distL="0" distR="0" wp14:anchorId="0D503BF4" wp14:editId="54BBBC3A">
            <wp:extent cx="5612130" cy="2128520"/>
            <wp:effectExtent l="0" t="0" r="7620" b="5080"/>
            <wp:docPr id="7" name="Picture 7" descr="A screenshot of the Azure portal showing a test certificate in Azure Key V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creenshot of the Azure portal showing a test certificate in Azure Key Vaul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128520"/>
                    </a:xfrm>
                    <a:prstGeom prst="rect">
                      <a:avLst/>
                    </a:prstGeom>
                    <a:noFill/>
                    <a:ln>
                      <a:noFill/>
                    </a:ln>
                  </pic:spPr>
                </pic:pic>
              </a:graphicData>
            </a:graphic>
          </wp:inline>
        </w:drawing>
      </w:r>
    </w:p>
    <w:p w14:paraId="3EB97DEE"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Más adelante en este módulo se agrega un secreto a Key </w:t>
      </w:r>
      <w:proofErr w:type="spellStart"/>
      <w:r w:rsidRPr="000D7A35">
        <w:rPr>
          <w:rFonts w:ascii="Segoe UI" w:eastAsia="Times New Roman" w:hAnsi="Segoe UI" w:cs="Segoe UI"/>
          <w:color w:val="E6E6E6"/>
          <w:sz w:val="24"/>
          <w:szCs w:val="24"/>
          <w:lang w:eastAsia="es-MX"/>
        </w:rPr>
        <w:t>Vault</w:t>
      </w:r>
      <w:proofErr w:type="spellEnd"/>
      <w:r w:rsidRPr="000D7A35">
        <w:rPr>
          <w:rFonts w:ascii="Segoe UI" w:eastAsia="Times New Roman" w:hAnsi="Segoe UI" w:cs="Segoe UI"/>
          <w:color w:val="E6E6E6"/>
          <w:sz w:val="24"/>
          <w:szCs w:val="24"/>
          <w:lang w:eastAsia="es-MX"/>
        </w:rPr>
        <w:t>.</w:t>
      </w:r>
    </w:p>
    <w:p w14:paraId="6D20F59D" w14:textId="77777777" w:rsidR="000D7A35" w:rsidRPr="000D7A35" w:rsidRDefault="000D7A35" w:rsidP="000D7A35">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0D7A35">
        <w:rPr>
          <w:rFonts w:ascii="Segoe UI" w:eastAsia="Times New Roman" w:hAnsi="Segoe UI" w:cs="Segoe UI"/>
          <w:b/>
          <w:bCs/>
          <w:color w:val="E6E6E6"/>
          <w:sz w:val="36"/>
          <w:szCs w:val="36"/>
          <w:lang w:eastAsia="es-MX"/>
        </w:rPr>
        <w:t>¿Cuáles son las ventajas de Azure Key </w:t>
      </w:r>
      <w:proofErr w:type="spellStart"/>
      <w:r w:rsidRPr="000D7A35">
        <w:rPr>
          <w:rFonts w:ascii="Segoe UI" w:eastAsia="Times New Roman" w:hAnsi="Segoe UI" w:cs="Segoe UI"/>
          <w:b/>
          <w:bCs/>
          <w:color w:val="E6E6E6"/>
          <w:sz w:val="36"/>
          <w:szCs w:val="36"/>
          <w:lang w:eastAsia="es-MX"/>
        </w:rPr>
        <w:t>Vault</w:t>
      </w:r>
      <w:proofErr w:type="spellEnd"/>
      <w:r w:rsidRPr="000D7A35">
        <w:rPr>
          <w:rFonts w:ascii="Segoe UI" w:eastAsia="Times New Roman" w:hAnsi="Segoe UI" w:cs="Segoe UI"/>
          <w:b/>
          <w:bCs/>
          <w:color w:val="E6E6E6"/>
          <w:sz w:val="36"/>
          <w:szCs w:val="36"/>
          <w:lang w:eastAsia="es-MX"/>
        </w:rPr>
        <w:t>?</w:t>
      </w:r>
    </w:p>
    <w:p w14:paraId="247B864B"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 xml:space="preserve">Las ventajas del uso de Key </w:t>
      </w:r>
      <w:proofErr w:type="spellStart"/>
      <w:r w:rsidRPr="000D7A35">
        <w:rPr>
          <w:rFonts w:ascii="Segoe UI" w:eastAsia="Times New Roman" w:hAnsi="Segoe UI" w:cs="Segoe UI"/>
          <w:color w:val="E6E6E6"/>
          <w:sz w:val="24"/>
          <w:szCs w:val="24"/>
          <w:lang w:eastAsia="es-MX"/>
        </w:rPr>
        <w:t>Vault</w:t>
      </w:r>
      <w:proofErr w:type="spellEnd"/>
      <w:r w:rsidRPr="000D7A35">
        <w:rPr>
          <w:rFonts w:ascii="Segoe UI" w:eastAsia="Times New Roman" w:hAnsi="Segoe UI" w:cs="Segoe UI"/>
          <w:color w:val="E6E6E6"/>
          <w:sz w:val="24"/>
          <w:szCs w:val="24"/>
          <w:lang w:eastAsia="es-MX"/>
        </w:rPr>
        <w:t xml:space="preserve"> incluyen:</w:t>
      </w:r>
    </w:p>
    <w:p w14:paraId="31DBA145" w14:textId="77777777" w:rsidR="000D7A35" w:rsidRPr="000D7A35" w:rsidRDefault="000D7A35" w:rsidP="000D7A35">
      <w:pPr>
        <w:numPr>
          <w:ilvl w:val="0"/>
          <w:numId w:val="17"/>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b/>
          <w:bCs/>
          <w:color w:val="E6E6E6"/>
          <w:sz w:val="24"/>
          <w:szCs w:val="24"/>
          <w:lang w:eastAsia="es-MX"/>
        </w:rPr>
        <w:t>Secretos de aplicación centralizados</w:t>
      </w:r>
      <w:r w:rsidRPr="000D7A35">
        <w:rPr>
          <w:rFonts w:ascii="Segoe UI" w:eastAsia="Times New Roman" w:hAnsi="Segoe UI" w:cs="Segoe UI"/>
          <w:color w:val="E6E6E6"/>
          <w:sz w:val="24"/>
          <w:szCs w:val="24"/>
          <w:lang w:eastAsia="es-MX"/>
        </w:rPr>
        <w:t> La centralización del almacenamiento de los secretos de la aplicación permite controlar su distribución y reduce las posibilidades de que se filtren accidentalmente.</w:t>
      </w:r>
    </w:p>
    <w:p w14:paraId="51C6AC7B" w14:textId="77777777" w:rsidR="000D7A35" w:rsidRPr="000D7A35" w:rsidRDefault="000D7A35" w:rsidP="000D7A35">
      <w:pPr>
        <w:numPr>
          <w:ilvl w:val="0"/>
          <w:numId w:val="17"/>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b/>
          <w:bCs/>
          <w:color w:val="E6E6E6"/>
          <w:sz w:val="24"/>
          <w:szCs w:val="24"/>
          <w:lang w:eastAsia="es-MX"/>
        </w:rPr>
        <w:t>Almacenamiento seguro de secretos y claves</w:t>
      </w:r>
      <w:r w:rsidRPr="000D7A35">
        <w:rPr>
          <w:rFonts w:ascii="Segoe UI" w:eastAsia="Times New Roman" w:hAnsi="Segoe UI" w:cs="Segoe UI"/>
          <w:color w:val="E6E6E6"/>
          <w:sz w:val="24"/>
          <w:szCs w:val="24"/>
          <w:lang w:eastAsia="es-MX"/>
        </w:rPr>
        <w:t> Azure usa algoritmos estándar del sector, longitudes de clave y HSM. El acceso a Key </w:t>
      </w:r>
      <w:proofErr w:type="spellStart"/>
      <w:r w:rsidRPr="000D7A35">
        <w:rPr>
          <w:rFonts w:ascii="Segoe UI" w:eastAsia="Times New Roman" w:hAnsi="Segoe UI" w:cs="Segoe UI"/>
          <w:color w:val="E6E6E6"/>
          <w:sz w:val="24"/>
          <w:szCs w:val="24"/>
          <w:lang w:eastAsia="es-MX"/>
        </w:rPr>
        <w:t>Vault</w:t>
      </w:r>
      <w:proofErr w:type="spellEnd"/>
      <w:r w:rsidRPr="000D7A35">
        <w:rPr>
          <w:rFonts w:ascii="Segoe UI" w:eastAsia="Times New Roman" w:hAnsi="Segoe UI" w:cs="Segoe UI"/>
          <w:color w:val="E6E6E6"/>
          <w:sz w:val="24"/>
          <w:szCs w:val="24"/>
          <w:lang w:eastAsia="es-MX"/>
        </w:rPr>
        <w:t xml:space="preserve"> requiere una autenticación y autorización adecuadas.</w:t>
      </w:r>
    </w:p>
    <w:p w14:paraId="4DD3D169" w14:textId="77777777" w:rsidR="000D7A35" w:rsidRPr="000D7A35" w:rsidRDefault="000D7A35" w:rsidP="000D7A35">
      <w:pPr>
        <w:numPr>
          <w:ilvl w:val="0"/>
          <w:numId w:val="17"/>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b/>
          <w:bCs/>
          <w:color w:val="E6E6E6"/>
          <w:sz w:val="24"/>
          <w:szCs w:val="24"/>
          <w:lang w:eastAsia="es-MX"/>
        </w:rPr>
        <w:t>Supervisión y control del acceso</w:t>
      </w:r>
      <w:r w:rsidRPr="000D7A35">
        <w:rPr>
          <w:rFonts w:ascii="Segoe UI" w:eastAsia="Times New Roman" w:hAnsi="Segoe UI" w:cs="Segoe UI"/>
          <w:color w:val="E6E6E6"/>
          <w:sz w:val="24"/>
          <w:szCs w:val="24"/>
          <w:lang w:eastAsia="es-MX"/>
        </w:rPr>
        <w:t xml:space="preserve"> Con Key </w:t>
      </w:r>
      <w:proofErr w:type="spellStart"/>
      <w:r w:rsidRPr="000D7A35">
        <w:rPr>
          <w:rFonts w:ascii="Segoe UI" w:eastAsia="Times New Roman" w:hAnsi="Segoe UI" w:cs="Segoe UI"/>
          <w:color w:val="E6E6E6"/>
          <w:sz w:val="24"/>
          <w:szCs w:val="24"/>
          <w:lang w:eastAsia="es-MX"/>
        </w:rPr>
        <w:t>Vault</w:t>
      </w:r>
      <w:proofErr w:type="spellEnd"/>
      <w:r w:rsidRPr="000D7A35">
        <w:rPr>
          <w:rFonts w:ascii="Segoe UI" w:eastAsia="Times New Roman" w:hAnsi="Segoe UI" w:cs="Segoe UI"/>
          <w:color w:val="E6E6E6"/>
          <w:sz w:val="24"/>
          <w:szCs w:val="24"/>
          <w:lang w:eastAsia="es-MX"/>
        </w:rPr>
        <w:t>, puede supervisar y controlar el acceso a los secretos de la aplicación.</w:t>
      </w:r>
    </w:p>
    <w:p w14:paraId="5215841B" w14:textId="77777777" w:rsidR="000D7A35" w:rsidRPr="000D7A35" w:rsidRDefault="000D7A35" w:rsidP="000D7A35">
      <w:pPr>
        <w:numPr>
          <w:ilvl w:val="0"/>
          <w:numId w:val="17"/>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b/>
          <w:bCs/>
          <w:color w:val="E6E6E6"/>
          <w:sz w:val="24"/>
          <w:szCs w:val="24"/>
          <w:lang w:eastAsia="es-MX"/>
        </w:rPr>
        <w:t>Administración simplificada de sectores de aplicación</w:t>
      </w:r>
      <w:r w:rsidRPr="000D7A35">
        <w:rPr>
          <w:rFonts w:ascii="Segoe UI" w:eastAsia="Times New Roman" w:hAnsi="Segoe UI" w:cs="Segoe UI"/>
          <w:color w:val="E6E6E6"/>
          <w:sz w:val="24"/>
          <w:szCs w:val="24"/>
          <w:lang w:eastAsia="es-MX"/>
        </w:rPr>
        <w:t xml:space="preserve"> Key </w:t>
      </w:r>
      <w:proofErr w:type="spellStart"/>
      <w:r w:rsidRPr="000D7A35">
        <w:rPr>
          <w:rFonts w:ascii="Segoe UI" w:eastAsia="Times New Roman" w:hAnsi="Segoe UI" w:cs="Segoe UI"/>
          <w:color w:val="E6E6E6"/>
          <w:sz w:val="24"/>
          <w:szCs w:val="24"/>
          <w:lang w:eastAsia="es-MX"/>
        </w:rPr>
        <w:t>Vault</w:t>
      </w:r>
      <w:proofErr w:type="spellEnd"/>
      <w:r w:rsidRPr="000D7A35">
        <w:rPr>
          <w:rFonts w:ascii="Segoe UI" w:eastAsia="Times New Roman" w:hAnsi="Segoe UI" w:cs="Segoe UI"/>
          <w:color w:val="E6E6E6"/>
          <w:sz w:val="24"/>
          <w:szCs w:val="24"/>
          <w:lang w:eastAsia="es-MX"/>
        </w:rPr>
        <w:t xml:space="preserve"> facilita la inscripción y la renovación de certificados de entidades de certificación (CA) públicas. También puede escalar verticalmente y replicar contenido dentro de las regiones y usar herramientas de administración de certificados estándar.</w:t>
      </w:r>
    </w:p>
    <w:p w14:paraId="1E79ED48" w14:textId="77777777" w:rsidR="000D7A35" w:rsidRPr="000D7A35" w:rsidRDefault="000D7A35" w:rsidP="000D7A35">
      <w:pPr>
        <w:numPr>
          <w:ilvl w:val="0"/>
          <w:numId w:val="17"/>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b/>
          <w:bCs/>
          <w:color w:val="E6E6E6"/>
          <w:sz w:val="24"/>
          <w:szCs w:val="24"/>
          <w:lang w:eastAsia="es-MX"/>
        </w:rPr>
        <w:t>Integración con otros servicios de Azure</w:t>
      </w:r>
      <w:r w:rsidRPr="000D7A35">
        <w:rPr>
          <w:rFonts w:ascii="Segoe UI" w:eastAsia="Times New Roman" w:hAnsi="Segoe UI" w:cs="Segoe UI"/>
          <w:color w:val="E6E6E6"/>
          <w:sz w:val="24"/>
          <w:szCs w:val="24"/>
          <w:lang w:eastAsia="es-MX"/>
        </w:rPr>
        <w:t xml:space="preserve"> Puede integrar Key </w:t>
      </w:r>
      <w:proofErr w:type="spellStart"/>
      <w:r w:rsidRPr="000D7A35">
        <w:rPr>
          <w:rFonts w:ascii="Segoe UI" w:eastAsia="Times New Roman" w:hAnsi="Segoe UI" w:cs="Segoe UI"/>
          <w:color w:val="E6E6E6"/>
          <w:sz w:val="24"/>
          <w:szCs w:val="24"/>
          <w:lang w:eastAsia="es-MX"/>
        </w:rPr>
        <w:t>Vault</w:t>
      </w:r>
      <w:proofErr w:type="spellEnd"/>
      <w:r w:rsidRPr="000D7A35">
        <w:rPr>
          <w:rFonts w:ascii="Segoe UI" w:eastAsia="Times New Roman" w:hAnsi="Segoe UI" w:cs="Segoe UI"/>
          <w:color w:val="E6E6E6"/>
          <w:sz w:val="24"/>
          <w:szCs w:val="24"/>
          <w:lang w:eastAsia="es-MX"/>
        </w:rPr>
        <w:t xml:space="preserve"> con cuentas de almacenamiento, registros de contenedor, centros de eventos y muchos más servicios de Azure. Después, estos servicios pueden hacer referencia de forma segura a los secretos almacenados en Key </w:t>
      </w:r>
      <w:proofErr w:type="spellStart"/>
      <w:r w:rsidRPr="000D7A35">
        <w:rPr>
          <w:rFonts w:ascii="Segoe UI" w:eastAsia="Times New Roman" w:hAnsi="Segoe UI" w:cs="Segoe UI"/>
          <w:color w:val="E6E6E6"/>
          <w:sz w:val="24"/>
          <w:szCs w:val="24"/>
          <w:lang w:eastAsia="es-MX"/>
        </w:rPr>
        <w:t>Vault</w:t>
      </w:r>
      <w:proofErr w:type="spellEnd"/>
      <w:r w:rsidRPr="000D7A35">
        <w:rPr>
          <w:rFonts w:ascii="Segoe UI" w:eastAsia="Times New Roman" w:hAnsi="Segoe UI" w:cs="Segoe UI"/>
          <w:color w:val="E6E6E6"/>
          <w:sz w:val="24"/>
          <w:szCs w:val="24"/>
          <w:lang w:eastAsia="es-MX"/>
        </w:rPr>
        <w:t>.</w:t>
      </w:r>
    </w:p>
    <w:p w14:paraId="46DE941A" w14:textId="77777777" w:rsidR="000D7A35" w:rsidRPr="000D7A35" w:rsidRDefault="000D7A35" w:rsidP="000D7A35">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0D7A35">
        <w:rPr>
          <w:rFonts w:ascii="Segoe UI" w:eastAsia="Times New Roman" w:hAnsi="Segoe UI" w:cs="Segoe UI"/>
          <w:b/>
          <w:bCs/>
          <w:color w:val="E6E6E6"/>
          <w:kern w:val="36"/>
          <w:sz w:val="48"/>
          <w:szCs w:val="48"/>
          <w:lang w:eastAsia="es-MX"/>
        </w:rPr>
        <w:lastRenderedPageBreak/>
        <w:t>Ejercicio: Administración de una contraseña en Azure Key </w:t>
      </w:r>
      <w:proofErr w:type="spellStart"/>
      <w:r w:rsidRPr="000D7A35">
        <w:rPr>
          <w:rFonts w:ascii="Segoe UI" w:eastAsia="Times New Roman" w:hAnsi="Segoe UI" w:cs="Segoe UI"/>
          <w:b/>
          <w:bCs/>
          <w:color w:val="E6E6E6"/>
          <w:kern w:val="36"/>
          <w:sz w:val="48"/>
          <w:szCs w:val="48"/>
          <w:lang w:eastAsia="es-MX"/>
        </w:rPr>
        <w:t>Vault</w:t>
      </w:r>
      <w:proofErr w:type="spellEnd"/>
    </w:p>
    <w:p w14:paraId="63E49531" w14:textId="77777777" w:rsidR="000D7A35" w:rsidRPr="000D7A35" w:rsidRDefault="000D7A35" w:rsidP="000D7A35">
      <w:pPr>
        <w:shd w:val="clear" w:color="auto" w:fill="171717"/>
        <w:spacing w:after="0" w:line="240" w:lineRule="auto"/>
        <w:rPr>
          <w:rFonts w:ascii="Segoe UI" w:eastAsia="Times New Roman" w:hAnsi="Segoe UI" w:cs="Segoe UI"/>
          <w:color w:val="E6E6E6"/>
          <w:sz w:val="24"/>
          <w:szCs w:val="24"/>
          <w:lang w:eastAsia="es-MX"/>
        </w:rPr>
      </w:pPr>
      <w:r w:rsidRPr="000D7A35">
        <w:rPr>
          <w:rFonts w:ascii="docons" w:eastAsia="Times New Roman" w:hAnsi="docons" w:cs="Segoe UI"/>
          <w:color w:val="E6E6E6"/>
          <w:sz w:val="14"/>
          <w:szCs w:val="14"/>
          <w:bdr w:val="none" w:sz="0" w:space="0" w:color="auto" w:frame="1"/>
          <w:lang w:eastAsia="es-MX"/>
        </w:rPr>
        <w:t>Completado</w:t>
      </w:r>
      <w:r w:rsidRPr="000D7A35">
        <w:rPr>
          <w:rFonts w:ascii="Segoe UI" w:eastAsia="Times New Roman" w:hAnsi="Segoe UI" w:cs="Segoe UI"/>
          <w:color w:val="E6E6E6"/>
          <w:sz w:val="18"/>
          <w:szCs w:val="18"/>
          <w:lang w:eastAsia="es-MX"/>
        </w:rPr>
        <w:t>100 XP</w:t>
      </w:r>
    </w:p>
    <w:p w14:paraId="533C5A48" w14:textId="77777777" w:rsidR="000D7A35" w:rsidRPr="000D7A35" w:rsidRDefault="000D7A35" w:rsidP="000D7A35">
      <w:pPr>
        <w:numPr>
          <w:ilvl w:val="0"/>
          <w:numId w:val="18"/>
        </w:numPr>
        <w:shd w:val="clear" w:color="auto" w:fill="171717"/>
        <w:spacing w:after="0" w:line="240" w:lineRule="auto"/>
        <w:rPr>
          <w:rFonts w:ascii="Segoe UI" w:eastAsia="Times New Roman" w:hAnsi="Segoe UI" w:cs="Segoe UI"/>
          <w:sz w:val="24"/>
          <w:szCs w:val="24"/>
          <w:lang w:eastAsia="es-MX"/>
        </w:rPr>
      </w:pPr>
      <w:r w:rsidRPr="000D7A35">
        <w:rPr>
          <w:rFonts w:ascii="Segoe UI" w:eastAsia="Times New Roman" w:hAnsi="Segoe UI" w:cs="Segoe UI"/>
          <w:sz w:val="24"/>
          <w:szCs w:val="24"/>
          <w:lang w:eastAsia="es-MX"/>
        </w:rPr>
        <w:t>5 minutos</w:t>
      </w:r>
    </w:p>
    <w:p w14:paraId="4D60620F" w14:textId="77777777" w:rsidR="000D7A35" w:rsidRPr="000D7A35" w:rsidRDefault="000D7A35" w:rsidP="000D7A35">
      <w:pPr>
        <w:spacing w:after="0"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Este módulo requiere un espacio aislado para completarse.</w:t>
      </w:r>
    </w:p>
    <w:p w14:paraId="059EB47E" w14:textId="77777777" w:rsidR="000D7A35" w:rsidRPr="000D7A35" w:rsidRDefault="000D7A35" w:rsidP="000D7A35">
      <w:pPr>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Un </w:t>
      </w:r>
      <w:hyperlink r:id="rId18" w:history="1">
        <w:r w:rsidRPr="000D7A35">
          <w:rPr>
            <w:rFonts w:ascii="Segoe UI" w:eastAsia="Times New Roman" w:hAnsi="Segoe UI" w:cs="Segoe UI"/>
            <w:b/>
            <w:bCs/>
            <w:color w:val="0000FF"/>
            <w:sz w:val="24"/>
            <w:szCs w:val="24"/>
            <w:u w:val="single"/>
            <w:lang w:eastAsia="es-MX"/>
          </w:rPr>
          <w:t>espacio aislado</w:t>
        </w:r>
      </w:hyperlink>
      <w:r w:rsidRPr="000D7A35">
        <w:rPr>
          <w:rFonts w:ascii="Segoe UI" w:eastAsia="Times New Roman" w:hAnsi="Segoe UI" w:cs="Segoe UI"/>
          <w:color w:val="E6E6E6"/>
          <w:sz w:val="24"/>
          <w:szCs w:val="24"/>
          <w:lang w:eastAsia="es-MX"/>
        </w:rPr>
        <w:t> </w:t>
      </w:r>
      <w:proofErr w:type="gramStart"/>
      <w:r w:rsidRPr="000D7A35">
        <w:rPr>
          <w:rFonts w:ascii="Segoe UI" w:eastAsia="Times New Roman" w:hAnsi="Segoe UI" w:cs="Segoe UI"/>
          <w:color w:val="E6E6E6"/>
          <w:sz w:val="24"/>
          <w:szCs w:val="24"/>
          <w:lang w:eastAsia="es-MX"/>
        </w:rPr>
        <w:t>le</w:t>
      </w:r>
      <w:proofErr w:type="gramEnd"/>
      <w:r w:rsidRPr="000D7A35">
        <w:rPr>
          <w:rFonts w:ascii="Segoe UI" w:eastAsia="Times New Roman" w:hAnsi="Segoe UI" w:cs="Segoe UI"/>
          <w:color w:val="E6E6E6"/>
          <w:sz w:val="24"/>
          <w:szCs w:val="24"/>
          <w:lang w:eastAsia="es-MX"/>
        </w:rPr>
        <w:t xml:space="preserve"> da acceso a recursos gratuitos. No se le cobrará en su suscripción personal. El espacio aislado solo podrá usarse para completar el aprendizaje en Microsoft </w:t>
      </w:r>
      <w:proofErr w:type="spellStart"/>
      <w:r w:rsidRPr="000D7A35">
        <w:rPr>
          <w:rFonts w:ascii="Segoe UI" w:eastAsia="Times New Roman" w:hAnsi="Segoe UI" w:cs="Segoe UI"/>
          <w:color w:val="E6E6E6"/>
          <w:sz w:val="24"/>
          <w:szCs w:val="24"/>
          <w:lang w:eastAsia="es-MX"/>
        </w:rPr>
        <w:t>Learn</w:t>
      </w:r>
      <w:proofErr w:type="spellEnd"/>
      <w:r w:rsidRPr="000D7A35">
        <w:rPr>
          <w:rFonts w:ascii="Segoe UI" w:eastAsia="Times New Roman" w:hAnsi="Segoe UI" w:cs="Segoe UI"/>
          <w:color w:val="E6E6E6"/>
          <w:sz w:val="24"/>
          <w:szCs w:val="24"/>
          <w:lang w:eastAsia="es-MX"/>
        </w:rPr>
        <w:t>. El uso para cualquier otro motivo está prohibido y podría generar la pérdida permanente del acceso al espacio aislado.</w:t>
      </w:r>
    </w:p>
    <w:p w14:paraId="347EED7D" w14:textId="77777777" w:rsidR="000D7A35" w:rsidRPr="000D7A35" w:rsidRDefault="000D7A35" w:rsidP="000D7A35">
      <w:pPr>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Microsoft ofrece esta experiencia de laboratorio y el contenido relacionado con fines educativos. Toda la información presentada es propiedad de Microsoft y está destinada únicamente a brindar información sobre los productos y servicios abordados en este módulo de Microsoft </w:t>
      </w:r>
      <w:proofErr w:type="spellStart"/>
      <w:r w:rsidRPr="000D7A35">
        <w:rPr>
          <w:rFonts w:ascii="Segoe UI" w:eastAsia="Times New Roman" w:hAnsi="Segoe UI" w:cs="Segoe UI"/>
          <w:color w:val="E6E6E6"/>
          <w:sz w:val="24"/>
          <w:szCs w:val="24"/>
          <w:lang w:eastAsia="es-MX"/>
        </w:rPr>
        <w:t>Learn</w:t>
      </w:r>
      <w:proofErr w:type="spellEnd"/>
      <w:r w:rsidRPr="000D7A35">
        <w:rPr>
          <w:rFonts w:ascii="Segoe UI" w:eastAsia="Times New Roman" w:hAnsi="Segoe UI" w:cs="Segoe UI"/>
          <w:color w:val="E6E6E6"/>
          <w:sz w:val="24"/>
          <w:szCs w:val="24"/>
          <w:lang w:eastAsia="es-MX"/>
        </w:rPr>
        <w:t>.</w:t>
      </w:r>
    </w:p>
    <w:p w14:paraId="0469923B" w14:textId="77777777" w:rsidR="000D7A35" w:rsidRPr="000D7A35" w:rsidRDefault="000D7A35" w:rsidP="000D7A35">
      <w:pPr>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Activar espacio aislado</w:t>
      </w:r>
    </w:p>
    <w:p w14:paraId="611B8F4A"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En este ejercicio se agrega una contraseña a Azure Key </w:t>
      </w:r>
      <w:proofErr w:type="spellStart"/>
      <w:r w:rsidRPr="000D7A35">
        <w:rPr>
          <w:rFonts w:ascii="Segoe UI" w:eastAsia="Times New Roman" w:hAnsi="Segoe UI" w:cs="Segoe UI"/>
          <w:color w:val="E6E6E6"/>
          <w:sz w:val="24"/>
          <w:szCs w:val="24"/>
          <w:lang w:eastAsia="es-MX"/>
        </w:rPr>
        <w:t>Vault</w:t>
      </w:r>
      <w:proofErr w:type="spellEnd"/>
      <w:r w:rsidRPr="000D7A35">
        <w:rPr>
          <w:rFonts w:ascii="Segoe UI" w:eastAsia="Times New Roman" w:hAnsi="Segoe UI" w:cs="Segoe UI"/>
          <w:color w:val="E6E6E6"/>
          <w:sz w:val="24"/>
          <w:szCs w:val="24"/>
          <w:lang w:eastAsia="es-MX"/>
        </w:rPr>
        <w:t>. Una contraseña es un ejemplo de información confidencial que se debe proteger. Luego se lee la contraseña desde Azure Key </w:t>
      </w:r>
      <w:proofErr w:type="spellStart"/>
      <w:r w:rsidRPr="000D7A35">
        <w:rPr>
          <w:rFonts w:ascii="Segoe UI" w:eastAsia="Times New Roman" w:hAnsi="Segoe UI" w:cs="Segoe UI"/>
          <w:color w:val="E6E6E6"/>
          <w:sz w:val="24"/>
          <w:szCs w:val="24"/>
          <w:lang w:eastAsia="es-MX"/>
        </w:rPr>
        <w:t>Vault</w:t>
      </w:r>
      <w:proofErr w:type="spellEnd"/>
      <w:r w:rsidRPr="000D7A35">
        <w:rPr>
          <w:rFonts w:ascii="Segoe UI" w:eastAsia="Times New Roman" w:hAnsi="Segoe UI" w:cs="Segoe UI"/>
          <w:color w:val="E6E6E6"/>
          <w:sz w:val="24"/>
          <w:szCs w:val="24"/>
          <w:lang w:eastAsia="es-MX"/>
        </w:rPr>
        <w:t xml:space="preserve"> para comprobar que es accesible.</w:t>
      </w:r>
    </w:p>
    <w:p w14:paraId="7954EA03"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En la práctica, hay varias maneras de agregar secretos y de leer secretos en Key </w:t>
      </w:r>
      <w:proofErr w:type="spellStart"/>
      <w:r w:rsidRPr="000D7A35">
        <w:rPr>
          <w:rFonts w:ascii="Segoe UI" w:eastAsia="Times New Roman" w:hAnsi="Segoe UI" w:cs="Segoe UI"/>
          <w:color w:val="E6E6E6"/>
          <w:sz w:val="24"/>
          <w:szCs w:val="24"/>
          <w:lang w:eastAsia="es-MX"/>
        </w:rPr>
        <w:t>Vault</w:t>
      </w:r>
      <w:proofErr w:type="spellEnd"/>
      <w:r w:rsidRPr="000D7A35">
        <w:rPr>
          <w:rFonts w:ascii="Segoe UI" w:eastAsia="Times New Roman" w:hAnsi="Segoe UI" w:cs="Segoe UI"/>
          <w:color w:val="E6E6E6"/>
          <w:sz w:val="24"/>
          <w:szCs w:val="24"/>
          <w:lang w:eastAsia="es-MX"/>
        </w:rPr>
        <w:t>. Puede usar Azure Portal, la CLI de Azure o Azure PowerShell. Mediante el lenguaje de programación que prefiera, las aplicaciones también pueden acceder de forma segura a los secretos que necesiten.</w:t>
      </w:r>
    </w:p>
    <w:p w14:paraId="49A27704"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En este caso se crea un secreto en Key </w:t>
      </w:r>
      <w:proofErr w:type="spellStart"/>
      <w:r w:rsidRPr="000D7A35">
        <w:rPr>
          <w:rFonts w:ascii="Segoe UI" w:eastAsia="Times New Roman" w:hAnsi="Segoe UI" w:cs="Segoe UI"/>
          <w:color w:val="E6E6E6"/>
          <w:sz w:val="24"/>
          <w:szCs w:val="24"/>
          <w:lang w:eastAsia="es-MX"/>
        </w:rPr>
        <w:t>Vault</w:t>
      </w:r>
      <w:proofErr w:type="spellEnd"/>
      <w:r w:rsidRPr="000D7A35">
        <w:rPr>
          <w:rFonts w:ascii="Segoe UI" w:eastAsia="Times New Roman" w:hAnsi="Segoe UI" w:cs="Segoe UI"/>
          <w:color w:val="E6E6E6"/>
          <w:sz w:val="24"/>
          <w:szCs w:val="24"/>
          <w:lang w:eastAsia="es-MX"/>
        </w:rPr>
        <w:t xml:space="preserve"> mediante Azure Portal. Luego se accede al secreto desde el portal y desde la CLI de Azure en Azure Cloud Shell.</w:t>
      </w:r>
    </w:p>
    <w:p w14:paraId="78BCAD17"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 xml:space="preserve">La CLI de Azure es una manera de trabajar con recursos de Azure desde la línea de comandos o desde scripts. Cloud Shell es una experiencia de </w:t>
      </w:r>
      <w:proofErr w:type="spellStart"/>
      <w:r w:rsidRPr="000D7A35">
        <w:rPr>
          <w:rFonts w:ascii="Segoe UI" w:eastAsia="Times New Roman" w:hAnsi="Segoe UI" w:cs="Segoe UI"/>
          <w:color w:val="E6E6E6"/>
          <w:sz w:val="24"/>
          <w:szCs w:val="24"/>
          <w:lang w:eastAsia="es-MX"/>
        </w:rPr>
        <w:t>shell</w:t>
      </w:r>
      <w:proofErr w:type="spellEnd"/>
      <w:r w:rsidRPr="000D7A35">
        <w:rPr>
          <w:rFonts w:ascii="Segoe UI" w:eastAsia="Times New Roman" w:hAnsi="Segoe UI" w:cs="Segoe UI"/>
          <w:color w:val="E6E6E6"/>
          <w:sz w:val="24"/>
          <w:szCs w:val="24"/>
          <w:lang w:eastAsia="es-MX"/>
        </w:rPr>
        <w:t xml:space="preserve"> basada en el explorador para administrar y desarrollar recursos de Azure. Piense en Cloud Shell como una consola interactiva que se ejecuta en la nube.</w:t>
      </w:r>
    </w:p>
    <w:p w14:paraId="794946FC" w14:textId="77777777" w:rsidR="000D7A35" w:rsidRPr="000D7A35" w:rsidRDefault="000D7A35" w:rsidP="000D7A35">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0D7A35">
        <w:rPr>
          <w:rFonts w:ascii="Segoe UI" w:eastAsia="Times New Roman" w:hAnsi="Segoe UI" w:cs="Segoe UI"/>
          <w:b/>
          <w:bCs/>
          <w:color w:val="E6E6E6"/>
          <w:sz w:val="36"/>
          <w:szCs w:val="36"/>
          <w:lang w:eastAsia="es-MX"/>
        </w:rPr>
        <w:t>Creación de un Almacén de claves</w:t>
      </w:r>
    </w:p>
    <w:p w14:paraId="0B3526AA" w14:textId="77777777" w:rsidR="000D7A35" w:rsidRPr="000D7A35" w:rsidRDefault="000D7A35" w:rsidP="000D7A35">
      <w:pPr>
        <w:numPr>
          <w:ilvl w:val="0"/>
          <w:numId w:val="1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Vaya a </w:t>
      </w:r>
      <w:hyperlink r:id="rId19" w:tgtFrame="az-portal" w:history="1">
        <w:r w:rsidRPr="000D7A35">
          <w:rPr>
            <w:rFonts w:ascii="Segoe UI" w:eastAsia="Times New Roman" w:hAnsi="Segoe UI" w:cs="Segoe UI"/>
            <w:color w:val="0000FF"/>
            <w:sz w:val="24"/>
            <w:szCs w:val="24"/>
            <w:u w:val="single"/>
            <w:lang w:eastAsia="es-MX"/>
          </w:rPr>
          <w:t>Azure Portal</w:t>
        </w:r>
      </w:hyperlink>
      <w:r w:rsidRPr="000D7A35">
        <w:rPr>
          <w:rFonts w:ascii="Segoe UI" w:eastAsia="Times New Roman" w:hAnsi="Segoe UI" w:cs="Segoe UI"/>
          <w:color w:val="E6E6E6"/>
          <w:sz w:val="24"/>
          <w:szCs w:val="24"/>
          <w:lang w:eastAsia="es-MX"/>
        </w:rPr>
        <w:t>.</w:t>
      </w:r>
    </w:p>
    <w:p w14:paraId="1118F7A4" w14:textId="77777777" w:rsidR="000D7A35" w:rsidRPr="000D7A35" w:rsidRDefault="000D7A35" w:rsidP="000D7A35">
      <w:pPr>
        <w:numPr>
          <w:ilvl w:val="0"/>
          <w:numId w:val="1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lastRenderedPageBreak/>
        <w:t>En el menú de Azure Portal o la página </w:t>
      </w:r>
      <w:r w:rsidRPr="000D7A35">
        <w:rPr>
          <w:rFonts w:ascii="Segoe UI" w:eastAsia="Times New Roman" w:hAnsi="Segoe UI" w:cs="Segoe UI"/>
          <w:b/>
          <w:bCs/>
          <w:color w:val="E6E6E6"/>
          <w:sz w:val="24"/>
          <w:szCs w:val="24"/>
          <w:lang w:eastAsia="es-MX"/>
        </w:rPr>
        <w:t>Inicio</w:t>
      </w:r>
      <w:r w:rsidRPr="000D7A35">
        <w:rPr>
          <w:rFonts w:ascii="Segoe UI" w:eastAsia="Times New Roman" w:hAnsi="Segoe UI" w:cs="Segoe UI"/>
          <w:color w:val="E6E6E6"/>
          <w:sz w:val="24"/>
          <w:szCs w:val="24"/>
          <w:lang w:eastAsia="es-MX"/>
        </w:rPr>
        <w:t>, en </w:t>
      </w:r>
      <w:r w:rsidRPr="000D7A35">
        <w:rPr>
          <w:rFonts w:ascii="Segoe UI" w:eastAsia="Times New Roman" w:hAnsi="Segoe UI" w:cs="Segoe UI"/>
          <w:b/>
          <w:bCs/>
          <w:color w:val="E6E6E6"/>
          <w:sz w:val="24"/>
          <w:szCs w:val="24"/>
          <w:lang w:eastAsia="es-MX"/>
        </w:rPr>
        <w:t>Servicios de Azure</w:t>
      </w:r>
      <w:r w:rsidRPr="000D7A35">
        <w:rPr>
          <w:rFonts w:ascii="Segoe UI" w:eastAsia="Times New Roman" w:hAnsi="Segoe UI" w:cs="Segoe UI"/>
          <w:color w:val="E6E6E6"/>
          <w:sz w:val="24"/>
          <w:szCs w:val="24"/>
          <w:lang w:eastAsia="es-MX"/>
        </w:rPr>
        <w:t>, seleccione </w:t>
      </w:r>
      <w:r w:rsidRPr="000D7A35">
        <w:rPr>
          <w:rFonts w:ascii="Segoe UI" w:eastAsia="Times New Roman" w:hAnsi="Segoe UI" w:cs="Segoe UI"/>
          <w:b/>
          <w:bCs/>
          <w:color w:val="E6E6E6"/>
          <w:sz w:val="24"/>
          <w:szCs w:val="24"/>
          <w:lang w:eastAsia="es-MX"/>
        </w:rPr>
        <w:t>Crear un recurso</w:t>
      </w:r>
      <w:r w:rsidRPr="000D7A35">
        <w:rPr>
          <w:rFonts w:ascii="Segoe UI" w:eastAsia="Times New Roman" w:hAnsi="Segoe UI" w:cs="Segoe UI"/>
          <w:color w:val="E6E6E6"/>
          <w:sz w:val="24"/>
          <w:szCs w:val="24"/>
          <w:lang w:eastAsia="es-MX"/>
        </w:rPr>
        <w:t>. Aparecerá el panel </w:t>
      </w:r>
      <w:r w:rsidRPr="000D7A35">
        <w:rPr>
          <w:rFonts w:ascii="Segoe UI" w:eastAsia="Times New Roman" w:hAnsi="Segoe UI" w:cs="Segoe UI"/>
          <w:b/>
          <w:bCs/>
          <w:color w:val="E6E6E6"/>
          <w:sz w:val="24"/>
          <w:szCs w:val="24"/>
          <w:lang w:eastAsia="es-MX"/>
        </w:rPr>
        <w:t>Crear un recurso</w:t>
      </w:r>
      <w:r w:rsidRPr="000D7A35">
        <w:rPr>
          <w:rFonts w:ascii="Segoe UI" w:eastAsia="Times New Roman" w:hAnsi="Segoe UI" w:cs="Segoe UI"/>
          <w:color w:val="E6E6E6"/>
          <w:sz w:val="24"/>
          <w:szCs w:val="24"/>
          <w:lang w:eastAsia="es-MX"/>
        </w:rPr>
        <w:t>.</w:t>
      </w:r>
    </w:p>
    <w:p w14:paraId="05E104AE" w14:textId="77777777" w:rsidR="000D7A35" w:rsidRPr="000D7A35" w:rsidRDefault="000D7A35" w:rsidP="000D7A35">
      <w:pPr>
        <w:numPr>
          <w:ilvl w:val="0"/>
          <w:numId w:val="1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En la barra de búsqueda, escriba </w:t>
      </w:r>
      <w:r w:rsidRPr="000D7A35">
        <w:rPr>
          <w:rFonts w:ascii="Segoe UI" w:eastAsia="Times New Roman" w:hAnsi="Segoe UI" w:cs="Segoe UI"/>
          <w:i/>
          <w:iCs/>
          <w:color w:val="E6E6E6"/>
          <w:sz w:val="24"/>
          <w:szCs w:val="24"/>
          <w:lang w:eastAsia="es-MX"/>
        </w:rPr>
        <w:t>Almacén de claves</w:t>
      </w:r>
      <w:r w:rsidRPr="000D7A35">
        <w:rPr>
          <w:rFonts w:ascii="Segoe UI" w:eastAsia="Times New Roman" w:hAnsi="Segoe UI" w:cs="Segoe UI"/>
          <w:color w:val="E6E6E6"/>
          <w:sz w:val="24"/>
          <w:szCs w:val="24"/>
          <w:lang w:eastAsia="es-MX"/>
        </w:rPr>
        <w:t> y, después, seleccione </w:t>
      </w:r>
      <w:r w:rsidRPr="000D7A35">
        <w:rPr>
          <w:rFonts w:ascii="Segoe UI" w:eastAsia="Times New Roman" w:hAnsi="Segoe UI" w:cs="Segoe UI"/>
          <w:b/>
          <w:bCs/>
          <w:color w:val="E6E6E6"/>
          <w:sz w:val="24"/>
          <w:szCs w:val="24"/>
          <w:lang w:eastAsia="es-MX"/>
        </w:rPr>
        <w:t>Almacén de claves</w:t>
      </w:r>
      <w:r w:rsidRPr="000D7A35">
        <w:rPr>
          <w:rFonts w:ascii="Segoe UI" w:eastAsia="Times New Roman" w:hAnsi="Segoe UI" w:cs="Segoe UI"/>
          <w:color w:val="E6E6E6"/>
          <w:sz w:val="24"/>
          <w:szCs w:val="24"/>
          <w:lang w:eastAsia="es-MX"/>
        </w:rPr>
        <w:t> en los resultados. Aparecerá el panel </w:t>
      </w:r>
      <w:r w:rsidRPr="000D7A35">
        <w:rPr>
          <w:rFonts w:ascii="Segoe UI" w:eastAsia="Times New Roman" w:hAnsi="Segoe UI" w:cs="Segoe UI"/>
          <w:b/>
          <w:bCs/>
          <w:color w:val="E6E6E6"/>
          <w:sz w:val="24"/>
          <w:szCs w:val="24"/>
          <w:lang w:eastAsia="es-MX"/>
        </w:rPr>
        <w:t>Almacén de claves</w:t>
      </w:r>
      <w:r w:rsidRPr="000D7A35">
        <w:rPr>
          <w:rFonts w:ascii="Segoe UI" w:eastAsia="Times New Roman" w:hAnsi="Segoe UI" w:cs="Segoe UI"/>
          <w:color w:val="E6E6E6"/>
          <w:sz w:val="24"/>
          <w:szCs w:val="24"/>
          <w:lang w:eastAsia="es-MX"/>
        </w:rPr>
        <w:t>.</w:t>
      </w:r>
    </w:p>
    <w:p w14:paraId="247D403C" w14:textId="77777777" w:rsidR="000D7A35" w:rsidRPr="000D7A35" w:rsidRDefault="000D7A35" w:rsidP="000D7A35">
      <w:pPr>
        <w:numPr>
          <w:ilvl w:val="0"/>
          <w:numId w:val="1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Seleccione </w:t>
      </w:r>
      <w:r w:rsidRPr="000D7A35">
        <w:rPr>
          <w:rFonts w:ascii="Segoe UI" w:eastAsia="Times New Roman" w:hAnsi="Segoe UI" w:cs="Segoe UI"/>
          <w:b/>
          <w:bCs/>
          <w:color w:val="E6E6E6"/>
          <w:sz w:val="24"/>
          <w:szCs w:val="24"/>
          <w:lang w:eastAsia="es-MX"/>
        </w:rPr>
        <w:t>Crear</w:t>
      </w:r>
      <w:r w:rsidRPr="000D7A35">
        <w:rPr>
          <w:rFonts w:ascii="Segoe UI" w:eastAsia="Times New Roman" w:hAnsi="Segoe UI" w:cs="Segoe UI"/>
          <w:color w:val="E6E6E6"/>
          <w:sz w:val="24"/>
          <w:szCs w:val="24"/>
          <w:lang w:eastAsia="es-MX"/>
        </w:rPr>
        <w:t>. Aparece el panel </w:t>
      </w:r>
      <w:r w:rsidRPr="000D7A35">
        <w:rPr>
          <w:rFonts w:ascii="Segoe UI" w:eastAsia="Times New Roman" w:hAnsi="Segoe UI" w:cs="Segoe UI"/>
          <w:b/>
          <w:bCs/>
          <w:color w:val="E6E6E6"/>
          <w:sz w:val="24"/>
          <w:szCs w:val="24"/>
          <w:lang w:eastAsia="es-MX"/>
        </w:rPr>
        <w:t>Crear un almacén de claves</w:t>
      </w:r>
      <w:r w:rsidRPr="000D7A35">
        <w:rPr>
          <w:rFonts w:ascii="Segoe UI" w:eastAsia="Times New Roman" w:hAnsi="Segoe UI" w:cs="Segoe UI"/>
          <w:color w:val="E6E6E6"/>
          <w:sz w:val="24"/>
          <w:szCs w:val="24"/>
          <w:lang w:eastAsia="es-MX"/>
        </w:rPr>
        <w:t>.</w:t>
      </w:r>
    </w:p>
    <w:p w14:paraId="7415FA09" w14:textId="77777777" w:rsidR="000D7A35" w:rsidRPr="000D7A35" w:rsidRDefault="000D7A35" w:rsidP="000D7A35">
      <w:pPr>
        <w:numPr>
          <w:ilvl w:val="0"/>
          <w:numId w:val="1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En la pestaña </w:t>
      </w:r>
      <w:r w:rsidRPr="000D7A35">
        <w:rPr>
          <w:rFonts w:ascii="Segoe UI" w:eastAsia="Times New Roman" w:hAnsi="Segoe UI" w:cs="Segoe UI"/>
          <w:b/>
          <w:bCs/>
          <w:color w:val="E6E6E6"/>
          <w:sz w:val="24"/>
          <w:szCs w:val="24"/>
          <w:lang w:eastAsia="es-MX"/>
        </w:rPr>
        <w:t>Aspectos básicos</w:t>
      </w:r>
      <w:r w:rsidRPr="000D7A35">
        <w:rPr>
          <w:rFonts w:ascii="Segoe UI" w:eastAsia="Times New Roman" w:hAnsi="Segoe UI" w:cs="Segoe UI"/>
          <w:color w:val="E6E6E6"/>
          <w:sz w:val="24"/>
          <w:szCs w:val="24"/>
          <w:lang w:eastAsia="es-MX"/>
        </w:rPr>
        <w:t>, escriba los valores siguientes para cada opción.</w:t>
      </w:r>
    </w:p>
    <w:p w14:paraId="0A262CF9" w14:textId="77777777" w:rsidR="000D7A35" w:rsidRPr="000D7A35" w:rsidRDefault="000D7A35" w:rsidP="000D7A35">
      <w:pPr>
        <w:shd w:val="clear" w:color="auto" w:fill="171717"/>
        <w:spacing w:after="0" w:line="240" w:lineRule="auto"/>
        <w:ind w:left="1290"/>
        <w:rPr>
          <w:rFonts w:ascii="Segoe UI" w:eastAsia="Times New Roman" w:hAnsi="Segoe UI" w:cs="Segoe UI"/>
          <w:b/>
          <w:bCs/>
          <w:color w:val="E6E6E6"/>
          <w:sz w:val="24"/>
          <w:szCs w:val="24"/>
          <w:lang w:eastAsia="es-MX"/>
        </w:rPr>
      </w:pPr>
      <w:r w:rsidRPr="000D7A35">
        <w:rPr>
          <w:rFonts w:ascii="Segoe UI" w:eastAsia="Times New Roman" w:hAnsi="Segoe UI" w:cs="Segoe UI"/>
          <w:b/>
          <w:bCs/>
          <w:color w:val="E6E6E6"/>
          <w:sz w:val="24"/>
          <w:szCs w:val="24"/>
          <w:lang w:eastAsia="es-MX"/>
        </w:rPr>
        <w:t> Nota</w:t>
      </w:r>
    </w:p>
    <w:p w14:paraId="7598101D" w14:textId="77777777" w:rsidR="000D7A35" w:rsidRPr="000D7A35" w:rsidRDefault="000D7A35" w:rsidP="000D7A35">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Reemplace </w:t>
      </w:r>
      <w:r w:rsidRPr="000D7A35">
        <w:rPr>
          <w:rFonts w:ascii="Segoe UI" w:eastAsia="Times New Roman" w:hAnsi="Segoe UI" w:cs="Segoe UI"/>
          <w:i/>
          <w:iCs/>
          <w:color w:val="E6E6E6"/>
          <w:sz w:val="24"/>
          <w:szCs w:val="24"/>
          <w:lang w:eastAsia="es-MX"/>
        </w:rPr>
        <w:t>NNN</w:t>
      </w:r>
      <w:r w:rsidRPr="000D7A35">
        <w:rPr>
          <w:rFonts w:ascii="Segoe UI" w:eastAsia="Times New Roman" w:hAnsi="Segoe UI" w:cs="Segoe UI"/>
          <w:color w:val="E6E6E6"/>
          <w:sz w:val="24"/>
          <w:szCs w:val="24"/>
          <w:lang w:eastAsia="es-MX"/>
        </w:rPr>
        <w:t> por una serie de números. Esto ayuda a garantizar que el nombre del almacén de claves sea único.</w:t>
      </w:r>
    </w:p>
    <w:p w14:paraId="65AF298F" w14:textId="77777777" w:rsidR="000D7A35" w:rsidRPr="000D7A35" w:rsidRDefault="000D7A35" w:rsidP="000D7A35">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b/>
          <w:bCs/>
          <w:color w:val="E6E6E6"/>
          <w:sz w:val="24"/>
          <w:szCs w:val="24"/>
          <w:lang w:eastAsia="es-MX"/>
        </w:rPr>
        <w:t>Configuración</w:t>
      </w:r>
    </w:p>
    <w:p w14:paraId="0BDA4B10" w14:textId="77777777" w:rsidR="000D7A35" w:rsidRPr="000D7A35" w:rsidRDefault="000D7A35" w:rsidP="000D7A35">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b/>
          <w:bCs/>
          <w:color w:val="E6E6E6"/>
          <w:sz w:val="24"/>
          <w:szCs w:val="24"/>
          <w:lang w:eastAsia="es-MX"/>
        </w:rPr>
        <w:t>Valor</w:t>
      </w:r>
    </w:p>
    <w:p w14:paraId="507E5ECE" w14:textId="77777777" w:rsidR="000D7A35" w:rsidRPr="000D7A35" w:rsidRDefault="000D7A35" w:rsidP="000D7A35">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b/>
          <w:bCs/>
          <w:color w:val="E6E6E6"/>
          <w:sz w:val="24"/>
          <w:szCs w:val="24"/>
          <w:lang w:eastAsia="es-MX"/>
        </w:rPr>
        <w:t>Detalles del proyecto</w:t>
      </w:r>
    </w:p>
    <w:p w14:paraId="1B07F54E" w14:textId="77777777" w:rsidR="000D7A35" w:rsidRPr="000D7A35" w:rsidRDefault="000D7A35" w:rsidP="000D7A35">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Suscripción</w:t>
      </w:r>
    </w:p>
    <w:p w14:paraId="1B5A7D77" w14:textId="77777777" w:rsidR="000D7A35" w:rsidRPr="000D7A35" w:rsidRDefault="000D7A35" w:rsidP="000D7A35">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b/>
          <w:bCs/>
          <w:color w:val="E6E6E6"/>
          <w:sz w:val="24"/>
          <w:szCs w:val="24"/>
          <w:lang w:eastAsia="es-MX"/>
        </w:rPr>
        <w:t xml:space="preserve">Suscripción de </w:t>
      </w:r>
      <w:proofErr w:type="spellStart"/>
      <w:r w:rsidRPr="000D7A35">
        <w:rPr>
          <w:rFonts w:ascii="Segoe UI" w:eastAsia="Times New Roman" w:hAnsi="Segoe UI" w:cs="Segoe UI"/>
          <w:b/>
          <w:bCs/>
          <w:color w:val="E6E6E6"/>
          <w:sz w:val="24"/>
          <w:szCs w:val="24"/>
          <w:lang w:eastAsia="es-MX"/>
        </w:rPr>
        <w:t>Concierge</w:t>
      </w:r>
      <w:proofErr w:type="spellEnd"/>
    </w:p>
    <w:p w14:paraId="798C06AF" w14:textId="77777777" w:rsidR="000D7A35" w:rsidRPr="000D7A35" w:rsidRDefault="000D7A35" w:rsidP="000D7A35">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Grupo de recursos</w:t>
      </w:r>
    </w:p>
    <w:p w14:paraId="0BE95A38" w14:textId="77777777" w:rsidR="000D7A35" w:rsidRPr="000D7A35" w:rsidRDefault="000D7A35" w:rsidP="000D7A35">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b/>
          <w:bCs/>
          <w:color w:val="E6E6E6"/>
          <w:sz w:val="24"/>
          <w:szCs w:val="24"/>
          <w:lang w:eastAsia="es-MX"/>
        </w:rPr>
        <w:t>[nombre del grupo de recursos del espacio aislado]</w:t>
      </w:r>
    </w:p>
    <w:p w14:paraId="1236C687" w14:textId="77777777" w:rsidR="000D7A35" w:rsidRPr="000D7A35" w:rsidRDefault="000D7A35" w:rsidP="000D7A35">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b/>
          <w:bCs/>
          <w:color w:val="E6E6E6"/>
          <w:sz w:val="24"/>
          <w:szCs w:val="24"/>
          <w:lang w:eastAsia="es-MX"/>
        </w:rPr>
        <w:t>Detalles de instancia</w:t>
      </w:r>
    </w:p>
    <w:p w14:paraId="5A6AD4A6" w14:textId="77777777" w:rsidR="000D7A35" w:rsidRPr="000D7A35" w:rsidRDefault="000D7A35" w:rsidP="000D7A35">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Nombre del almacén de claves</w:t>
      </w:r>
    </w:p>
    <w:p w14:paraId="4F6CD991" w14:textId="77777777" w:rsidR="000D7A35" w:rsidRPr="000D7A35" w:rsidRDefault="000D7A35" w:rsidP="000D7A35">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proofErr w:type="spellStart"/>
      <w:r w:rsidRPr="000D7A35">
        <w:rPr>
          <w:rFonts w:ascii="Segoe UI" w:eastAsia="Times New Roman" w:hAnsi="Segoe UI" w:cs="Segoe UI"/>
          <w:b/>
          <w:bCs/>
          <w:color w:val="E6E6E6"/>
          <w:sz w:val="24"/>
          <w:szCs w:val="24"/>
          <w:lang w:eastAsia="es-MX"/>
        </w:rPr>
        <w:t>my</w:t>
      </w:r>
      <w:proofErr w:type="spellEnd"/>
      <w:r w:rsidRPr="000D7A35">
        <w:rPr>
          <w:rFonts w:ascii="Segoe UI" w:eastAsia="Times New Roman" w:hAnsi="Segoe UI" w:cs="Segoe UI"/>
          <w:b/>
          <w:bCs/>
          <w:color w:val="E6E6E6"/>
          <w:sz w:val="24"/>
          <w:szCs w:val="24"/>
          <w:lang w:eastAsia="es-MX"/>
        </w:rPr>
        <w:t>-</w:t>
      </w:r>
      <w:proofErr w:type="spellStart"/>
      <w:r w:rsidRPr="000D7A35">
        <w:rPr>
          <w:rFonts w:ascii="Segoe UI" w:eastAsia="Times New Roman" w:hAnsi="Segoe UI" w:cs="Segoe UI"/>
          <w:b/>
          <w:bCs/>
          <w:color w:val="E6E6E6"/>
          <w:sz w:val="24"/>
          <w:szCs w:val="24"/>
          <w:lang w:eastAsia="es-MX"/>
        </w:rPr>
        <w:t>keyvault</w:t>
      </w:r>
      <w:proofErr w:type="spellEnd"/>
      <w:r w:rsidRPr="000D7A35">
        <w:rPr>
          <w:rFonts w:ascii="Segoe UI" w:eastAsia="Times New Roman" w:hAnsi="Segoe UI" w:cs="Segoe UI"/>
          <w:b/>
          <w:bCs/>
          <w:color w:val="E6E6E6"/>
          <w:sz w:val="24"/>
          <w:szCs w:val="24"/>
          <w:lang w:eastAsia="es-MX"/>
        </w:rPr>
        <w:t>-NNN</w:t>
      </w:r>
      <w:r w:rsidRPr="000D7A35">
        <w:rPr>
          <w:rFonts w:ascii="Segoe UI" w:eastAsia="Times New Roman" w:hAnsi="Segoe UI" w:cs="Segoe UI"/>
          <w:color w:val="E6E6E6"/>
          <w:sz w:val="24"/>
          <w:szCs w:val="24"/>
          <w:lang w:eastAsia="es-MX"/>
        </w:rPr>
        <w:t>, donde NNN es un identificador único</w:t>
      </w:r>
    </w:p>
    <w:p w14:paraId="1DE373C8" w14:textId="77777777" w:rsidR="000D7A35" w:rsidRPr="000D7A35" w:rsidRDefault="000D7A35" w:rsidP="000D7A35">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Acepte las opciones restantes con sus valores predeterminados.</w:t>
      </w:r>
      <w:r w:rsidRPr="000D7A35">
        <w:rPr>
          <w:rFonts w:ascii="Segoe UI" w:eastAsia="Times New Roman" w:hAnsi="Segoe UI" w:cs="Segoe UI"/>
          <w:color w:val="E6E6E6"/>
          <w:sz w:val="24"/>
          <w:szCs w:val="24"/>
          <w:lang w:eastAsia="es-MX"/>
        </w:rPr>
        <w:br/>
      </w:r>
    </w:p>
    <w:p w14:paraId="39DD8CE8" w14:textId="77777777" w:rsidR="000D7A35" w:rsidRPr="000D7A35" w:rsidRDefault="000D7A35" w:rsidP="000D7A35">
      <w:pPr>
        <w:numPr>
          <w:ilvl w:val="0"/>
          <w:numId w:val="1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Seleccione </w:t>
      </w:r>
      <w:r w:rsidRPr="000D7A35">
        <w:rPr>
          <w:rFonts w:ascii="Segoe UI" w:eastAsia="Times New Roman" w:hAnsi="Segoe UI" w:cs="Segoe UI"/>
          <w:b/>
          <w:bCs/>
          <w:color w:val="E6E6E6"/>
          <w:sz w:val="24"/>
          <w:szCs w:val="24"/>
          <w:lang w:eastAsia="es-MX"/>
        </w:rPr>
        <w:t>Revisar y crear</w:t>
      </w:r>
      <w:r w:rsidRPr="000D7A35">
        <w:rPr>
          <w:rFonts w:ascii="Segoe UI" w:eastAsia="Times New Roman" w:hAnsi="Segoe UI" w:cs="Segoe UI"/>
          <w:color w:val="E6E6E6"/>
          <w:sz w:val="24"/>
          <w:szCs w:val="24"/>
          <w:lang w:eastAsia="es-MX"/>
        </w:rPr>
        <w:t> y, una vez superada la validación, seleccione </w:t>
      </w:r>
      <w:r w:rsidRPr="000D7A35">
        <w:rPr>
          <w:rFonts w:ascii="Segoe UI" w:eastAsia="Times New Roman" w:hAnsi="Segoe UI" w:cs="Segoe UI"/>
          <w:b/>
          <w:bCs/>
          <w:color w:val="E6E6E6"/>
          <w:sz w:val="24"/>
          <w:szCs w:val="24"/>
          <w:lang w:eastAsia="es-MX"/>
        </w:rPr>
        <w:t>Crear</w:t>
      </w:r>
      <w:r w:rsidRPr="000D7A35">
        <w:rPr>
          <w:rFonts w:ascii="Segoe UI" w:eastAsia="Times New Roman" w:hAnsi="Segoe UI" w:cs="Segoe UI"/>
          <w:color w:val="E6E6E6"/>
          <w:sz w:val="24"/>
          <w:szCs w:val="24"/>
          <w:lang w:eastAsia="es-MX"/>
        </w:rPr>
        <w:t>.</w:t>
      </w:r>
      <w:r w:rsidRPr="000D7A35">
        <w:rPr>
          <w:rFonts w:ascii="Segoe UI" w:eastAsia="Times New Roman" w:hAnsi="Segoe UI" w:cs="Segoe UI"/>
          <w:color w:val="E6E6E6"/>
          <w:sz w:val="24"/>
          <w:szCs w:val="24"/>
          <w:lang w:eastAsia="es-MX"/>
        </w:rPr>
        <w:br/>
      </w:r>
      <w:r w:rsidRPr="000D7A35">
        <w:rPr>
          <w:rFonts w:ascii="Segoe UI" w:eastAsia="Times New Roman" w:hAnsi="Segoe UI" w:cs="Segoe UI"/>
          <w:color w:val="E6E6E6"/>
          <w:sz w:val="24"/>
          <w:szCs w:val="24"/>
          <w:lang w:eastAsia="es-MX"/>
        </w:rPr>
        <w:br/>
        <w:t>Espere a que la implementación se complete correctamente.</w:t>
      </w:r>
    </w:p>
    <w:p w14:paraId="0373848A" w14:textId="77777777" w:rsidR="000D7A35" w:rsidRPr="000D7A35" w:rsidRDefault="000D7A35" w:rsidP="000D7A35">
      <w:pPr>
        <w:numPr>
          <w:ilvl w:val="0"/>
          <w:numId w:val="1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Haga clic en </w:t>
      </w:r>
      <w:proofErr w:type="spellStart"/>
      <w:r w:rsidRPr="000D7A35">
        <w:rPr>
          <w:rFonts w:ascii="Segoe UI" w:eastAsia="Times New Roman" w:hAnsi="Segoe UI" w:cs="Segoe UI"/>
          <w:b/>
          <w:bCs/>
          <w:color w:val="E6E6E6"/>
          <w:sz w:val="24"/>
          <w:szCs w:val="24"/>
          <w:lang w:eastAsia="es-MX"/>
        </w:rPr>
        <w:t>Go</w:t>
      </w:r>
      <w:proofErr w:type="spellEnd"/>
      <w:r w:rsidRPr="000D7A35">
        <w:rPr>
          <w:rFonts w:ascii="Segoe UI" w:eastAsia="Times New Roman" w:hAnsi="Segoe UI" w:cs="Segoe UI"/>
          <w:b/>
          <w:bCs/>
          <w:color w:val="E6E6E6"/>
          <w:sz w:val="24"/>
          <w:szCs w:val="24"/>
          <w:lang w:eastAsia="es-MX"/>
        </w:rPr>
        <w:t xml:space="preserve"> to </w:t>
      </w:r>
      <w:proofErr w:type="spellStart"/>
      <w:r w:rsidRPr="000D7A35">
        <w:rPr>
          <w:rFonts w:ascii="Segoe UI" w:eastAsia="Times New Roman" w:hAnsi="Segoe UI" w:cs="Segoe UI"/>
          <w:b/>
          <w:bCs/>
          <w:color w:val="E6E6E6"/>
          <w:sz w:val="24"/>
          <w:szCs w:val="24"/>
          <w:lang w:eastAsia="es-MX"/>
        </w:rPr>
        <w:t>resource</w:t>
      </w:r>
      <w:proofErr w:type="spellEnd"/>
      <w:r w:rsidRPr="000D7A35">
        <w:rPr>
          <w:rFonts w:ascii="Segoe UI" w:eastAsia="Times New Roman" w:hAnsi="Segoe UI" w:cs="Segoe UI"/>
          <w:color w:val="E6E6E6"/>
          <w:sz w:val="24"/>
          <w:szCs w:val="24"/>
          <w:lang w:eastAsia="es-MX"/>
        </w:rPr>
        <w:t> (Ir al recurso).</w:t>
      </w:r>
    </w:p>
    <w:p w14:paraId="01B056F6" w14:textId="6195B1CE" w:rsidR="000D7A35" w:rsidRPr="000D7A35" w:rsidRDefault="000D7A35" w:rsidP="000D7A35">
      <w:pPr>
        <w:numPr>
          <w:ilvl w:val="0"/>
          <w:numId w:val="1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lastRenderedPageBreak/>
        <w:t>Observe algunos detalles sobre el almacén de claves.</w:t>
      </w:r>
      <w:r w:rsidRPr="000D7A35">
        <w:rPr>
          <w:rFonts w:ascii="Segoe UI" w:eastAsia="Times New Roman" w:hAnsi="Segoe UI" w:cs="Segoe UI"/>
          <w:color w:val="E6E6E6"/>
          <w:sz w:val="24"/>
          <w:szCs w:val="24"/>
          <w:lang w:eastAsia="es-MX"/>
        </w:rPr>
        <w:br/>
      </w:r>
      <w:r w:rsidRPr="000D7A35">
        <w:rPr>
          <w:rFonts w:ascii="Segoe UI" w:eastAsia="Times New Roman" w:hAnsi="Segoe UI" w:cs="Segoe UI"/>
          <w:color w:val="E6E6E6"/>
          <w:sz w:val="24"/>
          <w:szCs w:val="24"/>
          <w:lang w:eastAsia="es-MX"/>
        </w:rPr>
        <w:br/>
        <w:t>Por ejemplo, en el campo </w:t>
      </w:r>
      <w:proofErr w:type="spellStart"/>
      <w:r w:rsidRPr="000D7A35">
        <w:rPr>
          <w:rFonts w:ascii="Segoe UI" w:eastAsia="Times New Roman" w:hAnsi="Segoe UI" w:cs="Segoe UI"/>
          <w:b/>
          <w:bCs/>
          <w:color w:val="E6E6E6"/>
          <w:sz w:val="24"/>
          <w:szCs w:val="24"/>
          <w:lang w:eastAsia="es-MX"/>
        </w:rPr>
        <w:t>Vault</w:t>
      </w:r>
      <w:proofErr w:type="spellEnd"/>
      <w:r w:rsidRPr="000D7A35">
        <w:rPr>
          <w:rFonts w:ascii="Segoe UI" w:eastAsia="Times New Roman" w:hAnsi="Segoe UI" w:cs="Segoe UI"/>
          <w:b/>
          <w:bCs/>
          <w:color w:val="E6E6E6"/>
          <w:sz w:val="24"/>
          <w:szCs w:val="24"/>
          <w:lang w:eastAsia="es-MX"/>
        </w:rPr>
        <w:t xml:space="preserve"> URI</w:t>
      </w:r>
      <w:r w:rsidRPr="000D7A35">
        <w:rPr>
          <w:rFonts w:ascii="Segoe UI" w:eastAsia="Times New Roman" w:hAnsi="Segoe UI" w:cs="Segoe UI"/>
          <w:color w:val="E6E6E6"/>
          <w:sz w:val="24"/>
          <w:szCs w:val="24"/>
          <w:lang w:eastAsia="es-MX"/>
        </w:rPr>
        <w:t> (URI del almacén) se muestra el URI que puede usar la aplicación para acceder al almacén desde la API de REST.</w:t>
      </w:r>
      <w:r w:rsidRPr="000D7A35">
        <w:rPr>
          <w:rFonts w:ascii="Segoe UI" w:eastAsia="Times New Roman" w:hAnsi="Segoe UI" w:cs="Segoe UI"/>
          <w:color w:val="E6E6E6"/>
          <w:sz w:val="24"/>
          <w:szCs w:val="24"/>
          <w:lang w:eastAsia="es-MX"/>
        </w:rPr>
        <w:br/>
      </w:r>
      <w:r w:rsidRPr="000D7A35">
        <w:rPr>
          <w:rFonts w:ascii="Segoe UI" w:eastAsia="Times New Roman" w:hAnsi="Segoe UI" w:cs="Segoe UI"/>
          <w:color w:val="E6E6E6"/>
          <w:sz w:val="24"/>
          <w:szCs w:val="24"/>
          <w:lang w:eastAsia="es-MX"/>
        </w:rPr>
        <w:br/>
        <w:t>Este es un ejemplo de un almacén de claves denominado </w:t>
      </w:r>
      <w:r w:rsidRPr="000D7A35">
        <w:rPr>
          <w:rFonts w:ascii="Segoe UI" w:eastAsia="Times New Roman" w:hAnsi="Segoe UI" w:cs="Segoe UI"/>
          <w:b/>
          <w:bCs/>
          <w:color w:val="E6E6E6"/>
          <w:sz w:val="24"/>
          <w:szCs w:val="24"/>
          <w:lang w:eastAsia="es-MX"/>
        </w:rPr>
        <w:t>my-keyvault-321</w:t>
      </w:r>
      <w:r w:rsidRPr="000D7A35">
        <w:rPr>
          <w:rFonts w:ascii="Segoe UI" w:eastAsia="Times New Roman" w:hAnsi="Segoe UI" w:cs="Segoe UI"/>
          <w:color w:val="E6E6E6"/>
          <w:sz w:val="24"/>
          <w:szCs w:val="24"/>
          <w:lang w:eastAsia="es-MX"/>
        </w:rPr>
        <w:t>: </w:t>
      </w:r>
      <w:r w:rsidRPr="000D7A35">
        <w:rPr>
          <w:rFonts w:ascii="Segoe UI" w:eastAsia="Times New Roman" w:hAnsi="Segoe UI" w:cs="Segoe UI"/>
          <w:noProof/>
          <w:color w:val="E6E6E6"/>
          <w:sz w:val="24"/>
          <w:szCs w:val="24"/>
          <w:lang w:eastAsia="es-MX"/>
        </w:rPr>
        <w:drawing>
          <wp:inline distT="0" distB="0" distL="0" distR="0" wp14:anchorId="07829A64" wp14:editId="59D87F3A">
            <wp:extent cx="5612130" cy="949325"/>
            <wp:effectExtent l="0" t="0" r="7620" b="3175"/>
            <wp:docPr id="9" name="Picture 9" descr="A screenshot of the Azure portal showing details about a key vault. It shows fields such as the parent resource group, location, and DNS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screenshot of the Azure portal showing details about a key vault. It shows fields such as the parent resource group, location, and DNS na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949325"/>
                    </a:xfrm>
                    <a:prstGeom prst="rect">
                      <a:avLst/>
                    </a:prstGeom>
                    <a:noFill/>
                    <a:ln>
                      <a:noFill/>
                    </a:ln>
                  </pic:spPr>
                </pic:pic>
              </a:graphicData>
            </a:graphic>
          </wp:inline>
        </w:drawing>
      </w:r>
      <w:r w:rsidRPr="000D7A35">
        <w:rPr>
          <w:rFonts w:ascii="Segoe UI" w:eastAsia="Times New Roman" w:hAnsi="Segoe UI" w:cs="Segoe UI"/>
          <w:color w:val="E6E6E6"/>
          <w:sz w:val="24"/>
          <w:szCs w:val="24"/>
          <w:lang w:eastAsia="es-MX"/>
        </w:rPr>
        <w:br/>
      </w:r>
    </w:p>
    <w:p w14:paraId="6504D104" w14:textId="77777777" w:rsidR="000D7A35" w:rsidRPr="000D7A35" w:rsidRDefault="000D7A35" w:rsidP="000D7A35">
      <w:pPr>
        <w:numPr>
          <w:ilvl w:val="0"/>
          <w:numId w:val="1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Como paso opcional, puede examinar algunas de las otras características en </w:t>
      </w:r>
      <w:r w:rsidRPr="000D7A35">
        <w:rPr>
          <w:rFonts w:ascii="Segoe UI" w:eastAsia="Times New Roman" w:hAnsi="Segoe UI" w:cs="Segoe UI"/>
          <w:b/>
          <w:bCs/>
          <w:color w:val="E6E6E6"/>
          <w:sz w:val="24"/>
          <w:szCs w:val="24"/>
          <w:lang w:eastAsia="es-MX"/>
        </w:rPr>
        <w:t>Configuración</w:t>
      </w:r>
      <w:r w:rsidRPr="000D7A35">
        <w:rPr>
          <w:rFonts w:ascii="Segoe UI" w:eastAsia="Times New Roman" w:hAnsi="Segoe UI" w:cs="Segoe UI"/>
          <w:color w:val="E6E6E6"/>
          <w:sz w:val="24"/>
          <w:szCs w:val="24"/>
          <w:lang w:eastAsia="es-MX"/>
        </w:rPr>
        <w:t>, en el panel de menús de la izquierda.</w:t>
      </w:r>
      <w:r w:rsidRPr="000D7A35">
        <w:rPr>
          <w:rFonts w:ascii="Segoe UI" w:eastAsia="Times New Roman" w:hAnsi="Segoe UI" w:cs="Segoe UI"/>
          <w:color w:val="E6E6E6"/>
          <w:sz w:val="24"/>
          <w:szCs w:val="24"/>
          <w:lang w:eastAsia="es-MX"/>
        </w:rPr>
        <w:br/>
      </w:r>
      <w:r w:rsidRPr="000D7A35">
        <w:rPr>
          <w:rFonts w:ascii="Segoe UI" w:eastAsia="Times New Roman" w:hAnsi="Segoe UI" w:cs="Segoe UI"/>
          <w:color w:val="E6E6E6"/>
          <w:sz w:val="24"/>
          <w:szCs w:val="24"/>
          <w:lang w:eastAsia="es-MX"/>
        </w:rPr>
        <w:br/>
        <w:t>Aunque inicialmente están vacías, aquí encontrará ubicaciones donde puede almacenar claves, secretos y certificados.</w:t>
      </w:r>
    </w:p>
    <w:p w14:paraId="04D36265" w14:textId="77777777" w:rsidR="000D7A35" w:rsidRPr="000D7A35" w:rsidRDefault="000D7A35" w:rsidP="000D7A35">
      <w:pPr>
        <w:shd w:val="clear" w:color="auto" w:fill="171717"/>
        <w:spacing w:after="0" w:line="240" w:lineRule="auto"/>
        <w:ind w:left="1290"/>
        <w:rPr>
          <w:rFonts w:ascii="Segoe UI" w:eastAsia="Times New Roman" w:hAnsi="Segoe UI" w:cs="Segoe UI"/>
          <w:b/>
          <w:bCs/>
          <w:color w:val="E6E6E6"/>
          <w:sz w:val="24"/>
          <w:szCs w:val="24"/>
          <w:lang w:eastAsia="es-MX"/>
        </w:rPr>
      </w:pPr>
      <w:r w:rsidRPr="000D7A35">
        <w:rPr>
          <w:rFonts w:ascii="Segoe UI" w:eastAsia="Times New Roman" w:hAnsi="Segoe UI" w:cs="Segoe UI"/>
          <w:b/>
          <w:bCs/>
          <w:color w:val="E6E6E6"/>
          <w:sz w:val="24"/>
          <w:szCs w:val="24"/>
          <w:lang w:eastAsia="es-MX"/>
        </w:rPr>
        <w:t> Nota</w:t>
      </w:r>
    </w:p>
    <w:p w14:paraId="3C72824D" w14:textId="77777777" w:rsidR="000D7A35" w:rsidRPr="000D7A35" w:rsidRDefault="000D7A35" w:rsidP="000D7A35">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La suscripción de Azure es la única que está autorizada a acceder a este almacén. En </w:t>
      </w:r>
      <w:r w:rsidRPr="000D7A35">
        <w:rPr>
          <w:rFonts w:ascii="Segoe UI" w:eastAsia="Times New Roman" w:hAnsi="Segoe UI" w:cs="Segoe UI"/>
          <w:b/>
          <w:bCs/>
          <w:color w:val="E6E6E6"/>
          <w:sz w:val="24"/>
          <w:szCs w:val="24"/>
          <w:lang w:eastAsia="es-MX"/>
        </w:rPr>
        <w:t>Configuración</w:t>
      </w:r>
      <w:r w:rsidRPr="000D7A35">
        <w:rPr>
          <w:rFonts w:ascii="Segoe UI" w:eastAsia="Times New Roman" w:hAnsi="Segoe UI" w:cs="Segoe UI"/>
          <w:color w:val="E6E6E6"/>
          <w:sz w:val="24"/>
          <w:szCs w:val="24"/>
          <w:lang w:eastAsia="es-MX"/>
        </w:rPr>
        <w:t>, la característica </w:t>
      </w:r>
      <w:r w:rsidRPr="000D7A35">
        <w:rPr>
          <w:rFonts w:ascii="Segoe UI" w:eastAsia="Times New Roman" w:hAnsi="Segoe UI" w:cs="Segoe UI"/>
          <w:b/>
          <w:bCs/>
          <w:color w:val="E6E6E6"/>
          <w:sz w:val="24"/>
          <w:szCs w:val="24"/>
          <w:lang w:eastAsia="es-MX"/>
        </w:rPr>
        <w:t>Directivas de acceso</w:t>
      </w:r>
      <w:r w:rsidRPr="000D7A35">
        <w:rPr>
          <w:rFonts w:ascii="Segoe UI" w:eastAsia="Times New Roman" w:hAnsi="Segoe UI" w:cs="Segoe UI"/>
          <w:color w:val="E6E6E6"/>
          <w:sz w:val="24"/>
          <w:szCs w:val="24"/>
          <w:lang w:eastAsia="es-MX"/>
        </w:rPr>
        <w:t> permite configurar el acceso al almacén.</w:t>
      </w:r>
    </w:p>
    <w:p w14:paraId="0FFD9400" w14:textId="77777777" w:rsidR="000D7A35" w:rsidRPr="000D7A35" w:rsidRDefault="000D7A35" w:rsidP="000D7A35">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0D7A35">
        <w:rPr>
          <w:rFonts w:ascii="Segoe UI" w:eastAsia="Times New Roman" w:hAnsi="Segoe UI" w:cs="Segoe UI"/>
          <w:b/>
          <w:bCs/>
          <w:color w:val="E6E6E6"/>
          <w:sz w:val="36"/>
          <w:szCs w:val="36"/>
          <w:lang w:eastAsia="es-MX"/>
        </w:rPr>
        <w:t>Adición de una contraseña al almacén de claves</w:t>
      </w:r>
    </w:p>
    <w:p w14:paraId="0E23772E" w14:textId="77777777" w:rsidR="000D7A35" w:rsidRPr="000D7A35" w:rsidRDefault="000D7A35" w:rsidP="000D7A35">
      <w:pPr>
        <w:numPr>
          <w:ilvl w:val="0"/>
          <w:numId w:val="2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En el panel de menús de la izquierda, en </w:t>
      </w:r>
      <w:r w:rsidRPr="000D7A35">
        <w:rPr>
          <w:rFonts w:ascii="Segoe UI" w:eastAsia="Times New Roman" w:hAnsi="Segoe UI" w:cs="Segoe UI"/>
          <w:b/>
          <w:bCs/>
          <w:color w:val="E6E6E6"/>
          <w:sz w:val="24"/>
          <w:szCs w:val="24"/>
          <w:lang w:eastAsia="es-MX"/>
        </w:rPr>
        <w:t>Configuración</w:t>
      </w:r>
      <w:r w:rsidRPr="000D7A35">
        <w:rPr>
          <w:rFonts w:ascii="Segoe UI" w:eastAsia="Times New Roman" w:hAnsi="Segoe UI" w:cs="Segoe UI"/>
          <w:color w:val="E6E6E6"/>
          <w:sz w:val="24"/>
          <w:szCs w:val="24"/>
          <w:lang w:eastAsia="es-MX"/>
        </w:rPr>
        <w:t>, seleccione </w:t>
      </w:r>
      <w:r w:rsidRPr="000D7A35">
        <w:rPr>
          <w:rFonts w:ascii="Segoe UI" w:eastAsia="Times New Roman" w:hAnsi="Segoe UI" w:cs="Segoe UI"/>
          <w:b/>
          <w:bCs/>
          <w:color w:val="E6E6E6"/>
          <w:sz w:val="24"/>
          <w:szCs w:val="24"/>
          <w:lang w:eastAsia="es-MX"/>
        </w:rPr>
        <w:t>Secretos</w:t>
      </w:r>
      <w:r w:rsidRPr="000D7A35">
        <w:rPr>
          <w:rFonts w:ascii="Segoe UI" w:eastAsia="Times New Roman" w:hAnsi="Segoe UI" w:cs="Segoe UI"/>
          <w:color w:val="E6E6E6"/>
          <w:sz w:val="24"/>
          <w:szCs w:val="24"/>
          <w:lang w:eastAsia="es-MX"/>
        </w:rPr>
        <w:t>. Aparecerá el panel del almacén de claves.</w:t>
      </w:r>
    </w:p>
    <w:p w14:paraId="019FD583" w14:textId="77777777" w:rsidR="000D7A35" w:rsidRPr="000D7A35" w:rsidRDefault="000D7A35" w:rsidP="000D7A35">
      <w:pPr>
        <w:numPr>
          <w:ilvl w:val="0"/>
          <w:numId w:val="2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En la barra de menús superior, seleccione </w:t>
      </w:r>
      <w:r w:rsidRPr="000D7A35">
        <w:rPr>
          <w:rFonts w:ascii="Segoe UI" w:eastAsia="Times New Roman" w:hAnsi="Segoe UI" w:cs="Segoe UI"/>
          <w:b/>
          <w:bCs/>
          <w:color w:val="E6E6E6"/>
          <w:sz w:val="24"/>
          <w:szCs w:val="24"/>
          <w:lang w:eastAsia="es-MX"/>
        </w:rPr>
        <w:t>Generar/Importar</w:t>
      </w:r>
      <w:r w:rsidRPr="000D7A35">
        <w:rPr>
          <w:rFonts w:ascii="Segoe UI" w:eastAsia="Times New Roman" w:hAnsi="Segoe UI" w:cs="Segoe UI"/>
          <w:color w:val="E6E6E6"/>
          <w:sz w:val="24"/>
          <w:szCs w:val="24"/>
          <w:lang w:eastAsia="es-MX"/>
        </w:rPr>
        <w:t>. Aparecerá el panel para </w:t>
      </w:r>
      <w:r w:rsidRPr="000D7A35">
        <w:rPr>
          <w:rFonts w:ascii="Segoe UI" w:eastAsia="Times New Roman" w:hAnsi="Segoe UI" w:cs="Segoe UI"/>
          <w:b/>
          <w:bCs/>
          <w:color w:val="E6E6E6"/>
          <w:sz w:val="24"/>
          <w:szCs w:val="24"/>
          <w:lang w:eastAsia="es-MX"/>
        </w:rPr>
        <w:t>crear un secreto</w:t>
      </w:r>
      <w:r w:rsidRPr="000D7A35">
        <w:rPr>
          <w:rFonts w:ascii="Segoe UI" w:eastAsia="Times New Roman" w:hAnsi="Segoe UI" w:cs="Segoe UI"/>
          <w:color w:val="E6E6E6"/>
          <w:sz w:val="24"/>
          <w:szCs w:val="24"/>
          <w:lang w:eastAsia="es-MX"/>
        </w:rPr>
        <w:t>.</w:t>
      </w:r>
    </w:p>
    <w:p w14:paraId="6BCEC619" w14:textId="77777777" w:rsidR="000D7A35" w:rsidRPr="000D7A35" w:rsidRDefault="000D7A35" w:rsidP="000D7A35">
      <w:pPr>
        <w:numPr>
          <w:ilvl w:val="0"/>
          <w:numId w:val="2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Rellene los siguientes valores para cada configuración.</w:t>
      </w:r>
      <w:r w:rsidRPr="000D7A35">
        <w:rPr>
          <w:rFonts w:ascii="Segoe UI" w:eastAsia="Times New Roman" w:hAnsi="Segoe UI" w:cs="Segoe UI"/>
          <w:color w:val="E6E6E6"/>
          <w:sz w:val="24"/>
          <w:szCs w:val="24"/>
          <w:lang w:eastAsia="es-MX"/>
        </w:rPr>
        <w:br/>
      </w:r>
    </w:p>
    <w:p w14:paraId="7692A02C" w14:textId="77777777" w:rsidR="000D7A35" w:rsidRPr="000D7A35" w:rsidRDefault="000D7A35" w:rsidP="000D7A35">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b/>
          <w:bCs/>
          <w:color w:val="E6E6E6"/>
          <w:sz w:val="24"/>
          <w:szCs w:val="24"/>
          <w:lang w:eastAsia="es-MX"/>
        </w:rPr>
        <w:t>Configuración</w:t>
      </w:r>
    </w:p>
    <w:p w14:paraId="72179D5C" w14:textId="77777777" w:rsidR="000D7A35" w:rsidRPr="000D7A35" w:rsidRDefault="000D7A35" w:rsidP="000D7A35">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b/>
          <w:bCs/>
          <w:color w:val="E6E6E6"/>
          <w:sz w:val="24"/>
          <w:szCs w:val="24"/>
          <w:lang w:eastAsia="es-MX"/>
        </w:rPr>
        <w:t>Valor</w:t>
      </w:r>
    </w:p>
    <w:p w14:paraId="0EFCC97C" w14:textId="77777777" w:rsidR="000D7A35" w:rsidRPr="000D7A35" w:rsidRDefault="000D7A35" w:rsidP="000D7A35">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lastRenderedPageBreak/>
        <w:t>Opciones de carga</w:t>
      </w:r>
    </w:p>
    <w:p w14:paraId="12CA65A7" w14:textId="77777777" w:rsidR="000D7A35" w:rsidRPr="000D7A35" w:rsidRDefault="000D7A35" w:rsidP="000D7A35">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b/>
          <w:bCs/>
          <w:color w:val="E6E6E6"/>
          <w:sz w:val="24"/>
          <w:szCs w:val="24"/>
          <w:lang w:eastAsia="es-MX"/>
        </w:rPr>
        <w:t>Manual</w:t>
      </w:r>
    </w:p>
    <w:p w14:paraId="79AA75B5" w14:textId="77777777" w:rsidR="000D7A35" w:rsidRPr="000D7A35" w:rsidRDefault="000D7A35" w:rsidP="000D7A35">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Nombre</w:t>
      </w:r>
    </w:p>
    <w:p w14:paraId="1B7289E2" w14:textId="77777777" w:rsidR="000D7A35" w:rsidRPr="000D7A35" w:rsidRDefault="000D7A35" w:rsidP="000D7A35">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proofErr w:type="spellStart"/>
      <w:r w:rsidRPr="000D7A35">
        <w:rPr>
          <w:rFonts w:ascii="Segoe UI" w:eastAsia="Times New Roman" w:hAnsi="Segoe UI" w:cs="Segoe UI"/>
          <w:b/>
          <w:bCs/>
          <w:color w:val="E6E6E6"/>
          <w:sz w:val="24"/>
          <w:szCs w:val="24"/>
          <w:lang w:eastAsia="es-MX"/>
        </w:rPr>
        <w:t>MyPassword</w:t>
      </w:r>
      <w:proofErr w:type="spellEnd"/>
    </w:p>
    <w:p w14:paraId="14205096" w14:textId="77777777" w:rsidR="000D7A35" w:rsidRPr="000D7A35" w:rsidRDefault="000D7A35" w:rsidP="000D7A35">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proofErr w:type="spellStart"/>
      <w:r w:rsidRPr="000D7A35">
        <w:rPr>
          <w:rFonts w:ascii="Segoe UI" w:eastAsia="Times New Roman" w:hAnsi="Segoe UI" w:cs="Segoe UI"/>
          <w:color w:val="E6E6E6"/>
          <w:sz w:val="24"/>
          <w:szCs w:val="24"/>
          <w:lang w:eastAsia="es-MX"/>
        </w:rPr>
        <w:t>Value</w:t>
      </w:r>
      <w:proofErr w:type="spellEnd"/>
    </w:p>
    <w:p w14:paraId="36C047C9" w14:textId="77777777" w:rsidR="000D7A35" w:rsidRPr="000D7A35" w:rsidRDefault="000D7A35" w:rsidP="000D7A35">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b/>
          <w:bCs/>
          <w:color w:val="E6E6E6"/>
          <w:sz w:val="24"/>
          <w:szCs w:val="24"/>
          <w:lang w:eastAsia="es-MX"/>
        </w:rPr>
        <w:t>hVFkk96</w:t>
      </w:r>
    </w:p>
    <w:p w14:paraId="098EB3D4" w14:textId="77777777" w:rsidR="000D7A35" w:rsidRPr="000D7A35" w:rsidRDefault="000D7A35" w:rsidP="000D7A35">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Acepte las opciones restantes con sus valores predeterminados. Tenga en cuenta que puede especificar propiedades como la fecha de activación y la de expiración. También puede deshabilitar el acceso al secreto.</w:t>
      </w:r>
      <w:r w:rsidRPr="000D7A35">
        <w:rPr>
          <w:rFonts w:ascii="Segoe UI" w:eastAsia="Times New Roman" w:hAnsi="Segoe UI" w:cs="Segoe UI"/>
          <w:color w:val="E6E6E6"/>
          <w:sz w:val="24"/>
          <w:szCs w:val="24"/>
          <w:lang w:eastAsia="es-MX"/>
        </w:rPr>
        <w:br/>
      </w:r>
    </w:p>
    <w:p w14:paraId="42957C45" w14:textId="77777777" w:rsidR="000D7A35" w:rsidRPr="000D7A35" w:rsidRDefault="000D7A35" w:rsidP="000D7A35">
      <w:pPr>
        <w:numPr>
          <w:ilvl w:val="0"/>
          <w:numId w:val="2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Seleccione </w:t>
      </w:r>
      <w:r w:rsidRPr="000D7A35">
        <w:rPr>
          <w:rFonts w:ascii="Segoe UI" w:eastAsia="Times New Roman" w:hAnsi="Segoe UI" w:cs="Segoe UI"/>
          <w:b/>
          <w:bCs/>
          <w:color w:val="E6E6E6"/>
          <w:sz w:val="24"/>
          <w:szCs w:val="24"/>
          <w:lang w:eastAsia="es-MX"/>
        </w:rPr>
        <w:t>Crear</w:t>
      </w:r>
      <w:r w:rsidRPr="000D7A35">
        <w:rPr>
          <w:rFonts w:ascii="Segoe UI" w:eastAsia="Times New Roman" w:hAnsi="Segoe UI" w:cs="Segoe UI"/>
          <w:color w:val="E6E6E6"/>
          <w:sz w:val="24"/>
          <w:szCs w:val="24"/>
          <w:lang w:eastAsia="es-MX"/>
        </w:rPr>
        <w:t>.</w:t>
      </w:r>
    </w:p>
    <w:p w14:paraId="7BCD3C01" w14:textId="77777777" w:rsidR="000D7A35" w:rsidRPr="000D7A35" w:rsidRDefault="000D7A35" w:rsidP="000D7A35">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0D7A35">
        <w:rPr>
          <w:rFonts w:ascii="Segoe UI" w:eastAsia="Times New Roman" w:hAnsi="Segoe UI" w:cs="Segoe UI"/>
          <w:b/>
          <w:bCs/>
          <w:color w:val="E6E6E6"/>
          <w:sz w:val="36"/>
          <w:szCs w:val="36"/>
          <w:lang w:eastAsia="es-MX"/>
        </w:rPr>
        <w:t>Mostrar la contraseña</w:t>
      </w:r>
    </w:p>
    <w:p w14:paraId="0B83E382"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 xml:space="preserve">Aquí se accede a la contraseña del almacén de claves dos veces. En primer </w:t>
      </w:r>
      <w:proofErr w:type="gramStart"/>
      <w:r w:rsidRPr="000D7A35">
        <w:rPr>
          <w:rFonts w:ascii="Segoe UI" w:eastAsia="Times New Roman" w:hAnsi="Segoe UI" w:cs="Segoe UI"/>
          <w:color w:val="E6E6E6"/>
          <w:sz w:val="24"/>
          <w:szCs w:val="24"/>
          <w:lang w:eastAsia="es-MX"/>
        </w:rPr>
        <w:t>lugar</w:t>
      </w:r>
      <w:proofErr w:type="gramEnd"/>
      <w:r w:rsidRPr="000D7A35">
        <w:rPr>
          <w:rFonts w:ascii="Segoe UI" w:eastAsia="Times New Roman" w:hAnsi="Segoe UI" w:cs="Segoe UI"/>
          <w:color w:val="E6E6E6"/>
          <w:sz w:val="24"/>
          <w:szCs w:val="24"/>
          <w:lang w:eastAsia="es-MX"/>
        </w:rPr>
        <w:t xml:space="preserve"> se accede desde Azure Portal. Luego se accede desde la CLI de Azure.</w:t>
      </w:r>
    </w:p>
    <w:p w14:paraId="5DBBB07E" w14:textId="77777777" w:rsidR="000D7A35" w:rsidRPr="000D7A35" w:rsidRDefault="000D7A35" w:rsidP="000D7A35">
      <w:pPr>
        <w:numPr>
          <w:ilvl w:val="0"/>
          <w:numId w:val="21"/>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En el panel </w:t>
      </w:r>
      <w:r w:rsidRPr="000D7A35">
        <w:rPr>
          <w:rFonts w:ascii="Segoe UI" w:eastAsia="Times New Roman" w:hAnsi="Segoe UI" w:cs="Segoe UI"/>
          <w:b/>
          <w:bCs/>
          <w:color w:val="E6E6E6"/>
          <w:sz w:val="24"/>
          <w:szCs w:val="24"/>
          <w:lang w:eastAsia="es-MX"/>
        </w:rPr>
        <w:t>Almacén de claves/Secretos</w:t>
      </w:r>
      <w:r w:rsidRPr="000D7A35">
        <w:rPr>
          <w:rFonts w:ascii="Segoe UI" w:eastAsia="Times New Roman" w:hAnsi="Segoe UI" w:cs="Segoe UI"/>
          <w:color w:val="E6E6E6"/>
          <w:sz w:val="24"/>
          <w:szCs w:val="24"/>
          <w:lang w:eastAsia="es-MX"/>
        </w:rPr>
        <w:t>, seleccione </w:t>
      </w:r>
      <w:proofErr w:type="spellStart"/>
      <w:r w:rsidRPr="000D7A35">
        <w:rPr>
          <w:rFonts w:ascii="Segoe UI" w:eastAsia="Times New Roman" w:hAnsi="Segoe UI" w:cs="Segoe UI"/>
          <w:b/>
          <w:bCs/>
          <w:color w:val="E6E6E6"/>
          <w:sz w:val="24"/>
          <w:szCs w:val="24"/>
          <w:lang w:eastAsia="es-MX"/>
        </w:rPr>
        <w:t>MyPassword</w:t>
      </w:r>
      <w:proofErr w:type="spellEnd"/>
      <w:r w:rsidRPr="000D7A35">
        <w:rPr>
          <w:rFonts w:ascii="Segoe UI" w:eastAsia="Times New Roman" w:hAnsi="Segoe UI" w:cs="Segoe UI"/>
          <w:color w:val="E6E6E6"/>
          <w:sz w:val="24"/>
          <w:szCs w:val="24"/>
          <w:lang w:eastAsia="es-MX"/>
        </w:rPr>
        <w:t>. Aparecerá el panel </w:t>
      </w:r>
      <w:proofErr w:type="spellStart"/>
      <w:r w:rsidRPr="000D7A35">
        <w:rPr>
          <w:rFonts w:ascii="Segoe UI" w:eastAsia="Times New Roman" w:hAnsi="Segoe UI" w:cs="Segoe UI"/>
          <w:b/>
          <w:bCs/>
          <w:color w:val="E6E6E6"/>
          <w:sz w:val="24"/>
          <w:szCs w:val="24"/>
          <w:lang w:eastAsia="es-MX"/>
        </w:rPr>
        <w:t>MyPassword</w:t>
      </w:r>
      <w:proofErr w:type="spellEnd"/>
      <w:r w:rsidRPr="000D7A35">
        <w:rPr>
          <w:rFonts w:ascii="Segoe UI" w:eastAsia="Times New Roman" w:hAnsi="Segoe UI" w:cs="Segoe UI"/>
          <w:b/>
          <w:bCs/>
          <w:color w:val="E6E6E6"/>
          <w:sz w:val="24"/>
          <w:szCs w:val="24"/>
          <w:lang w:eastAsia="es-MX"/>
        </w:rPr>
        <w:t>/Versiones</w:t>
      </w:r>
      <w:r w:rsidRPr="000D7A35">
        <w:rPr>
          <w:rFonts w:ascii="Segoe UI" w:eastAsia="Times New Roman" w:hAnsi="Segoe UI" w:cs="Segoe UI"/>
          <w:color w:val="E6E6E6"/>
          <w:sz w:val="24"/>
          <w:szCs w:val="24"/>
          <w:lang w:eastAsia="es-MX"/>
        </w:rPr>
        <w:t>. Se ve que la versión actual está habilitada.</w:t>
      </w:r>
      <w:r w:rsidRPr="000D7A35">
        <w:rPr>
          <w:rFonts w:ascii="Segoe UI" w:eastAsia="Times New Roman" w:hAnsi="Segoe UI" w:cs="Segoe UI"/>
          <w:color w:val="E6E6E6"/>
          <w:sz w:val="24"/>
          <w:szCs w:val="24"/>
          <w:lang w:eastAsia="es-MX"/>
        </w:rPr>
        <w:br/>
      </w:r>
    </w:p>
    <w:p w14:paraId="046EA972" w14:textId="77777777" w:rsidR="000D7A35" w:rsidRPr="000D7A35" w:rsidRDefault="000D7A35" w:rsidP="000D7A35">
      <w:pPr>
        <w:numPr>
          <w:ilvl w:val="0"/>
          <w:numId w:val="21"/>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Seleccione la versión actual. Aparecerá el panel </w:t>
      </w:r>
      <w:r w:rsidRPr="000D7A35">
        <w:rPr>
          <w:rFonts w:ascii="Segoe UI" w:eastAsia="Times New Roman" w:hAnsi="Segoe UI" w:cs="Segoe UI"/>
          <w:b/>
          <w:bCs/>
          <w:color w:val="E6E6E6"/>
          <w:sz w:val="24"/>
          <w:szCs w:val="24"/>
          <w:lang w:eastAsia="es-MX"/>
        </w:rPr>
        <w:t>Versión del secreto</w:t>
      </w:r>
      <w:r w:rsidRPr="000D7A35">
        <w:rPr>
          <w:rFonts w:ascii="Segoe UI" w:eastAsia="Times New Roman" w:hAnsi="Segoe UI" w:cs="Segoe UI"/>
          <w:color w:val="E6E6E6"/>
          <w:sz w:val="24"/>
          <w:szCs w:val="24"/>
          <w:lang w:eastAsia="es-MX"/>
        </w:rPr>
        <w:t>.</w:t>
      </w:r>
      <w:r w:rsidRPr="000D7A35">
        <w:rPr>
          <w:rFonts w:ascii="Segoe UI" w:eastAsia="Times New Roman" w:hAnsi="Segoe UI" w:cs="Segoe UI"/>
          <w:color w:val="E6E6E6"/>
          <w:sz w:val="24"/>
          <w:szCs w:val="24"/>
          <w:lang w:eastAsia="es-MX"/>
        </w:rPr>
        <w:br/>
      </w:r>
      <w:r w:rsidRPr="000D7A35">
        <w:rPr>
          <w:rFonts w:ascii="Segoe UI" w:eastAsia="Times New Roman" w:hAnsi="Segoe UI" w:cs="Segoe UI"/>
          <w:color w:val="E6E6E6"/>
          <w:sz w:val="24"/>
          <w:szCs w:val="24"/>
          <w:lang w:eastAsia="es-MX"/>
        </w:rPr>
        <w:br/>
        <w:t>En </w:t>
      </w:r>
      <w:r w:rsidRPr="000D7A35">
        <w:rPr>
          <w:rFonts w:ascii="Segoe UI" w:eastAsia="Times New Roman" w:hAnsi="Segoe UI" w:cs="Segoe UI"/>
          <w:b/>
          <w:bCs/>
          <w:color w:val="E6E6E6"/>
          <w:sz w:val="24"/>
          <w:szCs w:val="24"/>
          <w:lang w:eastAsia="es-MX"/>
        </w:rPr>
        <w:t>Identificador secreto</w:t>
      </w:r>
      <w:r w:rsidRPr="000D7A35">
        <w:rPr>
          <w:rFonts w:ascii="Segoe UI" w:eastAsia="Times New Roman" w:hAnsi="Segoe UI" w:cs="Segoe UI"/>
          <w:color w:val="E6E6E6"/>
          <w:sz w:val="24"/>
          <w:szCs w:val="24"/>
          <w:lang w:eastAsia="es-MX"/>
        </w:rPr>
        <w:t> se ve un URI que ahora puede usar con las aplicaciones para acceder al secreto. Recuerde que solo las aplicaciones autorizadas pueden acceder a este secreto.</w:t>
      </w:r>
      <w:r w:rsidRPr="000D7A35">
        <w:rPr>
          <w:rFonts w:ascii="Segoe UI" w:eastAsia="Times New Roman" w:hAnsi="Segoe UI" w:cs="Segoe UI"/>
          <w:color w:val="E6E6E6"/>
          <w:sz w:val="24"/>
          <w:szCs w:val="24"/>
          <w:lang w:eastAsia="es-MX"/>
        </w:rPr>
        <w:br/>
      </w:r>
    </w:p>
    <w:p w14:paraId="24671B76" w14:textId="613509EC" w:rsidR="000D7A35" w:rsidRPr="000D7A35" w:rsidRDefault="000D7A35" w:rsidP="000D7A35">
      <w:pPr>
        <w:numPr>
          <w:ilvl w:val="0"/>
          <w:numId w:val="21"/>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Seleccione </w:t>
      </w:r>
      <w:r w:rsidRPr="000D7A35">
        <w:rPr>
          <w:rFonts w:ascii="Segoe UI" w:eastAsia="Times New Roman" w:hAnsi="Segoe UI" w:cs="Segoe UI"/>
          <w:b/>
          <w:bCs/>
          <w:color w:val="E6E6E6"/>
          <w:sz w:val="24"/>
          <w:szCs w:val="24"/>
          <w:lang w:eastAsia="es-MX"/>
        </w:rPr>
        <w:t>Mostrar valor secreto</w:t>
      </w:r>
      <w:r w:rsidRPr="000D7A35">
        <w:rPr>
          <w:rFonts w:ascii="Segoe UI" w:eastAsia="Times New Roman" w:hAnsi="Segoe UI" w:cs="Segoe UI"/>
          <w:color w:val="E6E6E6"/>
          <w:sz w:val="24"/>
          <w:szCs w:val="24"/>
          <w:lang w:eastAsia="es-MX"/>
        </w:rPr>
        <w:t>. Se muestra el valor único de esta versión de la contraseña.</w:t>
      </w:r>
      <w:r w:rsidRPr="000D7A35">
        <w:rPr>
          <w:rFonts w:ascii="Segoe UI" w:eastAsia="Times New Roman" w:hAnsi="Segoe UI" w:cs="Segoe UI"/>
          <w:color w:val="E6E6E6"/>
          <w:sz w:val="24"/>
          <w:szCs w:val="24"/>
          <w:lang w:eastAsia="es-MX"/>
        </w:rPr>
        <w:br/>
      </w:r>
      <w:r w:rsidRPr="000D7A35">
        <w:rPr>
          <w:rFonts w:ascii="Segoe UI" w:eastAsia="Times New Roman" w:hAnsi="Segoe UI" w:cs="Segoe UI"/>
          <w:color w:val="E6E6E6"/>
          <w:sz w:val="24"/>
          <w:szCs w:val="24"/>
          <w:lang w:eastAsia="es-MX"/>
        </w:rPr>
        <w:br/>
      </w:r>
      <w:r w:rsidRPr="000D7A35">
        <w:rPr>
          <w:rFonts w:ascii="Segoe UI" w:eastAsia="Times New Roman" w:hAnsi="Segoe UI" w:cs="Segoe UI"/>
          <w:noProof/>
          <w:color w:val="E6E6E6"/>
          <w:sz w:val="24"/>
          <w:szCs w:val="24"/>
          <w:lang w:eastAsia="es-MX"/>
        </w:rPr>
        <w:lastRenderedPageBreak/>
        <w:drawing>
          <wp:inline distT="0" distB="0" distL="0" distR="0" wp14:anchorId="38699DFC" wp14:editId="2DA9ABEA">
            <wp:extent cx="3590925" cy="571500"/>
            <wp:effectExtent l="0" t="0" r="9525" b="0"/>
            <wp:docPr id="8" name="Picture 8" descr="A screenshot of the Azure portal showing the secret value in the key v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screenshot of the Azure portal showing the secret value in the key vaul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0925" cy="571500"/>
                    </a:xfrm>
                    <a:prstGeom prst="rect">
                      <a:avLst/>
                    </a:prstGeom>
                    <a:noFill/>
                    <a:ln>
                      <a:noFill/>
                    </a:ln>
                  </pic:spPr>
                </pic:pic>
              </a:graphicData>
            </a:graphic>
          </wp:inline>
        </w:drawing>
      </w:r>
      <w:r w:rsidRPr="000D7A35">
        <w:rPr>
          <w:rFonts w:ascii="Segoe UI" w:eastAsia="Times New Roman" w:hAnsi="Segoe UI" w:cs="Segoe UI"/>
          <w:color w:val="E6E6E6"/>
          <w:sz w:val="24"/>
          <w:szCs w:val="24"/>
          <w:lang w:eastAsia="es-MX"/>
        </w:rPr>
        <w:br/>
      </w:r>
    </w:p>
    <w:p w14:paraId="22953551" w14:textId="77777777" w:rsidR="000D7A35" w:rsidRPr="000D7A35" w:rsidRDefault="000D7A35" w:rsidP="000D7A35">
      <w:pPr>
        <w:numPr>
          <w:ilvl w:val="0"/>
          <w:numId w:val="21"/>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Ejecute este comando en Cloud Shell.</w:t>
      </w:r>
    </w:p>
    <w:p w14:paraId="512B27C9" w14:textId="77777777" w:rsidR="000D7A35" w:rsidRPr="000D7A35" w:rsidRDefault="000D7A35" w:rsidP="000D7A35">
      <w:pPr>
        <w:shd w:val="clear" w:color="auto" w:fill="171717"/>
        <w:spacing w:after="0" w:line="240" w:lineRule="auto"/>
        <w:ind w:left="1290"/>
        <w:rPr>
          <w:rFonts w:ascii="Segoe UI" w:eastAsia="Times New Roman" w:hAnsi="Segoe UI" w:cs="Segoe UI"/>
          <w:b/>
          <w:bCs/>
          <w:color w:val="E6E6E6"/>
          <w:sz w:val="24"/>
          <w:szCs w:val="24"/>
          <w:lang w:eastAsia="es-MX"/>
        </w:rPr>
      </w:pPr>
      <w:r w:rsidRPr="000D7A35">
        <w:rPr>
          <w:rFonts w:ascii="Segoe UI" w:eastAsia="Times New Roman" w:hAnsi="Segoe UI" w:cs="Segoe UI"/>
          <w:b/>
          <w:bCs/>
          <w:color w:val="E6E6E6"/>
          <w:sz w:val="24"/>
          <w:szCs w:val="24"/>
          <w:lang w:eastAsia="es-MX"/>
        </w:rPr>
        <w:t> Nota</w:t>
      </w:r>
    </w:p>
    <w:p w14:paraId="7FA22F2B" w14:textId="77777777" w:rsidR="000D7A35" w:rsidRPr="000D7A35" w:rsidRDefault="000D7A35" w:rsidP="000D7A35">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Reemplace </w:t>
      </w:r>
      <w:proofErr w:type="spellStart"/>
      <w:r w:rsidRPr="000D7A35">
        <w:rPr>
          <w:rFonts w:ascii="Segoe UI" w:eastAsia="Times New Roman" w:hAnsi="Segoe UI" w:cs="Segoe UI"/>
          <w:b/>
          <w:bCs/>
          <w:color w:val="E6E6E6"/>
          <w:sz w:val="24"/>
          <w:szCs w:val="24"/>
          <w:lang w:eastAsia="es-MX"/>
        </w:rPr>
        <w:t>my</w:t>
      </w:r>
      <w:proofErr w:type="spellEnd"/>
      <w:r w:rsidRPr="000D7A35">
        <w:rPr>
          <w:rFonts w:ascii="Segoe UI" w:eastAsia="Times New Roman" w:hAnsi="Segoe UI" w:cs="Segoe UI"/>
          <w:b/>
          <w:bCs/>
          <w:color w:val="E6E6E6"/>
          <w:sz w:val="24"/>
          <w:szCs w:val="24"/>
          <w:lang w:eastAsia="es-MX"/>
        </w:rPr>
        <w:t>-</w:t>
      </w:r>
      <w:proofErr w:type="spellStart"/>
      <w:r w:rsidRPr="000D7A35">
        <w:rPr>
          <w:rFonts w:ascii="Segoe UI" w:eastAsia="Times New Roman" w:hAnsi="Segoe UI" w:cs="Segoe UI"/>
          <w:b/>
          <w:bCs/>
          <w:color w:val="E6E6E6"/>
          <w:sz w:val="24"/>
          <w:szCs w:val="24"/>
          <w:lang w:eastAsia="es-MX"/>
        </w:rPr>
        <w:t>keyvault</w:t>
      </w:r>
      <w:proofErr w:type="spellEnd"/>
      <w:r w:rsidRPr="000D7A35">
        <w:rPr>
          <w:rFonts w:ascii="Segoe UI" w:eastAsia="Times New Roman" w:hAnsi="Segoe UI" w:cs="Segoe UI"/>
          <w:b/>
          <w:bCs/>
          <w:color w:val="E6E6E6"/>
          <w:sz w:val="24"/>
          <w:szCs w:val="24"/>
          <w:lang w:eastAsia="es-MX"/>
        </w:rPr>
        <w:t>-NNN</w:t>
      </w:r>
      <w:r w:rsidRPr="000D7A35">
        <w:rPr>
          <w:rFonts w:ascii="Segoe UI" w:eastAsia="Times New Roman" w:hAnsi="Segoe UI" w:cs="Segoe UI"/>
          <w:color w:val="E6E6E6"/>
          <w:sz w:val="24"/>
          <w:szCs w:val="24"/>
          <w:lang w:eastAsia="es-MX"/>
        </w:rPr>
        <w:t> por el nombre que ha usado antes.</w:t>
      </w:r>
    </w:p>
    <w:p w14:paraId="0BF88D12" w14:textId="77777777" w:rsidR="000D7A35" w:rsidRPr="000D7A35" w:rsidRDefault="000D7A35" w:rsidP="000D7A35">
      <w:pPr>
        <w:shd w:val="clear" w:color="auto" w:fill="171717"/>
        <w:spacing w:after="0" w:line="240" w:lineRule="auto"/>
        <w:ind w:left="1290"/>
        <w:rPr>
          <w:rFonts w:ascii="Segoe UI" w:eastAsia="Times New Roman" w:hAnsi="Segoe UI" w:cs="Segoe UI"/>
          <w:color w:val="E6E6E6"/>
          <w:sz w:val="24"/>
          <w:szCs w:val="24"/>
          <w:lang w:val="en-US" w:eastAsia="es-MX"/>
        </w:rPr>
      </w:pPr>
      <w:r w:rsidRPr="000D7A35">
        <w:rPr>
          <w:rFonts w:ascii="Segoe UI" w:eastAsia="Times New Roman" w:hAnsi="Segoe UI" w:cs="Segoe UI"/>
          <w:color w:val="E6E6E6"/>
          <w:sz w:val="24"/>
          <w:szCs w:val="24"/>
          <w:lang w:val="en-US" w:eastAsia="es-MX"/>
        </w:rPr>
        <w:t xml:space="preserve">CLI de </w:t>
      </w:r>
      <w:proofErr w:type="spellStart"/>
      <w:r w:rsidRPr="000D7A35">
        <w:rPr>
          <w:rFonts w:ascii="Segoe UI" w:eastAsia="Times New Roman" w:hAnsi="Segoe UI" w:cs="Segoe UI"/>
          <w:color w:val="E6E6E6"/>
          <w:sz w:val="24"/>
          <w:szCs w:val="24"/>
          <w:lang w:val="en-US" w:eastAsia="es-MX"/>
        </w:rPr>
        <w:t>AzureCopiar</w:t>
      </w:r>
      <w:proofErr w:type="spellEnd"/>
    </w:p>
    <w:p w14:paraId="5948962C" w14:textId="77777777" w:rsidR="000D7A35" w:rsidRPr="000D7A35" w:rsidRDefault="000D7A35" w:rsidP="000D7A35">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proofErr w:type="spellStart"/>
      <w:r w:rsidRPr="000D7A35">
        <w:rPr>
          <w:rFonts w:ascii="Consolas" w:eastAsia="Times New Roman" w:hAnsi="Consolas" w:cs="Courier New"/>
          <w:color w:val="569CD6"/>
          <w:sz w:val="20"/>
          <w:szCs w:val="20"/>
          <w:bdr w:val="none" w:sz="0" w:space="0" w:color="auto" w:frame="1"/>
          <w:lang w:val="en-US" w:eastAsia="es-MX"/>
        </w:rPr>
        <w:t>az</w:t>
      </w:r>
      <w:proofErr w:type="spellEnd"/>
      <w:r w:rsidRPr="000D7A35">
        <w:rPr>
          <w:rFonts w:ascii="Consolas" w:eastAsia="Times New Roman" w:hAnsi="Consolas" w:cs="Courier New"/>
          <w:color w:val="569CD6"/>
          <w:sz w:val="20"/>
          <w:szCs w:val="20"/>
          <w:bdr w:val="none" w:sz="0" w:space="0" w:color="auto" w:frame="1"/>
          <w:lang w:val="en-US" w:eastAsia="es-MX"/>
        </w:rPr>
        <w:t xml:space="preserve"> </w:t>
      </w:r>
      <w:proofErr w:type="spellStart"/>
      <w:r w:rsidRPr="000D7A35">
        <w:rPr>
          <w:rFonts w:ascii="Consolas" w:eastAsia="Times New Roman" w:hAnsi="Consolas" w:cs="Courier New"/>
          <w:color w:val="569CD6"/>
          <w:sz w:val="20"/>
          <w:szCs w:val="20"/>
          <w:bdr w:val="none" w:sz="0" w:space="0" w:color="auto" w:frame="1"/>
          <w:lang w:val="en-US" w:eastAsia="es-MX"/>
        </w:rPr>
        <w:t>keyvault</w:t>
      </w:r>
      <w:proofErr w:type="spellEnd"/>
      <w:r w:rsidRPr="000D7A35">
        <w:rPr>
          <w:rFonts w:ascii="Consolas" w:eastAsia="Times New Roman" w:hAnsi="Consolas" w:cs="Courier New"/>
          <w:color w:val="569CD6"/>
          <w:sz w:val="20"/>
          <w:szCs w:val="20"/>
          <w:bdr w:val="none" w:sz="0" w:space="0" w:color="auto" w:frame="1"/>
          <w:lang w:val="en-US" w:eastAsia="es-MX"/>
        </w:rPr>
        <w:t xml:space="preserve"> secret show </w:t>
      </w:r>
      <w:r w:rsidRPr="000D7A35">
        <w:rPr>
          <w:rFonts w:ascii="Consolas" w:eastAsia="Times New Roman" w:hAnsi="Consolas" w:cs="Courier New"/>
          <w:color w:val="E6E6E6"/>
          <w:sz w:val="20"/>
          <w:szCs w:val="20"/>
          <w:bdr w:val="none" w:sz="0" w:space="0" w:color="auto" w:frame="1"/>
          <w:lang w:val="en-US" w:eastAsia="es-MX"/>
        </w:rPr>
        <w:t>\</w:t>
      </w:r>
    </w:p>
    <w:p w14:paraId="50B5FD62" w14:textId="77777777" w:rsidR="000D7A35" w:rsidRPr="000D7A35" w:rsidRDefault="000D7A35" w:rsidP="000D7A35">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0D7A35">
        <w:rPr>
          <w:rFonts w:ascii="Consolas" w:eastAsia="Times New Roman" w:hAnsi="Consolas" w:cs="Courier New"/>
          <w:color w:val="E6E6E6"/>
          <w:sz w:val="20"/>
          <w:szCs w:val="20"/>
          <w:bdr w:val="none" w:sz="0" w:space="0" w:color="auto" w:frame="1"/>
          <w:lang w:val="en-US" w:eastAsia="es-MX"/>
        </w:rPr>
        <w:t xml:space="preserve">    </w:t>
      </w:r>
      <w:r w:rsidRPr="000D7A35">
        <w:rPr>
          <w:rFonts w:ascii="Consolas" w:eastAsia="Times New Roman" w:hAnsi="Consolas" w:cs="Courier New"/>
          <w:color w:val="01CFFF"/>
          <w:sz w:val="20"/>
          <w:szCs w:val="20"/>
          <w:bdr w:val="none" w:sz="0" w:space="0" w:color="auto" w:frame="1"/>
          <w:lang w:val="en-US" w:eastAsia="es-MX"/>
        </w:rPr>
        <w:t>--name</w:t>
      </w:r>
      <w:r w:rsidRPr="000D7A35">
        <w:rPr>
          <w:rFonts w:ascii="Consolas" w:eastAsia="Times New Roman" w:hAnsi="Consolas" w:cs="Courier New"/>
          <w:color w:val="E6E6E6"/>
          <w:sz w:val="20"/>
          <w:szCs w:val="20"/>
          <w:bdr w:val="none" w:sz="0" w:space="0" w:color="auto" w:frame="1"/>
          <w:lang w:val="en-US" w:eastAsia="es-MX"/>
        </w:rPr>
        <w:t xml:space="preserve"> </w:t>
      </w:r>
      <w:proofErr w:type="spellStart"/>
      <w:r w:rsidRPr="000D7A35">
        <w:rPr>
          <w:rFonts w:ascii="Consolas" w:eastAsia="Times New Roman" w:hAnsi="Consolas" w:cs="Courier New"/>
          <w:color w:val="E6E6E6"/>
          <w:sz w:val="20"/>
          <w:szCs w:val="20"/>
          <w:bdr w:val="none" w:sz="0" w:space="0" w:color="auto" w:frame="1"/>
          <w:lang w:val="en-US" w:eastAsia="es-MX"/>
        </w:rPr>
        <w:t>MyPassword</w:t>
      </w:r>
      <w:proofErr w:type="spellEnd"/>
      <w:r w:rsidRPr="000D7A35">
        <w:rPr>
          <w:rFonts w:ascii="Consolas" w:eastAsia="Times New Roman" w:hAnsi="Consolas" w:cs="Courier New"/>
          <w:color w:val="E6E6E6"/>
          <w:sz w:val="20"/>
          <w:szCs w:val="20"/>
          <w:bdr w:val="none" w:sz="0" w:space="0" w:color="auto" w:frame="1"/>
          <w:lang w:val="en-US" w:eastAsia="es-MX"/>
        </w:rPr>
        <w:t xml:space="preserve"> \</w:t>
      </w:r>
    </w:p>
    <w:p w14:paraId="70C68BEA" w14:textId="77777777" w:rsidR="000D7A35" w:rsidRPr="000D7A35" w:rsidRDefault="000D7A35" w:rsidP="000D7A35">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val="en-US" w:eastAsia="es-MX"/>
        </w:rPr>
      </w:pPr>
      <w:r w:rsidRPr="000D7A35">
        <w:rPr>
          <w:rFonts w:ascii="Consolas" w:eastAsia="Times New Roman" w:hAnsi="Consolas" w:cs="Courier New"/>
          <w:color w:val="E6E6E6"/>
          <w:sz w:val="20"/>
          <w:szCs w:val="20"/>
          <w:bdr w:val="none" w:sz="0" w:space="0" w:color="auto" w:frame="1"/>
          <w:lang w:val="en-US" w:eastAsia="es-MX"/>
        </w:rPr>
        <w:t xml:space="preserve">    </w:t>
      </w:r>
      <w:r w:rsidRPr="000D7A35">
        <w:rPr>
          <w:rFonts w:ascii="Consolas" w:eastAsia="Times New Roman" w:hAnsi="Consolas" w:cs="Courier New"/>
          <w:color w:val="01CFFF"/>
          <w:sz w:val="20"/>
          <w:szCs w:val="20"/>
          <w:bdr w:val="none" w:sz="0" w:space="0" w:color="auto" w:frame="1"/>
          <w:lang w:val="en-US" w:eastAsia="es-MX"/>
        </w:rPr>
        <w:t>--vault-name</w:t>
      </w:r>
      <w:r w:rsidRPr="000D7A35">
        <w:rPr>
          <w:rFonts w:ascii="Consolas" w:eastAsia="Times New Roman" w:hAnsi="Consolas" w:cs="Courier New"/>
          <w:color w:val="E6E6E6"/>
          <w:sz w:val="20"/>
          <w:szCs w:val="20"/>
          <w:bdr w:val="none" w:sz="0" w:space="0" w:color="auto" w:frame="1"/>
          <w:lang w:val="en-US" w:eastAsia="es-MX"/>
        </w:rPr>
        <w:t xml:space="preserve"> my</w:t>
      </w:r>
      <w:r w:rsidRPr="000D7A35">
        <w:rPr>
          <w:rFonts w:ascii="Consolas" w:eastAsia="Times New Roman" w:hAnsi="Consolas" w:cs="Courier New"/>
          <w:color w:val="01CFFF"/>
          <w:sz w:val="20"/>
          <w:szCs w:val="20"/>
          <w:bdr w:val="none" w:sz="0" w:space="0" w:color="auto" w:frame="1"/>
          <w:lang w:val="en-US" w:eastAsia="es-MX"/>
        </w:rPr>
        <w:t>-</w:t>
      </w:r>
      <w:proofErr w:type="spellStart"/>
      <w:r w:rsidRPr="000D7A35">
        <w:rPr>
          <w:rFonts w:ascii="Consolas" w:eastAsia="Times New Roman" w:hAnsi="Consolas" w:cs="Courier New"/>
          <w:color w:val="01CFFF"/>
          <w:sz w:val="20"/>
          <w:szCs w:val="20"/>
          <w:bdr w:val="none" w:sz="0" w:space="0" w:color="auto" w:frame="1"/>
          <w:lang w:val="en-US" w:eastAsia="es-MX"/>
        </w:rPr>
        <w:t>keyvault</w:t>
      </w:r>
      <w:proofErr w:type="spellEnd"/>
      <w:r w:rsidRPr="000D7A35">
        <w:rPr>
          <w:rFonts w:ascii="Consolas" w:eastAsia="Times New Roman" w:hAnsi="Consolas" w:cs="Courier New"/>
          <w:color w:val="01CFFF"/>
          <w:sz w:val="20"/>
          <w:szCs w:val="20"/>
          <w:bdr w:val="none" w:sz="0" w:space="0" w:color="auto" w:frame="1"/>
          <w:lang w:val="en-US" w:eastAsia="es-MX"/>
        </w:rPr>
        <w:t>-NNN</w:t>
      </w:r>
      <w:r w:rsidRPr="000D7A35">
        <w:rPr>
          <w:rFonts w:ascii="Consolas" w:eastAsia="Times New Roman" w:hAnsi="Consolas" w:cs="Courier New"/>
          <w:color w:val="E6E6E6"/>
          <w:sz w:val="20"/>
          <w:szCs w:val="20"/>
          <w:bdr w:val="none" w:sz="0" w:space="0" w:color="auto" w:frame="1"/>
          <w:lang w:val="en-US" w:eastAsia="es-MX"/>
        </w:rPr>
        <w:t xml:space="preserve"> \</w:t>
      </w:r>
    </w:p>
    <w:p w14:paraId="0BF27EC1" w14:textId="77777777" w:rsidR="000D7A35" w:rsidRPr="000D7A35" w:rsidRDefault="000D7A35" w:rsidP="000D7A35">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eastAsia="es-MX"/>
        </w:rPr>
      </w:pPr>
      <w:r w:rsidRPr="000D7A35">
        <w:rPr>
          <w:rFonts w:ascii="Consolas" w:eastAsia="Times New Roman" w:hAnsi="Consolas" w:cs="Courier New"/>
          <w:color w:val="E6E6E6"/>
          <w:sz w:val="20"/>
          <w:szCs w:val="20"/>
          <w:bdr w:val="none" w:sz="0" w:space="0" w:color="auto" w:frame="1"/>
          <w:lang w:val="en-US" w:eastAsia="es-MX"/>
        </w:rPr>
        <w:t xml:space="preserve">    </w:t>
      </w:r>
      <w:r w:rsidRPr="000D7A35">
        <w:rPr>
          <w:rFonts w:ascii="Consolas" w:eastAsia="Times New Roman" w:hAnsi="Consolas" w:cs="Courier New"/>
          <w:color w:val="01CFFF"/>
          <w:sz w:val="20"/>
          <w:szCs w:val="20"/>
          <w:bdr w:val="none" w:sz="0" w:space="0" w:color="auto" w:frame="1"/>
          <w:lang w:eastAsia="es-MX"/>
        </w:rPr>
        <w:t>--</w:t>
      </w:r>
      <w:proofErr w:type="spellStart"/>
      <w:r w:rsidRPr="000D7A35">
        <w:rPr>
          <w:rFonts w:ascii="Consolas" w:eastAsia="Times New Roman" w:hAnsi="Consolas" w:cs="Courier New"/>
          <w:color w:val="01CFFF"/>
          <w:sz w:val="20"/>
          <w:szCs w:val="20"/>
          <w:bdr w:val="none" w:sz="0" w:space="0" w:color="auto" w:frame="1"/>
          <w:lang w:eastAsia="es-MX"/>
        </w:rPr>
        <w:t>query</w:t>
      </w:r>
      <w:proofErr w:type="spellEnd"/>
      <w:r w:rsidRPr="000D7A35">
        <w:rPr>
          <w:rFonts w:ascii="Consolas" w:eastAsia="Times New Roman" w:hAnsi="Consolas" w:cs="Courier New"/>
          <w:color w:val="E6E6E6"/>
          <w:sz w:val="20"/>
          <w:szCs w:val="20"/>
          <w:bdr w:val="none" w:sz="0" w:space="0" w:color="auto" w:frame="1"/>
          <w:lang w:eastAsia="es-MX"/>
        </w:rPr>
        <w:t xml:space="preserve"> </w:t>
      </w:r>
      <w:proofErr w:type="spellStart"/>
      <w:r w:rsidRPr="000D7A35">
        <w:rPr>
          <w:rFonts w:ascii="Consolas" w:eastAsia="Times New Roman" w:hAnsi="Consolas" w:cs="Courier New"/>
          <w:color w:val="E6E6E6"/>
          <w:sz w:val="20"/>
          <w:szCs w:val="20"/>
          <w:bdr w:val="none" w:sz="0" w:space="0" w:color="auto" w:frame="1"/>
          <w:lang w:eastAsia="es-MX"/>
        </w:rPr>
        <w:t>value</w:t>
      </w:r>
      <w:proofErr w:type="spellEnd"/>
      <w:r w:rsidRPr="000D7A35">
        <w:rPr>
          <w:rFonts w:ascii="Consolas" w:eastAsia="Times New Roman" w:hAnsi="Consolas" w:cs="Courier New"/>
          <w:color w:val="E6E6E6"/>
          <w:sz w:val="20"/>
          <w:szCs w:val="20"/>
          <w:bdr w:val="none" w:sz="0" w:space="0" w:color="auto" w:frame="1"/>
          <w:lang w:eastAsia="es-MX"/>
        </w:rPr>
        <w:t xml:space="preserve"> \</w:t>
      </w:r>
    </w:p>
    <w:p w14:paraId="70F57792" w14:textId="77777777" w:rsidR="000D7A35" w:rsidRPr="000D7A35" w:rsidRDefault="000D7A35" w:rsidP="000D7A35">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eastAsia="es-MX"/>
        </w:rPr>
      </w:pPr>
      <w:r w:rsidRPr="000D7A35">
        <w:rPr>
          <w:rFonts w:ascii="Consolas" w:eastAsia="Times New Roman" w:hAnsi="Consolas" w:cs="Courier New"/>
          <w:color w:val="E6E6E6"/>
          <w:sz w:val="20"/>
          <w:szCs w:val="20"/>
          <w:bdr w:val="none" w:sz="0" w:space="0" w:color="auto" w:frame="1"/>
          <w:lang w:eastAsia="es-MX"/>
        </w:rPr>
        <w:t xml:space="preserve">    </w:t>
      </w:r>
      <w:r w:rsidRPr="000D7A35">
        <w:rPr>
          <w:rFonts w:ascii="Consolas" w:eastAsia="Times New Roman" w:hAnsi="Consolas" w:cs="Courier New"/>
          <w:color w:val="01CFFF"/>
          <w:sz w:val="20"/>
          <w:szCs w:val="20"/>
          <w:bdr w:val="none" w:sz="0" w:space="0" w:color="auto" w:frame="1"/>
          <w:lang w:eastAsia="es-MX"/>
        </w:rPr>
        <w:t>--output</w:t>
      </w:r>
      <w:r w:rsidRPr="000D7A35">
        <w:rPr>
          <w:rFonts w:ascii="Consolas" w:eastAsia="Times New Roman" w:hAnsi="Consolas" w:cs="Courier New"/>
          <w:color w:val="E6E6E6"/>
          <w:sz w:val="20"/>
          <w:szCs w:val="20"/>
          <w:bdr w:val="none" w:sz="0" w:space="0" w:color="auto" w:frame="1"/>
          <w:lang w:eastAsia="es-MX"/>
        </w:rPr>
        <w:t xml:space="preserve"> </w:t>
      </w:r>
      <w:proofErr w:type="spellStart"/>
      <w:r w:rsidRPr="000D7A35">
        <w:rPr>
          <w:rFonts w:ascii="Consolas" w:eastAsia="Times New Roman" w:hAnsi="Consolas" w:cs="Courier New"/>
          <w:color w:val="E6E6E6"/>
          <w:sz w:val="20"/>
          <w:szCs w:val="20"/>
          <w:bdr w:val="none" w:sz="0" w:space="0" w:color="auto" w:frame="1"/>
          <w:lang w:eastAsia="es-MX"/>
        </w:rPr>
        <w:t>tsv</w:t>
      </w:r>
      <w:proofErr w:type="spellEnd"/>
    </w:p>
    <w:p w14:paraId="13F9047E" w14:textId="77777777" w:rsidR="000D7A35" w:rsidRPr="000D7A35" w:rsidRDefault="000D7A35" w:rsidP="000D7A35">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Verá la contraseña en la salida.</w:t>
      </w:r>
    </w:p>
    <w:p w14:paraId="532E1157" w14:textId="77777777" w:rsidR="000D7A35" w:rsidRPr="000D7A35" w:rsidRDefault="000D7A35" w:rsidP="000D7A35">
      <w:pPr>
        <w:shd w:val="clear" w:color="auto" w:fill="171717"/>
        <w:spacing w:after="0" w:line="240" w:lineRule="auto"/>
        <w:ind w:left="1290"/>
        <w:rPr>
          <w:rFonts w:ascii="Segoe UI" w:eastAsia="Times New Roman" w:hAnsi="Segoe UI" w:cs="Segoe UI"/>
          <w:color w:val="E6E6E6"/>
          <w:sz w:val="24"/>
          <w:szCs w:val="24"/>
          <w:lang w:eastAsia="es-MX"/>
        </w:rPr>
      </w:pPr>
      <w:proofErr w:type="spellStart"/>
      <w:r w:rsidRPr="000D7A35">
        <w:rPr>
          <w:rFonts w:ascii="Segoe UI" w:eastAsia="Times New Roman" w:hAnsi="Segoe UI" w:cs="Segoe UI"/>
          <w:color w:val="E6E6E6"/>
          <w:sz w:val="24"/>
          <w:szCs w:val="24"/>
          <w:lang w:eastAsia="es-MX"/>
        </w:rPr>
        <w:t>ResultadoCopiar</w:t>
      </w:r>
      <w:proofErr w:type="spellEnd"/>
    </w:p>
    <w:p w14:paraId="295C1FF5" w14:textId="77777777" w:rsidR="000D7A35" w:rsidRPr="000D7A35" w:rsidRDefault="000D7A35" w:rsidP="000D7A35">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sz w:val="20"/>
          <w:szCs w:val="20"/>
          <w:bdr w:val="none" w:sz="0" w:space="0" w:color="auto" w:frame="1"/>
          <w:lang w:eastAsia="es-MX"/>
        </w:rPr>
      </w:pPr>
      <w:r w:rsidRPr="000D7A35">
        <w:rPr>
          <w:rFonts w:ascii="Consolas" w:eastAsia="Times New Roman" w:hAnsi="Consolas" w:cs="Courier New"/>
          <w:color w:val="E6E6E6"/>
          <w:sz w:val="20"/>
          <w:szCs w:val="20"/>
          <w:bdr w:val="none" w:sz="0" w:space="0" w:color="auto" w:frame="1"/>
          <w:lang w:eastAsia="es-MX"/>
        </w:rPr>
        <w:t xml:space="preserve">hVFkk96    </w:t>
      </w:r>
    </w:p>
    <w:p w14:paraId="4E42BC51"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¡Excelente trabajo! En este punto, tiene un almacén de claves que contiene un secreto de contraseña que se almacena de forma segura para su uso con las aplicaciones.</w:t>
      </w:r>
    </w:p>
    <w:p w14:paraId="713F3FBF" w14:textId="77777777" w:rsidR="000D7A35" w:rsidRPr="000D7A35" w:rsidRDefault="000D7A35" w:rsidP="000D7A35">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0D7A35">
        <w:rPr>
          <w:rFonts w:ascii="Segoe UI" w:eastAsia="Times New Roman" w:hAnsi="Segoe UI" w:cs="Segoe UI"/>
          <w:b/>
          <w:bCs/>
          <w:color w:val="E6E6E6"/>
          <w:sz w:val="36"/>
          <w:szCs w:val="36"/>
          <w:lang w:eastAsia="es-MX"/>
        </w:rPr>
        <w:t>Limpieza</w:t>
      </w:r>
    </w:p>
    <w:p w14:paraId="227D77CD"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El espacio aislado limpia los recursos automáticamente cuando haya terminado con este módulo.</w:t>
      </w:r>
    </w:p>
    <w:p w14:paraId="4269BF3A"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Al trabajar en una suscripción propia, se recomienda identificar al final de un proyecto si aún necesita los recursos creados. Los recursos que deja en ejecución pueden costar dinero. Puede eliminar los recursos de forma individual o eliminar el grupo de recursos para eliminar todo el conjunto de recursos.</w:t>
      </w:r>
    </w:p>
    <w:p w14:paraId="5059ACC5" w14:textId="77777777" w:rsidR="000D7A35" w:rsidRPr="000D7A35" w:rsidRDefault="000D7A35" w:rsidP="000D7A35">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0D7A35">
        <w:rPr>
          <w:rFonts w:ascii="Segoe UI" w:eastAsia="Times New Roman" w:hAnsi="Segoe UI" w:cs="Segoe UI"/>
          <w:b/>
          <w:bCs/>
          <w:color w:val="E6E6E6"/>
          <w:kern w:val="36"/>
          <w:sz w:val="48"/>
          <w:szCs w:val="48"/>
          <w:lang w:eastAsia="es-MX"/>
        </w:rPr>
        <w:t>Hospedaje de máquinas virtuales de Azure en servidores físicos dedicados mediante Azure </w:t>
      </w:r>
      <w:proofErr w:type="spellStart"/>
      <w:r w:rsidRPr="000D7A35">
        <w:rPr>
          <w:rFonts w:ascii="Segoe UI" w:eastAsia="Times New Roman" w:hAnsi="Segoe UI" w:cs="Segoe UI"/>
          <w:b/>
          <w:bCs/>
          <w:color w:val="E6E6E6"/>
          <w:kern w:val="36"/>
          <w:sz w:val="48"/>
          <w:szCs w:val="48"/>
          <w:lang w:eastAsia="es-MX"/>
        </w:rPr>
        <w:t>Dedicated</w:t>
      </w:r>
      <w:proofErr w:type="spellEnd"/>
      <w:r w:rsidRPr="000D7A35">
        <w:rPr>
          <w:rFonts w:ascii="Segoe UI" w:eastAsia="Times New Roman" w:hAnsi="Segoe UI" w:cs="Segoe UI"/>
          <w:b/>
          <w:bCs/>
          <w:color w:val="E6E6E6"/>
          <w:kern w:val="36"/>
          <w:sz w:val="48"/>
          <w:szCs w:val="48"/>
          <w:lang w:eastAsia="es-MX"/>
        </w:rPr>
        <w:t> Host</w:t>
      </w:r>
    </w:p>
    <w:p w14:paraId="1B45DD82" w14:textId="77777777" w:rsidR="000D7A35" w:rsidRPr="000D7A35" w:rsidRDefault="000D7A35" w:rsidP="000D7A35">
      <w:pPr>
        <w:shd w:val="clear" w:color="auto" w:fill="171717"/>
        <w:spacing w:after="0" w:line="240" w:lineRule="auto"/>
        <w:rPr>
          <w:rFonts w:ascii="Segoe UI" w:eastAsia="Times New Roman" w:hAnsi="Segoe UI" w:cs="Segoe UI"/>
          <w:color w:val="E6E6E6"/>
          <w:sz w:val="24"/>
          <w:szCs w:val="24"/>
          <w:lang w:eastAsia="es-MX"/>
        </w:rPr>
      </w:pPr>
      <w:r w:rsidRPr="000D7A35">
        <w:rPr>
          <w:rFonts w:ascii="docons" w:eastAsia="Times New Roman" w:hAnsi="docons" w:cs="Segoe UI"/>
          <w:color w:val="E6E6E6"/>
          <w:sz w:val="14"/>
          <w:szCs w:val="14"/>
          <w:bdr w:val="none" w:sz="0" w:space="0" w:color="auto" w:frame="1"/>
          <w:lang w:eastAsia="es-MX"/>
        </w:rPr>
        <w:lastRenderedPageBreak/>
        <w:t>Completado</w:t>
      </w:r>
      <w:r w:rsidRPr="000D7A35">
        <w:rPr>
          <w:rFonts w:ascii="Segoe UI" w:eastAsia="Times New Roman" w:hAnsi="Segoe UI" w:cs="Segoe UI"/>
          <w:color w:val="E6E6E6"/>
          <w:sz w:val="18"/>
          <w:szCs w:val="18"/>
          <w:lang w:eastAsia="es-MX"/>
        </w:rPr>
        <w:t>100 XP</w:t>
      </w:r>
    </w:p>
    <w:p w14:paraId="624F72D5" w14:textId="77777777" w:rsidR="000D7A35" w:rsidRPr="000D7A35" w:rsidRDefault="000D7A35" w:rsidP="000D7A35">
      <w:pPr>
        <w:numPr>
          <w:ilvl w:val="0"/>
          <w:numId w:val="22"/>
        </w:numPr>
        <w:shd w:val="clear" w:color="auto" w:fill="171717"/>
        <w:spacing w:after="0" w:line="240" w:lineRule="auto"/>
        <w:rPr>
          <w:rFonts w:ascii="Segoe UI" w:eastAsia="Times New Roman" w:hAnsi="Segoe UI" w:cs="Segoe UI"/>
          <w:sz w:val="24"/>
          <w:szCs w:val="24"/>
          <w:lang w:eastAsia="es-MX"/>
        </w:rPr>
      </w:pPr>
      <w:r w:rsidRPr="000D7A35">
        <w:rPr>
          <w:rFonts w:ascii="Segoe UI" w:eastAsia="Times New Roman" w:hAnsi="Segoe UI" w:cs="Segoe UI"/>
          <w:sz w:val="24"/>
          <w:szCs w:val="24"/>
          <w:lang w:eastAsia="es-MX"/>
        </w:rPr>
        <w:t>2 minutos</w:t>
      </w:r>
    </w:p>
    <w:p w14:paraId="1CF52E79"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En Azure, las máquinas virtuales (VM) se ejecutan en hardware compartido administrado por Microsoft. Aunque el hardware subyacente se comparte, las cargas de trabajo de las máquinas virtuales están aisladas de las que ejecutan otros clientes de Azure.</w:t>
      </w:r>
    </w:p>
    <w:p w14:paraId="05048A50"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Algunas organizaciones deben ajustarse a un cumplimiento normativo que las obliga a ser el único cliente que usa el equipo físico en el que se hospedan sus máquinas virtuales. </w:t>
      </w:r>
      <w:hyperlink r:id="rId22" w:tgtFrame="az-portal" w:history="1">
        <w:r w:rsidRPr="000D7A35">
          <w:rPr>
            <w:rFonts w:ascii="Segoe UI" w:eastAsia="Times New Roman" w:hAnsi="Segoe UI" w:cs="Segoe UI"/>
            <w:color w:val="0000FF"/>
            <w:sz w:val="24"/>
            <w:szCs w:val="24"/>
            <w:u w:val="single"/>
            <w:lang w:eastAsia="es-MX"/>
          </w:rPr>
          <w:t>Azure </w:t>
        </w:r>
        <w:proofErr w:type="spellStart"/>
        <w:r w:rsidRPr="000D7A35">
          <w:rPr>
            <w:rFonts w:ascii="Segoe UI" w:eastAsia="Times New Roman" w:hAnsi="Segoe UI" w:cs="Segoe UI"/>
            <w:color w:val="0000FF"/>
            <w:sz w:val="24"/>
            <w:szCs w:val="24"/>
            <w:u w:val="single"/>
            <w:lang w:eastAsia="es-MX"/>
          </w:rPr>
          <w:t>Dedicated</w:t>
        </w:r>
        <w:proofErr w:type="spellEnd"/>
        <w:r w:rsidRPr="000D7A35">
          <w:rPr>
            <w:rFonts w:ascii="Segoe UI" w:eastAsia="Times New Roman" w:hAnsi="Segoe UI" w:cs="Segoe UI"/>
            <w:color w:val="0000FF"/>
            <w:sz w:val="24"/>
            <w:szCs w:val="24"/>
            <w:u w:val="single"/>
            <w:lang w:eastAsia="es-MX"/>
          </w:rPr>
          <w:t> Host</w:t>
        </w:r>
      </w:hyperlink>
      <w:r w:rsidRPr="000D7A35">
        <w:rPr>
          <w:rFonts w:ascii="Segoe UI" w:eastAsia="Times New Roman" w:hAnsi="Segoe UI" w:cs="Segoe UI"/>
          <w:color w:val="E6E6E6"/>
          <w:sz w:val="24"/>
          <w:szCs w:val="24"/>
          <w:lang w:eastAsia="es-MX"/>
        </w:rPr>
        <w:t> proporciona servidores físicos dedicados para hospedar las máquinas virtuales de Azure para Windows y Linux.</w:t>
      </w:r>
    </w:p>
    <w:p w14:paraId="1A3AD4F0"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Este es un diagrama en el que se muestra la relación entre las máquinas virtuales y los hosts dedicados y los grupos host. Un </w:t>
      </w:r>
      <w:r w:rsidRPr="000D7A35">
        <w:rPr>
          <w:rFonts w:ascii="Segoe UI" w:eastAsia="Times New Roman" w:hAnsi="Segoe UI" w:cs="Segoe UI"/>
          <w:i/>
          <w:iCs/>
          <w:color w:val="E6E6E6"/>
          <w:sz w:val="24"/>
          <w:szCs w:val="24"/>
          <w:lang w:eastAsia="es-MX"/>
        </w:rPr>
        <w:t>host dedicado</w:t>
      </w:r>
      <w:r w:rsidRPr="000D7A35">
        <w:rPr>
          <w:rFonts w:ascii="Segoe UI" w:eastAsia="Times New Roman" w:hAnsi="Segoe UI" w:cs="Segoe UI"/>
          <w:color w:val="E6E6E6"/>
          <w:sz w:val="24"/>
          <w:szCs w:val="24"/>
          <w:lang w:eastAsia="es-MX"/>
        </w:rPr>
        <w:t> se asigna a un servidor físico en un centro de datos de Azure. Un </w:t>
      </w:r>
      <w:r w:rsidRPr="000D7A35">
        <w:rPr>
          <w:rFonts w:ascii="Segoe UI" w:eastAsia="Times New Roman" w:hAnsi="Segoe UI" w:cs="Segoe UI"/>
          <w:i/>
          <w:iCs/>
          <w:color w:val="E6E6E6"/>
          <w:sz w:val="24"/>
          <w:szCs w:val="24"/>
          <w:lang w:eastAsia="es-MX"/>
        </w:rPr>
        <w:t>grupo host</w:t>
      </w:r>
      <w:r w:rsidRPr="000D7A35">
        <w:rPr>
          <w:rFonts w:ascii="Segoe UI" w:eastAsia="Times New Roman" w:hAnsi="Segoe UI" w:cs="Segoe UI"/>
          <w:color w:val="E6E6E6"/>
          <w:sz w:val="24"/>
          <w:szCs w:val="24"/>
          <w:lang w:eastAsia="es-MX"/>
        </w:rPr>
        <w:t> es una colección de hosts dedicados.</w:t>
      </w:r>
    </w:p>
    <w:p w14:paraId="5E07C5AA" w14:textId="21D2251F"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noProof/>
          <w:color w:val="E6E6E6"/>
          <w:sz w:val="24"/>
          <w:szCs w:val="24"/>
          <w:lang w:eastAsia="es-MX"/>
        </w:rPr>
        <w:drawing>
          <wp:inline distT="0" distB="0" distL="0" distR="0" wp14:anchorId="333D43AA" wp14:editId="060C52D3">
            <wp:extent cx="5612130" cy="1177290"/>
            <wp:effectExtent l="0" t="0" r="7620" b="3810"/>
            <wp:docPr id="10" name="Picture 10" descr="A diagram that shows the relationship among virtual machines, dedicated hosts, and host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diagram that shows the relationship among virtual machines, dedicated hosts, and host group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1177290"/>
                    </a:xfrm>
                    <a:prstGeom prst="rect">
                      <a:avLst/>
                    </a:prstGeom>
                    <a:noFill/>
                    <a:ln>
                      <a:noFill/>
                    </a:ln>
                  </pic:spPr>
                </pic:pic>
              </a:graphicData>
            </a:graphic>
          </wp:inline>
        </w:drawing>
      </w:r>
    </w:p>
    <w:p w14:paraId="6B36F9B9" w14:textId="77777777" w:rsidR="000D7A35" w:rsidRPr="000D7A35" w:rsidRDefault="000D7A35" w:rsidP="000D7A35">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0D7A35">
        <w:rPr>
          <w:rFonts w:ascii="Segoe UI" w:eastAsia="Times New Roman" w:hAnsi="Segoe UI" w:cs="Segoe UI"/>
          <w:b/>
          <w:bCs/>
          <w:color w:val="E6E6E6"/>
          <w:sz w:val="36"/>
          <w:szCs w:val="36"/>
          <w:lang w:eastAsia="es-MX"/>
        </w:rPr>
        <w:t>¿Cuáles son las ventajas de Azure </w:t>
      </w:r>
      <w:proofErr w:type="spellStart"/>
      <w:r w:rsidRPr="000D7A35">
        <w:rPr>
          <w:rFonts w:ascii="Segoe UI" w:eastAsia="Times New Roman" w:hAnsi="Segoe UI" w:cs="Segoe UI"/>
          <w:b/>
          <w:bCs/>
          <w:color w:val="E6E6E6"/>
          <w:sz w:val="36"/>
          <w:szCs w:val="36"/>
          <w:lang w:eastAsia="es-MX"/>
        </w:rPr>
        <w:t>Dedicated</w:t>
      </w:r>
      <w:proofErr w:type="spellEnd"/>
      <w:r w:rsidRPr="000D7A35">
        <w:rPr>
          <w:rFonts w:ascii="Segoe UI" w:eastAsia="Times New Roman" w:hAnsi="Segoe UI" w:cs="Segoe UI"/>
          <w:b/>
          <w:bCs/>
          <w:color w:val="E6E6E6"/>
          <w:sz w:val="36"/>
          <w:szCs w:val="36"/>
          <w:lang w:eastAsia="es-MX"/>
        </w:rPr>
        <w:t> Host?</w:t>
      </w:r>
    </w:p>
    <w:p w14:paraId="37172EC9"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Azure </w:t>
      </w:r>
      <w:proofErr w:type="spellStart"/>
      <w:r w:rsidRPr="000D7A35">
        <w:rPr>
          <w:rFonts w:ascii="Segoe UI" w:eastAsia="Times New Roman" w:hAnsi="Segoe UI" w:cs="Segoe UI"/>
          <w:color w:val="E6E6E6"/>
          <w:sz w:val="24"/>
          <w:szCs w:val="24"/>
          <w:lang w:eastAsia="es-MX"/>
        </w:rPr>
        <w:t>Dedicated</w:t>
      </w:r>
      <w:proofErr w:type="spellEnd"/>
      <w:r w:rsidRPr="000D7A35">
        <w:rPr>
          <w:rFonts w:ascii="Segoe UI" w:eastAsia="Times New Roman" w:hAnsi="Segoe UI" w:cs="Segoe UI"/>
          <w:color w:val="E6E6E6"/>
          <w:sz w:val="24"/>
          <w:szCs w:val="24"/>
          <w:lang w:eastAsia="es-MX"/>
        </w:rPr>
        <w:t> Host:</w:t>
      </w:r>
    </w:p>
    <w:p w14:paraId="0F6AA32C" w14:textId="77777777" w:rsidR="000D7A35" w:rsidRPr="000D7A35" w:rsidRDefault="000D7A35" w:rsidP="000D7A35">
      <w:pPr>
        <w:numPr>
          <w:ilvl w:val="0"/>
          <w:numId w:val="23"/>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Ofrece visibilidad y control sobre la infraestructura de servidor que ejecuta las máquinas virtuales de Azure.</w:t>
      </w:r>
    </w:p>
    <w:p w14:paraId="090293C6" w14:textId="77777777" w:rsidR="000D7A35" w:rsidRPr="000D7A35" w:rsidRDefault="000D7A35" w:rsidP="000D7A35">
      <w:pPr>
        <w:numPr>
          <w:ilvl w:val="0"/>
          <w:numId w:val="23"/>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Ayuda a satisfacer requisitos de cumplimiento mediante la implementación de las cargas de trabajo en un servidor aislado.</w:t>
      </w:r>
    </w:p>
    <w:p w14:paraId="42EBBCAA" w14:textId="77777777" w:rsidR="000D7A35" w:rsidRPr="000D7A35" w:rsidRDefault="000D7A35" w:rsidP="000D7A35">
      <w:pPr>
        <w:numPr>
          <w:ilvl w:val="0"/>
          <w:numId w:val="23"/>
        </w:numPr>
        <w:shd w:val="clear" w:color="auto" w:fill="171717"/>
        <w:spacing w:after="0" w:line="240" w:lineRule="auto"/>
        <w:ind w:left="1290"/>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Permite elegir el número de procesadores, capacidades de servidor, series de máquinas virtuales y tamaños de máquina virtual dentro del mismo host.</w:t>
      </w:r>
    </w:p>
    <w:p w14:paraId="68B1A643" w14:textId="77777777" w:rsidR="000D7A35" w:rsidRPr="000D7A35" w:rsidRDefault="000D7A35" w:rsidP="000D7A35">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0D7A35">
        <w:rPr>
          <w:rFonts w:ascii="Segoe UI" w:eastAsia="Times New Roman" w:hAnsi="Segoe UI" w:cs="Segoe UI"/>
          <w:b/>
          <w:bCs/>
          <w:color w:val="E6E6E6"/>
          <w:sz w:val="36"/>
          <w:szCs w:val="36"/>
          <w:lang w:eastAsia="es-MX"/>
        </w:rPr>
        <w:t xml:space="preserve">Consideraciones de disponibilidad de </w:t>
      </w:r>
      <w:proofErr w:type="spellStart"/>
      <w:r w:rsidRPr="000D7A35">
        <w:rPr>
          <w:rFonts w:ascii="Segoe UI" w:eastAsia="Times New Roman" w:hAnsi="Segoe UI" w:cs="Segoe UI"/>
          <w:b/>
          <w:bCs/>
          <w:color w:val="E6E6E6"/>
          <w:sz w:val="36"/>
          <w:szCs w:val="36"/>
          <w:lang w:eastAsia="es-MX"/>
        </w:rPr>
        <w:t>Dedicated</w:t>
      </w:r>
      <w:proofErr w:type="spellEnd"/>
      <w:r w:rsidRPr="000D7A35">
        <w:rPr>
          <w:rFonts w:ascii="Segoe UI" w:eastAsia="Times New Roman" w:hAnsi="Segoe UI" w:cs="Segoe UI"/>
          <w:b/>
          <w:bCs/>
          <w:color w:val="E6E6E6"/>
          <w:sz w:val="36"/>
          <w:szCs w:val="36"/>
          <w:lang w:eastAsia="es-MX"/>
        </w:rPr>
        <w:t> Host</w:t>
      </w:r>
    </w:p>
    <w:p w14:paraId="024456BF"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lastRenderedPageBreak/>
        <w:t>Después de aprovisionar un host dedicado, Azure lo asigna al servidor físico en el centro de datos en la nube de Microsoft.</w:t>
      </w:r>
    </w:p>
    <w:p w14:paraId="12C0A146"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Para lograr una alta disponibilidad, puede aprovisionar varios hosts en un </w:t>
      </w:r>
      <w:r w:rsidRPr="000D7A35">
        <w:rPr>
          <w:rFonts w:ascii="Segoe UI" w:eastAsia="Times New Roman" w:hAnsi="Segoe UI" w:cs="Segoe UI"/>
          <w:i/>
          <w:iCs/>
          <w:color w:val="E6E6E6"/>
          <w:sz w:val="24"/>
          <w:szCs w:val="24"/>
          <w:lang w:eastAsia="es-MX"/>
        </w:rPr>
        <w:t>grupo host</w:t>
      </w:r>
      <w:r w:rsidRPr="000D7A35">
        <w:rPr>
          <w:rFonts w:ascii="Segoe UI" w:eastAsia="Times New Roman" w:hAnsi="Segoe UI" w:cs="Segoe UI"/>
          <w:color w:val="E6E6E6"/>
          <w:sz w:val="24"/>
          <w:szCs w:val="24"/>
          <w:lang w:eastAsia="es-MX"/>
        </w:rPr>
        <w:t> e implementar las máquinas virtuales en este grupo. Las máquinas virtuales en hosts dedicados también pueden aprovechar las ventajas del </w:t>
      </w:r>
      <w:r w:rsidRPr="000D7A35">
        <w:rPr>
          <w:rFonts w:ascii="Segoe UI" w:eastAsia="Times New Roman" w:hAnsi="Segoe UI" w:cs="Segoe UI"/>
          <w:i/>
          <w:iCs/>
          <w:color w:val="E6E6E6"/>
          <w:sz w:val="24"/>
          <w:szCs w:val="24"/>
          <w:lang w:eastAsia="es-MX"/>
        </w:rPr>
        <w:t>control de mantenimiento</w:t>
      </w:r>
      <w:r w:rsidRPr="000D7A35">
        <w:rPr>
          <w:rFonts w:ascii="Segoe UI" w:eastAsia="Times New Roman" w:hAnsi="Segoe UI" w:cs="Segoe UI"/>
          <w:color w:val="E6E6E6"/>
          <w:sz w:val="24"/>
          <w:szCs w:val="24"/>
          <w:lang w:eastAsia="es-MX"/>
        </w:rPr>
        <w:t>. Esta característica permite controlar cuándo se producen las actualizaciones de mantenimiento regulares, dentro de una ventana gradual de 35 días.</w:t>
      </w:r>
    </w:p>
    <w:p w14:paraId="02F7C3A4" w14:textId="77777777" w:rsidR="000D7A35" w:rsidRPr="000D7A35" w:rsidRDefault="000D7A35" w:rsidP="000D7A35">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0D7A35">
        <w:rPr>
          <w:rFonts w:ascii="Segoe UI" w:eastAsia="Times New Roman" w:hAnsi="Segoe UI" w:cs="Segoe UI"/>
          <w:b/>
          <w:bCs/>
          <w:color w:val="E6E6E6"/>
          <w:sz w:val="36"/>
          <w:szCs w:val="36"/>
          <w:lang w:eastAsia="es-MX"/>
        </w:rPr>
        <w:t>Consideraciones sobre precios</w:t>
      </w:r>
    </w:p>
    <w:p w14:paraId="76192073"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Se cobra por host dedicado, con independencia de cuántas máquinas virtuales se implementen en él. El precio del host se basa en la familia de máquinas virtuales, el tipo (tamaño de hardware) y la región.</w:t>
      </w:r>
    </w:p>
    <w:p w14:paraId="3CFECC9F" w14:textId="77777777" w:rsidR="000D7A35" w:rsidRPr="000D7A35" w:rsidRDefault="000D7A35" w:rsidP="000D7A3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0D7A35">
        <w:rPr>
          <w:rFonts w:ascii="Segoe UI" w:eastAsia="Times New Roman" w:hAnsi="Segoe UI" w:cs="Segoe UI"/>
          <w:color w:val="E6E6E6"/>
          <w:sz w:val="24"/>
          <w:szCs w:val="24"/>
          <w:lang w:eastAsia="es-MX"/>
        </w:rPr>
        <w:t>Las licencias de software, el almacenamiento y el uso de red se facturan por separado al host y las máquinas virtuales. Para obtener más información, vea </w:t>
      </w:r>
      <w:hyperlink r:id="rId24" w:tgtFrame="az-portal" w:history="1">
        <w:r w:rsidRPr="000D7A35">
          <w:rPr>
            <w:rFonts w:ascii="Segoe UI" w:eastAsia="Times New Roman" w:hAnsi="Segoe UI" w:cs="Segoe UI"/>
            <w:color w:val="0000FF"/>
            <w:sz w:val="24"/>
            <w:szCs w:val="24"/>
            <w:u w:val="single"/>
            <w:lang w:eastAsia="es-MX"/>
          </w:rPr>
          <w:t>Precios de Azure </w:t>
        </w:r>
        <w:proofErr w:type="spellStart"/>
        <w:r w:rsidRPr="000D7A35">
          <w:rPr>
            <w:rFonts w:ascii="Segoe UI" w:eastAsia="Times New Roman" w:hAnsi="Segoe UI" w:cs="Segoe UI"/>
            <w:color w:val="0000FF"/>
            <w:sz w:val="24"/>
            <w:szCs w:val="24"/>
            <w:u w:val="single"/>
            <w:lang w:eastAsia="es-MX"/>
          </w:rPr>
          <w:t>Dedicated</w:t>
        </w:r>
        <w:proofErr w:type="spellEnd"/>
        <w:r w:rsidRPr="000D7A35">
          <w:rPr>
            <w:rFonts w:ascii="Segoe UI" w:eastAsia="Times New Roman" w:hAnsi="Segoe UI" w:cs="Segoe UI"/>
            <w:color w:val="0000FF"/>
            <w:sz w:val="24"/>
            <w:szCs w:val="24"/>
            <w:u w:val="single"/>
            <w:lang w:eastAsia="es-MX"/>
          </w:rPr>
          <w:t> Host</w:t>
        </w:r>
      </w:hyperlink>
      <w:r w:rsidRPr="000D7A35">
        <w:rPr>
          <w:rFonts w:ascii="Segoe UI" w:eastAsia="Times New Roman" w:hAnsi="Segoe UI" w:cs="Segoe UI"/>
          <w:color w:val="E6E6E6"/>
          <w:sz w:val="24"/>
          <w:szCs w:val="24"/>
          <w:lang w:eastAsia="es-MX"/>
        </w:rPr>
        <w:t>.</w:t>
      </w:r>
    </w:p>
    <w:p w14:paraId="3F8A68FD" w14:textId="77777777" w:rsidR="006901B8" w:rsidRDefault="006901B8" w:rsidP="005E1E51">
      <w:pPr>
        <w:ind w:left="708" w:hanging="708"/>
      </w:pPr>
    </w:p>
    <w:sectPr w:rsidR="006901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EE6"/>
    <w:multiLevelType w:val="multilevel"/>
    <w:tmpl w:val="8C0C33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01E347B"/>
    <w:multiLevelType w:val="multilevel"/>
    <w:tmpl w:val="03D8DB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5A962DB"/>
    <w:multiLevelType w:val="multilevel"/>
    <w:tmpl w:val="8D80CA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1A575E6"/>
    <w:multiLevelType w:val="multilevel"/>
    <w:tmpl w:val="9F04EE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E1987"/>
    <w:multiLevelType w:val="multilevel"/>
    <w:tmpl w:val="EE26A9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F2E4D"/>
    <w:multiLevelType w:val="multilevel"/>
    <w:tmpl w:val="1242EE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80552"/>
    <w:multiLevelType w:val="multilevel"/>
    <w:tmpl w:val="AA96C5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C334D"/>
    <w:multiLevelType w:val="multilevel"/>
    <w:tmpl w:val="A4746A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E6E1A"/>
    <w:multiLevelType w:val="multilevel"/>
    <w:tmpl w:val="3418D5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8F2826"/>
    <w:multiLevelType w:val="multilevel"/>
    <w:tmpl w:val="D9C041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CD7CCD"/>
    <w:multiLevelType w:val="multilevel"/>
    <w:tmpl w:val="0B10A0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2A4DEE"/>
    <w:multiLevelType w:val="multilevel"/>
    <w:tmpl w:val="C7F6C1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663C5"/>
    <w:multiLevelType w:val="multilevel"/>
    <w:tmpl w:val="8FB21E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50DA7445"/>
    <w:multiLevelType w:val="multilevel"/>
    <w:tmpl w:val="93E078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7004AD"/>
    <w:multiLevelType w:val="multilevel"/>
    <w:tmpl w:val="2C32D4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984F52"/>
    <w:multiLevelType w:val="multilevel"/>
    <w:tmpl w:val="9F9484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4175E"/>
    <w:multiLevelType w:val="multilevel"/>
    <w:tmpl w:val="33B4E4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A70877"/>
    <w:multiLevelType w:val="multilevel"/>
    <w:tmpl w:val="FAE24B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3E02B0"/>
    <w:multiLevelType w:val="multilevel"/>
    <w:tmpl w:val="6BCE4C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6F58ED"/>
    <w:multiLevelType w:val="multilevel"/>
    <w:tmpl w:val="A3880D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6A02D9"/>
    <w:multiLevelType w:val="multilevel"/>
    <w:tmpl w:val="C22A4D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820273"/>
    <w:multiLevelType w:val="multilevel"/>
    <w:tmpl w:val="3B3E36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7907D9"/>
    <w:multiLevelType w:val="multilevel"/>
    <w:tmpl w:val="8970F3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012285">
    <w:abstractNumId w:val="3"/>
  </w:num>
  <w:num w:numId="2" w16cid:durableId="309558276">
    <w:abstractNumId w:val="10"/>
  </w:num>
  <w:num w:numId="3" w16cid:durableId="45837431">
    <w:abstractNumId w:val="22"/>
  </w:num>
  <w:num w:numId="4" w16cid:durableId="493883642">
    <w:abstractNumId w:val="4"/>
  </w:num>
  <w:num w:numId="5" w16cid:durableId="100957315">
    <w:abstractNumId w:val="18"/>
  </w:num>
  <w:num w:numId="6" w16cid:durableId="1979992062">
    <w:abstractNumId w:val="17"/>
  </w:num>
  <w:num w:numId="7" w16cid:durableId="867832422">
    <w:abstractNumId w:val="9"/>
  </w:num>
  <w:num w:numId="8" w16cid:durableId="204677058">
    <w:abstractNumId w:val="19"/>
  </w:num>
  <w:num w:numId="9" w16cid:durableId="372271929">
    <w:abstractNumId w:val="15"/>
  </w:num>
  <w:num w:numId="10" w16cid:durableId="848299987">
    <w:abstractNumId w:val="13"/>
  </w:num>
  <w:num w:numId="11" w16cid:durableId="899249605">
    <w:abstractNumId w:val="21"/>
  </w:num>
  <w:num w:numId="12" w16cid:durableId="1765302923">
    <w:abstractNumId w:val="5"/>
  </w:num>
  <w:num w:numId="13" w16cid:durableId="930818454">
    <w:abstractNumId w:val="7"/>
  </w:num>
  <w:num w:numId="14" w16cid:durableId="295180861">
    <w:abstractNumId w:val="1"/>
  </w:num>
  <w:num w:numId="15" w16cid:durableId="210581287">
    <w:abstractNumId w:val="14"/>
  </w:num>
  <w:num w:numId="16" w16cid:durableId="333460003">
    <w:abstractNumId w:val="6"/>
  </w:num>
  <w:num w:numId="17" w16cid:durableId="472673540">
    <w:abstractNumId w:val="11"/>
  </w:num>
  <w:num w:numId="18" w16cid:durableId="791747928">
    <w:abstractNumId w:val="20"/>
  </w:num>
  <w:num w:numId="19" w16cid:durableId="1767531459">
    <w:abstractNumId w:val="0"/>
  </w:num>
  <w:num w:numId="20" w16cid:durableId="2107188490">
    <w:abstractNumId w:val="12"/>
  </w:num>
  <w:num w:numId="21" w16cid:durableId="858737003">
    <w:abstractNumId w:val="2"/>
  </w:num>
  <w:num w:numId="22" w16cid:durableId="1490097618">
    <w:abstractNumId w:val="16"/>
  </w:num>
  <w:num w:numId="23" w16cid:durableId="13810488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0BF"/>
    <w:rsid w:val="000D7A35"/>
    <w:rsid w:val="00487D56"/>
    <w:rsid w:val="005E1E51"/>
    <w:rsid w:val="006901B8"/>
    <w:rsid w:val="007650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155A6"/>
  <w15:chartTrackingRefBased/>
  <w15:docId w15:val="{591E9611-48BE-48F2-8537-E38ECDFE4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7A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2">
    <w:name w:val="heading 2"/>
    <w:basedOn w:val="Normal"/>
    <w:link w:val="Heading2Char"/>
    <w:uiPriority w:val="9"/>
    <w:qFormat/>
    <w:rsid w:val="000D7A3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semiHidden/>
    <w:unhideWhenUsed/>
    <w:qFormat/>
    <w:rsid w:val="000D7A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A35"/>
    <w:rPr>
      <w:rFonts w:ascii="Times New Roman" w:eastAsia="Times New Roman" w:hAnsi="Times New Roman" w:cs="Times New Roman"/>
      <w:b/>
      <w:bCs/>
      <w:kern w:val="36"/>
      <w:sz w:val="48"/>
      <w:szCs w:val="48"/>
      <w:lang w:eastAsia="es-MX"/>
    </w:rPr>
  </w:style>
  <w:style w:type="character" w:customStyle="1" w:styleId="Heading2Char">
    <w:name w:val="Heading 2 Char"/>
    <w:basedOn w:val="DefaultParagraphFont"/>
    <w:link w:val="Heading2"/>
    <w:uiPriority w:val="9"/>
    <w:rsid w:val="000D7A35"/>
    <w:rPr>
      <w:rFonts w:ascii="Times New Roman" w:eastAsia="Times New Roman" w:hAnsi="Times New Roman" w:cs="Times New Roman"/>
      <w:b/>
      <w:bCs/>
      <w:sz w:val="36"/>
      <w:szCs w:val="36"/>
      <w:lang w:eastAsia="es-MX"/>
    </w:rPr>
  </w:style>
  <w:style w:type="character" w:customStyle="1" w:styleId="visually-hidden">
    <w:name w:val="visually-hidden"/>
    <w:basedOn w:val="DefaultParagraphFont"/>
    <w:rsid w:val="000D7A35"/>
  </w:style>
  <w:style w:type="character" w:customStyle="1" w:styleId="xp-tag-xp">
    <w:name w:val="xp-tag-xp"/>
    <w:basedOn w:val="DefaultParagraphFont"/>
    <w:rsid w:val="000D7A35"/>
  </w:style>
  <w:style w:type="paragraph" w:styleId="NormalWeb">
    <w:name w:val="Normal (Web)"/>
    <w:basedOn w:val="Normal"/>
    <w:uiPriority w:val="99"/>
    <w:semiHidden/>
    <w:unhideWhenUsed/>
    <w:rsid w:val="000D7A3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semiHidden/>
    <w:unhideWhenUsed/>
    <w:rsid w:val="000D7A35"/>
    <w:rPr>
      <w:color w:val="0000FF"/>
      <w:u w:val="single"/>
    </w:rPr>
  </w:style>
  <w:style w:type="character" w:customStyle="1" w:styleId="Heading3Char">
    <w:name w:val="Heading 3 Char"/>
    <w:basedOn w:val="DefaultParagraphFont"/>
    <w:link w:val="Heading3"/>
    <w:uiPriority w:val="9"/>
    <w:semiHidden/>
    <w:rsid w:val="000D7A35"/>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0D7A35"/>
    <w:rPr>
      <w:i/>
      <w:iCs/>
    </w:rPr>
  </w:style>
  <w:style w:type="character" w:styleId="Strong">
    <w:name w:val="Strong"/>
    <w:basedOn w:val="DefaultParagraphFont"/>
    <w:uiPriority w:val="22"/>
    <w:qFormat/>
    <w:rsid w:val="000D7A35"/>
    <w:rPr>
      <w:b/>
      <w:bCs/>
    </w:rPr>
  </w:style>
  <w:style w:type="paragraph" w:customStyle="1" w:styleId="alert-title">
    <w:name w:val="alert-title"/>
    <w:basedOn w:val="Normal"/>
    <w:rsid w:val="000D7A3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language">
    <w:name w:val="language"/>
    <w:basedOn w:val="DefaultParagraphFont"/>
    <w:rsid w:val="000D7A35"/>
  </w:style>
  <w:style w:type="paragraph" w:styleId="HTMLPreformatted">
    <w:name w:val="HTML Preformatted"/>
    <w:basedOn w:val="Normal"/>
    <w:link w:val="HTMLPreformattedChar"/>
    <w:uiPriority w:val="99"/>
    <w:semiHidden/>
    <w:unhideWhenUsed/>
    <w:rsid w:val="000D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0D7A35"/>
    <w:rPr>
      <w:rFonts w:ascii="Courier New" w:eastAsia="Times New Roman" w:hAnsi="Courier New" w:cs="Courier New"/>
      <w:sz w:val="20"/>
      <w:szCs w:val="20"/>
      <w:lang w:eastAsia="es-MX"/>
    </w:rPr>
  </w:style>
  <w:style w:type="character" w:styleId="HTMLCode">
    <w:name w:val="HTML Code"/>
    <w:basedOn w:val="DefaultParagraphFont"/>
    <w:uiPriority w:val="99"/>
    <w:semiHidden/>
    <w:unhideWhenUsed/>
    <w:rsid w:val="000D7A35"/>
    <w:rPr>
      <w:rFonts w:ascii="Courier New" w:eastAsia="Times New Roman" w:hAnsi="Courier New" w:cs="Courier New"/>
      <w:sz w:val="20"/>
      <w:szCs w:val="20"/>
    </w:rPr>
  </w:style>
  <w:style w:type="character" w:customStyle="1" w:styleId="hljs-keyword">
    <w:name w:val="hljs-keyword"/>
    <w:basedOn w:val="DefaultParagraphFont"/>
    <w:rsid w:val="000D7A35"/>
  </w:style>
  <w:style w:type="character" w:customStyle="1" w:styleId="hljs-parameter">
    <w:name w:val="hljs-parameter"/>
    <w:basedOn w:val="DefaultParagraphFont"/>
    <w:rsid w:val="000D7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78923">
      <w:bodyDiv w:val="1"/>
      <w:marLeft w:val="0"/>
      <w:marRight w:val="0"/>
      <w:marTop w:val="0"/>
      <w:marBottom w:val="0"/>
      <w:divBdr>
        <w:top w:val="none" w:sz="0" w:space="0" w:color="auto"/>
        <w:left w:val="none" w:sz="0" w:space="0" w:color="auto"/>
        <w:bottom w:val="none" w:sz="0" w:space="0" w:color="auto"/>
        <w:right w:val="none" w:sz="0" w:space="0" w:color="auto"/>
      </w:divBdr>
      <w:divsChild>
        <w:div w:id="1488672637">
          <w:marLeft w:val="0"/>
          <w:marRight w:val="0"/>
          <w:marTop w:val="0"/>
          <w:marBottom w:val="0"/>
          <w:divBdr>
            <w:top w:val="none" w:sz="0" w:space="0" w:color="auto"/>
            <w:left w:val="none" w:sz="0" w:space="0" w:color="auto"/>
            <w:bottom w:val="none" w:sz="0" w:space="0" w:color="auto"/>
            <w:right w:val="none" w:sz="0" w:space="0" w:color="auto"/>
          </w:divBdr>
          <w:divsChild>
            <w:div w:id="2046128028">
              <w:marLeft w:val="0"/>
              <w:marRight w:val="0"/>
              <w:marTop w:val="0"/>
              <w:marBottom w:val="0"/>
              <w:divBdr>
                <w:top w:val="none" w:sz="0" w:space="0" w:color="auto"/>
                <w:left w:val="none" w:sz="0" w:space="0" w:color="auto"/>
                <w:bottom w:val="none" w:sz="0" w:space="0" w:color="auto"/>
                <w:right w:val="none" w:sz="0" w:space="0" w:color="auto"/>
              </w:divBdr>
            </w:div>
          </w:divsChild>
        </w:div>
        <w:div w:id="248394585">
          <w:marLeft w:val="0"/>
          <w:marRight w:val="0"/>
          <w:marTop w:val="0"/>
          <w:marBottom w:val="0"/>
          <w:divBdr>
            <w:top w:val="none" w:sz="0" w:space="0" w:color="auto"/>
            <w:left w:val="none" w:sz="0" w:space="0" w:color="auto"/>
            <w:bottom w:val="none" w:sz="0" w:space="0" w:color="auto"/>
            <w:right w:val="none" w:sz="0" w:space="0" w:color="auto"/>
          </w:divBdr>
        </w:div>
        <w:div w:id="1024987287">
          <w:marLeft w:val="0"/>
          <w:marRight w:val="0"/>
          <w:marTop w:val="0"/>
          <w:marBottom w:val="0"/>
          <w:divBdr>
            <w:top w:val="none" w:sz="0" w:space="0" w:color="auto"/>
            <w:left w:val="none" w:sz="0" w:space="0" w:color="auto"/>
            <w:bottom w:val="none" w:sz="0" w:space="0" w:color="auto"/>
            <w:right w:val="none" w:sz="0" w:space="0" w:color="auto"/>
          </w:divBdr>
        </w:div>
        <w:div w:id="197551421">
          <w:marLeft w:val="0"/>
          <w:marRight w:val="180"/>
          <w:marTop w:val="0"/>
          <w:marBottom w:val="0"/>
          <w:divBdr>
            <w:top w:val="none" w:sz="0" w:space="0" w:color="auto"/>
            <w:left w:val="none" w:sz="0" w:space="0" w:color="auto"/>
            <w:bottom w:val="none" w:sz="0" w:space="0" w:color="auto"/>
            <w:right w:val="none" w:sz="0" w:space="0" w:color="auto"/>
          </w:divBdr>
        </w:div>
        <w:div w:id="227618916">
          <w:marLeft w:val="0"/>
          <w:marRight w:val="0"/>
          <w:marTop w:val="0"/>
          <w:marBottom w:val="0"/>
          <w:divBdr>
            <w:top w:val="none" w:sz="0" w:space="0" w:color="auto"/>
            <w:left w:val="none" w:sz="0" w:space="0" w:color="auto"/>
            <w:bottom w:val="none" w:sz="0" w:space="0" w:color="auto"/>
            <w:right w:val="none" w:sz="0" w:space="0" w:color="auto"/>
          </w:divBdr>
        </w:div>
        <w:div w:id="39139031">
          <w:marLeft w:val="0"/>
          <w:marRight w:val="180"/>
          <w:marTop w:val="0"/>
          <w:marBottom w:val="0"/>
          <w:divBdr>
            <w:top w:val="none" w:sz="0" w:space="0" w:color="auto"/>
            <w:left w:val="none" w:sz="0" w:space="0" w:color="auto"/>
            <w:bottom w:val="none" w:sz="0" w:space="0" w:color="auto"/>
            <w:right w:val="none" w:sz="0" w:space="0" w:color="auto"/>
          </w:divBdr>
        </w:div>
        <w:div w:id="2099908180">
          <w:marLeft w:val="0"/>
          <w:marRight w:val="180"/>
          <w:marTop w:val="0"/>
          <w:marBottom w:val="0"/>
          <w:divBdr>
            <w:top w:val="none" w:sz="0" w:space="0" w:color="auto"/>
            <w:left w:val="none" w:sz="0" w:space="0" w:color="auto"/>
            <w:bottom w:val="none" w:sz="0" w:space="0" w:color="auto"/>
            <w:right w:val="none" w:sz="0" w:space="0" w:color="auto"/>
          </w:divBdr>
        </w:div>
        <w:div w:id="739139538">
          <w:marLeft w:val="0"/>
          <w:marRight w:val="0"/>
          <w:marTop w:val="0"/>
          <w:marBottom w:val="0"/>
          <w:divBdr>
            <w:top w:val="none" w:sz="0" w:space="0" w:color="auto"/>
            <w:left w:val="none" w:sz="0" w:space="0" w:color="auto"/>
            <w:bottom w:val="none" w:sz="0" w:space="0" w:color="auto"/>
            <w:right w:val="none" w:sz="0" w:space="0" w:color="auto"/>
          </w:divBdr>
        </w:div>
        <w:div w:id="794715705">
          <w:marLeft w:val="0"/>
          <w:marRight w:val="180"/>
          <w:marTop w:val="0"/>
          <w:marBottom w:val="0"/>
          <w:divBdr>
            <w:top w:val="none" w:sz="0" w:space="0" w:color="auto"/>
            <w:left w:val="none" w:sz="0" w:space="0" w:color="auto"/>
            <w:bottom w:val="none" w:sz="0" w:space="0" w:color="auto"/>
            <w:right w:val="none" w:sz="0" w:space="0" w:color="auto"/>
          </w:divBdr>
        </w:div>
        <w:div w:id="1112939342">
          <w:marLeft w:val="0"/>
          <w:marRight w:val="0"/>
          <w:marTop w:val="0"/>
          <w:marBottom w:val="0"/>
          <w:divBdr>
            <w:top w:val="none" w:sz="0" w:space="0" w:color="auto"/>
            <w:left w:val="none" w:sz="0" w:space="0" w:color="auto"/>
            <w:bottom w:val="none" w:sz="0" w:space="0" w:color="auto"/>
            <w:right w:val="none" w:sz="0" w:space="0" w:color="auto"/>
          </w:divBdr>
        </w:div>
        <w:div w:id="521937074">
          <w:marLeft w:val="0"/>
          <w:marRight w:val="180"/>
          <w:marTop w:val="0"/>
          <w:marBottom w:val="0"/>
          <w:divBdr>
            <w:top w:val="none" w:sz="0" w:space="0" w:color="auto"/>
            <w:left w:val="none" w:sz="0" w:space="0" w:color="auto"/>
            <w:bottom w:val="none" w:sz="0" w:space="0" w:color="auto"/>
            <w:right w:val="none" w:sz="0" w:space="0" w:color="auto"/>
          </w:divBdr>
        </w:div>
        <w:div w:id="1349674829">
          <w:marLeft w:val="0"/>
          <w:marRight w:val="180"/>
          <w:marTop w:val="0"/>
          <w:marBottom w:val="0"/>
          <w:divBdr>
            <w:top w:val="none" w:sz="0" w:space="0" w:color="auto"/>
            <w:left w:val="none" w:sz="0" w:space="0" w:color="auto"/>
            <w:bottom w:val="none" w:sz="0" w:space="0" w:color="auto"/>
            <w:right w:val="none" w:sz="0" w:space="0" w:color="auto"/>
          </w:divBdr>
        </w:div>
        <w:div w:id="667631152">
          <w:marLeft w:val="0"/>
          <w:marRight w:val="0"/>
          <w:marTop w:val="0"/>
          <w:marBottom w:val="0"/>
          <w:divBdr>
            <w:top w:val="none" w:sz="0" w:space="0" w:color="auto"/>
            <w:left w:val="none" w:sz="0" w:space="0" w:color="auto"/>
            <w:bottom w:val="none" w:sz="0" w:space="0" w:color="auto"/>
            <w:right w:val="none" w:sz="0" w:space="0" w:color="auto"/>
          </w:divBdr>
        </w:div>
        <w:div w:id="1463647586">
          <w:marLeft w:val="0"/>
          <w:marRight w:val="0"/>
          <w:marTop w:val="0"/>
          <w:marBottom w:val="0"/>
          <w:divBdr>
            <w:top w:val="none" w:sz="0" w:space="0" w:color="auto"/>
            <w:left w:val="none" w:sz="0" w:space="0" w:color="auto"/>
            <w:bottom w:val="none" w:sz="0" w:space="0" w:color="auto"/>
            <w:right w:val="none" w:sz="0" w:space="0" w:color="auto"/>
          </w:divBdr>
        </w:div>
        <w:div w:id="1665206777">
          <w:marLeft w:val="0"/>
          <w:marRight w:val="180"/>
          <w:marTop w:val="0"/>
          <w:marBottom w:val="0"/>
          <w:divBdr>
            <w:top w:val="none" w:sz="0" w:space="0" w:color="auto"/>
            <w:left w:val="none" w:sz="0" w:space="0" w:color="auto"/>
            <w:bottom w:val="none" w:sz="0" w:space="0" w:color="auto"/>
            <w:right w:val="none" w:sz="0" w:space="0" w:color="auto"/>
          </w:divBdr>
        </w:div>
        <w:div w:id="280504451">
          <w:marLeft w:val="0"/>
          <w:marRight w:val="0"/>
          <w:marTop w:val="0"/>
          <w:marBottom w:val="0"/>
          <w:divBdr>
            <w:top w:val="none" w:sz="0" w:space="0" w:color="auto"/>
            <w:left w:val="none" w:sz="0" w:space="0" w:color="auto"/>
            <w:bottom w:val="none" w:sz="0" w:space="0" w:color="auto"/>
            <w:right w:val="none" w:sz="0" w:space="0" w:color="auto"/>
          </w:divBdr>
        </w:div>
        <w:div w:id="810751188">
          <w:marLeft w:val="0"/>
          <w:marRight w:val="180"/>
          <w:marTop w:val="0"/>
          <w:marBottom w:val="0"/>
          <w:divBdr>
            <w:top w:val="none" w:sz="0" w:space="0" w:color="auto"/>
            <w:left w:val="none" w:sz="0" w:space="0" w:color="auto"/>
            <w:bottom w:val="none" w:sz="0" w:space="0" w:color="auto"/>
            <w:right w:val="none" w:sz="0" w:space="0" w:color="auto"/>
          </w:divBdr>
        </w:div>
        <w:div w:id="435565886">
          <w:marLeft w:val="0"/>
          <w:marRight w:val="0"/>
          <w:marTop w:val="0"/>
          <w:marBottom w:val="0"/>
          <w:divBdr>
            <w:top w:val="none" w:sz="0" w:space="0" w:color="auto"/>
            <w:left w:val="none" w:sz="0" w:space="0" w:color="auto"/>
            <w:bottom w:val="none" w:sz="0" w:space="0" w:color="auto"/>
            <w:right w:val="none" w:sz="0" w:space="0" w:color="auto"/>
          </w:divBdr>
        </w:div>
        <w:div w:id="708921277">
          <w:marLeft w:val="0"/>
          <w:marRight w:val="180"/>
          <w:marTop w:val="0"/>
          <w:marBottom w:val="0"/>
          <w:divBdr>
            <w:top w:val="none" w:sz="0" w:space="0" w:color="auto"/>
            <w:left w:val="none" w:sz="0" w:space="0" w:color="auto"/>
            <w:bottom w:val="none" w:sz="0" w:space="0" w:color="auto"/>
            <w:right w:val="none" w:sz="0" w:space="0" w:color="auto"/>
          </w:divBdr>
        </w:div>
        <w:div w:id="676232508">
          <w:marLeft w:val="0"/>
          <w:marRight w:val="0"/>
          <w:marTop w:val="0"/>
          <w:marBottom w:val="0"/>
          <w:divBdr>
            <w:top w:val="none" w:sz="0" w:space="0" w:color="auto"/>
            <w:left w:val="none" w:sz="0" w:space="0" w:color="auto"/>
            <w:bottom w:val="none" w:sz="0" w:space="0" w:color="auto"/>
            <w:right w:val="none" w:sz="0" w:space="0" w:color="auto"/>
          </w:divBdr>
        </w:div>
        <w:div w:id="375548237">
          <w:marLeft w:val="0"/>
          <w:marRight w:val="180"/>
          <w:marTop w:val="0"/>
          <w:marBottom w:val="0"/>
          <w:divBdr>
            <w:top w:val="none" w:sz="0" w:space="0" w:color="auto"/>
            <w:left w:val="none" w:sz="0" w:space="0" w:color="auto"/>
            <w:bottom w:val="none" w:sz="0" w:space="0" w:color="auto"/>
            <w:right w:val="none" w:sz="0" w:space="0" w:color="auto"/>
          </w:divBdr>
        </w:div>
        <w:div w:id="1217163309">
          <w:marLeft w:val="0"/>
          <w:marRight w:val="0"/>
          <w:marTop w:val="0"/>
          <w:marBottom w:val="0"/>
          <w:divBdr>
            <w:top w:val="none" w:sz="0" w:space="0" w:color="auto"/>
            <w:left w:val="none" w:sz="0" w:space="0" w:color="auto"/>
            <w:bottom w:val="none" w:sz="0" w:space="0" w:color="auto"/>
            <w:right w:val="none" w:sz="0" w:space="0" w:color="auto"/>
          </w:divBdr>
        </w:div>
        <w:div w:id="1028262084">
          <w:marLeft w:val="0"/>
          <w:marRight w:val="0"/>
          <w:marTop w:val="0"/>
          <w:marBottom w:val="0"/>
          <w:divBdr>
            <w:top w:val="none" w:sz="0" w:space="0" w:color="auto"/>
            <w:left w:val="none" w:sz="0" w:space="0" w:color="auto"/>
            <w:bottom w:val="none" w:sz="0" w:space="0" w:color="auto"/>
            <w:right w:val="none" w:sz="0" w:space="0" w:color="auto"/>
          </w:divBdr>
        </w:div>
        <w:div w:id="1216772844">
          <w:marLeft w:val="0"/>
          <w:marRight w:val="0"/>
          <w:marTop w:val="240"/>
          <w:marBottom w:val="0"/>
          <w:divBdr>
            <w:top w:val="none" w:sz="0" w:space="0" w:color="auto"/>
            <w:left w:val="none" w:sz="0" w:space="0" w:color="auto"/>
            <w:bottom w:val="none" w:sz="0" w:space="0" w:color="auto"/>
            <w:right w:val="none" w:sz="0" w:space="0" w:color="auto"/>
          </w:divBdr>
        </w:div>
        <w:div w:id="1277638620">
          <w:marLeft w:val="0"/>
          <w:marRight w:val="0"/>
          <w:marTop w:val="240"/>
          <w:marBottom w:val="0"/>
          <w:divBdr>
            <w:top w:val="none" w:sz="0" w:space="0" w:color="auto"/>
            <w:left w:val="none" w:sz="0" w:space="0" w:color="auto"/>
            <w:bottom w:val="none" w:sz="0" w:space="0" w:color="auto"/>
            <w:right w:val="none" w:sz="0" w:space="0" w:color="auto"/>
          </w:divBdr>
        </w:div>
      </w:divsChild>
    </w:div>
    <w:div w:id="1169179282">
      <w:bodyDiv w:val="1"/>
      <w:marLeft w:val="0"/>
      <w:marRight w:val="0"/>
      <w:marTop w:val="0"/>
      <w:marBottom w:val="0"/>
      <w:divBdr>
        <w:top w:val="none" w:sz="0" w:space="0" w:color="auto"/>
        <w:left w:val="none" w:sz="0" w:space="0" w:color="auto"/>
        <w:bottom w:val="none" w:sz="0" w:space="0" w:color="auto"/>
        <w:right w:val="none" w:sz="0" w:space="0" w:color="auto"/>
      </w:divBdr>
      <w:divsChild>
        <w:div w:id="1313488145">
          <w:marLeft w:val="0"/>
          <w:marRight w:val="0"/>
          <w:marTop w:val="0"/>
          <w:marBottom w:val="0"/>
          <w:divBdr>
            <w:top w:val="none" w:sz="0" w:space="0" w:color="auto"/>
            <w:left w:val="none" w:sz="0" w:space="0" w:color="auto"/>
            <w:bottom w:val="none" w:sz="0" w:space="0" w:color="auto"/>
            <w:right w:val="none" w:sz="0" w:space="0" w:color="auto"/>
          </w:divBdr>
          <w:divsChild>
            <w:div w:id="13213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3024">
      <w:bodyDiv w:val="1"/>
      <w:marLeft w:val="0"/>
      <w:marRight w:val="0"/>
      <w:marTop w:val="0"/>
      <w:marBottom w:val="0"/>
      <w:divBdr>
        <w:top w:val="none" w:sz="0" w:space="0" w:color="auto"/>
        <w:left w:val="none" w:sz="0" w:space="0" w:color="auto"/>
        <w:bottom w:val="none" w:sz="0" w:space="0" w:color="auto"/>
        <w:right w:val="none" w:sz="0" w:space="0" w:color="auto"/>
      </w:divBdr>
      <w:divsChild>
        <w:div w:id="1612204676">
          <w:marLeft w:val="0"/>
          <w:marRight w:val="0"/>
          <w:marTop w:val="0"/>
          <w:marBottom w:val="0"/>
          <w:divBdr>
            <w:top w:val="none" w:sz="0" w:space="0" w:color="auto"/>
            <w:left w:val="none" w:sz="0" w:space="0" w:color="auto"/>
            <w:bottom w:val="none" w:sz="0" w:space="0" w:color="auto"/>
            <w:right w:val="none" w:sz="0" w:space="0" w:color="auto"/>
          </w:divBdr>
          <w:divsChild>
            <w:div w:id="19707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65978">
      <w:bodyDiv w:val="1"/>
      <w:marLeft w:val="0"/>
      <w:marRight w:val="0"/>
      <w:marTop w:val="0"/>
      <w:marBottom w:val="0"/>
      <w:divBdr>
        <w:top w:val="none" w:sz="0" w:space="0" w:color="auto"/>
        <w:left w:val="none" w:sz="0" w:space="0" w:color="auto"/>
        <w:bottom w:val="none" w:sz="0" w:space="0" w:color="auto"/>
        <w:right w:val="none" w:sz="0" w:space="0" w:color="auto"/>
      </w:divBdr>
      <w:divsChild>
        <w:div w:id="94251241">
          <w:marLeft w:val="0"/>
          <w:marRight w:val="0"/>
          <w:marTop w:val="0"/>
          <w:marBottom w:val="0"/>
          <w:divBdr>
            <w:top w:val="none" w:sz="0" w:space="0" w:color="auto"/>
            <w:left w:val="none" w:sz="0" w:space="0" w:color="auto"/>
            <w:bottom w:val="none" w:sz="0" w:space="0" w:color="auto"/>
            <w:right w:val="none" w:sz="0" w:space="0" w:color="auto"/>
          </w:divBdr>
          <w:divsChild>
            <w:div w:id="21446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6855">
      <w:bodyDiv w:val="1"/>
      <w:marLeft w:val="0"/>
      <w:marRight w:val="0"/>
      <w:marTop w:val="0"/>
      <w:marBottom w:val="0"/>
      <w:divBdr>
        <w:top w:val="none" w:sz="0" w:space="0" w:color="auto"/>
        <w:left w:val="none" w:sz="0" w:space="0" w:color="auto"/>
        <w:bottom w:val="none" w:sz="0" w:space="0" w:color="auto"/>
        <w:right w:val="none" w:sz="0" w:space="0" w:color="auto"/>
      </w:divBdr>
      <w:divsChild>
        <w:div w:id="1761871837">
          <w:marLeft w:val="0"/>
          <w:marRight w:val="0"/>
          <w:marTop w:val="0"/>
          <w:marBottom w:val="0"/>
          <w:divBdr>
            <w:top w:val="none" w:sz="0" w:space="0" w:color="auto"/>
            <w:left w:val="none" w:sz="0" w:space="0" w:color="auto"/>
            <w:bottom w:val="none" w:sz="0" w:space="0" w:color="auto"/>
            <w:right w:val="none" w:sz="0" w:space="0" w:color="auto"/>
          </w:divBdr>
          <w:divsChild>
            <w:div w:id="6849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3401">
      <w:bodyDiv w:val="1"/>
      <w:marLeft w:val="0"/>
      <w:marRight w:val="0"/>
      <w:marTop w:val="0"/>
      <w:marBottom w:val="0"/>
      <w:divBdr>
        <w:top w:val="none" w:sz="0" w:space="0" w:color="auto"/>
        <w:left w:val="none" w:sz="0" w:space="0" w:color="auto"/>
        <w:bottom w:val="none" w:sz="0" w:space="0" w:color="auto"/>
        <w:right w:val="none" w:sz="0" w:space="0" w:color="auto"/>
      </w:divBdr>
      <w:divsChild>
        <w:div w:id="1013069126">
          <w:marLeft w:val="0"/>
          <w:marRight w:val="0"/>
          <w:marTop w:val="0"/>
          <w:marBottom w:val="0"/>
          <w:divBdr>
            <w:top w:val="none" w:sz="0" w:space="0" w:color="auto"/>
            <w:left w:val="none" w:sz="0" w:space="0" w:color="auto"/>
            <w:bottom w:val="none" w:sz="0" w:space="0" w:color="auto"/>
            <w:right w:val="none" w:sz="0" w:space="0" w:color="auto"/>
          </w:divBdr>
          <w:divsChild>
            <w:div w:id="10073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8610">
      <w:bodyDiv w:val="1"/>
      <w:marLeft w:val="0"/>
      <w:marRight w:val="0"/>
      <w:marTop w:val="0"/>
      <w:marBottom w:val="0"/>
      <w:divBdr>
        <w:top w:val="none" w:sz="0" w:space="0" w:color="auto"/>
        <w:left w:val="none" w:sz="0" w:space="0" w:color="auto"/>
        <w:bottom w:val="none" w:sz="0" w:space="0" w:color="auto"/>
        <w:right w:val="none" w:sz="0" w:space="0" w:color="auto"/>
      </w:divBdr>
      <w:divsChild>
        <w:div w:id="1902134881">
          <w:marLeft w:val="0"/>
          <w:marRight w:val="0"/>
          <w:marTop w:val="0"/>
          <w:marBottom w:val="0"/>
          <w:divBdr>
            <w:top w:val="none" w:sz="0" w:space="0" w:color="auto"/>
            <w:left w:val="none" w:sz="0" w:space="0" w:color="auto"/>
            <w:bottom w:val="none" w:sz="0" w:space="0" w:color="auto"/>
            <w:right w:val="none" w:sz="0" w:space="0" w:color="auto"/>
          </w:divBdr>
          <w:divsChild>
            <w:div w:id="21044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services/security-center" TargetMode="External"/><Relationship Id="rId13" Type="http://schemas.openxmlformats.org/officeDocument/2006/relationships/hyperlink" Target="https://azure.microsoft.com/services/azure-sentinel/" TargetMode="External"/><Relationship Id="rId18" Type="http://schemas.openxmlformats.org/officeDocument/2006/relationships/hyperlink" Target="https://docs.microsoft.com/en-us/learn/support/faq?pivots=sandbo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tailwindtraders.com/"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zure.microsoft.com/services/key-vault"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s-ES/azure/security-center/secure-score-security-controls/" TargetMode="External"/><Relationship Id="rId24" Type="http://schemas.openxmlformats.org/officeDocument/2006/relationships/hyperlink" Target="https://aka.ms/ADHPricing/" TargetMode="External"/><Relationship Id="rId5" Type="http://schemas.openxmlformats.org/officeDocument/2006/relationships/hyperlink" Target="https://www.tailwindtraders.com/" TargetMode="External"/><Relationship Id="rId15" Type="http://schemas.openxmlformats.org/officeDocument/2006/relationships/hyperlink" Target="https://docs.microsoft.com/es-ES/azure/azure-monitor/platform/workbooks-overview/" TargetMode="External"/><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portal.azure.com/learn.docs.microsoft.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azure.microsoft.com/services/virtual-machines/dedicated-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20</Pages>
  <Words>4446</Words>
  <Characters>24459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ZENIL LOPEZ</dc:creator>
  <cp:keywords/>
  <dc:description/>
  <cp:lastModifiedBy>OCTAVIO ZENIL LOPEZ</cp:lastModifiedBy>
  <cp:revision>2</cp:revision>
  <dcterms:created xsi:type="dcterms:W3CDTF">2022-06-12T23:02:00Z</dcterms:created>
  <dcterms:modified xsi:type="dcterms:W3CDTF">2022-06-12T23:22:00Z</dcterms:modified>
</cp:coreProperties>
</file>