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04E1" w14:textId="2244773F" w:rsidR="00733CE4" w:rsidRPr="00AD4791" w:rsidRDefault="00733CE4" w:rsidP="00702448">
      <w:pPr>
        <w:pStyle w:val="PlainText"/>
        <w:ind w:firstLine="720"/>
        <w:rPr>
          <w:rFonts w:ascii="Arial" w:hAnsi="Arial" w:cs="Arial"/>
        </w:rPr>
      </w:pPr>
      <w:r w:rsidRPr="00AD4791">
        <w:rPr>
          <w:rFonts w:ascii="Arial" w:hAnsi="Arial" w:cs="Arial"/>
        </w:rPr>
        <w:t xml:space="preserve">CTV Vancouver. </w:t>
      </w:r>
    </w:p>
    <w:p w14:paraId="1A1DE37D" w14:textId="3BCA090E" w:rsidR="00733CE4" w:rsidRPr="0049596F" w:rsidRDefault="00733CE4" w:rsidP="00E6104E">
      <w:pPr>
        <w:pStyle w:val="PlainText"/>
        <w:ind w:firstLine="720"/>
        <w:rPr>
          <w:rFonts w:ascii="Arial" w:hAnsi="Arial" w:cs="Arial"/>
        </w:rPr>
      </w:pPr>
      <w:r w:rsidRPr="00AD4791">
        <w:rPr>
          <w:rFonts w:ascii="Arial" w:hAnsi="Arial" w:cs="Arial"/>
        </w:rPr>
        <w:t xml:space="preserve">An Abbotsford, B.C. </w:t>
      </w:r>
      <w:r w:rsidRPr="0049596F">
        <w:rPr>
          <w:rFonts w:ascii="Arial" w:hAnsi="Arial" w:cs="Arial"/>
          <w:color w:val="FF0000"/>
        </w:rPr>
        <w:t xml:space="preserve">couple </w:t>
      </w:r>
      <w:r w:rsidRPr="0049596F">
        <w:rPr>
          <w:rFonts w:ascii="Arial" w:hAnsi="Arial" w:cs="Arial"/>
        </w:rPr>
        <w:t xml:space="preserve">that has been waiting nearly two </w:t>
      </w:r>
      <w:r w:rsidRPr="00AC44BD">
        <w:rPr>
          <w:rFonts w:ascii="Arial" w:hAnsi="Arial" w:cs="Arial"/>
          <w:color w:val="92D050"/>
          <w:highlight w:val="magenta"/>
        </w:rPr>
        <w:t>years</w:t>
      </w:r>
      <w:r w:rsidRPr="00AC44BD">
        <w:rPr>
          <w:rFonts w:ascii="Arial" w:hAnsi="Arial" w:cs="Arial"/>
          <w:color w:val="92D050"/>
        </w:rPr>
        <w:t xml:space="preserve"> </w:t>
      </w:r>
      <w:r w:rsidRPr="0049596F">
        <w:rPr>
          <w:rFonts w:ascii="Arial" w:hAnsi="Arial" w:cs="Arial"/>
        </w:rPr>
        <w:t xml:space="preserve">to bring </w:t>
      </w:r>
      <w:r w:rsidRPr="002B1629">
        <w:rPr>
          <w:rFonts w:ascii="Arial" w:hAnsi="Arial" w:cs="Arial"/>
          <w:color w:val="92D050"/>
        </w:rPr>
        <w:t>their</w:t>
      </w:r>
      <w:r w:rsidRPr="00AC44BD">
        <w:rPr>
          <w:rFonts w:ascii="Arial" w:hAnsi="Arial" w:cs="Arial"/>
          <w:color w:val="92D050"/>
        </w:rPr>
        <w:t xml:space="preserve"> </w:t>
      </w:r>
      <w:r w:rsidRPr="00B46266">
        <w:rPr>
          <w:rFonts w:ascii="Arial" w:hAnsi="Arial" w:cs="Arial"/>
          <w:highlight w:val="yellow"/>
        </w:rPr>
        <w:t>newly adopted son</w:t>
      </w:r>
      <w:r w:rsidRPr="0049596F">
        <w:rPr>
          <w:rFonts w:ascii="Arial" w:hAnsi="Arial" w:cs="Arial"/>
        </w:rPr>
        <w:t xml:space="preserve"> home from Africa has learned that </w:t>
      </w:r>
      <w:r w:rsidRPr="00163C7A">
        <w:rPr>
          <w:rFonts w:ascii="Arial" w:hAnsi="Arial" w:cs="Arial"/>
          <w:highlight w:val="yellow"/>
        </w:rPr>
        <w:t>the Canadian government</w:t>
      </w:r>
      <w:r w:rsidRPr="0049596F">
        <w:rPr>
          <w:rFonts w:ascii="Arial" w:hAnsi="Arial" w:cs="Arial"/>
        </w:rPr>
        <w:t xml:space="preserve"> is not prepared to grant </w:t>
      </w:r>
      <w:r w:rsidRPr="00B46266">
        <w:rPr>
          <w:rFonts w:ascii="Arial" w:hAnsi="Arial" w:cs="Arial"/>
          <w:highlight w:val="yellow"/>
        </w:rPr>
        <w:t>the child</w:t>
      </w:r>
      <w:r w:rsidRPr="0049596F">
        <w:rPr>
          <w:rFonts w:ascii="Arial" w:hAnsi="Arial" w:cs="Arial"/>
        </w:rPr>
        <w:t xml:space="preserve"> citizenship. </w:t>
      </w:r>
    </w:p>
    <w:p w14:paraId="07ACEB49" w14:textId="33E202C7" w:rsidR="00733CE4" w:rsidRPr="00AD4791" w:rsidRDefault="00733CE4" w:rsidP="00E6104E">
      <w:pPr>
        <w:pStyle w:val="PlainText"/>
        <w:ind w:firstLine="720"/>
        <w:rPr>
          <w:rFonts w:ascii="Arial" w:hAnsi="Arial" w:cs="Arial"/>
        </w:rPr>
      </w:pPr>
      <w:r w:rsidRPr="00164F2E">
        <w:rPr>
          <w:rFonts w:ascii="Arial" w:hAnsi="Arial" w:cs="Arial"/>
          <w:highlight w:val="yellow"/>
        </w:rPr>
        <w:t>Kim and Clark Moran</w:t>
      </w:r>
      <w:r w:rsidRPr="0049596F">
        <w:rPr>
          <w:rFonts w:ascii="Arial" w:hAnsi="Arial" w:cs="Arial"/>
        </w:rPr>
        <w:t xml:space="preserve"> received a </w:t>
      </w:r>
      <w:r w:rsidRPr="00BE17B3">
        <w:rPr>
          <w:rFonts w:ascii="Arial" w:hAnsi="Arial" w:cs="Arial"/>
          <w:color w:val="A02B93" w:themeColor="accent5"/>
          <w:highlight w:val="magenta"/>
        </w:rPr>
        <w:t>letter</w:t>
      </w:r>
      <w:r w:rsidRPr="00DB2E71">
        <w:rPr>
          <w:rFonts w:ascii="Arial" w:hAnsi="Arial" w:cs="Arial"/>
          <w:color w:val="A02B93" w:themeColor="accent5"/>
        </w:rPr>
        <w:t xml:space="preserve"> </w:t>
      </w:r>
      <w:r w:rsidRPr="0049596F">
        <w:rPr>
          <w:rFonts w:ascii="Arial" w:hAnsi="Arial" w:cs="Arial"/>
        </w:rPr>
        <w:t xml:space="preserve">this week from </w:t>
      </w:r>
      <w:r w:rsidRPr="0011795E">
        <w:rPr>
          <w:rFonts w:ascii="Arial" w:hAnsi="Arial" w:cs="Arial"/>
          <w:highlight w:val="yellow"/>
        </w:rPr>
        <w:t>Immigration, Refugees and Citizenship Canada</w:t>
      </w:r>
      <w:r w:rsidRPr="0049596F">
        <w:rPr>
          <w:rFonts w:ascii="Arial" w:hAnsi="Arial" w:cs="Arial"/>
        </w:rPr>
        <w:t xml:space="preserve"> informing </w:t>
      </w:r>
      <w:r w:rsidRPr="00DB2E71">
        <w:rPr>
          <w:rFonts w:ascii="Arial" w:hAnsi="Arial" w:cs="Arial"/>
          <w:color w:val="A02B93" w:themeColor="accent5"/>
        </w:rPr>
        <w:t xml:space="preserve">them </w:t>
      </w:r>
      <w:r w:rsidRPr="0049596F">
        <w:rPr>
          <w:rFonts w:ascii="Arial" w:hAnsi="Arial" w:cs="Arial"/>
        </w:rPr>
        <w:t xml:space="preserve">that </w:t>
      </w:r>
      <w:r w:rsidRPr="00245EF9">
        <w:rPr>
          <w:rFonts w:ascii="Arial" w:hAnsi="Arial" w:cs="Arial"/>
          <w:highlight w:val="yellow"/>
        </w:rPr>
        <w:t>the federal department</w:t>
      </w:r>
      <w:r w:rsidRPr="0049596F">
        <w:rPr>
          <w:rFonts w:ascii="Arial" w:hAnsi="Arial" w:cs="Arial"/>
        </w:rPr>
        <w:t xml:space="preserve"> has concerns about two-year-old </w:t>
      </w:r>
      <w:r w:rsidRPr="006A4A7C">
        <w:rPr>
          <w:rFonts w:ascii="Arial" w:hAnsi="Arial" w:cs="Arial"/>
          <w:color w:val="FFE301"/>
        </w:rPr>
        <w:t>Ayo</w:t>
      </w:r>
      <w:r w:rsidRPr="0049596F">
        <w:rPr>
          <w:rFonts w:ascii="Arial" w:hAnsi="Arial" w:cs="Arial"/>
        </w:rPr>
        <w:t xml:space="preserve">, </w:t>
      </w:r>
      <w:r w:rsidRPr="000F3E2D">
        <w:rPr>
          <w:rFonts w:ascii="Arial" w:hAnsi="Arial" w:cs="Arial"/>
          <w:highlight w:val="yellow"/>
        </w:rPr>
        <w:t>whom</w:t>
      </w:r>
      <w:r w:rsidRPr="0049596F">
        <w:rPr>
          <w:rFonts w:ascii="Arial" w:hAnsi="Arial" w:cs="Arial"/>
        </w:rPr>
        <w:t xml:space="preserve"> the </w:t>
      </w:r>
      <w:r w:rsidRPr="006C78FF">
        <w:rPr>
          <w:rFonts w:ascii="Arial" w:hAnsi="Arial" w:cs="Arial"/>
          <w:color w:val="FF0000"/>
        </w:rPr>
        <w:t xml:space="preserve">couple </w:t>
      </w:r>
      <w:r w:rsidRPr="0049596F">
        <w:rPr>
          <w:rFonts w:ascii="Arial" w:hAnsi="Arial" w:cs="Arial"/>
        </w:rPr>
        <w:t>claims</w:t>
      </w:r>
      <w:r w:rsidRPr="00AD4791">
        <w:rPr>
          <w:rFonts w:ascii="Arial" w:hAnsi="Arial" w:cs="Arial"/>
        </w:rPr>
        <w:t xml:space="preserve"> </w:t>
      </w:r>
      <w:r w:rsidRPr="00DB2E71">
        <w:rPr>
          <w:rFonts w:ascii="Arial" w:hAnsi="Arial" w:cs="Arial"/>
          <w:color w:val="A02B93" w:themeColor="accent5"/>
        </w:rPr>
        <w:t xml:space="preserve">they </w:t>
      </w:r>
      <w:r w:rsidRPr="00AD4791">
        <w:rPr>
          <w:rFonts w:ascii="Arial" w:hAnsi="Arial" w:cs="Arial"/>
        </w:rPr>
        <w:t xml:space="preserve">adopted from an orphanage in Nigeria and gained </w:t>
      </w:r>
      <w:r w:rsidRPr="00875BED">
        <w:rPr>
          <w:rFonts w:ascii="Arial" w:hAnsi="Arial" w:cs="Arial"/>
          <w:color w:val="0F9ED5" w:themeColor="accent4"/>
        </w:rPr>
        <w:t xml:space="preserve">custody </w:t>
      </w:r>
      <w:r w:rsidRPr="00AD4791">
        <w:rPr>
          <w:rFonts w:ascii="Arial" w:hAnsi="Arial" w:cs="Arial"/>
        </w:rPr>
        <w:t xml:space="preserve">of in August. </w:t>
      </w:r>
    </w:p>
    <w:p w14:paraId="0FCAFDD4" w14:textId="00916A2F" w:rsidR="00733CE4" w:rsidRPr="00AD4791" w:rsidRDefault="00733CE4" w:rsidP="00E6104E">
      <w:pPr>
        <w:pStyle w:val="PlainText"/>
        <w:ind w:firstLine="720"/>
        <w:rPr>
          <w:rFonts w:ascii="Arial" w:hAnsi="Arial" w:cs="Arial"/>
        </w:rPr>
      </w:pPr>
      <w:r w:rsidRPr="00AD4791">
        <w:rPr>
          <w:rFonts w:ascii="Arial" w:hAnsi="Arial" w:cs="Arial"/>
        </w:rPr>
        <w:t xml:space="preserve">"Honestly, </w:t>
      </w:r>
      <w:r w:rsidRPr="00FB1B8A">
        <w:rPr>
          <w:rFonts w:ascii="Arial" w:hAnsi="Arial" w:cs="Arial"/>
          <w:color w:val="0F9ED5" w:themeColor="accent4"/>
        </w:rPr>
        <w:t>it</w:t>
      </w:r>
      <w:r w:rsidRPr="00AD4791">
        <w:rPr>
          <w:rFonts w:ascii="Arial" w:hAnsi="Arial" w:cs="Arial"/>
        </w:rPr>
        <w:t xml:space="preserve"> feels like we're living our worst nightmare right now," </w:t>
      </w:r>
      <w:r w:rsidRPr="00BB6773">
        <w:rPr>
          <w:rFonts w:ascii="Arial" w:hAnsi="Arial" w:cs="Arial"/>
          <w:highlight w:val="yellow"/>
        </w:rPr>
        <w:t>Kim</w:t>
      </w:r>
      <w:r w:rsidRPr="00AD4791">
        <w:rPr>
          <w:rFonts w:ascii="Arial" w:hAnsi="Arial" w:cs="Arial"/>
        </w:rPr>
        <w:t xml:space="preserve"> told </w:t>
      </w:r>
      <w:r w:rsidRPr="000B72D9">
        <w:rPr>
          <w:rFonts w:ascii="Arial" w:hAnsi="Arial" w:cs="Arial"/>
          <w:highlight w:val="yellow"/>
        </w:rPr>
        <w:t xml:space="preserve">CTV </w:t>
      </w:r>
      <w:r w:rsidRPr="000B72D9">
        <w:rPr>
          <w:rFonts w:ascii="Arial" w:hAnsi="Arial" w:cs="Arial"/>
          <w:color w:val="E59EDC" w:themeColor="accent5" w:themeTint="66"/>
          <w:highlight w:val="yellow"/>
        </w:rPr>
        <w:t>News</w:t>
      </w:r>
      <w:r w:rsidRPr="00983854">
        <w:rPr>
          <w:rFonts w:ascii="Arial" w:hAnsi="Arial" w:cs="Arial"/>
          <w:color w:val="E59EDC" w:themeColor="accent5" w:themeTint="66"/>
        </w:rPr>
        <w:t xml:space="preserve"> </w:t>
      </w:r>
      <w:r w:rsidRPr="00AD4791">
        <w:rPr>
          <w:rFonts w:ascii="Arial" w:hAnsi="Arial" w:cs="Arial"/>
        </w:rPr>
        <w:t xml:space="preserve">Friday. "The </w:t>
      </w:r>
      <w:r w:rsidRPr="003C5C9D">
        <w:rPr>
          <w:rFonts w:ascii="Arial" w:hAnsi="Arial" w:cs="Arial"/>
          <w:color w:val="FFCBD2"/>
        </w:rPr>
        <w:t xml:space="preserve">fact </w:t>
      </w:r>
      <w:r w:rsidRPr="00AD4791">
        <w:rPr>
          <w:rFonts w:ascii="Arial" w:hAnsi="Arial" w:cs="Arial"/>
        </w:rPr>
        <w:t xml:space="preserve">that we are being accused right now of an unethical adoption is crazy.". </w:t>
      </w:r>
    </w:p>
    <w:p w14:paraId="79786B3B" w14:textId="1DE1FE3E" w:rsidR="00733CE4" w:rsidRPr="00AD4791" w:rsidRDefault="00733CE4" w:rsidP="0031787D">
      <w:pPr>
        <w:pStyle w:val="PlainText"/>
        <w:ind w:firstLine="720"/>
        <w:rPr>
          <w:rFonts w:ascii="Arial" w:hAnsi="Arial" w:cs="Arial"/>
        </w:rPr>
      </w:pPr>
      <w:r w:rsidRPr="000B72D9">
        <w:rPr>
          <w:rFonts w:ascii="Arial" w:hAnsi="Arial" w:cs="Arial"/>
          <w:highlight w:val="yellow"/>
        </w:rPr>
        <w:t xml:space="preserve">CTV </w:t>
      </w:r>
      <w:r w:rsidRPr="000B72D9">
        <w:rPr>
          <w:rFonts w:ascii="Arial" w:hAnsi="Arial" w:cs="Arial"/>
          <w:color w:val="E59EDC" w:themeColor="accent5" w:themeTint="66"/>
          <w:highlight w:val="yellow"/>
        </w:rPr>
        <w:t>News</w:t>
      </w:r>
      <w:r w:rsidRPr="00983854">
        <w:rPr>
          <w:rFonts w:ascii="Arial" w:hAnsi="Arial" w:cs="Arial"/>
          <w:color w:val="E59EDC" w:themeColor="accent5" w:themeTint="66"/>
        </w:rPr>
        <w:t xml:space="preserve"> </w:t>
      </w:r>
      <w:r w:rsidRPr="00AD4791">
        <w:rPr>
          <w:rFonts w:ascii="Arial" w:hAnsi="Arial" w:cs="Arial"/>
        </w:rPr>
        <w:t xml:space="preserve">has learned that a third party has come forward with an allegation that </w:t>
      </w:r>
      <w:r w:rsidRPr="006A4A7C">
        <w:rPr>
          <w:rFonts w:ascii="Arial" w:hAnsi="Arial" w:cs="Arial"/>
          <w:color w:val="FFE301"/>
        </w:rPr>
        <w:t xml:space="preserve">Ayo's </w:t>
      </w:r>
      <w:r w:rsidRPr="00AD4791">
        <w:rPr>
          <w:rFonts w:ascii="Arial" w:hAnsi="Arial" w:cs="Arial"/>
        </w:rPr>
        <w:t xml:space="preserve">adoption came from a private residence and not an </w:t>
      </w:r>
      <w:r w:rsidRPr="009F657E">
        <w:rPr>
          <w:rFonts w:ascii="Arial" w:hAnsi="Arial" w:cs="Arial"/>
          <w:color w:val="00FCD6"/>
        </w:rPr>
        <w:t>orphanage</w:t>
      </w:r>
      <w:r w:rsidRPr="00AD4791">
        <w:rPr>
          <w:rFonts w:ascii="Arial" w:hAnsi="Arial" w:cs="Arial"/>
        </w:rPr>
        <w:t xml:space="preserve">. </w:t>
      </w:r>
    </w:p>
    <w:p w14:paraId="1BB69FA3" w14:textId="01FD8EC5" w:rsidR="00733CE4" w:rsidRPr="00AD4791" w:rsidRDefault="00733CE4" w:rsidP="00005783">
      <w:pPr>
        <w:pStyle w:val="PlainText"/>
        <w:ind w:firstLine="720"/>
        <w:rPr>
          <w:rFonts w:ascii="Arial" w:hAnsi="Arial" w:cs="Arial"/>
        </w:rPr>
      </w:pPr>
      <w:r w:rsidRPr="00AD4791">
        <w:rPr>
          <w:rFonts w:ascii="Arial" w:hAnsi="Arial" w:cs="Arial"/>
        </w:rPr>
        <w:t>"</w:t>
      </w:r>
      <w:r w:rsidRPr="00667282">
        <w:rPr>
          <w:rFonts w:ascii="Arial" w:hAnsi="Arial" w:cs="Arial"/>
          <w:color w:val="FFCBD2"/>
        </w:rPr>
        <w:t xml:space="preserve">It </w:t>
      </w:r>
      <w:r w:rsidRPr="00AD4791">
        <w:rPr>
          <w:rFonts w:ascii="Arial" w:hAnsi="Arial" w:cs="Arial"/>
        </w:rPr>
        <w:t xml:space="preserve">does say that in the </w:t>
      </w:r>
      <w:r w:rsidRPr="00CA7F36">
        <w:rPr>
          <w:rFonts w:ascii="Arial" w:hAnsi="Arial" w:cs="Arial"/>
          <w:color w:val="ADADAD" w:themeColor="background2" w:themeShade="BF"/>
        </w:rPr>
        <w:t>letter</w:t>
      </w:r>
      <w:r w:rsidRPr="00AD4791">
        <w:rPr>
          <w:rFonts w:ascii="Arial" w:hAnsi="Arial" w:cs="Arial"/>
        </w:rPr>
        <w:t xml:space="preserve">," </w:t>
      </w:r>
      <w:r w:rsidRPr="00A3301F">
        <w:rPr>
          <w:rFonts w:ascii="Arial" w:hAnsi="Arial" w:cs="Arial"/>
          <w:color w:val="C1E4F5" w:themeColor="accent1" w:themeTint="33"/>
        </w:rPr>
        <w:t xml:space="preserve">Kim </w:t>
      </w:r>
      <w:r w:rsidRPr="00AD4791">
        <w:rPr>
          <w:rFonts w:ascii="Arial" w:hAnsi="Arial" w:cs="Arial"/>
        </w:rPr>
        <w:t xml:space="preserve">confirmed, adding that "I have no idea where that information came from because both Clark and I were there in the office with all of the workers from the </w:t>
      </w:r>
      <w:r w:rsidRPr="009E476A">
        <w:rPr>
          <w:rFonts w:ascii="Arial" w:hAnsi="Arial" w:cs="Arial"/>
          <w:color w:val="00FCD6"/>
        </w:rPr>
        <w:t>orphanage</w:t>
      </w:r>
      <w:r w:rsidRPr="00AD4791">
        <w:rPr>
          <w:rFonts w:ascii="Arial" w:hAnsi="Arial" w:cs="Arial"/>
        </w:rPr>
        <w:t xml:space="preserve">.". </w:t>
      </w:r>
    </w:p>
    <w:p w14:paraId="4816E497" w14:textId="577A3DD0" w:rsidR="00733CE4" w:rsidRPr="00AD4791" w:rsidRDefault="00733CE4" w:rsidP="002110BA">
      <w:pPr>
        <w:pStyle w:val="PlainText"/>
        <w:ind w:firstLine="720"/>
        <w:rPr>
          <w:rFonts w:ascii="Arial" w:hAnsi="Arial" w:cs="Arial"/>
        </w:rPr>
      </w:pPr>
      <w:r w:rsidRPr="0054670A">
        <w:rPr>
          <w:rFonts w:ascii="Arial" w:hAnsi="Arial" w:cs="Arial"/>
          <w:color w:val="C1E4F5" w:themeColor="accent1" w:themeTint="33"/>
        </w:rPr>
        <w:t xml:space="preserve">Kim </w:t>
      </w:r>
      <w:r w:rsidRPr="00AD4791">
        <w:rPr>
          <w:rFonts w:ascii="Arial" w:hAnsi="Arial" w:cs="Arial"/>
        </w:rPr>
        <w:t xml:space="preserve">would not share a copy of the </w:t>
      </w:r>
      <w:r w:rsidRPr="00904581">
        <w:rPr>
          <w:rFonts w:ascii="Arial" w:hAnsi="Arial" w:cs="Arial"/>
          <w:color w:val="ADADAD" w:themeColor="background2" w:themeShade="BF"/>
        </w:rPr>
        <w:t xml:space="preserve">letter </w:t>
      </w:r>
      <w:r w:rsidRPr="00AD4791">
        <w:rPr>
          <w:rFonts w:ascii="Arial" w:hAnsi="Arial" w:cs="Arial"/>
        </w:rPr>
        <w:t xml:space="preserve">with CTV. </w:t>
      </w:r>
    </w:p>
    <w:p w14:paraId="314C4D6C" w14:textId="170FDE17" w:rsidR="00733CE4" w:rsidRPr="00AD4791" w:rsidRDefault="00733CE4" w:rsidP="00296ED8">
      <w:pPr>
        <w:pStyle w:val="PlainText"/>
        <w:ind w:firstLine="720"/>
        <w:rPr>
          <w:rFonts w:ascii="Arial" w:hAnsi="Arial" w:cs="Arial"/>
        </w:rPr>
      </w:pPr>
      <w:r w:rsidRPr="00AD4791">
        <w:rPr>
          <w:rFonts w:ascii="Arial" w:hAnsi="Arial" w:cs="Arial"/>
        </w:rPr>
        <w:t xml:space="preserve">In a statement, </w:t>
      </w:r>
      <w:r w:rsidRPr="009B5E25">
        <w:rPr>
          <w:rFonts w:ascii="Arial" w:hAnsi="Arial" w:cs="Arial"/>
          <w:highlight w:val="yellow"/>
        </w:rPr>
        <w:t>IRCC</w:t>
      </w:r>
      <w:r w:rsidRPr="00AD4791">
        <w:rPr>
          <w:rFonts w:ascii="Arial" w:hAnsi="Arial" w:cs="Arial"/>
        </w:rPr>
        <w:t xml:space="preserve"> did not reveal any details regarding the Ayo's paperwork, but said "the Government of Canada has obligations under international conventions to ensure </w:t>
      </w:r>
      <w:r w:rsidRPr="000D596C">
        <w:rPr>
          <w:rFonts w:ascii="Arial" w:hAnsi="Arial" w:cs="Arial"/>
          <w:color w:val="F1A983" w:themeColor="accent2" w:themeTint="99"/>
        </w:rPr>
        <w:t xml:space="preserve">children </w:t>
      </w:r>
      <w:r w:rsidRPr="00AD4791">
        <w:rPr>
          <w:rFonts w:ascii="Arial" w:hAnsi="Arial" w:cs="Arial"/>
        </w:rPr>
        <w:t xml:space="preserve">are not abducted, bought or sold, or removed from </w:t>
      </w:r>
      <w:r w:rsidRPr="00F42051">
        <w:rPr>
          <w:rFonts w:ascii="Arial" w:hAnsi="Arial" w:cs="Arial"/>
          <w:color w:val="F1A983" w:themeColor="accent2" w:themeTint="99"/>
        </w:rPr>
        <w:t xml:space="preserve">their </w:t>
      </w:r>
      <w:r w:rsidRPr="00AD4791">
        <w:rPr>
          <w:rFonts w:ascii="Arial" w:hAnsi="Arial" w:cs="Arial"/>
        </w:rPr>
        <w:t xml:space="preserve">biological families without legal consent.". </w:t>
      </w:r>
    </w:p>
    <w:p w14:paraId="09C4A6C6" w14:textId="77777777" w:rsidR="00961303" w:rsidRDefault="00733CE4" w:rsidP="00961303">
      <w:pPr>
        <w:pStyle w:val="PlainText"/>
        <w:ind w:firstLine="720"/>
        <w:rPr>
          <w:rFonts w:ascii="Arial" w:hAnsi="Arial" w:cs="Arial"/>
        </w:rPr>
      </w:pPr>
      <w:r w:rsidRPr="009B5E25">
        <w:rPr>
          <w:rFonts w:ascii="Arial" w:hAnsi="Arial" w:cs="Arial"/>
          <w:highlight w:val="yellow"/>
        </w:rPr>
        <w:t>The department</w:t>
      </w:r>
      <w:r w:rsidRPr="00AD4791">
        <w:rPr>
          <w:rFonts w:ascii="Arial" w:hAnsi="Arial" w:cs="Arial"/>
        </w:rPr>
        <w:t xml:space="preserve"> added that "in some cases, extra steps in the citizenship or immigration process may be needed to make sure the </w:t>
      </w:r>
      <w:r w:rsidRPr="00F53DE1">
        <w:rPr>
          <w:rFonts w:ascii="Arial" w:hAnsi="Arial" w:cs="Arial"/>
          <w:color w:val="7030A0"/>
        </w:rPr>
        <w:t xml:space="preserve">adoption </w:t>
      </w:r>
      <w:r w:rsidRPr="00AD4791">
        <w:rPr>
          <w:rFonts w:ascii="Arial" w:hAnsi="Arial" w:cs="Arial"/>
        </w:rPr>
        <w:t xml:space="preserve">meets all requirements of international </w:t>
      </w:r>
      <w:r w:rsidRPr="00E5337F">
        <w:rPr>
          <w:rFonts w:ascii="Arial" w:hAnsi="Arial" w:cs="Arial"/>
        </w:rPr>
        <w:t>adoption</w:t>
      </w:r>
      <w:r w:rsidRPr="00AD4791">
        <w:rPr>
          <w:rFonts w:ascii="Arial" w:hAnsi="Arial" w:cs="Arial"/>
        </w:rPr>
        <w:t xml:space="preserve">.". </w:t>
      </w:r>
    </w:p>
    <w:p w14:paraId="3EF8B87E" w14:textId="30961C33" w:rsidR="00733CE4" w:rsidRPr="00AD4791" w:rsidRDefault="00733CE4" w:rsidP="00961303">
      <w:pPr>
        <w:pStyle w:val="PlainText"/>
        <w:ind w:firstLine="720"/>
        <w:rPr>
          <w:rFonts w:ascii="Arial" w:hAnsi="Arial" w:cs="Arial"/>
        </w:rPr>
      </w:pPr>
      <w:r w:rsidRPr="00AD4791">
        <w:rPr>
          <w:rFonts w:ascii="Arial" w:hAnsi="Arial" w:cs="Arial"/>
        </w:rPr>
        <w:t xml:space="preserve">The Morans' story first made </w:t>
      </w:r>
      <w:r w:rsidRPr="00247839">
        <w:rPr>
          <w:rFonts w:ascii="Arial" w:hAnsi="Arial" w:cs="Arial"/>
          <w:color w:val="FC4EB6"/>
        </w:rPr>
        <w:t xml:space="preserve">headlines </w:t>
      </w:r>
      <w:r w:rsidRPr="00AD4791">
        <w:rPr>
          <w:rFonts w:ascii="Arial" w:hAnsi="Arial" w:cs="Arial"/>
        </w:rPr>
        <w:t xml:space="preserve">in October, some three months after </w:t>
      </w:r>
      <w:r w:rsidRPr="00240B24">
        <w:rPr>
          <w:rFonts w:ascii="Arial" w:hAnsi="Arial" w:cs="Arial"/>
          <w:color w:val="FC4EB6"/>
          <w:highlight w:val="magenta"/>
        </w:rPr>
        <w:t>they</w:t>
      </w:r>
      <w:r w:rsidRPr="00247839">
        <w:rPr>
          <w:rFonts w:ascii="Arial" w:hAnsi="Arial" w:cs="Arial"/>
          <w:color w:val="FC4EB6"/>
        </w:rPr>
        <w:t xml:space="preserve"> </w:t>
      </w:r>
      <w:r w:rsidRPr="00AD4791">
        <w:rPr>
          <w:rFonts w:ascii="Arial" w:hAnsi="Arial" w:cs="Arial"/>
        </w:rPr>
        <w:t xml:space="preserve">first travelled to Africa to finalize the </w:t>
      </w:r>
      <w:r w:rsidRPr="00E5337F">
        <w:rPr>
          <w:rFonts w:ascii="Arial" w:hAnsi="Arial" w:cs="Arial"/>
          <w:color w:val="7030A0"/>
        </w:rPr>
        <w:t>adoption</w:t>
      </w:r>
      <w:r w:rsidRPr="00AD4791">
        <w:rPr>
          <w:rFonts w:ascii="Arial" w:hAnsi="Arial" w:cs="Arial"/>
        </w:rPr>
        <w:t xml:space="preserve">. </w:t>
      </w:r>
    </w:p>
    <w:p w14:paraId="66CA81A1" w14:textId="0DBF031F" w:rsidR="00733CE4" w:rsidRPr="00AD4791" w:rsidRDefault="00733CE4" w:rsidP="006501B4">
      <w:pPr>
        <w:pStyle w:val="PlainText"/>
        <w:ind w:firstLine="720"/>
        <w:rPr>
          <w:rFonts w:ascii="Arial" w:hAnsi="Arial" w:cs="Arial"/>
        </w:rPr>
      </w:pPr>
      <w:r w:rsidRPr="00AD4791">
        <w:rPr>
          <w:rFonts w:ascii="Arial" w:hAnsi="Arial" w:cs="Arial"/>
        </w:rPr>
        <w:t xml:space="preserve">According to </w:t>
      </w:r>
      <w:r w:rsidRPr="00BB6773">
        <w:rPr>
          <w:rFonts w:ascii="Arial" w:hAnsi="Arial" w:cs="Arial"/>
          <w:color w:val="24F331"/>
        </w:rPr>
        <w:t>Kim</w:t>
      </w:r>
      <w:r w:rsidRPr="00AD4791">
        <w:rPr>
          <w:rFonts w:ascii="Arial" w:hAnsi="Arial" w:cs="Arial"/>
        </w:rPr>
        <w:t xml:space="preserve">, the Canadian high commission in </w:t>
      </w:r>
      <w:r w:rsidRPr="00A72907">
        <w:rPr>
          <w:rFonts w:ascii="Arial" w:hAnsi="Arial" w:cs="Arial"/>
          <w:color w:val="0934F3"/>
        </w:rPr>
        <w:t xml:space="preserve">Nigeria </w:t>
      </w:r>
      <w:r w:rsidRPr="00AD4791">
        <w:rPr>
          <w:rFonts w:ascii="Arial" w:hAnsi="Arial" w:cs="Arial"/>
        </w:rPr>
        <w:t xml:space="preserve">doesn't have an immigration office, so all adoptions out of </w:t>
      </w:r>
      <w:r w:rsidRPr="00D9087C">
        <w:rPr>
          <w:rFonts w:ascii="Arial" w:hAnsi="Arial" w:cs="Arial"/>
        </w:rPr>
        <w:t xml:space="preserve">that </w:t>
      </w:r>
      <w:r w:rsidRPr="001E6F76">
        <w:rPr>
          <w:rFonts w:ascii="Arial" w:hAnsi="Arial" w:cs="Arial"/>
          <w:color w:val="0934F3"/>
        </w:rPr>
        <w:t xml:space="preserve">country </w:t>
      </w:r>
      <w:r w:rsidRPr="00AD4791">
        <w:rPr>
          <w:rFonts w:ascii="Arial" w:hAnsi="Arial" w:cs="Arial"/>
        </w:rPr>
        <w:t xml:space="preserve">have to be processed in </w:t>
      </w:r>
      <w:r w:rsidRPr="000667BE">
        <w:rPr>
          <w:rFonts w:ascii="Arial" w:hAnsi="Arial" w:cs="Arial"/>
          <w:highlight w:val="yellow"/>
        </w:rPr>
        <w:t>Ghana</w:t>
      </w:r>
      <w:r w:rsidRPr="00AD4791">
        <w:rPr>
          <w:rFonts w:ascii="Arial" w:hAnsi="Arial" w:cs="Arial"/>
        </w:rPr>
        <w:t xml:space="preserve">. </w:t>
      </w:r>
    </w:p>
    <w:p w14:paraId="01DBDEC0" w14:textId="1C9CBB85" w:rsidR="00733CE4" w:rsidRPr="00AD4791" w:rsidRDefault="00733CE4" w:rsidP="006501B4">
      <w:pPr>
        <w:pStyle w:val="PlainText"/>
        <w:ind w:firstLine="720"/>
        <w:rPr>
          <w:rFonts w:ascii="Arial" w:hAnsi="Arial" w:cs="Arial"/>
        </w:rPr>
      </w:pPr>
      <w:r w:rsidRPr="00AD4791">
        <w:rPr>
          <w:rFonts w:ascii="Arial" w:hAnsi="Arial" w:cs="Arial"/>
        </w:rPr>
        <w:t xml:space="preserve">Thinking that the immigration </w:t>
      </w:r>
      <w:r w:rsidRPr="0053348B">
        <w:rPr>
          <w:rFonts w:ascii="Arial" w:hAnsi="Arial" w:cs="Arial"/>
          <w:color w:val="CFFF00"/>
        </w:rPr>
        <w:t xml:space="preserve">papers </w:t>
      </w:r>
      <w:r w:rsidRPr="00AD4791">
        <w:rPr>
          <w:rFonts w:ascii="Arial" w:hAnsi="Arial" w:cs="Arial"/>
        </w:rPr>
        <w:t xml:space="preserve">that would allow </w:t>
      </w:r>
      <w:r w:rsidRPr="00D95CD0">
        <w:rPr>
          <w:rFonts w:ascii="Arial" w:hAnsi="Arial" w:cs="Arial"/>
          <w:color w:val="CFFF00"/>
        </w:rPr>
        <w:t xml:space="preserve">them </w:t>
      </w:r>
      <w:r w:rsidRPr="00AD4791">
        <w:rPr>
          <w:rFonts w:ascii="Arial" w:hAnsi="Arial" w:cs="Arial"/>
        </w:rPr>
        <w:t xml:space="preserve">to bring </w:t>
      </w:r>
      <w:r w:rsidRPr="00727E61">
        <w:rPr>
          <w:rFonts w:ascii="Arial" w:hAnsi="Arial" w:cs="Arial"/>
          <w:highlight w:val="yellow"/>
        </w:rPr>
        <w:t>Ayo</w:t>
      </w:r>
      <w:r w:rsidRPr="00AD4791">
        <w:rPr>
          <w:rFonts w:ascii="Arial" w:hAnsi="Arial" w:cs="Arial"/>
        </w:rPr>
        <w:t xml:space="preserve"> back to B.C. wouldn't take more than a few weeks to be finalized, </w:t>
      </w:r>
      <w:r w:rsidRPr="003575AD">
        <w:rPr>
          <w:rFonts w:ascii="Arial" w:hAnsi="Arial" w:cs="Arial"/>
          <w:color w:val="CF0F00"/>
        </w:rPr>
        <w:t xml:space="preserve">Clark </w:t>
      </w:r>
      <w:r w:rsidRPr="00AD4791">
        <w:rPr>
          <w:rFonts w:ascii="Arial" w:hAnsi="Arial" w:cs="Arial"/>
        </w:rPr>
        <w:t xml:space="preserve">headed back to Canada while </w:t>
      </w:r>
      <w:r w:rsidR="006829E0" w:rsidRPr="006829E0">
        <w:rPr>
          <w:rFonts w:ascii="Arial" w:hAnsi="Arial" w:cs="Arial"/>
          <w:color w:val="00B0F0"/>
        </w:rPr>
        <w:t>[</w:t>
      </w:r>
      <w:r w:rsidRPr="0092116F">
        <w:rPr>
          <w:rFonts w:ascii="Arial" w:hAnsi="Arial" w:cs="Arial"/>
          <w:color w:val="24F331"/>
        </w:rPr>
        <w:t>Kim</w:t>
      </w:r>
      <w:r w:rsidR="006829E0" w:rsidRPr="006829E0">
        <w:rPr>
          <w:rFonts w:ascii="Arial" w:hAnsi="Arial" w:cs="Arial"/>
          <w:color w:val="00B0F0"/>
        </w:rPr>
        <w:t>]</w:t>
      </w:r>
      <w:r w:rsidRPr="0092116F">
        <w:rPr>
          <w:rFonts w:ascii="Arial" w:hAnsi="Arial" w:cs="Arial"/>
          <w:color w:val="24F331"/>
        </w:rPr>
        <w:t xml:space="preserve"> </w:t>
      </w:r>
      <w:r w:rsidRPr="00AD4791">
        <w:rPr>
          <w:rFonts w:ascii="Arial" w:hAnsi="Arial" w:cs="Arial"/>
        </w:rPr>
        <w:t xml:space="preserve">and </w:t>
      </w:r>
      <w:r w:rsidRPr="006A64B7">
        <w:rPr>
          <w:rFonts w:ascii="Arial" w:hAnsi="Arial" w:cs="Arial"/>
          <w:color w:val="00B0F0"/>
          <w:highlight w:val="magenta"/>
        </w:rPr>
        <w:t>their</w:t>
      </w:r>
      <w:r w:rsidRPr="009173FE">
        <w:rPr>
          <w:rFonts w:ascii="Arial" w:hAnsi="Arial" w:cs="Arial"/>
          <w:color w:val="00B0F0"/>
        </w:rPr>
        <w:t xml:space="preserve"> </w:t>
      </w:r>
      <w:r w:rsidR="006829E0" w:rsidRPr="006829E0">
        <w:rPr>
          <w:rFonts w:ascii="Arial" w:hAnsi="Arial" w:cs="Arial"/>
          <w:color w:val="00B0F0"/>
        </w:rPr>
        <w:t>[</w:t>
      </w:r>
      <w:r w:rsidRPr="006829E0">
        <w:rPr>
          <w:rFonts w:ascii="Arial" w:hAnsi="Arial" w:cs="Arial"/>
          <w:color w:val="00B0F0"/>
        </w:rPr>
        <w:t>son</w:t>
      </w:r>
      <w:r w:rsidR="006829E0" w:rsidRPr="006829E0">
        <w:rPr>
          <w:rFonts w:ascii="Arial" w:hAnsi="Arial" w:cs="Arial"/>
          <w:color w:val="00B0F0"/>
        </w:rPr>
        <w:t>]</w:t>
      </w:r>
      <w:r w:rsidRPr="00AD4791">
        <w:rPr>
          <w:rFonts w:ascii="Arial" w:hAnsi="Arial" w:cs="Arial"/>
        </w:rPr>
        <w:t xml:space="preserve"> remained in </w:t>
      </w:r>
      <w:r w:rsidRPr="00346FC9">
        <w:rPr>
          <w:rFonts w:ascii="Arial" w:hAnsi="Arial" w:cs="Arial"/>
          <w:highlight w:val="yellow"/>
        </w:rPr>
        <w:t>Accra</w:t>
      </w:r>
      <w:r w:rsidRPr="00AD4791">
        <w:rPr>
          <w:rFonts w:ascii="Arial" w:hAnsi="Arial" w:cs="Arial"/>
        </w:rPr>
        <w:t xml:space="preserve">. </w:t>
      </w:r>
    </w:p>
    <w:p w14:paraId="6AFD1662" w14:textId="0FB727F8" w:rsidR="00733CE4" w:rsidRPr="00AD4791" w:rsidRDefault="00733CE4" w:rsidP="00E92293">
      <w:pPr>
        <w:pStyle w:val="PlainText"/>
        <w:ind w:firstLine="720"/>
        <w:rPr>
          <w:rFonts w:ascii="Arial" w:hAnsi="Arial" w:cs="Arial"/>
        </w:rPr>
      </w:pPr>
      <w:r w:rsidRPr="00AD4791">
        <w:rPr>
          <w:rFonts w:ascii="Arial" w:hAnsi="Arial" w:cs="Arial"/>
        </w:rPr>
        <w:t xml:space="preserve">It would be months, however, before </w:t>
      </w:r>
      <w:r w:rsidRPr="007962DE">
        <w:rPr>
          <w:rFonts w:ascii="Arial" w:hAnsi="Arial" w:cs="Arial"/>
          <w:highlight w:val="yellow"/>
        </w:rPr>
        <w:t>the family</w:t>
      </w:r>
      <w:r w:rsidRPr="00AD4791">
        <w:rPr>
          <w:rFonts w:ascii="Arial" w:hAnsi="Arial" w:cs="Arial"/>
        </w:rPr>
        <w:t xml:space="preserve"> got an update. </w:t>
      </w:r>
    </w:p>
    <w:p w14:paraId="0A509502" w14:textId="008515E9" w:rsidR="00733CE4" w:rsidRPr="00AD4791" w:rsidRDefault="00733CE4" w:rsidP="00E92293">
      <w:pPr>
        <w:pStyle w:val="PlainText"/>
        <w:ind w:firstLine="720"/>
        <w:rPr>
          <w:rFonts w:ascii="Arial" w:hAnsi="Arial" w:cs="Arial"/>
        </w:rPr>
      </w:pPr>
      <w:r w:rsidRPr="0092116F">
        <w:rPr>
          <w:rFonts w:ascii="Arial" w:hAnsi="Arial" w:cs="Arial"/>
          <w:color w:val="24F331"/>
        </w:rPr>
        <w:t xml:space="preserve">Kim </w:t>
      </w:r>
      <w:r w:rsidRPr="00AD4791">
        <w:rPr>
          <w:rFonts w:ascii="Arial" w:hAnsi="Arial" w:cs="Arial"/>
        </w:rPr>
        <w:t xml:space="preserve">was forced to switch places with </w:t>
      </w:r>
      <w:r w:rsidRPr="008F0A91">
        <w:rPr>
          <w:rFonts w:ascii="Arial" w:hAnsi="Arial" w:cs="Arial"/>
          <w:color w:val="CF0F00"/>
        </w:rPr>
        <w:t xml:space="preserve">Clark </w:t>
      </w:r>
      <w:r w:rsidRPr="00AD4791">
        <w:rPr>
          <w:rFonts w:ascii="Arial" w:hAnsi="Arial" w:cs="Arial"/>
        </w:rPr>
        <w:t xml:space="preserve">late last month after </w:t>
      </w:r>
      <w:r w:rsidRPr="00D07D8D">
        <w:rPr>
          <w:rFonts w:ascii="Arial" w:hAnsi="Arial" w:cs="Arial"/>
          <w:color w:val="24F331"/>
        </w:rPr>
        <w:t xml:space="preserve">her </w:t>
      </w:r>
      <w:r w:rsidRPr="00AD4791">
        <w:rPr>
          <w:rFonts w:ascii="Arial" w:hAnsi="Arial" w:cs="Arial"/>
        </w:rPr>
        <w:t xml:space="preserve">multiple sclerosis flared up. </w:t>
      </w:r>
    </w:p>
    <w:p w14:paraId="50712B3E" w14:textId="0A37FA4A" w:rsidR="00733CE4" w:rsidRPr="00AD4791" w:rsidRDefault="00733CE4" w:rsidP="007777C1">
      <w:pPr>
        <w:pStyle w:val="PlainText"/>
        <w:ind w:firstLine="720"/>
        <w:rPr>
          <w:rFonts w:ascii="Arial" w:hAnsi="Arial" w:cs="Arial"/>
        </w:rPr>
      </w:pPr>
      <w:r w:rsidRPr="003E552D">
        <w:rPr>
          <w:rFonts w:ascii="Arial" w:hAnsi="Arial" w:cs="Arial"/>
          <w:color w:val="CF0F00"/>
        </w:rPr>
        <w:t xml:space="preserve">He </w:t>
      </w:r>
      <w:r w:rsidRPr="00AD4791">
        <w:rPr>
          <w:rFonts w:ascii="Arial" w:hAnsi="Arial" w:cs="Arial"/>
        </w:rPr>
        <w:t xml:space="preserve">is now in </w:t>
      </w:r>
      <w:r w:rsidRPr="000667BE">
        <w:rPr>
          <w:rFonts w:ascii="Arial" w:hAnsi="Arial" w:cs="Arial"/>
          <w:highlight w:val="yellow"/>
        </w:rPr>
        <w:t>Ghana</w:t>
      </w:r>
      <w:r w:rsidRPr="00AD4791">
        <w:rPr>
          <w:rFonts w:ascii="Arial" w:hAnsi="Arial" w:cs="Arial"/>
        </w:rPr>
        <w:t xml:space="preserve"> with </w:t>
      </w:r>
      <w:r w:rsidRPr="008179CB">
        <w:rPr>
          <w:rFonts w:ascii="Arial" w:hAnsi="Arial" w:cs="Arial"/>
          <w:highlight w:val="yellow"/>
        </w:rPr>
        <w:t>Ayo</w:t>
      </w:r>
      <w:r w:rsidRPr="00AD4791">
        <w:rPr>
          <w:rFonts w:ascii="Arial" w:hAnsi="Arial" w:cs="Arial"/>
        </w:rPr>
        <w:t xml:space="preserve"> and </w:t>
      </w:r>
      <w:r w:rsidRPr="00D07D8D">
        <w:rPr>
          <w:rFonts w:ascii="Arial" w:hAnsi="Arial" w:cs="Arial"/>
          <w:color w:val="24F331"/>
        </w:rPr>
        <w:t xml:space="preserve">she </w:t>
      </w:r>
      <w:r w:rsidRPr="00AD4791">
        <w:rPr>
          <w:rFonts w:ascii="Arial" w:hAnsi="Arial" w:cs="Arial"/>
        </w:rPr>
        <w:t xml:space="preserve">is back in B.C., but it's unclear what the family's future will look like. </w:t>
      </w:r>
    </w:p>
    <w:p w14:paraId="2094C83C" w14:textId="6B4B127C" w:rsidR="00733CE4" w:rsidRPr="00AD4791" w:rsidRDefault="00733CE4" w:rsidP="003115F1">
      <w:pPr>
        <w:pStyle w:val="PlainText"/>
        <w:ind w:firstLine="720"/>
        <w:rPr>
          <w:rFonts w:ascii="Arial" w:hAnsi="Arial" w:cs="Arial"/>
        </w:rPr>
      </w:pPr>
      <w:r w:rsidRPr="00AD4791">
        <w:rPr>
          <w:rFonts w:ascii="Arial" w:hAnsi="Arial" w:cs="Arial"/>
        </w:rPr>
        <w:t xml:space="preserve">"If </w:t>
      </w:r>
      <w:r w:rsidRPr="00553E65">
        <w:rPr>
          <w:rFonts w:ascii="Arial" w:hAnsi="Arial" w:cs="Arial"/>
          <w:color w:val="CB63FF"/>
        </w:rPr>
        <w:t xml:space="preserve">Canada </w:t>
      </w:r>
      <w:r w:rsidRPr="00AD4791">
        <w:rPr>
          <w:rFonts w:ascii="Arial" w:hAnsi="Arial" w:cs="Arial"/>
        </w:rPr>
        <w:t xml:space="preserve">doesn't grant </w:t>
      </w:r>
      <w:r w:rsidRPr="00AA0DF2">
        <w:rPr>
          <w:rFonts w:ascii="Arial" w:hAnsi="Arial" w:cs="Arial"/>
          <w:highlight w:val="magenta"/>
        </w:rPr>
        <w:t>him</w:t>
      </w:r>
      <w:r w:rsidRPr="00AD4791">
        <w:rPr>
          <w:rFonts w:ascii="Arial" w:hAnsi="Arial" w:cs="Arial"/>
        </w:rPr>
        <w:t xml:space="preserve"> citizenship, what happens? </w:t>
      </w:r>
      <w:r w:rsidRPr="00800313">
        <w:rPr>
          <w:rFonts w:ascii="Arial" w:hAnsi="Arial" w:cs="Arial"/>
          <w:color w:val="CB63FF"/>
        </w:rPr>
        <w:t xml:space="preserve">They </w:t>
      </w:r>
      <w:r w:rsidRPr="00AD4791">
        <w:rPr>
          <w:rFonts w:ascii="Arial" w:hAnsi="Arial" w:cs="Arial"/>
        </w:rPr>
        <w:t xml:space="preserve">send </w:t>
      </w:r>
      <w:r w:rsidRPr="003E552D">
        <w:rPr>
          <w:rFonts w:ascii="Arial" w:hAnsi="Arial" w:cs="Arial"/>
          <w:highlight w:val="magenta"/>
        </w:rPr>
        <w:t>him</w:t>
      </w:r>
      <w:r w:rsidRPr="00AD4791">
        <w:rPr>
          <w:rFonts w:ascii="Arial" w:hAnsi="Arial" w:cs="Arial"/>
        </w:rPr>
        <w:t xml:space="preserve"> back to </w:t>
      </w:r>
      <w:r w:rsidRPr="00017E5F">
        <w:rPr>
          <w:rFonts w:ascii="Arial" w:hAnsi="Arial" w:cs="Arial"/>
          <w:color w:val="FF8400"/>
        </w:rPr>
        <w:t xml:space="preserve">Nigeria </w:t>
      </w:r>
      <w:r w:rsidRPr="00AD4791">
        <w:rPr>
          <w:rFonts w:ascii="Arial" w:hAnsi="Arial" w:cs="Arial"/>
        </w:rPr>
        <w:t xml:space="preserve">to an orphanage? </w:t>
      </w:r>
      <w:r w:rsidRPr="00017E5F">
        <w:rPr>
          <w:rFonts w:ascii="Arial" w:hAnsi="Arial" w:cs="Arial"/>
          <w:color w:val="FF8400"/>
          <w:highlight w:val="magenta"/>
        </w:rPr>
        <w:t>They</w:t>
      </w:r>
      <w:r w:rsidRPr="00017E5F">
        <w:rPr>
          <w:rFonts w:ascii="Arial" w:hAnsi="Arial" w:cs="Arial"/>
          <w:color w:val="FF8400"/>
        </w:rPr>
        <w:t xml:space="preserve"> </w:t>
      </w:r>
      <w:r w:rsidRPr="00AD4791">
        <w:rPr>
          <w:rFonts w:ascii="Arial" w:hAnsi="Arial" w:cs="Arial"/>
        </w:rPr>
        <w:t xml:space="preserve">take </w:t>
      </w:r>
      <w:r w:rsidRPr="00B01C4C">
        <w:rPr>
          <w:rFonts w:ascii="Arial" w:hAnsi="Arial" w:cs="Arial"/>
          <w:highlight w:val="magenta"/>
        </w:rPr>
        <w:t>him</w:t>
      </w:r>
      <w:r w:rsidRPr="00AD4791">
        <w:rPr>
          <w:rFonts w:ascii="Arial" w:hAnsi="Arial" w:cs="Arial"/>
        </w:rPr>
        <w:t xml:space="preserve"> from </w:t>
      </w:r>
      <w:r w:rsidRPr="008014EB">
        <w:rPr>
          <w:rFonts w:ascii="Arial" w:hAnsi="Arial" w:cs="Arial"/>
          <w:highlight w:val="yellow"/>
        </w:rPr>
        <w:t>us</w:t>
      </w:r>
      <w:r w:rsidRPr="00AD4791">
        <w:rPr>
          <w:rFonts w:ascii="Arial" w:hAnsi="Arial" w:cs="Arial"/>
        </w:rPr>
        <w:t xml:space="preserve"> even though </w:t>
      </w:r>
      <w:r w:rsidRPr="00AA0DF2">
        <w:rPr>
          <w:rFonts w:ascii="Arial" w:hAnsi="Arial" w:cs="Arial"/>
          <w:highlight w:val="magenta"/>
        </w:rPr>
        <w:t>he</w:t>
      </w:r>
      <w:r w:rsidRPr="00AD4791">
        <w:rPr>
          <w:rFonts w:ascii="Arial" w:hAnsi="Arial" w:cs="Arial"/>
        </w:rPr>
        <w:t xml:space="preserve">'s legally </w:t>
      </w:r>
      <w:r w:rsidRPr="008014EB">
        <w:rPr>
          <w:rFonts w:ascii="Arial" w:hAnsi="Arial" w:cs="Arial"/>
          <w:highlight w:val="yellow"/>
        </w:rPr>
        <w:t>our</w:t>
      </w:r>
      <w:r w:rsidRPr="00AD4791">
        <w:rPr>
          <w:rFonts w:ascii="Arial" w:hAnsi="Arial" w:cs="Arial"/>
        </w:rPr>
        <w:t xml:space="preserve"> </w:t>
      </w:r>
      <w:r w:rsidRPr="008014EB">
        <w:rPr>
          <w:rFonts w:ascii="Arial" w:hAnsi="Arial" w:cs="Arial"/>
          <w:highlight w:val="yellow"/>
        </w:rPr>
        <w:t>son</w:t>
      </w:r>
      <w:r w:rsidRPr="00AD4791">
        <w:rPr>
          <w:rFonts w:ascii="Arial" w:hAnsi="Arial" w:cs="Arial"/>
        </w:rPr>
        <w:t xml:space="preserve">?" Kim said. </w:t>
      </w:r>
    </w:p>
    <w:p w14:paraId="06D2700E" w14:textId="3A11149C" w:rsidR="00733CE4" w:rsidRPr="00AD4791" w:rsidRDefault="00733CE4" w:rsidP="003115F1">
      <w:pPr>
        <w:pStyle w:val="PlainText"/>
        <w:ind w:firstLine="720"/>
        <w:rPr>
          <w:rFonts w:ascii="Arial" w:hAnsi="Arial" w:cs="Arial"/>
        </w:rPr>
      </w:pPr>
      <w:r w:rsidRPr="001E76A5">
        <w:rPr>
          <w:rFonts w:ascii="Arial" w:hAnsi="Arial" w:cs="Arial"/>
          <w:highlight w:val="yellow"/>
        </w:rPr>
        <w:t>IRCC</w:t>
      </w:r>
      <w:r w:rsidRPr="00AD4791">
        <w:rPr>
          <w:rFonts w:ascii="Arial" w:hAnsi="Arial" w:cs="Arial"/>
        </w:rPr>
        <w:t xml:space="preserve"> has told </w:t>
      </w:r>
      <w:r w:rsidRPr="001E76A5">
        <w:rPr>
          <w:rFonts w:ascii="Arial" w:hAnsi="Arial" w:cs="Arial"/>
          <w:highlight w:val="yellow"/>
        </w:rPr>
        <w:t>CTV</w:t>
      </w:r>
      <w:r w:rsidRPr="00AD4791">
        <w:rPr>
          <w:rFonts w:ascii="Arial" w:hAnsi="Arial" w:cs="Arial"/>
        </w:rPr>
        <w:t xml:space="preserve"> that under ideal circumstances, the two-step adoption and immigration process can take between six and eight months, but that timeframe can be as long as two years depending on the child's country of origin and other factors. </w:t>
      </w:r>
    </w:p>
    <w:p w14:paraId="52217CC9" w14:textId="3C507E5D" w:rsidR="00733CE4" w:rsidRPr="00AD4791" w:rsidRDefault="00733CE4" w:rsidP="003115F1">
      <w:pPr>
        <w:pStyle w:val="PlainText"/>
        <w:ind w:firstLine="720"/>
        <w:rPr>
          <w:rFonts w:ascii="Arial" w:hAnsi="Arial" w:cs="Arial"/>
        </w:rPr>
      </w:pPr>
      <w:r w:rsidRPr="00AD4791">
        <w:rPr>
          <w:rFonts w:ascii="Arial" w:hAnsi="Arial" w:cs="Arial"/>
        </w:rPr>
        <w:t xml:space="preserve">The </w:t>
      </w:r>
      <w:r w:rsidRPr="00660884">
        <w:rPr>
          <w:rFonts w:ascii="Arial" w:hAnsi="Arial" w:cs="Arial"/>
          <w:color w:val="80340D" w:themeColor="accent2" w:themeShade="80"/>
        </w:rPr>
        <w:t>Morans</w:t>
      </w:r>
      <w:r w:rsidRPr="00AD4791">
        <w:rPr>
          <w:rFonts w:ascii="Arial" w:hAnsi="Arial" w:cs="Arial"/>
        </w:rPr>
        <w:t xml:space="preserve">' paperwork was received in February 2017. A year and 10 months later, the </w:t>
      </w:r>
      <w:r w:rsidRPr="00362891">
        <w:rPr>
          <w:rFonts w:ascii="Arial" w:hAnsi="Arial" w:cs="Arial"/>
          <w:color w:val="D5D1FF"/>
        </w:rPr>
        <w:t>family</w:t>
      </w:r>
      <w:r w:rsidRPr="00AD4791">
        <w:rPr>
          <w:rFonts w:ascii="Arial" w:hAnsi="Arial" w:cs="Arial"/>
        </w:rPr>
        <w:t xml:space="preserve">'s adoption process is at the top end of the </w:t>
      </w:r>
      <w:r w:rsidRPr="00B13573">
        <w:rPr>
          <w:rFonts w:ascii="Arial" w:hAnsi="Arial" w:cs="Arial"/>
          <w:color w:val="156082" w:themeColor="accent1"/>
          <w:highlight w:val="yellow"/>
        </w:rPr>
        <w:t>government's</w:t>
      </w:r>
      <w:r w:rsidRPr="00B13573">
        <w:rPr>
          <w:rFonts w:ascii="Arial" w:hAnsi="Arial" w:cs="Arial"/>
          <w:highlight w:val="yellow"/>
        </w:rPr>
        <w:t xml:space="preserve"> estimated timeline</w:t>
      </w:r>
      <w:r w:rsidRPr="00AD4791">
        <w:rPr>
          <w:rFonts w:ascii="Arial" w:hAnsi="Arial" w:cs="Arial"/>
        </w:rPr>
        <w:t xml:space="preserve">, but has not exceeded </w:t>
      </w:r>
      <w:r w:rsidRPr="00B13573">
        <w:rPr>
          <w:rFonts w:ascii="Arial" w:hAnsi="Arial" w:cs="Arial"/>
          <w:color w:val="156082" w:themeColor="accent1"/>
          <w:highlight w:val="magenta"/>
        </w:rPr>
        <w:t>it</w:t>
      </w:r>
      <w:r w:rsidRPr="00AD4791">
        <w:rPr>
          <w:rFonts w:ascii="Arial" w:hAnsi="Arial" w:cs="Arial"/>
        </w:rPr>
        <w:t xml:space="preserve">. </w:t>
      </w:r>
    </w:p>
    <w:p w14:paraId="69BD1198" w14:textId="770C7984" w:rsidR="00733CE4" w:rsidRPr="00AD4791" w:rsidRDefault="00733CE4" w:rsidP="003115F1">
      <w:pPr>
        <w:pStyle w:val="PlainText"/>
        <w:ind w:firstLine="720"/>
        <w:rPr>
          <w:rFonts w:ascii="Arial" w:hAnsi="Arial" w:cs="Arial"/>
        </w:rPr>
      </w:pPr>
      <w:r w:rsidRPr="00AD4791">
        <w:rPr>
          <w:rFonts w:ascii="Arial" w:hAnsi="Arial" w:cs="Arial"/>
        </w:rPr>
        <w:t xml:space="preserve">The </w:t>
      </w:r>
      <w:r w:rsidRPr="00CF5705">
        <w:rPr>
          <w:rFonts w:ascii="Arial" w:hAnsi="Arial" w:cs="Arial"/>
          <w:color w:val="80340D" w:themeColor="accent2" w:themeShade="80"/>
        </w:rPr>
        <w:t xml:space="preserve">Morans </w:t>
      </w:r>
      <w:r w:rsidRPr="00AD4791">
        <w:rPr>
          <w:rFonts w:ascii="Arial" w:hAnsi="Arial" w:cs="Arial"/>
        </w:rPr>
        <w:t xml:space="preserve">have 60 days to respond to the letter, and </w:t>
      </w:r>
      <w:r w:rsidRPr="00362891">
        <w:rPr>
          <w:rFonts w:ascii="Arial" w:hAnsi="Arial" w:cs="Arial"/>
          <w:highlight w:val="yellow"/>
        </w:rPr>
        <w:t>the IRCC</w:t>
      </w:r>
      <w:r w:rsidRPr="00AD4791">
        <w:rPr>
          <w:rFonts w:ascii="Arial" w:hAnsi="Arial" w:cs="Arial"/>
        </w:rPr>
        <w:t xml:space="preserve"> stressed Friday that a final decision on </w:t>
      </w:r>
      <w:r w:rsidRPr="008179CB">
        <w:rPr>
          <w:rFonts w:ascii="Arial" w:hAnsi="Arial" w:cs="Arial"/>
          <w:highlight w:val="yellow"/>
        </w:rPr>
        <w:t>Ay</w:t>
      </w:r>
      <w:r w:rsidRPr="00D80819">
        <w:rPr>
          <w:rFonts w:ascii="Arial" w:hAnsi="Arial" w:cs="Arial"/>
          <w:highlight w:val="yellow"/>
        </w:rPr>
        <w:t>o's</w:t>
      </w:r>
      <w:r w:rsidRPr="00AD4791">
        <w:rPr>
          <w:rFonts w:ascii="Arial" w:hAnsi="Arial" w:cs="Arial"/>
        </w:rPr>
        <w:t xml:space="preserve"> citizenship application has not yet been made. </w:t>
      </w:r>
    </w:p>
    <w:p w14:paraId="1558E79C" w14:textId="1CC809D9" w:rsidR="00733CE4" w:rsidRPr="00AD4791" w:rsidRDefault="00733CE4" w:rsidP="0095379F">
      <w:pPr>
        <w:pStyle w:val="PlainText"/>
        <w:ind w:firstLine="720"/>
        <w:rPr>
          <w:rFonts w:ascii="Arial" w:hAnsi="Arial" w:cs="Arial"/>
        </w:rPr>
      </w:pPr>
      <w:r w:rsidRPr="00E7444C">
        <w:rPr>
          <w:rFonts w:ascii="Arial" w:hAnsi="Arial" w:cs="Arial"/>
          <w:color w:val="47D459" w:themeColor="accent3" w:themeTint="99"/>
        </w:rPr>
        <w:t xml:space="preserve">Kim </w:t>
      </w:r>
      <w:r w:rsidRPr="00AD4791">
        <w:rPr>
          <w:rFonts w:ascii="Arial" w:hAnsi="Arial" w:cs="Arial"/>
        </w:rPr>
        <w:t xml:space="preserve">said the </w:t>
      </w:r>
      <w:r w:rsidRPr="00360B27">
        <w:rPr>
          <w:rFonts w:ascii="Arial" w:hAnsi="Arial" w:cs="Arial"/>
          <w:color w:val="D5D1FF"/>
        </w:rPr>
        <w:t xml:space="preserve">family </w:t>
      </w:r>
      <w:r w:rsidRPr="00AD4791">
        <w:rPr>
          <w:rFonts w:ascii="Arial" w:hAnsi="Arial" w:cs="Arial"/>
        </w:rPr>
        <w:t xml:space="preserve">is working with </w:t>
      </w:r>
      <w:r w:rsidRPr="001851A7">
        <w:rPr>
          <w:rFonts w:ascii="Arial" w:hAnsi="Arial" w:cs="Arial"/>
          <w:highlight w:val="yellow"/>
        </w:rPr>
        <w:t>an immigration l</w:t>
      </w:r>
      <w:r w:rsidRPr="00B91251">
        <w:rPr>
          <w:rFonts w:ascii="Arial" w:hAnsi="Arial" w:cs="Arial"/>
          <w:highlight w:val="yellow"/>
        </w:rPr>
        <w:t>awyer</w:t>
      </w:r>
      <w:r w:rsidRPr="00AD4791">
        <w:rPr>
          <w:rFonts w:ascii="Arial" w:hAnsi="Arial" w:cs="Arial"/>
        </w:rPr>
        <w:t xml:space="preserve"> as well as the adoption </w:t>
      </w:r>
      <w:r w:rsidRPr="000F2103">
        <w:rPr>
          <w:rFonts w:ascii="Arial" w:hAnsi="Arial" w:cs="Arial"/>
          <w:color w:val="9BFFEB"/>
        </w:rPr>
        <w:t>agency</w:t>
      </w:r>
      <w:r w:rsidRPr="00AD4791">
        <w:rPr>
          <w:rFonts w:ascii="Arial" w:hAnsi="Arial" w:cs="Arial"/>
        </w:rPr>
        <w:t xml:space="preserve">, </w:t>
      </w:r>
      <w:r w:rsidRPr="00B91251">
        <w:rPr>
          <w:rFonts w:ascii="Arial" w:hAnsi="Arial" w:cs="Arial"/>
          <w:highlight w:val="yellow"/>
        </w:rPr>
        <w:t>whose</w:t>
      </w:r>
      <w:r w:rsidRPr="00AD4791">
        <w:rPr>
          <w:rFonts w:ascii="Arial" w:hAnsi="Arial" w:cs="Arial"/>
        </w:rPr>
        <w:t xml:space="preserve"> name </w:t>
      </w:r>
      <w:r w:rsidRPr="00E7444C">
        <w:rPr>
          <w:rFonts w:ascii="Arial" w:hAnsi="Arial" w:cs="Arial"/>
          <w:color w:val="47D459" w:themeColor="accent3" w:themeTint="99"/>
        </w:rPr>
        <w:t xml:space="preserve">she </w:t>
      </w:r>
      <w:r w:rsidRPr="00AD4791">
        <w:rPr>
          <w:rFonts w:ascii="Arial" w:hAnsi="Arial" w:cs="Arial"/>
        </w:rPr>
        <w:t xml:space="preserve">would not reveal, as </w:t>
      </w:r>
      <w:r w:rsidRPr="00D11A7F">
        <w:rPr>
          <w:rFonts w:ascii="Arial" w:hAnsi="Arial" w:cs="Arial"/>
          <w:color w:val="D5D1FF"/>
        </w:rPr>
        <w:t xml:space="preserve">they </w:t>
      </w:r>
      <w:r w:rsidRPr="00AD4791">
        <w:rPr>
          <w:rFonts w:ascii="Arial" w:hAnsi="Arial" w:cs="Arial"/>
        </w:rPr>
        <w:t xml:space="preserve">weigh </w:t>
      </w:r>
      <w:r w:rsidRPr="00D11A7F">
        <w:rPr>
          <w:rFonts w:ascii="Arial" w:hAnsi="Arial" w:cs="Arial"/>
          <w:color w:val="D5D1FF"/>
        </w:rPr>
        <w:t xml:space="preserve">their </w:t>
      </w:r>
      <w:r w:rsidRPr="00AD4791">
        <w:rPr>
          <w:rFonts w:ascii="Arial" w:hAnsi="Arial" w:cs="Arial"/>
        </w:rPr>
        <w:t xml:space="preserve">options. </w:t>
      </w:r>
    </w:p>
    <w:p w14:paraId="0EBA1B06" w14:textId="15257195" w:rsidR="00733CE4" w:rsidRPr="00AD4791" w:rsidRDefault="00733CE4" w:rsidP="00AD09D0">
      <w:pPr>
        <w:pStyle w:val="PlainText"/>
        <w:ind w:firstLine="720"/>
        <w:rPr>
          <w:rFonts w:ascii="Arial" w:hAnsi="Arial" w:cs="Arial"/>
        </w:rPr>
      </w:pPr>
      <w:r w:rsidRPr="00AD4791">
        <w:rPr>
          <w:rFonts w:ascii="Arial" w:hAnsi="Arial" w:cs="Arial"/>
        </w:rPr>
        <w:t>"</w:t>
      </w:r>
      <w:r w:rsidRPr="001E235D">
        <w:rPr>
          <w:rFonts w:ascii="Arial" w:hAnsi="Arial" w:cs="Arial"/>
          <w:highlight w:val="yellow"/>
        </w:rPr>
        <w:t>We</w:t>
      </w:r>
      <w:r w:rsidRPr="00AD4791">
        <w:rPr>
          <w:rFonts w:ascii="Arial" w:hAnsi="Arial" w:cs="Arial"/>
        </w:rPr>
        <w:t xml:space="preserve">'re not giving up, but </w:t>
      </w:r>
      <w:r w:rsidRPr="00FF4A6A">
        <w:rPr>
          <w:rFonts w:ascii="Arial" w:hAnsi="Arial" w:cs="Arial"/>
          <w:color w:val="9BFFEB"/>
          <w:highlight w:val="magenta"/>
        </w:rPr>
        <w:t>it</w:t>
      </w:r>
      <w:r w:rsidRPr="00FF4A6A">
        <w:rPr>
          <w:rFonts w:ascii="Arial" w:hAnsi="Arial" w:cs="Arial"/>
          <w:color w:val="9BFFEB"/>
        </w:rPr>
        <w:t xml:space="preserve"> </w:t>
      </w:r>
      <w:r w:rsidRPr="00AD4791">
        <w:rPr>
          <w:rFonts w:ascii="Arial" w:hAnsi="Arial" w:cs="Arial"/>
        </w:rPr>
        <w:t xml:space="preserve">feels really overwhelming to think about what this means and what </w:t>
      </w:r>
      <w:r w:rsidRPr="009D1A49">
        <w:rPr>
          <w:rFonts w:ascii="Arial" w:hAnsi="Arial" w:cs="Arial"/>
          <w:color w:val="D5D1FF"/>
          <w:highlight w:val="magenta"/>
        </w:rPr>
        <w:t>they</w:t>
      </w:r>
      <w:r w:rsidRPr="00AD4791">
        <w:rPr>
          <w:rFonts w:ascii="Arial" w:hAnsi="Arial" w:cs="Arial"/>
        </w:rPr>
        <w:t xml:space="preserve">'re trying to do to </w:t>
      </w:r>
      <w:r w:rsidRPr="001E235D">
        <w:rPr>
          <w:rFonts w:ascii="Arial" w:hAnsi="Arial" w:cs="Arial"/>
          <w:highlight w:val="yellow"/>
        </w:rPr>
        <w:t>us</w:t>
      </w:r>
      <w:r w:rsidRPr="00AD4791">
        <w:rPr>
          <w:rFonts w:ascii="Arial" w:hAnsi="Arial" w:cs="Arial"/>
        </w:rPr>
        <w:t xml:space="preserve"> right now," </w:t>
      </w:r>
      <w:r w:rsidRPr="00E7444C">
        <w:rPr>
          <w:rFonts w:ascii="Arial" w:hAnsi="Arial" w:cs="Arial"/>
          <w:color w:val="47D459" w:themeColor="accent3" w:themeTint="99"/>
        </w:rPr>
        <w:t xml:space="preserve">she </w:t>
      </w:r>
      <w:r w:rsidRPr="00AD4791">
        <w:rPr>
          <w:rFonts w:ascii="Arial" w:hAnsi="Arial" w:cs="Arial"/>
        </w:rPr>
        <w:t xml:space="preserve">said. </w:t>
      </w:r>
    </w:p>
    <w:p w14:paraId="14AB765F" w14:textId="58832B28" w:rsidR="00733CE4" w:rsidRPr="00AD4791" w:rsidRDefault="00733CE4" w:rsidP="00AD09D0">
      <w:pPr>
        <w:pStyle w:val="PlainText"/>
        <w:ind w:firstLine="720"/>
        <w:rPr>
          <w:rFonts w:ascii="Arial" w:hAnsi="Arial" w:cs="Arial"/>
        </w:rPr>
      </w:pPr>
      <w:r w:rsidRPr="00AD4791">
        <w:rPr>
          <w:rFonts w:ascii="Arial" w:hAnsi="Arial" w:cs="Arial"/>
        </w:rPr>
        <w:t>"</w:t>
      </w:r>
      <w:r w:rsidRPr="001E235D">
        <w:rPr>
          <w:rFonts w:ascii="Arial" w:hAnsi="Arial" w:cs="Arial"/>
          <w:highlight w:val="yellow"/>
        </w:rPr>
        <w:t>I</w:t>
      </w:r>
      <w:r w:rsidRPr="00AD4791">
        <w:rPr>
          <w:rFonts w:ascii="Arial" w:hAnsi="Arial" w:cs="Arial"/>
        </w:rPr>
        <w:t xml:space="preserve"> can't believe that this is </w:t>
      </w:r>
      <w:r w:rsidRPr="001E235D">
        <w:rPr>
          <w:rFonts w:ascii="Arial" w:hAnsi="Arial" w:cs="Arial"/>
          <w:highlight w:val="yellow"/>
        </w:rPr>
        <w:t>our</w:t>
      </w:r>
      <w:r w:rsidRPr="00AD4791">
        <w:rPr>
          <w:rFonts w:ascii="Arial" w:hAnsi="Arial" w:cs="Arial"/>
        </w:rPr>
        <w:t xml:space="preserve"> life, that this is </w:t>
      </w:r>
      <w:r w:rsidRPr="001E235D">
        <w:rPr>
          <w:rFonts w:ascii="Arial" w:hAnsi="Arial" w:cs="Arial"/>
          <w:highlight w:val="yellow"/>
        </w:rPr>
        <w:t>our</w:t>
      </w:r>
      <w:r w:rsidRPr="00AD4791">
        <w:rPr>
          <w:rFonts w:ascii="Arial" w:hAnsi="Arial" w:cs="Arial"/>
        </w:rPr>
        <w:t xml:space="preserve"> story.". </w:t>
      </w:r>
    </w:p>
    <w:p w14:paraId="10E8CF0A" w14:textId="3B1B890E" w:rsidR="00733CE4" w:rsidRPr="00AD4791" w:rsidRDefault="00733CE4" w:rsidP="00AD09D0">
      <w:pPr>
        <w:pStyle w:val="PlainText"/>
        <w:ind w:firstLine="720"/>
        <w:rPr>
          <w:rFonts w:ascii="Arial" w:hAnsi="Arial" w:cs="Arial"/>
        </w:rPr>
      </w:pPr>
      <w:r w:rsidRPr="00AD4791">
        <w:rPr>
          <w:rFonts w:ascii="Arial" w:hAnsi="Arial" w:cs="Arial"/>
        </w:rPr>
        <w:t>With files from CTV Vancouver's Ben Miljure</w:t>
      </w:r>
    </w:p>
    <w:p w14:paraId="30C30392" w14:textId="77777777" w:rsidR="00AD4791" w:rsidRPr="00AD4791" w:rsidRDefault="00AD4791" w:rsidP="00733CE4">
      <w:pPr>
        <w:pStyle w:val="PlainText"/>
        <w:rPr>
          <w:rFonts w:ascii="Arial" w:hAnsi="Arial" w:cs="Arial"/>
        </w:rPr>
      </w:pPr>
    </w:p>
    <w:p w14:paraId="195888FB" w14:textId="3CBC5B79" w:rsidR="00AD4791" w:rsidRPr="00FA45FA" w:rsidRDefault="00345DFC" w:rsidP="00733CE4">
      <w:pPr>
        <w:pStyle w:val="PlainText"/>
        <w:rPr>
          <w:rFonts w:ascii="Arial" w:hAnsi="Arial" w:cs="Arial"/>
          <w:b/>
          <w:bCs/>
          <w:u w:val="single"/>
        </w:rPr>
      </w:pPr>
      <w:r w:rsidRPr="00FA45FA">
        <w:rPr>
          <w:rFonts w:ascii="Arial" w:hAnsi="Arial" w:cs="Arial"/>
          <w:b/>
          <w:bCs/>
          <w:u w:val="single"/>
        </w:rPr>
        <w:t xml:space="preserve">Key: </w:t>
      </w:r>
    </w:p>
    <w:p w14:paraId="30F51A79" w14:textId="7A406079" w:rsidR="00345DFC" w:rsidRPr="00345DFC" w:rsidRDefault="00345DFC" w:rsidP="00345DFC">
      <w:pPr>
        <w:pStyle w:val="PlainText"/>
        <w:ind w:firstLine="720"/>
        <w:rPr>
          <w:rFonts w:ascii="Arial" w:hAnsi="Arial" w:cs="Arial"/>
        </w:rPr>
      </w:pPr>
      <w:r>
        <w:rPr>
          <w:rFonts w:ascii="Arial" w:hAnsi="Arial" w:cs="Arial"/>
        </w:rPr>
        <w:t xml:space="preserve">Indentation: </w:t>
      </w:r>
      <w:r w:rsidR="00314D9D">
        <w:rPr>
          <w:rFonts w:ascii="Arial" w:hAnsi="Arial" w:cs="Arial"/>
        </w:rPr>
        <w:t xml:space="preserve">a </w:t>
      </w:r>
      <w:r>
        <w:rPr>
          <w:rFonts w:ascii="Arial" w:hAnsi="Arial" w:cs="Arial"/>
        </w:rPr>
        <w:t>new paragraph</w:t>
      </w:r>
    </w:p>
    <w:p w14:paraId="2F299DB7" w14:textId="7763B1D9" w:rsidR="00AD4791" w:rsidRPr="0049596F" w:rsidRDefault="0049596F" w:rsidP="00733CE4">
      <w:pPr>
        <w:pStyle w:val="PlainText"/>
        <w:rPr>
          <w:rFonts w:ascii="Arial" w:hAnsi="Arial" w:cs="Arial"/>
        </w:rPr>
      </w:pPr>
      <w:r w:rsidRPr="0049596F">
        <w:rPr>
          <w:rFonts w:ascii="Arial" w:hAnsi="Arial" w:cs="Arial"/>
          <w:highlight w:val="yellow"/>
        </w:rPr>
        <w:t>Yellow</w:t>
      </w:r>
      <w:r w:rsidR="003150BD" w:rsidRPr="0049596F">
        <w:rPr>
          <w:rFonts w:ascii="Arial" w:hAnsi="Arial" w:cs="Arial"/>
        </w:rPr>
        <w:t>: should be part of a coreference chain but missing from the coreferee output</w:t>
      </w:r>
    </w:p>
    <w:p w14:paraId="637D0721" w14:textId="356CDF6E" w:rsidR="00AD4791" w:rsidRPr="00AD4791" w:rsidRDefault="00AC44BD" w:rsidP="00733CE4">
      <w:pPr>
        <w:pStyle w:val="PlainText"/>
        <w:rPr>
          <w:rFonts w:ascii="Arial" w:hAnsi="Arial" w:cs="Arial"/>
        </w:rPr>
      </w:pPr>
      <w:r>
        <w:rPr>
          <w:rFonts w:ascii="Arial" w:hAnsi="Arial" w:cs="Arial"/>
          <w:highlight w:val="magenta"/>
        </w:rPr>
        <w:t>P</w:t>
      </w:r>
      <w:r w:rsidRPr="00AC44BD">
        <w:rPr>
          <w:rFonts w:ascii="Arial" w:hAnsi="Arial" w:cs="Arial"/>
          <w:highlight w:val="magenta"/>
        </w:rPr>
        <w:t>ink</w:t>
      </w:r>
      <w:r w:rsidR="003150BD" w:rsidRPr="0049596F">
        <w:rPr>
          <w:rFonts w:ascii="Arial" w:hAnsi="Arial" w:cs="Arial"/>
        </w:rPr>
        <w:t xml:space="preserve">: </w:t>
      </w:r>
      <w:r w:rsidR="0049596F" w:rsidRPr="0049596F">
        <w:rPr>
          <w:rFonts w:ascii="Arial" w:hAnsi="Arial" w:cs="Arial"/>
        </w:rPr>
        <w:t xml:space="preserve">wrong </w:t>
      </w:r>
      <w:r w:rsidR="0049596F" w:rsidRPr="0049596F">
        <w:rPr>
          <w:rFonts w:ascii="Arial" w:hAnsi="Arial" w:cs="Arial"/>
        </w:rPr>
        <w:t>coreference</w:t>
      </w:r>
      <w:r w:rsidR="0049596F" w:rsidRPr="0049596F">
        <w:rPr>
          <w:rFonts w:ascii="Arial" w:hAnsi="Arial" w:cs="Arial"/>
        </w:rPr>
        <w:t xml:space="preserve"> cluster</w:t>
      </w:r>
    </w:p>
    <w:p w14:paraId="3DFA5C8F" w14:textId="77777777" w:rsidR="00AD4791" w:rsidRPr="00AD4791" w:rsidRDefault="00AD4791" w:rsidP="00733CE4">
      <w:pPr>
        <w:pStyle w:val="PlainText"/>
        <w:rPr>
          <w:rFonts w:ascii="Arial" w:hAnsi="Arial" w:cs="Arial"/>
        </w:rPr>
      </w:pPr>
    </w:p>
    <w:p w14:paraId="32C385BE" w14:textId="20717851" w:rsidR="00AD4791" w:rsidRPr="00286692" w:rsidRDefault="00AD4791" w:rsidP="00733CE4">
      <w:pPr>
        <w:pStyle w:val="PlainText"/>
        <w:rPr>
          <w:rFonts w:ascii="Arial" w:hAnsi="Arial" w:cs="Arial"/>
          <w:b/>
          <w:bCs/>
          <w:u w:val="single"/>
        </w:rPr>
      </w:pPr>
      <w:r w:rsidRPr="00286692">
        <w:rPr>
          <w:rFonts w:ascii="Arial" w:hAnsi="Arial" w:cs="Arial"/>
          <w:b/>
          <w:bCs/>
          <w:u w:val="single"/>
        </w:rPr>
        <w:t>M</w:t>
      </w:r>
      <w:r w:rsidRPr="00286692">
        <w:rPr>
          <w:rFonts w:ascii="Arial" w:hAnsi="Arial" w:cs="Arial"/>
          <w:b/>
          <w:bCs/>
          <w:u w:val="single"/>
        </w:rPr>
        <w:t>ark up the text and the coreference chains it found</w:t>
      </w:r>
      <w:r w:rsidRPr="00286692">
        <w:rPr>
          <w:rFonts w:ascii="Arial" w:hAnsi="Arial" w:cs="Arial"/>
          <w:b/>
          <w:bCs/>
          <w:u w:val="single"/>
        </w:rPr>
        <w:t xml:space="preserve">: </w:t>
      </w:r>
    </w:p>
    <w:p w14:paraId="5D160AC2" w14:textId="77777777" w:rsidR="00AD4791" w:rsidRPr="00AD4791" w:rsidRDefault="00AD4791" w:rsidP="00A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212121"/>
          <w:kern w:val="0"/>
          <w:sz w:val="20"/>
          <w:szCs w:val="20"/>
          <w:lang w:val="fr-FR"/>
          <w14:ligatures w14:val="none"/>
        </w:rPr>
      </w:pPr>
      <w:r w:rsidRPr="00AD4791">
        <w:rPr>
          <w:rFonts w:ascii="Courier New" w:eastAsia="Times New Roman" w:hAnsi="Courier New" w:cs="Courier New"/>
          <w:b/>
          <w:bCs/>
          <w:color w:val="212121"/>
          <w:kern w:val="0"/>
          <w:sz w:val="20"/>
          <w:szCs w:val="20"/>
          <w14:ligatures w14:val="none"/>
        </w:rPr>
        <w:t>doc</w:t>
      </w:r>
      <w:r w:rsidRPr="00AD4791">
        <w:rPr>
          <w:rFonts w:ascii="Courier New" w:eastAsia="Times New Roman" w:hAnsi="Courier New" w:cs="Courier New"/>
          <w:b/>
          <w:bCs/>
          <w:color w:val="212121"/>
          <w:kern w:val="0"/>
          <w:sz w:val="20"/>
          <w:szCs w:val="20"/>
          <w:lang w:val="fr-FR"/>
          <w14:ligatures w14:val="none"/>
        </w:rPr>
        <w:t>1._.coref_chains.print()</w:t>
      </w:r>
    </w:p>
    <w:p w14:paraId="3A51F702" w14:textId="77777777" w:rsidR="00AD4791" w:rsidRPr="0071697A" w:rsidRDefault="00AD4791" w:rsidP="00AD4791">
      <w:pPr>
        <w:pStyle w:val="HTMLPreformatted"/>
        <w:shd w:val="clear" w:color="auto" w:fill="FFFFFF"/>
        <w:wordWrap w:val="0"/>
        <w:spacing w:line="244" w:lineRule="atLeast"/>
        <w:rPr>
          <w:rFonts w:ascii="Arial" w:hAnsi="Arial" w:cs="Arial"/>
          <w:color w:val="FF0000"/>
          <w:lang w:val="fr-FR"/>
        </w:rPr>
      </w:pPr>
      <w:r w:rsidRPr="0071697A">
        <w:rPr>
          <w:rFonts w:ascii="Arial" w:hAnsi="Arial" w:cs="Arial"/>
          <w:color w:val="FF0000"/>
          <w:lang w:val="fr-FR"/>
        </w:rPr>
        <w:t>0: couple(9), couple(76)</w:t>
      </w:r>
    </w:p>
    <w:p w14:paraId="757DC7B6" w14:textId="09CC4B64" w:rsidR="00AD4791" w:rsidRPr="0071697A" w:rsidRDefault="00AD4791" w:rsidP="00AD4791">
      <w:pPr>
        <w:pStyle w:val="HTMLPreformatted"/>
        <w:shd w:val="clear" w:color="auto" w:fill="FFFFFF"/>
        <w:wordWrap w:val="0"/>
        <w:spacing w:line="244" w:lineRule="atLeast"/>
        <w:rPr>
          <w:rFonts w:ascii="Arial" w:hAnsi="Arial" w:cs="Arial"/>
          <w:color w:val="92D050"/>
        </w:rPr>
      </w:pPr>
      <w:r w:rsidRPr="0071697A">
        <w:rPr>
          <w:rFonts w:ascii="Arial" w:hAnsi="Arial" w:cs="Arial"/>
          <w:color w:val="92D050"/>
        </w:rPr>
        <w:t>1: years(16), their(19)</w:t>
      </w:r>
      <w:r w:rsidR="0071697A">
        <w:rPr>
          <w:rFonts w:ascii="Arial" w:hAnsi="Arial" w:cs="Arial"/>
          <w:color w:val="92D050"/>
        </w:rPr>
        <w:t xml:space="preserve"> </w:t>
      </w:r>
      <w:r w:rsidR="00AC44BD" w:rsidRPr="0071697A">
        <w:rPr>
          <w:rFonts w:ascii="Arial" w:hAnsi="Arial" w:cs="Arial"/>
          <w:highlight w:val="magenta"/>
        </w:rPr>
        <w:t>( “years” should not be in a coref chain; “their” should refer to “Kim and Clark</w:t>
      </w:r>
      <w:r w:rsidR="00AD01AA" w:rsidRPr="0071697A">
        <w:rPr>
          <w:rFonts w:ascii="Arial" w:hAnsi="Arial" w:cs="Arial"/>
          <w:highlight w:val="magenta"/>
        </w:rPr>
        <w:t>’s</w:t>
      </w:r>
      <w:r w:rsidR="00AC44BD" w:rsidRPr="0071697A">
        <w:rPr>
          <w:rFonts w:ascii="Arial" w:hAnsi="Arial" w:cs="Arial"/>
          <w:highlight w:val="magenta"/>
        </w:rPr>
        <w:t>”)</w:t>
      </w:r>
    </w:p>
    <w:p w14:paraId="756395F6" w14:textId="7D74F04D" w:rsidR="00AD4791" w:rsidRPr="009C68E8" w:rsidRDefault="00AD4791" w:rsidP="00AD4791">
      <w:pPr>
        <w:pStyle w:val="HTMLPreformatted"/>
        <w:shd w:val="clear" w:color="auto" w:fill="FFFFFF"/>
        <w:wordWrap w:val="0"/>
        <w:spacing w:line="244" w:lineRule="atLeast"/>
        <w:rPr>
          <w:rFonts w:ascii="Arial" w:hAnsi="Arial" w:cs="Arial"/>
          <w:color w:val="92D050"/>
        </w:rPr>
      </w:pPr>
      <w:r w:rsidRPr="0071697A">
        <w:rPr>
          <w:rFonts w:ascii="Arial" w:hAnsi="Arial" w:cs="Arial"/>
          <w:color w:val="A02B93" w:themeColor="accent5"/>
        </w:rPr>
        <w:t>2: letter(48), them(59), they(78)</w:t>
      </w:r>
      <w:r w:rsidR="009C68E8">
        <w:rPr>
          <w:rFonts w:ascii="Arial" w:hAnsi="Arial" w:cs="Arial"/>
          <w:color w:val="92D050"/>
        </w:rPr>
        <w:t xml:space="preserve"> </w:t>
      </w:r>
      <w:r w:rsidR="009C68E8" w:rsidRPr="0071697A">
        <w:rPr>
          <w:rFonts w:ascii="Arial" w:hAnsi="Arial" w:cs="Arial"/>
          <w:highlight w:val="magenta"/>
        </w:rPr>
        <w:t>( “</w:t>
      </w:r>
      <w:r w:rsidR="009C68E8">
        <w:rPr>
          <w:rFonts w:ascii="Arial" w:hAnsi="Arial" w:cs="Arial"/>
          <w:highlight w:val="magenta"/>
        </w:rPr>
        <w:t>letter</w:t>
      </w:r>
      <w:r w:rsidR="009C68E8" w:rsidRPr="0071697A">
        <w:rPr>
          <w:rFonts w:ascii="Arial" w:hAnsi="Arial" w:cs="Arial"/>
          <w:highlight w:val="magenta"/>
        </w:rPr>
        <w:t>” should not be in a coref chain; “the</w:t>
      </w:r>
      <w:r w:rsidR="00D95CD0">
        <w:rPr>
          <w:rFonts w:ascii="Arial" w:hAnsi="Arial" w:cs="Arial"/>
          <w:highlight w:val="magenta"/>
        </w:rPr>
        <w:t>m</w:t>
      </w:r>
      <w:r w:rsidR="009C68E8" w:rsidRPr="0071697A">
        <w:rPr>
          <w:rFonts w:ascii="Arial" w:hAnsi="Arial" w:cs="Arial"/>
          <w:highlight w:val="magenta"/>
        </w:rPr>
        <w:t>”</w:t>
      </w:r>
      <w:r w:rsidR="00D95CD0">
        <w:rPr>
          <w:rFonts w:ascii="Arial" w:hAnsi="Arial" w:cs="Arial"/>
          <w:highlight w:val="magenta"/>
        </w:rPr>
        <w:t xml:space="preserve"> and “they”</w:t>
      </w:r>
      <w:r w:rsidR="009C68E8" w:rsidRPr="0071697A">
        <w:rPr>
          <w:rFonts w:ascii="Arial" w:hAnsi="Arial" w:cs="Arial"/>
          <w:highlight w:val="magenta"/>
        </w:rPr>
        <w:t xml:space="preserve"> should refer to “Kim and Clark”)</w:t>
      </w:r>
    </w:p>
    <w:p w14:paraId="087D0085" w14:textId="77777777" w:rsidR="00AD4791" w:rsidRPr="006A4A7C" w:rsidRDefault="00AD4791" w:rsidP="00AD4791">
      <w:pPr>
        <w:pStyle w:val="HTMLPreformatted"/>
        <w:shd w:val="clear" w:color="auto" w:fill="FFFFFF"/>
        <w:wordWrap w:val="0"/>
        <w:spacing w:line="244" w:lineRule="atLeast"/>
        <w:rPr>
          <w:rFonts w:ascii="Arial" w:hAnsi="Arial" w:cs="Arial"/>
          <w:color w:val="FFE301"/>
        </w:rPr>
      </w:pPr>
      <w:r w:rsidRPr="006A4A7C">
        <w:rPr>
          <w:rFonts w:ascii="Arial" w:hAnsi="Arial" w:cs="Arial"/>
          <w:color w:val="FFE301"/>
        </w:rPr>
        <w:t>3: Ayo(72), Ayo(150)</w:t>
      </w:r>
    </w:p>
    <w:p w14:paraId="3E89B56C" w14:textId="77777777" w:rsidR="00AD4791" w:rsidRPr="0071697A" w:rsidRDefault="00AD4791" w:rsidP="00AD4791">
      <w:pPr>
        <w:pStyle w:val="HTMLPreformatted"/>
        <w:shd w:val="clear" w:color="auto" w:fill="FFFFFF"/>
        <w:wordWrap w:val="0"/>
        <w:spacing w:line="244" w:lineRule="atLeast"/>
        <w:rPr>
          <w:rFonts w:ascii="Arial" w:hAnsi="Arial" w:cs="Arial"/>
        </w:rPr>
      </w:pPr>
      <w:r w:rsidRPr="0071697A">
        <w:rPr>
          <w:rFonts w:ascii="Arial" w:hAnsi="Arial" w:cs="Arial"/>
          <w:color w:val="0F9ED5" w:themeColor="accent4"/>
        </w:rPr>
        <w:t>4: custody(87), it(96)</w:t>
      </w:r>
    </w:p>
    <w:p w14:paraId="4401D889" w14:textId="330AF058" w:rsidR="00AD4791" w:rsidRPr="0071697A" w:rsidRDefault="00AD4791" w:rsidP="00AD4791">
      <w:pPr>
        <w:pStyle w:val="HTMLPreformatted"/>
        <w:shd w:val="clear" w:color="auto" w:fill="FFFFFF"/>
        <w:wordWrap w:val="0"/>
        <w:spacing w:line="244" w:lineRule="atLeast"/>
        <w:rPr>
          <w:rFonts w:ascii="Arial" w:hAnsi="Arial" w:cs="Arial"/>
          <w:color w:val="E59EDC" w:themeColor="accent5" w:themeTint="66"/>
        </w:rPr>
      </w:pPr>
      <w:r w:rsidRPr="0071697A">
        <w:rPr>
          <w:rFonts w:ascii="Arial" w:hAnsi="Arial" w:cs="Arial"/>
          <w:color w:val="E59EDC" w:themeColor="accent5" w:themeTint="66"/>
        </w:rPr>
        <w:t>5: News(112), News(136)</w:t>
      </w:r>
      <w:r w:rsidR="002524A7" w:rsidRPr="002524A7">
        <w:rPr>
          <w:rFonts w:ascii="Arial" w:hAnsi="Arial" w:cs="Arial"/>
        </w:rPr>
        <w:t xml:space="preserve"> (</w:t>
      </w:r>
      <w:r w:rsidR="002524A7">
        <w:rPr>
          <w:rFonts w:ascii="Arial" w:hAnsi="Arial" w:cs="Arial"/>
        </w:rPr>
        <w:t>+ “CTV” and “CTV News”</w:t>
      </w:r>
      <w:r w:rsidR="002524A7" w:rsidRPr="002524A7">
        <w:rPr>
          <w:rFonts w:ascii="Arial" w:hAnsi="Arial" w:cs="Arial"/>
        </w:rPr>
        <w:t>)</w:t>
      </w:r>
    </w:p>
    <w:p w14:paraId="15DCD39E" w14:textId="77777777" w:rsidR="00AD4791" w:rsidRPr="0071697A" w:rsidRDefault="00AD4791" w:rsidP="00AD4791">
      <w:pPr>
        <w:pStyle w:val="HTMLPreformatted"/>
        <w:shd w:val="clear" w:color="auto" w:fill="FFFFFF"/>
        <w:wordWrap w:val="0"/>
        <w:spacing w:line="244" w:lineRule="atLeast"/>
        <w:rPr>
          <w:rFonts w:ascii="Arial" w:hAnsi="Arial" w:cs="Arial"/>
          <w:color w:val="FFCBD2"/>
        </w:rPr>
      </w:pPr>
      <w:r w:rsidRPr="0071697A">
        <w:rPr>
          <w:rFonts w:ascii="Arial" w:hAnsi="Arial" w:cs="Arial"/>
          <w:color w:val="FFCBD2"/>
        </w:rPr>
        <w:t>6: fact(117), It(165)</w:t>
      </w:r>
    </w:p>
    <w:p w14:paraId="53AF11B0" w14:textId="77777777" w:rsidR="00AD4791" w:rsidRPr="0071697A" w:rsidRDefault="00AD4791" w:rsidP="00AD4791">
      <w:pPr>
        <w:pStyle w:val="HTMLPreformatted"/>
        <w:shd w:val="clear" w:color="auto" w:fill="FFFFFF"/>
        <w:wordWrap w:val="0"/>
        <w:spacing w:line="244" w:lineRule="atLeast"/>
        <w:rPr>
          <w:rFonts w:ascii="Arial" w:hAnsi="Arial" w:cs="Arial"/>
          <w:color w:val="00FCD6"/>
        </w:rPr>
      </w:pPr>
      <w:r w:rsidRPr="0071697A">
        <w:rPr>
          <w:rFonts w:ascii="Arial" w:hAnsi="Arial" w:cs="Arial"/>
          <w:color w:val="00FCD6"/>
        </w:rPr>
        <w:t>7: orphanage(161), orphanage(206)</w:t>
      </w:r>
    </w:p>
    <w:p w14:paraId="7E467D1A" w14:textId="77777777" w:rsidR="00AD4791" w:rsidRPr="0071697A" w:rsidRDefault="00AD4791" w:rsidP="00AD4791">
      <w:pPr>
        <w:pStyle w:val="HTMLPreformatted"/>
        <w:shd w:val="clear" w:color="auto" w:fill="FFFFFF"/>
        <w:wordWrap w:val="0"/>
        <w:spacing w:line="244" w:lineRule="atLeast"/>
        <w:rPr>
          <w:rFonts w:ascii="Arial" w:hAnsi="Arial" w:cs="Arial"/>
          <w:color w:val="FF0000"/>
        </w:rPr>
      </w:pPr>
      <w:r w:rsidRPr="0071697A">
        <w:rPr>
          <w:rFonts w:ascii="Arial" w:hAnsi="Arial" w:cs="Arial"/>
          <w:color w:val="ADADAD" w:themeColor="background2" w:themeShade="BF"/>
        </w:rPr>
        <w:t>8: letter(171), letter(219)</w:t>
      </w:r>
    </w:p>
    <w:p w14:paraId="713A4B6C" w14:textId="77777777" w:rsidR="00AD4791" w:rsidRPr="0071697A" w:rsidRDefault="00AD4791" w:rsidP="00AD4791">
      <w:pPr>
        <w:pStyle w:val="HTMLPreformatted"/>
        <w:shd w:val="clear" w:color="auto" w:fill="FFFFFF"/>
        <w:wordWrap w:val="0"/>
        <w:spacing w:line="244" w:lineRule="atLeast"/>
        <w:rPr>
          <w:rFonts w:ascii="Arial" w:hAnsi="Arial" w:cs="Arial"/>
          <w:color w:val="C1E4F5" w:themeColor="accent1" w:themeTint="33"/>
        </w:rPr>
      </w:pPr>
      <w:r w:rsidRPr="0071697A">
        <w:rPr>
          <w:rFonts w:ascii="Arial" w:hAnsi="Arial" w:cs="Arial"/>
          <w:color w:val="C1E4F5" w:themeColor="accent1" w:themeTint="33"/>
        </w:rPr>
        <w:t>9: Kim(174), Kim(211)</w:t>
      </w:r>
    </w:p>
    <w:p w14:paraId="646C6D89" w14:textId="77777777" w:rsidR="00AD4791" w:rsidRPr="0071697A" w:rsidRDefault="00AD4791" w:rsidP="00AD4791">
      <w:pPr>
        <w:pStyle w:val="HTMLPreformatted"/>
        <w:shd w:val="clear" w:color="auto" w:fill="FFFFFF"/>
        <w:wordWrap w:val="0"/>
        <w:spacing w:line="244" w:lineRule="atLeast"/>
        <w:rPr>
          <w:rFonts w:ascii="Arial" w:hAnsi="Arial" w:cs="Arial"/>
          <w:color w:val="F1A983" w:themeColor="accent2" w:themeTint="99"/>
        </w:rPr>
      </w:pPr>
      <w:r w:rsidRPr="0071697A">
        <w:rPr>
          <w:rFonts w:ascii="Arial" w:hAnsi="Arial" w:cs="Arial"/>
          <w:color w:val="F1A983" w:themeColor="accent2" w:themeTint="99"/>
        </w:rPr>
        <w:t>10: children(254), their(266)</w:t>
      </w:r>
    </w:p>
    <w:p w14:paraId="2EB311FD" w14:textId="77777777" w:rsidR="00AD4791" w:rsidRPr="0071697A" w:rsidRDefault="00AD4791" w:rsidP="00AD4791">
      <w:pPr>
        <w:pStyle w:val="HTMLPreformatted"/>
        <w:shd w:val="clear" w:color="auto" w:fill="FFFFFF"/>
        <w:wordWrap w:val="0"/>
        <w:spacing w:line="244" w:lineRule="atLeast"/>
        <w:rPr>
          <w:rFonts w:ascii="Arial" w:hAnsi="Arial" w:cs="Arial"/>
          <w:color w:val="7030A0"/>
        </w:rPr>
      </w:pPr>
      <w:r w:rsidRPr="0071697A">
        <w:rPr>
          <w:rFonts w:ascii="Arial" w:hAnsi="Arial" w:cs="Arial"/>
          <w:color w:val="7030A0"/>
        </w:rPr>
        <w:t>11: adoption(300), adoption(333)</w:t>
      </w:r>
    </w:p>
    <w:p w14:paraId="26C5DBFF" w14:textId="1CE096AA" w:rsidR="00AD4791" w:rsidRPr="00FD446D" w:rsidRDefault="00AD4791" w:rsidP="00AD4791">
      <w:pPr>
        <w:pStyle w:val="HTMLPreformatted"/>
        <w:shd w:val="clear" w:color="auto" w:fill="FFFFFF"/>
        <w:wordWrap w:val="0"/>
        <w:spacing w:line="244" w:lineRule="atLeast"/>
        <w:rPr>
          <w:rFonts w:ascii="Arial" w:hAnsi="Arial" w:cs="Arial"/>
          <w:color w:val="92D050"/>
        </w:rPr>
      </w:pPr>
      <w:r w:rsidRPr="001050CD">
        <w:rPr>
          <w:rFonts w:ascii="Arial" w:hAnsi="Arial" w:cs="Arial"/>
          <w:color w:val="FC4EB6"/>
        </w:rPr>
        <w:t>12: headlines(317), they(325)</w:t>
      </w:r>
      <w:r w:rsidR="00FD446D">
        <w:rPr>
          <w:rFonts w:ascii="Arial" w:hAnsi="Arial" w:cs="Arial"/>
          <w:color w:val="FC4EB6"/>
        </w:rPr>
        <w:t xml:space="preserve"> </w:t>
      </w:r>
      <w:r w:rsidR="00FD446D" w:rsidRPr="0071697A">
        <w:rPr>
          <w:rFonts w:ascii="Arial" w:hAnsi="Arial" w:cs="Arial"/>
          <w:highlight w:val="magenta"/>
        </w:rPr>
        <w:t>( “</w:t>
      </w:r>
      <w:r w:rsidR="00FD446D">
        <w:rPr>
          <w:rFonts w:ascii="Arial" w:hAnsi="Arial" w:cs="Arial"/>
          <w:highlight w:val="magenta"/>
        </w:rPr>
        <w:t>headlines</w:t>
      </w:r>
      <w:r w:rsidR="00FD446D" w:rsidRPr="0071697A">
        <w:rPr>
          <w:rFonts w:ascii="Arial" w:hAnsi="Arial" w:cs="Arial"/>
          <w:highlight w:val="magenta"/>
        </w:rPr>
        <w:t>” should not be in a coref chain; “</w:t>
      </w:r>
      <w:r w:rsidR="00FD446D">
        <w:rPr>
          <w:rFonts w:ascii="Arial" w:hAnsi="Arial" w:cs="Arial"/>
          <w:highlight w:val="magenta"/>
        </w:rPr>
        <w:t>they</w:t>
      </w:r>
      <w:r w:rsidR="00FD446D" w:rsidRPr="0071697A">
        <w:rPr>
          <w:rFonts w:ascii="Arial" w:hAnsi="Arial" w:cs="Arial"/>
          <w:highlight w:val="magenta"/>
        </w:rPr>
        <w:t>”</w:t>
      </w:r>
      <w:r w:rsidR="008014EB">
        <w:rPr>
          <w:rFonts w:ascii="Arial" w:hAnsi="Arial" w:cs="Arial"/>
          <w:highlight w:val="magenta"/>
        </w:rPr>
        <w:t xml:space="preserve"> (325)</w:t>
      </w:r>
      <w:r w:rsidR="00FD446D" w:rsidRPr="0071697A">
        <w:rPr>
          <w:rFonts w:ascii="Arial" w:hAnsi="Arial" w:cs="Arial"/>
          <w:highlight w:val="magenta"/>
        </w:rPr>
        <w:t xml:space="preserve"> should refer to “Kim and Clark”)</w:t>
      </w:r>
    </w:p>
    <w:p w14:paraId="0F958B40" w14:textId="77777777" w:rsidR="00AD4791" w:rsidRPr="00CA3910" w:rsidRDefault="00AD4791" w:rsidP="00AD4791">
      <w:pPr>
        <w:pStyle w:val="HTMLPreformatted"/>
        <w:shd w:val="clear" w:color="auto" w:fill="FFFFFF"/>
        <w:wordWrap w:val="0"/>
        <w:spacing w:line="244" w:lineRule="atLeast"/>
        <w:rPr>
          <w:rFonts w:ascii="Arial" w:hAnsi="Arial" w:cs="Arial"/>
          <w:color w:val="24F331"/>
        </w:rPr>
      </w:pPr>
      <w:r w:rsidRPr="00CA3910">
        <w:rPr>
          <w:rFonts w:ascii="Arial" w:hAnsi="Arial" w:cs="Arial"/>
          <w:color w:val="24F331"/>
        </w:rPr>
        <w:t>1</w:t>
      </w:r>
      <w:r w:rsidRPr="00607199">
        <w:rPr>
          <w:rFonts w:ascii="Arial" w:hAnsi="Arial" w:cs="Arial"/>
          <w:color w:val="24F331"/>
        </w:rPr>
        <w:t>3</w:t>
      </w:r>
      <w:r w:rsidRPr="00CA3910">
        <w:rPr>
          <w:rFonts w:ascii="Arial" w:hAnsi="Arial" w:cs="Arial"/>
          <w:color w:val="24F331"/>
        </w:rPr>
        <w:t>: Kim(338), Kim(401), Kim(425), her(437), she(452)</w:t>
      </w:r>
    </w:p>
    <w:p w14:paraId="770BBFE8" w14:textId="77777777" w:rsidR="00AD4791" w:rsidRPr="004476B3" w:rsidRDefault="00AD4791" w:rsidP="00AD4791">
      <w:pPr>
        <w:pStyle w:val="HTMLPreformatted"/>
        <w:shd w:val="clear" w:color="auto" w:fill="FFFFFF"/>
        <w:wordWrap w:val="0"/>
        <w:spacing w:line="244" w:lineRule="atLeast"/>
        <w:rPr>
          <w:rFonts w:ascii="Arial" w:hAnsi="Arial" w:cs="Arial"/>
          <w:color w:val="0934F3"/>
        </w:rPr>
      </w:pPr>
      <w:r w:rsidRPr="004476B3">
        <w:rPr>
          <w:rFonts w:ascii="Arial" w:hAnsi="Arial" w:cs="Arial"/>
          <w:color w:val="0934F3"/>
        </w:rPr>
        <w:t>14: Nigeria(345), country(359)</w:t>
      </w:r>
    </w:p>
    <w:p w14:paraId="18CE2730" w14:textId="43E6BA0E" w:rsidR="00AD4791" w:rsidRPr="00D95CD0" w:rsidRDefault="00AD4791" w:rsidP="00AD4791">
      <w:pPr>
        <w:pStyle w:val="HTMLPreformatted"/>
        <w:shd w:val="clear" w:color="auto" w:fill="FFFFFF"/>
        <w:wordWrap w:val="0"/>
        <w:spacing w:line="244" w:lineRule="atLeast"/>
        <w:rPr>
          <w:rFonts w:ascii="Arial" w:hAnsi="Arial" w:cs="Arial"/>
          <w:color w:val="92D050"/>
        </w:rPr>
      </w:pPr>
      <w:r w:rsidRPr="008066FD">
        <w:rPr>
          <w:rFonts w:ascii="Arial" w:hAnsi="Arial" w:cs="Arial"/>
          <w:color w:val="CFFF00"/>
        </w:rPr>
        <w:t>15: papers(372), them(376)</w:t>
      </w:r>
      <w:r w:rsidR="00D95CD0">
        <w:rPr>
          <w:rFonts w:ascii="Arial" w:hAnsi="Arial" w:cs="Arial"/>
          <w:color w:val="CFFF00"/>
        </w:rPr>
        <w:t xml:space="preserve"> </w:t>
      </w:r>
      <w:r w:rsidR="00D95CD0" w:rsidRPr="0071697A">
        <w:rPr>
          <w:rFonts w:ascii="Arial" w:hAnsi="Arial" w:cs="Arial"/>
          <w:highlight w:val="magenta"/>
        </w:rPr>
        <w:t>( “</w:t>
      </w:r>
      <w:r w:rsidR="00D95CD0">
        <w:rPr>
          <w:rFonts w:ascii="Arial" w:hAnsi="Arial" w:cs="Arial"/>
          <w:highlight w:val="magenta"/>
        </w:rPr>
        <w:t>papers</w:t>
      </w:r>
      <w:r w:rsidR="00D95CD0" w:rsidRPr="0071697A">
        <w:rPr>
          <w:rFonts w:ascii="Arial" w:hAnsi="Arial" w:cs="Arial"/>
          <w:highlight w:val="magenta"/>
        </w:rPr>
        <w:t>” should not be in a coref chain; “</w:t>
      </w:r>
      <w:r w:rsidR="00D95CD0">
        <w:rPr>
          <w:rFonts w:ascii="Arial" w:hAnsi="Arial" w:cs="Arial"/>
          <w:highlight w:val="magenta"/>
        </w:rPr>
        <w:t>them</w:t>
      </w:r>
      <w:r w:rsidR="00D95CD0" w:rsidRPr="0071697A">
        <w:rPr>
          <w:rFonts w:ascii="Arial" w:hAnsi="Arial" w:cs="Arial"/>
          <w:highlight w:val="magenta"/>
        </w:rPr>
        <w:t xml:space="preserve">” </w:t>
      </w:r>
      <w:r w:rsidR="008014EB">
        <w:rPr>
          <w:rFonts w:ascii="Arial" w:hAnsi="Arial" w:cs="Arial"/>
          <w:highlight w:val="magenta"/>
        </w:rPr>
        <w:t xml:space="preserve">(376) </w:t>
      </w:r>
      <w:r w:rsidR="00D95CD0" w:rsidRPr="0071697A">
        <w:rPr>
          <w:rFonts w:ascii="Arial" w:hAnsi="Arial" w:cs="Arial"/>
          <w:highlight w:val="magenta"/>
        </w:rPr>
        <w:t>should refer to “Kim and Clark”)</w:t>
      </w:r>
    </w:p>
    <w:p w14:paraId="37C21250" w14:textId="1F693A0F" w:rsidR="00AD4791" w:rsidRPr="000B74D1" w:rsidRDefault="00AD4791" w:rsidP="00AD4791">
      <w:pPr>
        <w:pStyle w:val="HTMLPreformatted"/>
        <w:shd w:val="clear" w:color="auto" w:fill="FFFFFF"/>
        <w:wordWrap w:val="0"/>
        <w:spacing w:line="244" w:lineRule="atLeast"/>
        <w:rPr>
          <w:rFonts w:ascii="Arial" w:hAnsi="Arial" w:cs="Arial"/>
          <w:highlight w:val="magenta"/>
        </w:rPr>
      </w:pPr>
      <w:r w:rsidRPr="003575AD">
        <w:rPr>
          <w:rFonts w:ascii="Arial" w:hAnsi="Arial" w:cs="Arial"/>
          <w:color w:val="CF0F00"/>
        </w:rPr>
        <w:t xml:space="preserve">16: Clark(395), Clark(432), He(444), </w:t>
      </w:r>
      <w:r w:rsidRPr="006F4762">
        <w:rPr>
          <w:rFonts w:ascii="Arial" w:hAnsi="Arial" w:cs="Arial"/>
          <w:color w:val="CF0F00"/>
          <w:highlight w:val="magenta"/>
        </w:rPr>
        <w:t>him(478)</w:t>
      </w:r>
      <w:r w:rsidRPr="003575AD">
        <w:rPr>
          <w:rFonts w:ascii="Arial" w:hAnsi="Arial" w:cs="Arial"/>
          <w:color w:val="CF0F00"/>
        </w:rPr>
        <w:t xml:space="preserve">, </w:t>
      </w:r>
      <w:r w:rsidRPr="00D2666C">
        <w:rPr>
          <w:rFonts w:ascii="Arial" w:hAnsi="Arial" w:cs="Arial"/>
          <w:color w:val="CF0F00"/>
          <w:highlight w:val="magenta"/>
        </w:rPr>
        <w:t>him(486)</w:t>
      </w:r>
      <w:r w:rsidRPr="003575AD">
        <w:rPr>
          <w:rFonts w:ascii="Arial" w:hAnsi="Arial" w:cs="Arial"/>
          <w:color w:val="CF0F00"/>
        </w:rPr>
        <w:t xml:space="preserve">, </w:t>
      </w:r>
      <w:r w:rsidRPr="00AA0DF2">
        <w:rPr>
          <w:rFonts w:ascii="Arial" w:hAnsi="Arial" w:cs="Arial"/>
          <w:color w:val="CF0F00"/>
          <w:highlight w:val="magenta"/>
        </w:rPr>
        <w:t>him(496)</w:t>
      </w:r>
      <w:r w:rsidRPr="003575AD">
        <w:rPr>
          <w:rFonts w:ascii="Arial" w:hAnsi="Arial" w:cs="Arial"/>
          <w:color w:val="CF0F00"/>
        </w:rPr>
        <w:t xml:space="preserve">, </w:t>
      </w:r>
      <w:r w:rsidRPr="00AA0DF2">
        <w:rPr>
          <w:rFonts w:ascii="Arial" w:hAnsi="Arial" w:cs="Arial"/>
          <w:color w:val="CF0F00"/>
          <w:highlight w:val="magenta"/>
        </w:rPr>
        <w:t>he(501)</w:t>
      </w:r>
      <w:r w:rsidR="000B74D1">
        <w:rPr>
          <w:rFonts w:ascii="Arial" w:hAnsi="Arial" w:cs="Arial"/>
          <w:color w:val="CF0F00"/>
        </w:rPr>
        <w:t xml:space="preserve"> </w:t>
      </w:r>
      <w:r w:rsidR="000B74D1" w:rsidRPr="000B74D1">
        <w:rPr>
          <w:rFonts w:ascii="Arial" w:hAnsi="Arial" w:cs="Arial"/>
          <w:highlight w:val="magenta"/>
        </w:rPr>
        <w:t>(</w:t>
      </w:r>
      <w:r w:rsidR="000B74D1">
        <w:rPr>
          <w:rFonts w:ascii="Arial" w:hAnsi="Arial" w:cs="Arial"/>
          <w:highlight w:val="magenta"/>
        </w:rPr>
        <w:t>478, 486, 496, 501 should refer to “Ayo”, not “Clark”</w:t>
      </w:r>
      <w:r w:rsidR="000B74D1" w:rsidRPr="000B74D1">
        <w:rPr>
          <w:rFonts w:ascii="Arial" w:hAnsi="Arial" w:cs="Arial"/>
          <w:highlight w:val="magenta"/>
        </w:rPr>
        <w:t>)</w:t>
      </w:r>
    </w:p>
    <w:p w14:paraId="2B45518B" w14:textId="61C719AD" w:rsidR="00AD4791" w:rsidRPr="00FD4D9B" w:rsidRDefault="00AD4791" w:rsidP="00AD4791">
      <w:pPr>
        <w:pStyle w:val="HTMLPreformatted"/>
        <w:shd w:val="clear" w:color="auto" w:fill="FFFFFF"/>
        <w:wordWrap w:val="0"/>
        <w:spacing w:line="244" w:lineRule="atLeast"/>
        <w:rPr>
          <w:rFonts w:ascii="Arial" w:hAnsi="Arial" w:cs="Arial"/>
          <w:color w:val="00B0F0"/>
        </w:rPr>
      </w:pPr>
      <w:r w:rsidRPr="00FD4D9B">
        <w:rPr>
          <w:rFonts w:ascii="Arial" w:hAnsi="Arial" w:cs="Arial"/>
          <w:color w:val="00B0F0"/>
        </w:rPr>
        <w:t>17: [Kim(401); son(404)], their(403)</w:t>
      </w:r>
      <w:r w:rsidR="009173FE">
        <w:rPr>
          <w:rFonts w:ascii="Arial" w:hAnsi="Arial" w:cs="Arial"/>
          <w:color w:val="00B0F0"/>
        </w:rPr>
        <w:t xml:space="preserve"> </w:t>
      </w:r>
      <w:r w:rsidR="009173FE" w:rsidRPr="0071697A">
        <w:rPr>
          <w:rFonts w:ascii="Arial" w:hAnsi="Arial" w:cs="Arial"/>
          <w:highlight w:val="magenta"/>
        </w:rPr>
        <w:t>(</w:t>
      </w:r>
      <w:r w:rsidR="009173FE" w:rsidRPr="009173FE">
        <w:rPr>
          <w:rFonts w:ascii="Arial" w:hAnsi="Arial" w:cs="Arial"/>
          <w:highlight w:val="magenta"/>
        </w:rPr>
        <w:t xml:space="preserve"> “their” (403) should refer to “Kim and Clark”)</w:t>
      </w:r>
    </w:p>
    <w:p w14:paraId="1D560A1B" w14:textId="77777777" w:rsidR="00AD4791" w:rsidRPr="00553E65" w:rsidRDefault="00AD4791" w:rsidP="00AD4791">
      <w:pPr>
        <w:pStyle w:val="HTMLPreformatted"/>
        <w:shd w:val="clear" w:color="auto" w:fill="FFFFFF"/>
        <w:wordWrap w:val="0"/>
        <w:spacing w:line="244" w:lineRule="atLeast"/>
        <w:rPr>
          <w:rFonts w:ascii="Arial" w:hAnsi="Arial" w:cs="Arial"/>
          <w:color w:val="CB63FF"/>
        </w:rPr>
      </w:pPr>
      <w:r w:rsidRPr="00553E65">
        <w:rPr>
          <w:rFonts w:ascii="Arial" w:hAnsi="Arial" w:cs="Arial"/>
          <w:color w:val="CB63FF"/>
        </w:rPr>
        <w:t>18: Canada(474), They(484)</w:t>
      </w:r>
    </w:p>
    <w:p w14:paraId="08CE61AA" w14:textId="4EFF855C" w:rsidR="00AD4791" w:rsidRPr="0071697A" w:rsidRDefault="00AD4791" w:rsidP="00AD4791">
      <w:pPr>
        <w:pStyle w:val="HTMLPreformatted"/>
        <w:shd w:val="clear" w:color="auto" w:fill="FFFFFF"/>
        <w:wordWrap w:val="0"/>
        <w:spacing w:line="244" w:lineRule="atLeast"/>
        <w:rPr>
          <w:rFonts w:ascii="Arial" w:hAnsi="Arial" w:cs="Arial"/>
        </w:rPr>
      </w:pPr>
      <w:r w:rsidRPr="00017E5F">
        <w:rPr>
          <w:rFonts w:ascii="Arial" w:hAnsi="Arial" w:cs="Arial"/>
          <w:color w:val="FF8400"/>
        </w:rPr>
        <w:t>19: Nigeria(489), They(494)</w:t>
      </w:r>
      <w:r w:rsidR="00561957">
        <w:rPr>
          <w:rFonts w:ascii="Arial" w:hAnsi="Arial" w:cs="Arial"/>
        </w:rPr>
        <w:t xml:space="preserve"> </w:t>
      </w:r>
      <w:r w:rsidR="00561957" w:rsidRPr="0071697A">
        <w:rPr>
          <w:rFonts w:ascii="Arial" w:hAnsi="Arial" w:cs="Arial"/>
          <w:highlight w:val="magenta"/>
        </w:rPr>
        <w:t>(</w:t>
      </w:r>
      <w:r w:rsidR="00561957" w:rsidRPr="009173FE">
        <w:rPr>
          <w:rFonts w:ascii="Arial" w:hAnsi="Arial" w:cs="Arial"/>
          <w:highlight w:val="magenta"/>
        </w:rPr>
        <w:t xml:space="preserve"> “</w:t>
      </w:r>
      <w:r w:rsidR="00561957">
        <w:rPr>
          <w:rFonts w:ascii="Arial" w:hAnsi="Arial" w:cs="Arial"/>
          <w:highlight w:val="magenta"/>
        </w:rPr>
        <w:t>T</w:t>
      </w:r>
      <w:r w:rsidR="00561957" w:rsidRPr="009173FE">
        <w:rPr>
          <w:rFonts w:ascii="Arial" w:hAnsi="Arial" w:cs="Arial"/>
          <w:highlight w:val="magenta"/>
        </w:rPr>
        <w:t>he</w:t>
      </w:r>
      <w:r w:rsidR="00561957">
        <w:rPr>
          <w:rFonts w:ascii="Arial" w:hAnsi="Arial" w:cs="Arial"/>
          <w:highlight w:val="magenta"/>
        </w:rPr>
        <w:t>y</w:t>
      </w:r>
      <w:r w:rsidR="00561957" w:rsidRPr="009173FE">
        <w:rPr>
          <w:rFonts w:ascii="Arial" w:hAnsi="Arial" w:cs="Arial"/>
          <w:highlight w:val="magenta"/>
        </w:rPr>
        <w:t>” (</w:t>
      </w:r>
      <w:r w:rsidR="00561957" w:rsidRPr="00561957">
        <w:rPr>
          <w:rFonts w:ascii="Arial" w:hAnsi="Arial" w:cs="Arial"/>
          <w:highlight w:val="magenta"/>
        </w:rPr>
        <w:t>4</w:t>
      </w:r>
      <w:r w:rsidR="00561957" w:rsidRPr="00561957">
        <w:rPr>
          <w:rFonts w:ascii="Arial" w:hAnsi="Arial" w:cs="Arial"/>
          <w:highlight w:val="magenta"/>
        </w:rPr>
        <w:t>94) should refer to “Canada” (474), not “Nigeria” (489) )</w:t>
      </w:r>
    </w:p>
    <w:p w14:paraId="70855E8B" w14:textId="3C856C42" w:rsidR="00AD4791" w:rsidRPr="00660884" w:rsidRDefault="00AD4791" w:rsidP="00AD4791">
      <w:pPr>
        <w:pStyle w:val="HTMLPreformatted"/>
        <w:shd w:val="clear" w:color="auto" w:fill="FFFFFF"/>
        <w:wordWrap w:val="0"/>
        <w:spacing w:line="244" w:lineRule="atLeast"/>
        <w:rPr>
          <w:rFonts w:ascii="Arial" w:hAnsi="Arial" w:cs="Arial"/>
          <w:color w:val="80340D" w:themeColor="accent2" w:themeShade="80"/>
        </w:rPr>
      </w:pPr>
      <w:r w:rsidRPr="00660884">
        <w:rPr>
          <w:rFonts w:ascii="Arial" w:hAnsi="Arial" w:cs="Arial"/>
          <w:color w:val="80340D" w:themeColor="accent2" w:themeShade="80"/>
        </w:rPr>
        <w:t>20: Morans(561), Morans(602</w:t>
      </w:r>
      <w:r w:rsidRPr="00C256A9">
        <w:rPr>
          <w:rFonts w:ascii="Arial" w:hAnsi="Arial" w:cs="Arial"/>
        </w:rPr>
        <w:t>)</w:t>
      </w:r>
      <w:r w:rsidR="00C256A9" w:rsidRPr="00C256A9">
        <w:rPr>
          <w:rFonts w:ascii="Arial" w:hAnsi="Arial" w:cs="Arial"/>
        </w:rPr>
        <w:t xml:space="preserve">  </w:t>
      </w:r>
    </w:p>
    <w:p w14:paraId="4788E5A5" w14:textId="17888634" w:rsidR="00AD4791" w:rsidRPr="00362891" w:rsidRDefault="00AD4791" w:rsidP="00AD4791">
      <w:pPr>
        <w:pStyle w:val="HTMLPreformatted"/>
        <w:shd w:val="clear" w:color="auto" w:fill="FFFFFF"/>
        <w:wordWrap w:val="0"/>
        <w:spacing w:line="244" w:lineRule="atLeast"/>
        <w:rPr>
          <w:rFonts w:ascii="Arial" w:hAnsi="Arial" w:cs="Arial"/>
          <w:color w:val="D5D1FF"/>
        </w:rPr>
      </w:pPr>
      <w:r w:rsidRPr="00362891">
        <w:rPr>
          <w:rFonts w:ascii="Arial" w:hAnsi="Arial" w:cs="Arial"/>
          <w:color w:val="D5D1FF"/>
        </w:rPr>
        <w:t xml:space="preserve">21: family(578), family(636), they(658), their(660), </w:t>
      </w:r>
      <w:r w:rsidRPr="00B00493">
        <w:rPr>
          <w:rFonts w:ascii="Arial" w:hAnsi="Arial" w:cs="Arial"/>
          <w:color w:val="D5D1FF"/>
          <w:highlight w:val="magenta"/>
        </w:rPr>
        <w:t>they(684)</w:t>
      </w:r>
      <w:r w:rsidR="00C256A9">
        <w:rPr>
          <w:rFonts w:ascii="Arial" w:hAnsi="Arial" w:cs="Arial"/>
          <w:color w:val="D5D1FF"/>
        </w:rPr>
        <w:t xml:space="preserve"> </w:t>
      </w:r>
      <w:r w:rsidR="00C256A9" w:rsidRPr="00C256A9">
        <w:rPr>
          <w:rFonts w:ascii="Arial" w:hAnsi="Arial" w:cs="Arial" w:hint="eastAsia"/>
        </w:rPr>
        <w:sym w:font="Wingdings" w:char="F0E8"/>
      </w:r>
      <w:r w:rsidR="00C256A9" w:rsidRPr="00C256A9">
        <w:rPr>
          <w:rFonts w:ascii="Arial" w:hAnsi="Arial" w:cs="Arial"/>
        </w:rPr>
        <w:t xml:space="preserve"> </w:t>
      </w:r>
      <w:r w:rsidR="00C256A9" w:rsidRPr="00C256A9">
        <w:rPr>
          <w:rFonts w:ascii="Arial" w:hAnsi="Arial" w:cs="Arial"/>
          <w:color w:val="FF0000"/>
        </w:rPr>
        <w:t>0</w:t>
      </w:r>
      <w:r w:rsidR="00C256A9" w:rsidRPr="00C256A9">
        <w:rPr>
          <w:rFonts w:ascii="Arial" w:hAnsi="Arial" w:cs="Arial"/>
        </w:rPr>
        <w:t xml:space="preserve">, </w:t>
      </w:r>
      <w:r w:rsidR="00C256A9" w:rsidRPr="00660884">
        <w:rPr>
          <w:rFonts w:ascii="Arial" w:hAnsi="Arial" w:cs="Arial"/>
          <w:color w:val="80340D" w:themeColor="accent2" w:themeShade="80"/>
        </w:rPr>
        <w:t>20</w:t>
      </w:r>
      <w:r w:rsidR="00C256A9">
        <w:rPr>
          <w:rFonts w:ascii="Arial" w:hAnsi="Arial" w:cs="Arial"/>
        </w:rPr>
        <w:t xml:space="preserve">, </w:t>
      </w:r>
      <w:r w:rsidR="00C256A9">
        <w:rPr>
          <w:rFonts w:ascii="Arial" w:hAnsi="Arial" w:cs="Arial"/>
        </w:rPr>
        <w:t>[Kim and Clark]</w:t>
      </w:r>
      <w:r w:rsidR="002B44A8">
        <w:rPr>
          <w:rFonts w:ascii="Arial" w:hAnsi="Arial" w:cs="Arial"/>
        </w:rPr>
        <w:t xml:space="preserve"> </w:t>
      </w:r>
      <w:r w:rsidR="00B00493">
        <w:rPr>
          <w:rFonts w:ascii="Arial" w:hAnsi="Arial" w:cs="Arial"/>
        </w:rPr>
        <w:t xml:space="preserve"> </w:t>
      </w:r>
      <w:r w:rsidR="00B00493" w:rsidRPr="0071697A">
        <w:rPr>
          <w:rFonts w:ascii="Arial" w:hAnsi="Arial" w:cs="Arial"/>
          <w:highlight w:val="magenta"/>
        </w:rPr>
        <w:t>(</w:t>
      </w:r>
      <w:r w:rsidR="00B00493" w:rsidRPr="009173FE">
        <w:rPr>
          <w:rFonts w:ascii="Arial" w:hAnsi="Arial" w:cs="Arial"/>
          <w:highlight w:val="magenta"/>
        </w:rPr>
        <w:t xml:space="preserve"> “</w:t>
      </w:r>
      <w:r w:rsidR="00B00493">
        <w:rPr>
          <w:rFonts w:ascii="Arial" w:hAnsi="Arial" w:cs="Arial"/>
          <w:highlight w:val="magenta"/>
        </w:rPr>
        <w:t>t</w:t>
      </w:r>
      <w:r w:rsidR="00B00493" w:rsidRPr="009173FE">
        <w:rPr>
          <w:rFonts w:ascii="Arial" w:hAnsi="Arial" w:cs="Arial"/>
          <w:highlight w:val="magenta"/>
        </w:rPr>
        <w:t>he</w:t>
      </w:r>
      <w:r w:rsidR="00B00493">
        <w:rPr>
          <w:rFonts w:ascii="Arial" w:hAnsi="Arial" w:cs="Arial"/>
          <w:highlight w:val="magenta"/>
        </w:rPr>
        <w:t>y</w:t>
      </w:r>
      <w:r w:rsidR="00B00493" w:rsidRPr="009173FE">
        <w:rPr>
          <w:rFonts w:ascii="Arial" w:hAnsi="Arial" w:cs="Arial"/>
          <w:highlight w:val="magenta"/>
        </w:rPr>
        <w:t>” (</w:t>
      </w:r>
      <w:r w:rsidR="00AD274F">
        <w:rPr>
          <w:rFonts w:ascii="Arial" w:hAnsi="Arial" w:cs="Arial"/>
          <w:highlight w:val="magenta"/>
        </w:rPr>
        <w:t>68</w:t>
      </w:r>
      <w:r w:rsidR="00B00493" w:rsidRPr="00561957">
        <w:rPr>
          <w:rFonts w:ascii="Arial" w:hAnsi="Arial" w:cs="Arial"/>
          <w:highlight w:val="magenta"/>
        </w:rPr>
        <w:t xml:space="preserve">4) should </w:t>
      </w:r>
      <w:r w:rsidR="00B00493" w:rsidRPr="002B44A8">
        <w:rPr>
          <w:rFonts w:ascii="Arial" w:hAnsi="Arial" w:cs="Arial"/>
          <w:highlight w:val="magenta"/>
        </w:rPr>
        <w:t>refer to</w:t>
      </w:r>
      <w:r w:rsidR="00AD274F" w:rsidRPr="002B44A8">
        <w:rPr>
          <w:rFonts w:ascii="Arial" w:hAnsi="Arial" w:cs="Arial"/>
          <w:highlight w:val="magenta"/>
        </w:rPr>
        <w:t xml:space="preserve"> “Canada</w:t>
      </w:r>
      <w:r w:rsidR="00566851" w:rsidRPr="002B44A8">
        <w:rPr>
          <w:rFonts w:ascii="Arial" w:hAnsi="Arial" w:cs="Arial"/>
          <w:highlight w:val="magenta"/>
        </w:rPr>
        <w:t>/IRCC</w:t>
      </w:r>
      <w:r w:rsidR="00AD274F" w:rsidRPr="002B44A8">
        <w:rPr>
          <w:rFonts w:ascii="Arial" w:hAnsi="Arial" w:cs="Arial"/>
          <w:highlight w:val="magenta"/>
        </w:rPr>
        <w:t>”</w:t>
      </w:r>
      <w:r w:rsidR="00566851" w:rsidRPr="002B44A8">
        <w:rPr>
          <w:rFonts w:ascii="Arial" w:hAnsi="Arial" w:cs="Arial"/>
          <w:highlight w:val="magenta"/>
        </w:rPr>
        <w:t>, not “the Morans”)</w:t>
      </w:r>
    </w:p>
    <w:p w14:paraId="69DEBB0A" w14:textId="7A69F35F" w:rsidR="00AD4791" w:rsidRPr="00B13573" w:rsidRDefault="00AD4791" w:rsidP="00AD4791">
      <w:pPr>
        <w:pStyle w:val="HTMLPreformatted"/>
        <w:shd w:val="clear" w:color="auto" w:fill="FFFFFF"/>
        <w:wordWrap w:val="0"/>
        <w:spacing w:line="244" w:lineRule="atLeast"/>
        <w:rPr>
          <w:rFonts w:ascii="Arial" w:hAnsi="Arial" w:cs="Arial"/>
          <w:highlight w:val="magenta"/>
        </w:rPr>
      </w:pPr>
      <w:r w:rsidRPr="00CA407D">
        <w:rPr>
          <w:rFonts w:ascii="Arial" w:hAnsi="Arial" w:cs="Arial"/>
          <w:color w:val="156082" w:themeColor="accent1"/>
        </w:rPr>
        <w:t>22: government(589), it(598)</w:t>
      </w:r>
      <w:r w:rsidR="00B13573">
        <w:rPr>
          <w:rFonts w:ascii="Arial" w:hAnsi="Arial" w:cs="Arial"/>
          <w:color w:val="156082" w:themeColor="accent1"/>
        </w:rPr>
        <w:t xml:space="preserve"> </w:t>
      </w:r>
      <w:r w:rsidR="00B13573" w:rsidRPr="0071697A">
        <w:rPr>
          <w:rFonts w:ascii="Arial" w:hAnsi="Arial" w:cs="Arial"/>
          <w:highlight w:val="magenta"/>
        </w:rPr>
        <w:t>(</w:t>
      </w:r>
      <w:r w:rsidR="00B13573" w:rsidRPr="009173FE">
        <w:rPr>
          <w:rFonts w:ascii="Arial" w:hAnsi="Arial" w:cs="Arial"/>
          <w:highlight w:val="magenta"/>
        </w:rPr>
        <w:t xml:space="preserve"> “</w:t>
      </w:r>
      <w:r w:rsidR="00B13573">
        <w:rPr>
          <w:rFonts w:ascii="Arial" w:hAnsi="Arial" w:cs="Arial"/>
          <w:highlight w:val="magenta"/>
        </w:rPr>
        <w:t>it</w:t>
      </w:r>
      <w:r w:rsidR="00B13573" w:rsidRPr="009173FE">
        <w:rPr>
          <w:rFonts w:ascii="Arial" w:hAnsi="Arial" w:cs="Arial"/>
          <w:highlight w:val="magenta"/>
        </w:rPr>
        <w:t>” (</w:t>
      </w:r>
      <w:r w:rsidR="00B13573">
        <w:rPr>
          <w:rFonts w:ascii="Arial" w:hAnsi="Arial" w:cs="Arial"/>
          <w:highlight w:val="magenta"/>
        </w:rPr>
        <w:t>5</w:t>
      </w:r>
      <w:r w:rsidR="00B13573" w:rsidRPr="00561957">
        <w:rPr>
          <w:rFonts w:ascii="Arial" w:hAnsi="Arial" w:cs="Arial"/>
          <w:highlight w:val="magenta"/>
        </w:rPr>
        <w:t>9</w:t>
      </w:r>
      <w:r w:rsidR="00B13573">
        <w:rPr>
          <w:rFonts w:ascii="Arial" w:hAnsi="Arial" w:cs="Arial"/>
          <w:highlight w:val="magenta"/>
        </w:rPr>
        <w:t>8</w:t>
      </w:r>
      <w:r w:rsidR="00B13573" w:rsidRPr="00561957">
        <w:rPr>
          <w:rFonts w:ascii="Arial" w:hAnsi="Arial" w:cs="Arial"/>
          <w:highlight w:val="magenta"/>
        </w:rPr>
        <w:t xml:space="preserve">) should refer </w:t>
      </w:r>
      <w:r w:rsidR="00B13573" w:rsidRPr="00B13573">
        <w:rPr>
          <w:rFonts w:ascii="Arial" w:hAnsi="Arial" w:cs="Arial"/>
          <w:highlight w:val="magenta"/>
        </w:rPr>
        <w:t>to</w:t>
      </w:r>
      <w:r w:rsidR="00B13573" w:rsidRPr="00B13573">
        <w:rPr>
          <w:rFonts w:ascii="Arial" w:hAnsi="Arial" w:cs="Arial"/>
          <w:highlight w:val="magenta"/>
        </w:rPr>
        <w:t xml:space="preserve"> “</w:t>
      </w:r>
      <w:r w:rsidR="00B13573">
        <w:rPr>
          <w:rFonts w:ascii="Arial" w:hAnsi="Arial" w:cs="Arial"/>
          <w:highlight w:val="magenta"/>
        </w:rPr>
        <w:t>(</w:t>
      </w:r>
      <w:r w:rsidR="00B13573" w:rsidRPr="00B13573">
        <w:rPr>
          <w:rFonts w:ascii="Arial" w:hAnsi="Arial" w:cs="Arial"/>
          <w:highlight w:val="magenta"/>
        </w:rPr>
        <w:t>government's estimated</w:t>
      </w:r>
      <w:r w:rsidR="00B13573">
        <w:rPr>
          <w:rFonts w:ascii="Arial" w:hAnsi="Arial" w:cs="Arial"/>
          <w:highlight w:val="magenta"/>
        </w:rPr>
        <w:t>)</w:t>
      </w:r>
      <w:r w:rsidR="00B13573" w:rsidRPr="00B13573">
        <w:rPr>
          <w:rFonts w:ascii="Arial" w:hAnsi="Arial" w:cs="Arial"/>
          <w:highlight w:val="magenta"/>
        </w:rPr>
        <w:t xml:space="preserve"> timeline</w:t>
      </w:r>
      <w:r w:rsidR="00B13573" w:rsidRPr="00B13573">
        <w:rPr>
          <w:rFonts w:ascii="Arial" w:hAnsi="Arial" w:cs="Arial"/>
          <w:highlight w:val="magenta"/>
        </w:rPr>
        <w:t>”</w:t>
      </w:r>
      <w:r w:rsidR="00B13573">
        <w:rPr>
          <w:rFonts w:ascii="Arial" w:hAnsi="Arial" w:cs="Arial"/>
          <w:highlight w:val="magenta"/>
        </w:rPr>
        <w:t>, not “government” (589) )</w:t>
      </w:r>
    </w:p>
    <w:p w14:paraId="20BA4F25" w14:textId="3B2286AD" w:rsidR="00AD4791" w:rsidRPr="004A6101" w:rsidRDefault="00AD4791" w:rsidP="00AD4791">
      <w:pPr>
        <w:pStyle w:val="HTMLPreformatted"/>
        <w:shd w:val="clear" w:color="auto" w:fill="FFFFFF"/>
        <w:wordWrap w:val="0"/>
        <w:spacing w:line="244" w:lineRule="atLeast"/>
        <w:rPr>
          <w:rFonts w:ascii="Arial" w:hAnsi="Arial" w:cs="Arial"/>
          <w:color w:val="A2FFAB"/>
        </w:rPr>
      </w:pPr>
      <w:r w:rsidRPr="00E7444C">
        <w:rPr>
          <w:rFonts w:ascii="Arial" w:hAnsi="Arial" w:cs="Arial"/>
          <w:color w:val="47D459" w:themeColor="accent3" w:themeTint="99"/>
        </w:rPr>
        <w:t>23: Kim(633), she(652), she(695)</w:t>
      </w:r>
      <w:r w:rsidR="00607199" w:rsidRPr="00E7444C">
        <w:rPr>
          <w:rFonts w:ascii="Arial" w:hAnsi="Arial" w:cs="Arial"/>
          <w:color w:val="47D459" w:themeColor="accent3" w:themeTint="99"/>
        </w:rPr>
        <w:t xml:space="preserve">  </w:t>
      </w:r>
      <w:r w:rsidR="00607199" w:rsidRPr="00C256A9">
        <w:rPr>
          <w:rFonts w:ascii="Arial" w:hAnsi="Arial" w:cs="Arial" w:hint="eastAsia"/>
          <w:b/>
          <w:bCs/>
        </w:rPr>
        <w:sym w:font="Wingdings" w:char="F0E8"/>
      </w:r>
      <w:r w:rsidR="00607199" w:rsidRPr="00607199">
        <w:rPr>
          <w:rFonts w:ascii="Arial" w:hAnsi="Arial" w:cs="Arial"/>
          <w:b/>
          <w:bCs/>
          <w:color w:val="24F331"/>
        </w:rPr>
        <w:t xml:space="preserve"> 13</w:t>
      </w:r>
    </w:p>
    <w:p w14:paraId="267AF01F" w14:textId="1EA705F4" w:rsidR="00AD4791" w:rsidRPr="000F2103" w:rsidRDefault="00AD4791" w:rsidP="00AD4791">
      <w:pPr>
        <w:pStyle w:val="HTMLPreformatted"/>
        <w:shd w:val="clear" w:color="auto" w:fill="FFFFFF"/>
        <w:wordWrap w:val="0"/>
        <w:spacing w:line="244" w:lineRule="atLeast"/>
        <w:rPr>
          <w:rFonts w:ascii="Arial" w:hAnsi="Arial" w:cs="Arial"/>
          <w:color w:val="9BFFEB"/>
        </w:rPr>
      </w:pPr>
      <w:r w:rsidRPr="000F2103">
        <w:rPr>
          <w:rFonts w:ascii="Arial" w:hAnsi="Arial" w:cs="Arial"/>
          <w:color w:val="9BFFEB"/>
        </w:rPr>
        <w:t>24: agency(648), it(672)</w:t>
      </w:r>
      <w:r w:rsidR="00FF4A6A">
        <w:rPr>
          <w:rFonts w:ascii="Arial" w:hAnsi="Arial" w:cs="Arial"/>
          <w:color w:val="9BFFEB"/>
        </w:rPr>
        <w:t xml:space="preserve"> </w:t>
      </w:r>
      <w:r w:rsidR="00EF5BE2" w:rsidRPr="0071697A">
        <w:rPr>
          <w:rFonts w:ascii="Arial" w:hAnsi="Arial" w:cs="Arial"/>
          <w:highlight w:val="magenta"/>
        </w:rPr>
        <w:t>( “</w:t>
      </w:r>
      <w:r w:rsidR="00EF5BE2">
        <w:rPr>
          <w:rFonts w:ascii="Arial" w:hAnsi="Arial" w:cs="Arial"/>
          <w:highlight w:val="magenta"/>
        </w:rPr>
        <w:t>(adoption) agency</w:t>
      </w:r>
      <w:r w:rsidR="00EF5BE2" w:rsidRPr="0071697A">
        <w:rPr>
          <w:rFonts w:ascii="Arial" w:hAnsi="Arial" w:cs="Arial"/>
          <w:highlight w:val="magenta"/>
        </w:rPr>
        <w:t>” should not be in a coref chain</w:t>
      </w:r>
      <w:r w:rsidR="00EF5BE2">
        <w:rPr>
          <w:rFonts w:ascii="Arial" w:hAnsi="Arial" w:cs="Arial"/>
          <w:highlight w:val="magenta"/>
        </w:rPr>
        <w:t>)</w:t>
      </w:r>
      <w:r w:rsidR="00EF5BE2" w:rsidRPr="00FF4A6A">
        <w:rPr>
          <w:rFonts w:ascii="Arial" w:hAnsi="Arial" w:cs="Arial"/>
          <w:highlight w:val="magenta"/>
        </w:rPr>
        <w:t xml:space="preserve"> </w:t>
      </w:r>
      <w:r w:rsidR="00FF4A6A" w:rsidRPr="00FF4A6A">
        <w:rPr>
          <w:rFonts w:ascii="Arial" w:hAnsi="Arial" w:cs="Arial"/>
          <w:highlight w:val="magenta"/>
        </w:rPr>
        <w:t>(“it” (672) is a dummy it?)</w:t>
      </w:r>
    </w:p>
    <w:p w14:paraId="6A3AFEFE" w14:textId="77777777" w:rsidR="00AD4791" w:rsidRPr="00AD4791" w:rsidRDefault="00AD4791" w:rsidP="00733CE4">
      <w:pPr>
        <w:pStyle w:val="PlainText"/>
        <w:rPr>
          <w:rFonts w:ascii="Arial" w:hAnsi="Arial" w:cs="Arial"/>
        </w:rPr>
      </w:pPr>
    </w:p>
    <w:sectPr w:rsidR="00AD4791" w:rsidRPr="00AD4791" w:rsidSect="00496885">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E4"/>
    <w:rsid w:val="00005783"/>
    <w:rsid w:val="00017E5F"/>
    <w:rsid w:val="000667BE"/>
    <w:rsid w:val="000B72D9"/>
    <w:rsid w:val="000B74D1"/>
    <w:rsid w:val="000D596C"/>
    <w:rsid w:val="000F2103"/>
    <w:rsid w:val="000F3E2D"/>
    <w:rsid w:val="001050CD"/>
    <w:rsid w:val="0011795E"/>
    <w:rsid w:val="00142A6B"/>
    <w:rsid w:val="00163C7A"/>
    <w:rsid w:val="00164F2E"/>
    <w:rsid w:val="001851A7"/>
    <w:rsid w:val="001E235D"/>
    <w:rsid w:val="001E6F76"/>
    <w:rsid w:val="001E76A5"/>
    <w:rsid w:val="002110BA"/>
    <w:rsid w:val="00240B24"/>
    <w:rsid w:val="00245EF9"/>
    <w:rsid w:val="00247839"/>
    <w:rsid w:val="002524A7"/>
    <w:rsid w:val="00286692"/>
    <w:rsid w:val="00296ED8"/>
    <w:rsid w:val="002B1629"/>
    <w:rsid w:val="002B44A8"/>
    <w:rsid w:val="002B7AE5"/>
    <w:rsid w:val="003115F1"/>
    <w:rsid w:val="00314D9D"/>
    <w:rsid w:val="003150BD"/>
    <w:rsid w:val="0031787D"/>
    <w:rsid w:val="00345DFC"/>
    <w:rsid w:val="00346FC9"/>
    <w:rsid w:val="003575AD"/>
    <w:rsid w:val="00360B27"/>
    <w:rsid w:val="00362891"/>
    <w:rsid w:val="003C5C9D"/>
    <w:rsid w:val="003E552D"/>
    <w:rsid w:val="004476B3"/>
    <w:rsid w:val="0049596F"/>
    <w:rsid w:val="00496885"/>
    <w:rsid w:val="004A3C2D"/>
    <w:rsid w:val="004A6101"/>
    <w:rsid w:val="004E2717"/>
    <w:rsid w:val="0053348B"/>
    <w:rsid w:val="0054670A"/>
    <w:rsid w:val="00553E65"/>
    <w:rsid w:val="00561957"/>
    <w:rsid w:val="00566851"/>
    <w:rsid w:val="00607199"/>
    <w:rsid w:val="006501B4"/>
    <w:rsid w:val="00660884"/>
    <w:rsid w:val="00667282"/>
    <w:rsid w:val="006829E0"/>
    <w:rsid w:val="006A4A7C"/>
    <w:rsid w:val="006A64B7"/>
    <w:rsid w:val="006C78FF"/>
    <w:rsid w:val="006F4762"/>
    <w:rsid w:val="00702448"/>
    <w:rsid w:val="0071697A"/>
    <w:rsid w:val="00727E61"/>
    <w:rsid w:val="00733CE4"/>
    <w:rsid w:val="007777C1"/>
    <w:rsid w:val="00784387"/>
    <w:rsid w:val="007962DE"/>
    <w:rsid w:val="007C6679"/>
    <w:rsid w:val="00800313"/>
    <w:rsid w:val="008014EB"/>
    <w:rsid w:val="008066FD"/>
    <w:rsid w:val="008179CB"/>
    <w:rsid w:val="00866C9B"/>
    <w:rsid w:val="00875BED"/>
    <w:rsid w:val="008928B5"/>
    <w:rsid w:val="008F0A91"/>
    <w:rsid w:val="00904581"/>
    <w:rsid w:val="009173FE"/>
    <w:rsid w:val="0092116F"/>
    <w:rsid w:val="0095379F"/>
    <w:rsid w:val="00961303"/>
    <w:rsid w:val="009639EF"/>
    <w:rsid w:val="00983854"/>
    <w:rsid w:val="009B5E25"/>
    <w:rsid w:val="009C68E8"/>
    <w:rsid w:val="009D1A49"/>
    <w:rsid w:val="009E476A"/>
    <w:rsid w:val="009F657E"/>
    <w:rsid w:val="00A23883"/>
    <w:rsid w:val="00A3301F"/>
    <w:rsid w:val="00A72907"/>
    <w:rsid w:val="00AA0DF2"/>
    <w:rsid w:val="00AB656F"/>
    <w:rsid w:val="00AC44BD"/>
    <w:rsid w:val="00AD01AA"/>
    <w:rsid w:val="00AD09D0"/>
    <w:rsid w:val="00AD274F"/>
    <w:rsid w:val="00AD4791"/>
    <w:rsid w:val="00B00493"/>
    <w:rsid w:val="00B01C4C"/>
    <w:rsid w:val="00B13573"/>
    <w:rsid w:val="00B24D9E"/>
    <w:rsid w:val="00B46266"/>
    <w:rsid w:val="00B91251"/>
    <w:rsid w:val="00BB3487"/>
    <w:rsid w:val="00BB6773"/>
    <w:rsid w:val="00BE17B3"/>
    <w:rsid w:val="00C256A9"/>
    <w:rsid w:val="00C45D68"/>
    <w:rsid w:val="00C71614"/>
    <w:rsid w:val="00CA3910"/>
    <w:rsid w:val="00CA407D"/>
    <w:rsid w:val="00CA7F36"/>
    <w:rsid w:val="00CF5705"/>
    <w:rsid w:val="00D07D8D"/>
    <w:rsid w:val="00D11A7F"/>
    <w:rsid w:val="00D2666C"/>
    <w:rsid w:val="00D727CE"/>
    <w:rsid w:val="00D80819"/>
    <w:rsid w:val="00D9087C"/>
    <w:rsid w:val="00D95CD0"/>
    <w:rsid w:val="00DB2E71"/>
    <w:rsid w:val="00E22DF8"/>
    <w:rsid w:val="00E5337F"/>
    <w:rsid w:val="00E6104E"/>
    <w:rsid w:val="00E7444C"/>
    <w:rsid w:val="00E92293"/>
    <w:rsid w:val="00ED4BDC"/>
    <w:rsid w:val="00EF5BE2"/>
    <w:rsid w:val="00F411B7"/>
    <w:rsid w:val="00F42051"/>
    <w:rsid w:val="00F53DE1"/>
    <w:rsid w:val="00F860AB"/>
    <w:rsid w:val="00FA45FA"/>
    <w:rsid w:val="00FB1B8A"/>
    <w:rsid w:val="00FD446D"/>
    <w:rsid w:val="00FD4D9B"/>
    <w:rsid w:val="00FF4A6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4EDBFD"/>
  <w15:chartTrackingRefBased/>
  <w15:docId w15:val="{D412A956-2957-7046-BC2F-FFC9D132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70FF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E70FFD"/>
    <w:rPr>
      <w:rFonts w:ascii="Consolas" w:hAnsi="Consolas" w:cs="Consolas"/>
      <w:sz w:val="21"/>
      <w:szCs w:val="21"/>
    </w:rPr>
  </w:style>
  <w:style w:type="paragraph" w:styleId="HTMLPreformatted">
    <w:name w:val="HTML Preformatted"/>
    <w:basedOn w:val="Normal"/>
    <w:link w:val="HTMLPreformattedChar"/>
    <w:uiPriority w:val="99"/>
    <w:semiHidden/>
    <w:unhideWhenUsed/>
    <w:rsid w:val="00AD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4791"/>
    <w:rPr>
      <w:rFonts w:ascii="Courier New" w:eastAsia="Times New Roman" w:hAnsi="Courier New" w:cs="Courier New"/>
      <w:kern w:val="0"/>
      <w:sz w:val="20"/>
      <w:szCs w:val="20"/>
      <w14:ligatures w14:val="none"/>
    </w:rPr>
  </w:style>
  <w:style w:type="character" w:customStyle="1" w:styleId="n">
    <w:name w:val="n"/>
    <w:basedOn w:val="DefaultParagraphFont"/>
    <w:rsid w:val="00AD4791"/>
  </w:style>
  <w:style w:type="character" w:customStyle="1" w:styleId="o">
    <w:name w:val="o"/>
    <w:basedOn w:val="DefaultParagraphFont"/>
    <w:rsid w:val="00AD4791"/>
  </w:style>
  <w:style w:type="character" w:customStyle="1" w:styleId="p">
    <w:name w:val="p"/>
    <w:basedOn w:val="DefaultParagraphFont"/>
    <w:rsid w:val="00AD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768946">
      <w:bodyDiv w:val="1"/>
      <w:marLeft w:val="0"/>
      <w:marRight w:val="0"/>
      <w:marTop w:val="0"/>
      <w:marBottom w:val="0"/>
      <w:divBdr>
        <w:top w:val="none" w:sz="0" w:space="0" w:color="auto"/>
        <w:left w:val="none" w:sz="0" w:space="0" w:color="auto"/>
        <w:bottom w:val="none" w:sz="0" w:space="0" w:color="auto"/>
        <w:right w:val="none" w:sz="0" w:space="0" w:color="auto"/>
      </w:divBdr>
    </w:div>
    <w:div w:id="197394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Eunice Tsz Kan</dc:creator>
  <cp:keywords/>
  <dc:description/>
  <cp:lastModifiedBy>Miss WONG Eunice Tsz Kan</cp:lastModifiedBy>
  <cp:revision>135</cp:revision>
  <dcterms:created xsi:type="dcterms:W3CDTF">2024-03-12T00:36:00Z</dcterms:created>
  <dcterms:modified xsi:type="dcterms:W3CDTF">2024-03-12T08:20:00Z</dcterms:modified>
</cp:coreProperties>
</file>