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9E" w:rsidRDefault="00F0589E" w:rsidP="00F0589E">
      <w:pPr>
        <w:jc w:val="center"/>
        <w:rPr>
          <w:b/>
          <w:sz w:val="28"/>
        </w:rPr>
      </w:pPr>
      <w:r>
        <w:rPr>
          <w:b/>
          <w:sz w:val="28"/>
        </w:rPr>
        <w:t>Projet final S5 : Méthodes Agiles (Définition de fini)</w: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Carte interactive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 restaurants de Lyon sont affichés sur une carte sous forme de marqueurs.</w:t>
      </w:r>
    </w:p>
    <w:p w:rsidR="00F0589E" w:rsidRPr="00F0589E" w:rsidRDefault="00F0589E" w:rsidP="00F0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cliquer sur chaque marqueur pour accéder aux détails du restaurant.</w:t>
      </w:r>
    </w:p>
    <w:p w:rsidR="00F0589E" w:rsidRPr="00F0589E" w:rsidRDefault="00F0589E" w:rsidP="00F0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La carte est fonctionnelle et fluide sur tous les appareils (desktop, mobile, tablette).</w:t>
      </w:r>
    </w:p>
    <w:p w:rsidR="00F0589E" w:rsidRPr="00F0589E" w:rsidRDefault="00F0589E" w:rsidP="00F0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avec l'API </w:t>
      </w:r>
      <w:proofErr w:type="spellStart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OpenStreetMap</w:t>
      </w:r>
      <w:proofErr w:type="spellEnd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validée et performante.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Recherche et filtrage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Une barre de recherche permet de trouver un restaurant par nom.</w:t>
      </w:r>
    </w:p>
    <w:p w:rsidR="00F0589E" w:rsidRPr="00F0589E" w:rsidRDefault="00F0589E" w:rsidP="00F0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filtres fonctionnent correctement : catégorie (cuisine, prix, proximité, avis des utilisateurs).</w:t>
      </w:r>
    </w:p>
    <w:p w:rsidR="00F0589E" w:rsidRPr="00F0589E" w:rsidRDefault="00F0589E" w:rsidP="00F0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résultats s'affichent instantanément ou dans un délai acceptable (&lt; 2 secondes).</w:t>
      </w:r>
    </w:p>
    <w:p w:rsidR="00F0589E" w:rsidRPr="00F0589E" w:rsidRDefault="00F0589E" w:rsidP="00F0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de recherche et de filtrage donnent des résultats précis et cohérents.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Détails du restaurant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informations suivantes s'affichent pour chaque restaurant :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 téléphone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Horaires d'ouverture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Menu du jour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Photos</w:t>
      </w:r>
    </w:p>
    <w:p w:rsidR="00F0589E" w:rsidRPr="00F0589E" w:rsidRDefault="00F0589E" w:rsidP="00F058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Avis des utilisateurs</w:t>
      </w:r>
    </w:p>
    <w:p w:rsidR="00F0589E" w:rsidRPr="00F0589E" w:rsidRDefault="00F0589E" w:rsidP="00F0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sont affichées correctement et sans erreurs.</w:t>
      </w:r>
    </w:p>
    <w:p w:rsidR="00F0589E" w:rsidRPr="00F0589E" w:rsidRDefault="00F0589E" w:rsidP="00F0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La page de détails est responsive et performante.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Avis et commentaires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connectés peuvent donner une note sur 5.</w:t>
      </w:r>
    </w:p>
    <w:p w:rsidR="00F0589E" w:rsidRPr="00F0589E" w:rsidRDefault="00F0589E" w:rsidP="00F0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commentaires peuvent être rédigés et publiés par les utilisateurs connectés.</w:t>
      </w:r>
    </w:p>
    <w:p w:rsidR="00F0589E" w:rsidRPr="00F0589E" w:rsidRDefault="00F0589E" w:rsidP="00F0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Les utilisateurs peuvent répondre aux commentaires existants.</w:t>
      </w:r>
    </w:p>
    <w:p w:rsidR="00F0589E" w:rsidRPr="00F0589E" w:rsidRDefault="00F0589E" w:rsidP="00F0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avis sont modérés en cas de contenu inapproprié.</w:t>
      </w:r>
    </w:p>
    <w:p w:rsidR="00F0589E" w:rsidRPr="00F0589E" w:rsidRDefault="00F0589E" w:rsidP="00F0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notes moyennes et le nombre d'avis sont visibles sur la page de chaque restaurant.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Itinéraires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itinéraires sont disponibles depuis la position de l'utilisateur jusqu'au restaurant sélectionné.</w:t>
      </w:r>
    </w:p>
    <w:p w:rsidR="00F0589E" w:rsidRPr="00F0589E" w:rsidRDefault="00F0589E" w:rsidP="00F0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options de transport (à pied, en voiture, transports en commun) fonctionnent correctement.</w:t>
      </w:r>
    </w:p>
    <w:p w:rsidR="00F0589E" w:rsidRPr="00F0589E" w:rsidRDefault="00F0589E" w:rsidP="00F0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L'intégration avec l'API </w:t>
      </w:r>
      <w:proofErr w:type="spellStart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OpenStreetMap</w:t>
      </w:r>
      <w:proofErr w:type="spellEnd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fournit des itinéraires précis et fiables.</w:t>
      </w:r>
    </w:p>
    <w:p w:rsidR="00F0589E" w:rsidRPr="00F0589E" w:rsidRDefault="00F0589E" w:rsidP="00F0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L'affichage des itinéraires est fluide et clair.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Authentification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s'inscrire et se connecter via un formulaire sécurisé.</w:t>
      </w:r>
    </w:p>
    <w:p w:rsidR="00F0589E" w:rsidRPr="00F0589E" w:rsidRDefault="00F0589E" w:rsidP="00F05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sessions utilisateur sont maintenues grâce à des </w:t>
      </w:r>
      <w:proofErr w:type="spellStart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OAuth2.</w:t>
      </w:r>
    </w:p>
    <w:p w:rsidR="00F0589E" w:rsidRPr="00F0589E" w:rsidRDefault="00F0589E" w:rsidP="00F05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données utilisateur sont stockées et sécurisées conformément aux meilleures pratiques (mot de passe </w:t>
      </w:r>
      <w:proofErr w:type="spellStart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hashé</w:t>
      </w:r>
      <w:proofErr w:type="spellEnd"/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, HTTPS).</w:t>
      </w:r>
    </w:p>
    <w:p w:rsidR="00F0589E" w:rsidRPr="00F0589E" w:rsidRDefault="00F0589E" w:rsidP="00F05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réinitialiser leur mot de passe via une procédure sécurisée.</w:t>
      </w:r>
    </w:p>
    <w:p w:rsidR="00F0589E" w:rsidRPr="00F0589E" w:rsidRDefault="00F0589E" w:rsidP="00F0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0589E" w:rsidRPr="00F0589E" w:rsidRDefault="00F0589E" w:rsidP="00F05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Tests</w:t>
      </w:r>
    </w:p>
    <w:p w:rsidR="00F0589E" w:rsidRPr="00F0589E" w:rsidRDefault="00F0589E" w:rsidP="00F0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fini :</w:t>
      </w:r>
    </w:p>
    <w:p w:rsidR="00F0589E" w:rsidRPr="00F0589E" w:rsidRDefault="00F0589E" w:rsidP="00F0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unitaires couvrent au moins 80 % des fonctionnalités principales.</w:t>
      </w:r>
    </w:p>
    <w:p w:rsidR="00F0589E" w:rsidRPr="00F0589E" w:rsidRDefault="00F0589E" w:rsidP="00F0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fonctionnels valident les scénarios critiques pour l'utilisateur.</w:t>
      </w:r>
    </w:p>
    <w:p w:rsidR="00F0589E" w:rsidRPr="00F0589E" w:rsidRDefault="00F0589E" w:rsidP="00F0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de performance montrent un temps de réponse acceptable (&lt; 2 secondes pour la plupart des actions).</w:t>
      </w:r>
    </w:p>
    <w:p w:rsidR="00F0589E" w:rsidRPr="00F0589E" w:rsidRDefault="00F0589E" w:rsidP="00F0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589E"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 bugs critiques identifiés sont corrigés.</w:t>
      </w:r>
    </w:p>
    <w:p w:rsidR="00F0589E" w:rsidRPr="00F0589E" w:rsidRDefault="00F0589E" w:rsidP="00F0589E">
      <w:pPr>
        <w:rPr>
          <w:b/>
          <w:sz w:val="28"/>
        </w:rPr>
      </w:pPr>
      <w:bookmarkStart w:id="0" w:name="_GoBack"/>
      <w:bookmarkEnd w:id="0"/>
    </w:p>
    <w:sectPr w:rsidR="00F0589E" w:rsidRPr="00F05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C7A"/>
    <w:multiLevelType w:val="multilevel"/>
    <w:tmpl w:val="4FF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C052A"/>
    <w:multiLevelType w:val="multilevel"/>
    <w:tmpl w:val="BAE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22C0B"/>
    <w:multiLevelType w:val="multilevel"/>
    <w:tmpl w:val="AFF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2321F"/>
    <w:multiLevelType w:val="multilevel"/>
    <w:tmpl w:val="26B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51A88"/>
    <w:multiLevelType w:val="multilevel"/>
    <w:tmpl w:val="333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81C15"/>
    <w:multiLevelType w:val="multilevel"/>
    <w:tmpl w:val="14F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406A7"/>
    <w:multiLevelType w:val="multilevel"/>
    <w:tmpl w:val="E684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9E"/>
    <w:rsid w:val="00F0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0E94"/>
  <w15:chartTrackingRefBased/>
  <w15:docId w15:val="{A02947CA-DA0A-4069-B72D-4D7C26DF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05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058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058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AYOUB p2101440</dc:creator>
  <cp:keywords/>
  <dc:description/>
  <cp:lastModifiedBy>NADIR AYOUB p2101440</cp:lastModifiedBy>
  <cp:revision>1</cp:revision>
  <dcterms:created xsi:type="dcterms:W3CDTF">2025-01-20T08:22:00Z</dcterms:created>
  <dcterms:modified xsi:type="dcterms:W3CDTF">2025-01-20T08:23:00Z</dcterms:modified>
</cp:coreProperties>
</file>