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9F06D5B" w14:textId="77777777" w:rsidR="0039511A" w:rsidRPr="003B5F39" w:rsidRDefault="0039511A" w:rsidP="003B5F39">
      <w:pPr>
        <w:pStyle w:val="a3"/>
        <w:rPr>
          <w:sz w:val="48"/>
          <w:szCs w:val="48"/>
        </w:rPr>
      </w:pPr>
      <w:r w:rsidRPr="003B5F39">
        <w:rPr>
          <w:sz w:val="48"/>
          <w:szCs w:val="48"/>
        </w:rPr>
        <w:t xml:space="preserve">LLM </w:t>
      </w:r>
      <w:r w:rsidRPr="003B5F39">
        <w:rPr>
          <w:sz w:val="48"/>
          <w:szCs w:val="48"/>
        </w:rPr>
        <w:t>推理策略流程框架設計文件</w:t>
      </w:r>
    </w:p>
    <w:p w14:paraId="47A02269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本設計文件描述一個以 </w:t>
      </w: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大型語言模型 (LLM) 推理策略</w:t>
      </w:r>
      <w:r w:rsidRPr="0039511A">
        <w:rPr>
          <w:rFonts w:ascii="微軟正黑體" w:eastAsia="微軟正黑體" w:hAnsi="微軟正黑體"/>
          <w:sz w:val="20"/>
          <w:szCs w:val="20"/>
        </w:rPr>
        <w:t xml:space="preserve"> 為核心的系統框架，採用</w:t>
      </w: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金字塔結構</w:t>
      </w:r>
      <w:r w:rsidRPr="0039511A">
        <w:rPr>
          <w:rFonts w:ascii="微軟正黑體" w:eastAsia="微軟正黑體" w:hAnsi="微軟正黑體"/>
          <w:sz w:val="20"/>
          <w:szCs w:val="20"/>
        </w:rPr>
        <w:t xml:space="preserve">呈現，從頂層應用服務 (Application Layer) 到中間的領域層 (Domain Layer)，再到底層基礎 (Prompt Toolbox)，全面遵循 </w:t>
      </w: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SOLID</w:t>
      </w:r>
      <w:r w:rsidRPr="0039511A">
        <w:rPr>
          <w:rFonts w:ascii="微軟正黑體" w:eastAsia="微軟正黑體" w:hAnsi="微軟正黑體"/>
          <w:sz w:val="20"/>
          <w:szCs w:val="20"/>
        </w:rPr>
        <w:t xml:space="preserve"> 設計原則，便於開發人員（PG）進行實作與維運。</w:t>
      </w:r>
    </w:p>
    <w:p w14:paraId="6554F4A1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pict w14:anchorId="7D2E41C6">
          <v:rect id="_x0000_i1228" style="width:0;height:1.5pt" o:hralign="center" o:hrstd="t" o:hr="t" fillcolor="#a0a0a0" stroked="f"/>
        </w:pict>
      </w:r>
    </w:p>
    <w:p w14:paraId="0739A034" w14:textId="77777777" w:rsidR="0039511A" w:rsidRPr="003B5F39" w:rsidRDefault="0039511A" w:rsidP="003B5F39">
      <w:pPr>
        <w:pStyle w:val="1"/>
        <w:rPr>
          <w:sz w:val="36"/>
          <w:szCs w:val="36"/>
        </w:rPr>
      </w:pPr>
      <w:r w:rsidRPr="003B5F39">
        <w:rPr>
          <w:sz w:val="36"/>
          <w:szCs w:val="36"/>
        </w:rPr>
        <w:t>目錄</w:t>
      </w:r>
    </w:p>
    <w:p w14:paraId="48C3AAF4" w14:textId="77777777" w:rsidR="0039511A" w:rsidRPr="0039511A" w:rsidRDefault="0039511A" w:rsidP="003B5F39">
      <w:pPr>
        <w:widowControl w:val="0"/>
        <w:numPr>
          <w:ilvl w:val="0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hyperlink w:anchor="%E8%A8%AD%E8%A8%88%E8%83%8C%E6%99%AF%E8" w:history="1"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設計背景</w:t>
        </w:r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與</w:t>
        </w:r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目標</w:t>
        </w:r>
      </w:hyperlink>
    </w:p>
    <w:p w14:paraId="15823819" w14:textId="77777777" w:rsidR="0039511A" w:rsidRPr="0039511A" w:rsidRDefault="0039511A" w:rsidP="003B5F39">
      <w:pPr>
        <w:widowControl w:val="0"/>
        <w:numPr>
          <w:ilvl w:val="0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hyperlink w:anchor="%E7%B3%BB%E7%B5%B1%E6%95%B4%E9%AB%94%E9" w:history="1"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系統整體金字</w:t>
        </w:r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塔</w:t>
        </w:r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架構</w:t>
        </w:r>
      </w:hyperlink>
    </w:p>
    <w:p w14:paraId="3FAEC84F" w14:textId="77777777" w:rsidR="0039511A" w:rsidRPr="0039511A" w:rsidRDefault="0039511A" w:rsidP="003B5F39">
      <w:pPr>
        <w:widowControl w:val="0"/>
        <w:numPr>
          <w:ilvl w:val="1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2.1 </w:t>
      </w:r>
      <w:hyperlink w:anchor="%E9%87%91%E5%AD%97%E5%A1%94%E5%B1%A4%E7" w:history="1"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金字塔層級說明</w:t>
        </w:r>
      </w:hyperlink>
    </w:p>
    <w:p w14:paraId="2F476581" w14:textId="77777777" w:rsidR="0039511A" w:rsidRPr="0039511A" w:rsidRDefault="0039511A" w:rsidP="003B5F39">
      <w:pPr>
        <w:widowControl w:val="0"/>
        <w:numPr>
          <w:ilvl w:val="1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2.2 </w:t>
      </w:r>
      <w:hyperlink w:anchor="%E5%85%AB%E5%A4%A7%E6%87%89%E7%94%A8%E6" w:history="1"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八大應用流程 (C1 ~ C8)</w:t>
        </w:r>
      </w:hyperlink>
    </w:p>
    <w:p w14:paraId="610DC16E" w14:textId="77777777" w:rsidR="0039511A" w:rsidRPr="0039511A" w:rsidRDefault="0039511A" w:rsidP="003B5F39">
      <w:pPr>
        <w:widowControl w:val="0"/>
        <w:numPr>
          <w:ilvl w:val="1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2.3 </w:t>
      </w:r>
      <w:hyperlink w:anchor="mermaid-%E6%9E%B6%E6%A7%8B%E5%9C%96%E7%" w:history="1"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Mermaid 架構圖示</w:t>
        </w:r>
      </w:hyperlink>
    </w:p>
    <w:p w14:paraId="67C2824F" w14:textId="77777777" w:rsidR="0039511A" w:rsidRPr="0039511A" w:rsidRDefault="0039511A" w:rsidP="003B5F39">
      <w:pPr>
        <w:widowControl w:val="0"/>
        <w:numPr>
          <w:ilvl w:val="0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hyperlink w:anchor="%E8%A8%AD%E8%A8%88%E7%B4%B0%E7%AF%80%E8" w:history="1"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設計細節與功能擴展</w:t>
        </w:r>
      </w:hyperlink>
    </w:p>
    <w:p w14:paraId="2C0DF960" w14:textId="77777777" w:rsidR="0039511A" w:rsidRPr="0039511A" w:rsidRDefault="0039511A" w:rsidP="003B5F39">
      <w:pPr>
        <w:widowControl w:val="0"/>
        <w:numPr>
          <w:ilvl w:val="1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3.1 </w:t>
      </w:r>
      <w:hyperlink w:anchor="%E6%87%89%E7%94%A8%E5%B1%A4-application" w:history="1"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應用層 (Application Layer)</w:t>
        </w:r>
      </w:hyperlink>
    </w:p>
    <w:p w14:paraId="2F24A833" w14:textId="77777777" w:rsidR="0039511A" w:rsidRPr="0039511A" w:rsidRDefault="0039511A" w:rsidP="003B5F39">
      <w:pPr>
        <w:widowControl w:val="0"/>
        <w:numPr>
          <w:ilvl w:val="1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3.2 </w:t>
      </w:r>
      <w:hyperlink w:anchor="%E9%A0%98%E5%9F%9F%E5%B1%A4-domain-laye" w:history="1"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領域層 (Domain Layer)</w:t>
        </w:r>
      </w:hyperlink>
    </w:p>
    <w:p w14:paraId="2C557B94" w14:textId="77777777" w:rsidR="0039511A" w:rsidRPr="0039511A" w:rsidRDefault="0039511A" w:rsidP="003B5F39">
      <w:pPr>
        <w:widowControl w:val="0"/>
        <w:numPr>
          <w:ilvl w:val="1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3.3 </w:t>
      </w:r>
      <w:hyperlink w:anchor="%E5%BA%95%E5%B1%A4%E5%9F%BA%E7%A4%8E-pr" w:history="1"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底層基礎 (Prompt Toolbox)</w:t>
        </w:r>
      </w:hyperlink>
    </w:p>
    <w:p w14:paraId="6672A871" w14:textId="77777777" w:rsidR="0039511A" w:rsidRPr="0039511A" w:rsidRDefault="0039511A" w:rsidP="003B5F39">
      <w:pPr>
        <w:widowControl w:val="0"/>
        <w:numPr>
          <w:ilvl w:val="0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hyperlink w:anchor="solid-%E5%8E%9F%E5%89%87%E7%9A%84%E6%87" w:history="1"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SOLID 原則的應用</w:t>
        </w:r>
      </w:hyperlink>
    </w:p>
    <w:p w14:paraId="57B4E26C" w14:textId="77777777" w:rsidR="0039511A" w:rsidRPr="0039511A" w:rsidRDefault="0039511A" w:rsidP="003B5F39">
      <w:pPr>
        <w:widowControl w:val="0"/>
        <w:numPr>
          <w:ilvl w:val="1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4.1 </w:t>
      </w:r>
      <w:hyperlink w:anchor="%E5%96%AE%E4%B8%80%E8%81%B7%E8%B2%AC%E5" w:history="1"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單一職責原則（SRP）</w:t>
        </w:r>
      </w:hyperlink>
    </w:p>
    <w:p w14:paraId="515F2E3D" w14:textId="77777777" w:rsidR="0039511A" w:rsidRPr="0039511A" w:rsidRDefault="0039511A" w:rsidP="003B5F39">
      <w:pPr>
        <w:widowControl w:val="0"/>
        <w:numPr>
          <w:ilvl w:val="1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4.2 </w:t>
      </w:r>
      <w:hyperlink w:anchor="%E9%96%8B%E6%94%BE%E5%B0%81%E9%96%89%E5" w:history="1"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開放封閉原則（OCP）</w:t>
        </w:r>
      </w:hyperlink>
    </w:p>
    <w:p w14:paraId="4B7DAE4E" w14:textId="77777777" w:rsidR="0039511A" w:rsidRPr="0039511A" w:rsidRDefault="0039511A" w:rsidP="003B5F39">
      <w:pPr>
        <w:widowControl w:val="0"/>
        <w:numPr>
          <w:ilvl w:val="1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4.3 </w:t>
      </w:r>
      <w:hyperlink w:anchor="%E9%87%8C%E6%B0%8F%E6%9B%BF%E6%8F%9B%E5" w:history="1">
        <w:proofErr w:type="gramStart"/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里氏替換</w:t>
        </w:r>
        <w:proofErr w:type="gramEnd"/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原則（LSP）</w:t>
        </w:r>
      </w:hyperlink>
    </w:p>
    <w:p w14:paraId="2F94BF80" w14:textId="77777777" w:rsidR="0039511A" w:rsidRPr="0039511A" w:rsidRDefault="0039511A" w:rsidP="003B5F39">
      <w:pPr>
        <w:widowControl w:val="0"/>
        <w:numPr>
          <w:ilvl w:val="1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4.4 </w:t>
      </w:r>
      <w:hyperlink w:anchor="%E4%BB%8B%E9%9D%A2%E9%9A%94%E9%9B%A2%E5" w:history="1"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介面隔離原則（ISP）</w:t>
        </w:r>
      </w:hyperlink>
    </w:p>
    <w:p w14:paraId="7883712E" w14:textId="77777777" w:rsidR="0039511A" w:rsidRPr="0039511A" w:rsidRDefault="0039511A" w:rsidP="003B5F39">
      <w:pPr>
        <w:widowControl w:val="0"/>
        <w:numPr>
          <w:ilvl w:val="1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4.5 </w:t>
      </w:r>
      <w:hyperlink w:anchor="%E4%BE%9D%E8%B3%B4%E5%8F%8D%E8%BD%89%E5" w:history="1"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依賴反轉原則（DIP）</w:t>
        </w:r>
      </w:hyperlink>
    </w:p>
    <w:p w14:paraId="6599F030" w14:textId="77777777" w:rsidR="0039511A" w:rsidRPr="0039511A" w:rsidRDefault="0039511A" w:rsidP="003B5F39">
      <w:pPr>
        <w:widowControl w:val="0"/>
        <w:numPr>
          <w:ilvl w:val="0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hyperlink w:anchor="%E5%AF%A6%E4%BD%9C%E7%AF%84%E4%BE%8B%E8" w:history="1"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實作範例與提示</w:t>
        </w:r>
      </w:hyperlink>
    </w:p>
    <w:p w14:paraId="5DA052A7" w14:textId="77777777" w:rsidR="0039511A" w:rsidRPr="0039511A" w:rsidRDefault="0039511A" w:rsidP="003B5F39">
      <w:pPr>
        <w:widowControl w:val="0"/>
        <w:numPr>
          <w:ilvl w:val="1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5.1 </w:t>
      </w:r>
      <w:hyperlink w:anchor="%E7%AF%84%E4%BE%8B%E9%A1%9E%E5%88%A5%E8" w:history="1"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範例類別與方法</w:t>
        </w:r>
      </w:hyperlink>
    </w:p>
    <w:p w14:paraId="6A8FBC1D" w14:textId="77777777" w:rsidR="0039511A" w:rsidRPr="0039511A" w:rsidRDefault="0039511A" w:rsidP="003B5F39">
      <w:pPr>
        <w:widowControl w:val="0"/>
        <w:numPr>
          <w:ilvl w:val="1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5.2 </w:t>
      </w:r>
      <w:hyperlink w:anchor="%E9%A0%98%E5%9F%9F%E6%9C%8D%E5%8B%99%E8" w:history="1"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領域服務與工廠方法</w:t>
        </w:r>
      </w:hyperlink>
    </w:p>
    <w:p w14:paraId="27309082" w14:textId="77777777" w:rsidR="0039511A" w:rsidRPr="0039511A" w:rsidRDefault="0039511A" w:rsidP="003B5F39">
      <w:pPr>
        <w:widowControl w:val="0"/>
        <w:numPr>
          <w:ilvl w:val="1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lastRenderedPageBreak/>
        <w:t xml:space="preserve">5.3 </w:t>
      </w:r>
      <w:hyperlink w:anchor="%E6%87%89%E7%94%A8%E5%B1%A4%E6%95%B4%E5" w:history="1"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應用層整合</w:t>
        </w:r>
      </w:hyperlink>
    </w:p>
    <w:p w14:paraId="0D249B41" w14:textId="77777777" w:rsidR="0039511A" w:rsidRPr="0039511A" w:rsidRDefault="0039511A" w:rsidP="003B5F39">
      <w:pPr>
        <w:widowControl w:val="0"/>
        <w:numPr>
          <w:ilvl w:val="0"/>
          <w:numId w:val="1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hyperlink w:anchor="%E7%B8%BD%E7%B5%90%E8%88%87%E9%96%8B%E7" w:history="1">
        <w:r w:rsidRPr="0039511A">
          <w:rPr>
            <w:rStyle w:val="ae"/>
            <w:rFonts w:ascii="微軟正黑體" w:eastAsia="微軟正黑體" w:hAnsi="微軟正黑體"/>
            <w:sz w:val="20"/>
            <w:szCs w:val="20"/>
          </w:rPr>
          <w:t>總結與開發建議</w:t>
        </w:r>
      </w:hyperlink>
    </w:p>
    <w:p w14:paraId="5064BFCA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pict w14:anchorId="729E4DB3">
          <v:rect id="_x0000_i1229" style="width:0;height:1.5pt" o:hralign="center" o:hrstd="t" o:hr="t" fillcolor="#a0a0a0" stroked="f"/>
        </w:pict>
      </w:r>
    </w:p>
    <w:p w14:paraId="441E848B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設計背景與目標</w:t>
      </w:r>
    </w:p>
    <w:p w14:paraId="61CFB25E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背景</w:t>
      </w:r>
    </w:p>
    <w:p w14:paraId="77FAB33C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現代軟體開發日益依賴 LLM（如 GPT 系列、Claude 等）進行各類推理、輔助決策與內容生成。然而，缺乏系統化設計可能導致提示詞散亂、邏輯耦合度高，進而增加維護困難度。</w:t>
      </w:r>
    </w:p>
    <w:p w14:paraId="67BB04FF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目標</w:t>
      </w:r>
    </w:p>
    <w:p w14:paraId="0CBBA2C0" w14:textId="77777777" w:rsidR="0039511A" w:rsidRPr="0039511A" w:rsidRDefault="0039511A" w:rsidP="003B5F39">
      <w:pPr>
        <w:widowControl w:val="0"/>
        <w:numPr>
          <w:ilvl w:val="0"/>
          <w:numId w:val="20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建立清晰分層的金字塔架構</w:t>
      </w:r>
      <w:r w:rsidRPr="0039511A">
        <w:rPr>
          <w:rFonts w:ascii="微軟正黑體" w:eastAsia="微軟正黑體" w:hAnsi="微軟正黑體"/>
          <w:sz w:val="20"/>
          <w:szCs w:val="20"/>
        </w:rPr>
        <w:t>：應用層 (Application Layer) → 領域層 (Domain Layer) → 底層基礎 (Prompt Toolbox)。</w:t>
      </w:r>
    </w:p>
    <w:p w14:paraId="155F59BF" w14:textId="77777777" w:rsidR="0039511A" w:rsidRPr="0039511A" w:rsidRDefault="0039511A" w:rsidP="003B5F39">
      <w:pPr>
        <w:widowControl w:val="0"/>
        <w:numPr>
          <w:ilvl w:val="0"/>
          <w:numId w:val="20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結合 </w:t>
      </w: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提示詞工程</w:t>
      </w:r>
      <w:r w:rsidRPr="0039511A">
        <w:rPr>
          <w:rFonts w:ascii="微軟正黑體" w:eastAsia="微軟正黑體" w:hAnsi="微軟正黑體"/>
          <w:sz w:val="20"/>
          <w:szCs w:val="20"/>
        </w:rPr>
        <w:t xml:space="preserve">（Prompt Engineering）與 </w:t>
      </w: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DDD + SOLID</w:t>
      </w:r>
      <w:r w:rsidRPr="0039511A">
        <w:rPr>
          <w:rFonts w:ascii="微軟正黑體" w:eastAsia="微軟正黑體" w:hAnsi="微軟正黑體"/>
          <w:sz w:val="20"/>
          <w:szCs w:val="20"/>
        </w:rPr>
        <w:t xml:space="preserve"> 思維，實現高可維護、可擴展的 LLM 解決方案。</w:t>
      </w:r>
    </w:p>
    <w:p w14:paraId="0602BE7F" w14:textId="77777777" w:rsidR="0039511A" w:rsidRPr="0039511A" w:rsidRDefault="0039511A" w:rsidP="003B5F39">
      <w:pPr>
        <w:widowControl w:val="0"/>
        <w:numPr>
          <w:ilvl w:val="0"/>
          <w:numId w:val="20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提供 </w:t>
      </w: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SA/SD 分析設計</w:t>
      </w:r>
      <w:r w:rsidRPr="0039511A">
        <w:rPr>
          <w:rFonts w:ascii="微軟正黑體" w:eastAsia="微軟正黑體" w:hAnsi="微軟正黑體"/>
          <w:sz w:val="20"/>
          <w:szCs w:val="20"/>
        </w:rPr>
        <w:t xml:space="preserve"> 八大流程 (C1 ~ C8) 及實作參考，協助 PG 快速應對複雜需求。</w:t>
      </w:r>
    </w:p>
    <w:p w14:paraId="3252B3E7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pict w14:anchorId="3E17C723">
          <v:rect id="_x0000_i1230" style="width:0;height:1.5pt" o:hralign="center" o:hrstd="t" o:hr="t" fillcolor="#a0a0a0" stroked="f"/>
        </w:pict>
      </w:r>
    </w:p>
    <w:p w14:paraId="29CC6D60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系統整體金字塔架構</w:t>
      </w:r>
    </w:p>
    <w:p w14:paraId="228CC827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2.1 金字塔層級說明</w:t>
      </w:r>
    </w:p>
    <w:p w14:paraId="0DE75690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系統架構採用金字塔結構，分為三個層級：</w:t>
      </w:r>
    </w:p>
    <w:p w14:paraId="7EF09658" w14:textId="77777777" w:rsidR="0039511A" w:rsidRPr="0039511A" w:rsidRDefault="0039511A" w:rsidP="003B5F39">
      <w:pPr>
        <w:widowControl w:val="0"/>
        <w:numPr>
          <w:ilvl w:val="0"/>
          <w:numId w:val="21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應用層 (Application Layer)</w:t>
      </w:r>
      <w:r w:rsidRPr="0039511A">
        <w:rPr>
          <w:rFonts w:ascii="微軟正黑體" w:eastAsia="微軟正黑體" w:hAnsi="微軟正黑體"/>
          <w:sz w:val="20"/>
          <w:szCs w:val="20"/>
        </w:rPr>
        <w:br/>
        <w:t>位於金字塔頂端，負責處理用戶請求與業務流程，調度下層服務。</w:t>
      </w:r>
    </w:p>
    <w:p w14:paraId="6EC4AB79" w14:textId="77777777" w:rsidR="0039511A" w:rsidRPr="0039511A" w:rsidRDefault="0039511A" w:rsidP="003B5F39">
      <w:pPr>
        <w:widowControl w:val="0"/>
        <w:numPr>
          <w:ilvl w:val="0"/>
          <w:numId w:val="21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領域層 (Domain Layer)</w:t>
      </w:r>
      <w:r w:rsidRPr="0039511A">
        <w:rPr>
          <w:rFonts w:ascii="微軟正黑體" w:eastAsia="微軟正黑體" w:hAnsi="微軟正黑體"/>
          <w:sz w:val="20"/>
          <w:szCs w:val="20"/>
        </w:rPr>
        <w:br/>
        <w:t>中間層，承載核心業務邏輯與資料管理，處理具體的推理策略。</w:t>
      </w:r>
    </w:p>
    <w:p w14:paraId="09F32464" w14:textId="77777777" w:rsidR="0039511A" w:rsidRPr="0039511A" w:rsidRDefault="0039511A" w:rsidP="003B5F39">
      <w:pPr>
        <w:widowControl w:val="0"/>
        <w:numPr>
          <w:ilvl w:val="0"/>
          <w:numId w:val="21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底層基礎 (Prompt Toolbox)</w:t>
      </w:r>
      <w:r w:rsidRPr="0039511A">
        <w:rPr>
          <w:rFonts w:ascii="微軟正黑體" w:eastAsia="微軟正黑體" w:hAnsi="微軟正黑體"/>
          <w:sz w:val="20"/>
          <w:szCs w:val="20"/>
        </w:rPr>
        <w:br/>
        <w:t>底層，提供最基本的提示詞策略</w:t>
      </w:r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與函式庫</w:t>
      </w:r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>，支持上層業務需求。</w:t>
      </w:r>
    </w:p>
    <w:p w14:paraId="4FC7C54D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2.2 八大應用流程 (C1 ~ C8)</w:t>
      </w:r>
    </w:p>
    <w:p w14:paraId="3DE904EC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系統設計遵循 SA/SD 的八大流程，依序處理從需求界定到知識內化的全流程：</w:t>
      </w:r>
    </w:p>
    <w:p w14:paraId="2F6EA56E" w14:textId="77777777" w:rsidR="0039511A" w:rsidRPr="0039511A" w:rsidRDefault="0039511A" w:rsidP="003B5F39">
      <w:pPr>
        <w:widowControl w:val="0"/>
        <w:numPr>
          <w:ilvl w:val="0"/>
          <w:numId w:val="22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C1 問題界定 (</w:t>
      </w:r>
      <w:proofErr w:type="spellStart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ProblemDefinitionService</w:t>
      </w:r>
      <w:proofErr w:type="spellEnd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)</w:t>
      </w:r>
    </w:p>
    <w:p w14:paraId="42CD42AE" w14:textId="77777777" w:rsidR="0039511A" w:rsidRPr="0039511A" w:rsidRDefault="0039511A" w:rsidP="003B5F39">
      <w:pPr>
        <w:widowControl w:val="0"/>
        <w:numPr>
          <w:ilvl w:val="0"/>
          <w:numId w:val="22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C2 理解全貌 (</w:t>
      </w:r>
      <w:proofErr w:type="spellStart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HolisticUnderstandingService</w:t>
      </w:r>
      <w:proofErr w:type="spellEnd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)</w:t>
      </w:r>
    </w:p>
    <w:p w14:paraId="5783DF42" w14:textId="77777777" w:rsidR="0039511A" w:rsidRPr="0039511A" w:rsidRDefault="0039511A" w:rsidP="003B5F39">
      <w:pPr>
        <w:widowControl w:val="0"/>
        <w:numPr>
          <w:ilvl w:val="0"/>
          <w:numId w:val="22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lastRenderedPageBreak/>
        <w:t>C3 建立系統模型 (</w:t>
      </w:r>
      <w:proofErr w:type="spellStart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ModelingService</w:t>
      </w:r>
      <w:proofErr w:type="spellEnd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)</w:t>
      </w:r>
    </w:p>
    <w:p w14:paraId="7918BCD7" w14:textId="77777777" w:rsidR="0039511A" w:rsidRPr="0039511A" w:rsidRDefault="0039511A" w:rsidP="003B5F39">
      <w:pPr>
        <w:widowControl w:val="0"/>
        <w:numPr>
          <w:ilvl w:val="0"/>
          <w:numId w:val="22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C4 假設與驗證 (</w:t>
      </w:r>
      <w:proofErr w:type="spellStart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HypothesisService</w:t>
      </w:r>
      <w:proofErr w:type="spellEnd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)</w:t>
      </w:r>
    </w:p>
    <w:p w14:paraId="45118A74" w14:textId="77777777" w:rsidR="0039511A" w:rsidRPr="0039511A" w:rsidRDefault="0039511A" w:rsidP="003B5F39">
      <w:pPr>
        <w:widowControl w:val="0"/>
        <w:numPr>
          <w:ilvl w:val="0"/>
          <w:numId w:val="22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C5 全方位檢視 (</w:t>
      </w:r>
      <w:proofErr w:type="spellStart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ComprehensiveAppraisalService</w:t>
      </w:r>
      <w:proofErr w:type="spellEnd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)</w:t>
      </w:r>
    </w:p>
    <w:p w14:paraId="4CF951D7" w14:textId="77777777" w:rsidR="0039511A" w:rsidRPr="0039511A" w:rsidRDefault="0039511A" w:rsidP="003B5F39">
      <w:pPr>
        <w:widowControl w:val="0"/>
        <w:numPr>
          <w:ilvl w:val="0"/>
          <w:numId w:val="22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C6 創造與調整 (</w:t>
      </w:r>
      <w:proofErr w:type="spellStart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IdeationRefinementService</w:t>
      </w:r>
      <w:proofErr w:type="spellEnd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)</w:t>
      </w:r>
    </w:p>
    <w:p w14:paraId="13C58CCF" w14:textId="77777777" w:rsidR="0039511A" w:rsidRPr="0039511A" w:rsidRDefault="0039511A" w:rsidP="003B5F39">
      <w:pPr>
        <w:widowControl w:val="0"/>
        <w:numPr>
          <w:ilvl w:val="0"/>
          <w:numId w:val="22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C7 決策與行動 (</w:t>
      </w:r>
      <w:proofErr w:type="spellStart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DecisionImplementationService</w:t>
      </w:r>
      <w:proofErr w:type="spellEnd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)</w:t>
      </w:r>
    </w:p>
    <w:p w14:paraId="1CB7A3AA" w14:textId="77777777" w:rsidR="0039511A" w:rsidRPr="0039511A" w:rsidRDefault="0039511A" w:rsidP="003B5F39">
      <w:pPr>
        <w:widowControl w:val="0"/>
        <w:numPr>
          <w:ilvl w:val="0"/>
          <w:numId w:val="22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C8 知識內化與傳達 (</w:t>
      </w:r>
      <w:proofErr w:type="spellStart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InternalizationService</w:t>
      </w:r>
      <w:proofErr w:type="spellEnd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)</w:t>
      </w:r>
    </w:p>
    <w:p w14:paraId="4C0E68A7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2.3 Mermaid 架構圖示</w:t>
      </w:r>
    </w:p>
    <w:p w14:paraId="5FD1BBD6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mermaid</w:t>
      </w:r>
    </w:p>
    <w:p w14:paraId="0C1FF389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複製</w:t>
      </w:r>
    </w:p>
    <w:p w14:paraId="40CE8CBC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flowchart TB</w:t>
      </w:r>
    </w:p>
    <w:p w14:paraId="4EF9EA74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</w:p>
    <w:p w14:paraId="64A43C08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%% ============================</w:t>
      </w:r>
    </w:p>
    <w:p w14:paraId="0B9FDB39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%% = Application Layer</w:t>
      </w:r>
    </w:p>
    <w:p w14:paraId="0EA9C4CB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%% ============================</w:t>
      </w:r>
    </w:p>
    <w:p w14:paraId="21EF643C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subgraph APP["應用層 (Application Layer)"]</w:t>
      </w:r>
    </w:p>
    <w:p w14:paraId="77E50605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direction TB</w:t>
      </w:r>
    </w:p>
    <w:p w14:paraId="2824DECF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C1["C1 問題界定"] --&gt; C2["C2 理解全貌"]</w:t>
      </w:r>
    </w:p>
    <w:p w14:paraId="298481BE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C2 --&gt; C3["C3 建立系統模型"]</w:t>
      </w:r>
    </w:p>
    <w:p w14:paraId="5B7227FE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C3 --&gt; C4["C4 假設與驗證"]</w:t>
      </w:r>
    </w:p>
    <w:p w14:paraId="45753089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C4 --&gt; C5["C5 全方位檢視"]</w:t>
      </w:r>
    </w:p>
    <w:p w14:paraId="3BD3DBE0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C5 --&gt; C6["C6 創造與調整"]</w:t>
      </w:r>
    </w:p>
    <w:p w14:paraId="49A6EDA0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C6 --&gt; C7["C7 決策與行動"]</w:t>
      </w:r>
    </w:p>
    <w:p w14:paraId="23F6F762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C7 --&gt; C8["C8 知識內化與傳達"]</w:t>
      </w:r>
    </w:p>
    <w:p w14:paraId="547D1F6D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end</w:t>
      </w:r>
    </w:p>
    <w:p w14:paraId="5F2B749C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</w:p>
    <w:p w14:paraId="2125609C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lastRenderedPageBreak/>
        <w:t xml:space="preserve">    %% ============================</w:t>
      </w:r>
    </w:p>
    <w:p w14:paraId="31F815A4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%% = Domain Layer</w:t>
      </w:r>
    </w:p>
    <w:p w14:paraId="15630DAC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%% ============================</w:t>
      </w:r>
    </w:p>
    <w:p w14:paraId="141031D7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subgraph DM["領域層 (Domain Layer)"]</w:t>
      </w:r>
    </w:p>
    <w:p w14:paraId="4C54BAFA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direction TB</w:t>
      </w:r>
    </w:p>
    <w:p w14:paraId="6995F9A9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</w:p>
    <w:p w14:paraId="3997B75D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subgraph </w:t>
      </w:r>
      <w:proofErr w:type="spellStart"/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DomainServices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[</w:t>
      </w:r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>"Domain Services"]</w:t>
      </w:r>
    </w:p>
    <w:p w14:paraId="0C624501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DS1["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PromptService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&lt;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br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/&gt;- 組合 / 呼叫提示詞策略 (PHP/HSP/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GoT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)"]</w:t>
      </w:r>
    </w:p>
    <w:p w14:paraId="30FDDF27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DS2["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HypothesisService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&lt;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br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/&gt;- 假設檢驗與結果評估"]</w:t>
      </w:r>
    </w:p>
    <w:p w14:paraId="16669FF4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DS3["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GraphService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&lt;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br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/&gt;- 管理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GoT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多重推理路徑"]</w:t>
      </w:r>
    </w:p>
    <w:p w14:paraId="7A1323BC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end</w:t>
      </w:r>
    </w:p>
    <w:p w14:paraId="4B4EEA2B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</w:p>
    <w:p w14:paraId="2D7A4BAA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subgraph </w:t>
      </w:r>
      <w:proofErr w:type="spellStart"/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DomainAggregates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[</w:t>
      </w:r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>"Aggregates &amp; Entities"]</w:t>
      </w:r>
    </w:p>
    <w:p w14:paraId="47B57CA5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AG1["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PromptAggregate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&lt;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br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/&gt;聚合提示上下文"]</w:t>
      </w:r>
    </w:p>
    <w:p w14:paraId="187B8F26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E1["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PromptEntity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/ VO"]</w:t>
      </w:r>
    </w:p>
    <w:p w14:paraId="572F6A0A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AG2["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HypothesisAggregate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&lt;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br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/&gt;管理假設與驗證結果"]</w:t>
      </w:r>
    </w:p>
    <w:p w14:paraId="5103D52D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E2["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HypothesisEntity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/ VO"]</w:t>
      </w:r>
    </w:p>
    <w:p w14:paraId="1B160D7F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AG3["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GraphAggregate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&lt;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br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/&gt;思維圖 (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GoT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) 結構"]</w:t>
      </w:r>
    </w:p>
    <w:p w14:paraId="38107510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E3["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GraphNode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/ VO"]</w:t>
      </w:r>
    </w:p>
    <w:p w14:paraId="6A67BBEE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end</w:t>
      </w:r>
    </w:p>
    <w:p w14:paraId="28A1807D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end</w:t>
      </w:r>
    </w:p>
    <w:p w14:paraId="56CB0BE2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</w:p>
    <w:p w14:paraId="4693BA16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%% ============================</w:t>
      </w:r>
    </w:p>
    <w:p w14:paraId="2C56C7CB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%% = Toolbox (Unit Layer)</w:t>
      </w:r>
    </w:p>
    <w:p w14:paraId="183B7C82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%% ============================</w:t>
      </w:r>
    </w:p>
    <w:p w14:paraId="3D243ED3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lastRenderedPageBreak/>
        <w:t xml:space="preserve">    subgraph PT["底層基礎 (Prompt Toolbox)"]</w:t>
      </w:r>
    </w:p>
    <w:p w14:paraId="328AF5F3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direction TB</w:t>
      </w:r>
    </w:p>
    <w:p w14:paraId="180A4831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T1["Progressive-Hint Prompting (PHP)"]</w:t>
      </w:r>
    </w:p>
    <w:p w14:paraId="5D803C44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T2["Hint-before-Solving Prompting (HSP)"]</w:t>
      </w:r>
    </w:p>
    <w:p w14:paraId="1B94ECF3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T3["Hypothesis Testing Prompting"]</w:t>
      </w:r>
    </w:p>
    <w:p w14:paraId="3B52DD80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T4["Graph of Thought (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GoT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)"]</w:t>
      </w:r>
    </w:p>
    <w:p w14:paraId="75084C51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end</w:t>
      </w:r>
    </w:p>
    <w:p w14:paraId="5A64B0F1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</w:p>
    <w:p w14:paraId="63E4EE95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%% ============================</w:t>
      </w:r>
    </w:p>
    <w:p w14:paraId="60A1AC95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%% Edges: Application -&gt; Domain</w:t>
      </w:r>
    </w:p>
    <w:p w14:paraId="3566C3E5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%% ============================</w:t>
      </w:r>
    </w:p>
    <w:p w14:paraId="4275F405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C1 --&gt;|"(呼叫)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defineProblem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()"| DS1</w:t>
      </w:r>
    </w:p>
    <w:p w14:paraId="421F36C3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C2 --&gt;|"(呼叫)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gatherContext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()"| DS1</w:t>
      </w:r>
    </w:p>
    <w:p w14:paraId="4284B39A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C3 --&gt;|"(呼叫)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buildModel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()"| DS1</w:t>
      </w:r>
    </w:p>
    <w:p w14:paraId="77EAEFD6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C4 --&gt;|"(呼叫)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verifyHypothesis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()"| DS2</w:t>
      </w:r>
    </w:p>
    <w:p w14:paraId="0AFFDD3B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C5 --&gt;|"(呼叫)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appraisePlan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()"| DS1</w:t>
      </w:r>
    </w:p>
    <w:p w14:paraId="14D6D6E9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C5 --&gt;|"(呼叫)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appraisePlan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()"| DS2</w:t>
      </w:r>
    </w:p>
    <w:p w14:paraId="10FF5E26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C6 --&gt;|"(呼叫)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refineIdeas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()"| DS1</w:t>
      </w:r>
    </w:p>
    <w:p w14:paraId="2FCB7F71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C6 --&gt;|"(呼叫)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refineIdeas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()"| DS2</w:t>
      </w:r>
    </w:p>
    <w:p w14:paraId="2CE4EF43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C6 --&gt;|"(呼叫)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refineIdeas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()"| DS3</w:t>
      </w:r>
    </w:p>
    <w:p w14:paraId="65BBB5AE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C7 --&gt;|"(呼叫)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finalizeDecision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()"| DS1</w:t>
      </w:r>
    </w:p>
    <w:p w14:paraId="6D35B3F8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C7 --&gt;|"(呼叫)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finalizeDecision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()"| DS2</w:t>
      </w:r>
    </w:p>
    <w:p w14:paraId="4046102E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C7 --&gt;|"(呼叫)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finalizeDecision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()"| DS3</w:t>
      </w:r>
    </w:p>
    <w:p w14:paraId="5AE77B84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C8 --&gt;|"(呼叫)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internalizeOutcome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()"| DS1</w:t>
      </w:r>
    </w:p>
    <w:p w14:paraId="7D7A69BD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C8 --&gt;|"(呼叫)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internalizeOutcome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()"| DS3</w:t>
      </w:r>
    </w:p>
    <w:p w14:paraId="5C37825A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</w:p>
    <w:p w14:paraId="589098ED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%% ============================</w:t>
      </w:r>
    </w:p>
    <w:p w14:paraId="3E479AF5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%% Edges: Domain Services -&gt; Aggregates</w:t>
      </w:r>
    </w:p>
    <w:p w14:paraId="5C108131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%% ============================</w:t>
      </w:r>
    </w:p>
    <w:p w14:paraId="00392CFD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DS1 --&gt;|"(讀/寫) 提示詞上下文"| AG1</w:t>
      </w:r>
    </w:p>
    <w:p w14:paraId="2C7FA6E0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DS1 --&gt;|"(更新)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PromptEntity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"| E1</w:t>
      </w:r>
    </w:p>
    <w:p w14:paraId="3831A55C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</w:p>
    <w:p w14:paraId="63A1954F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DS2 --&gt;|"(讀/寫) 假設結果"| AG2</w:t>
      </w:r>
    </w:p>
    <w:p w14:paraId="48E9DE33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DS2 --&gt;|"(更新)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HypothesisEntity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"| E2</w:t>
      </w:r>
    </w:p>
    <w:p w14:paraId="4EFE36F3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</w:p>
    <w:p w14:paraId="098EDBC0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DS3 --&gt;|"(讀/寫) 思維圖資訊"| AG3</w:t>
      </w:r>
    </w:p>
    <w:p w14:paraId="48911590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DS3 --&gt;|"(更新)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GraphNode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"| E3</w:t>
      </w:r>
    </w:p>
    <w:p w14:paraId="00F513BA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</w:p>
    <w:p w14:paraId="550274F3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%% ============================</w:t>
      </w:r>
    </w:p>
    <w:p w14:paraId="5A4D78D3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%% Edges: Domain Services -&gt; Toolbox</w:t>
      </w:r>
    </w:p>
    <w:p w14:paraId="69212731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%% ============================</w:t>
      </w:r>
    </w:p>
    <w:p w14:paraId="37E97C43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DS1 --&gt;|"(使用) PHP/HSP/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GoT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"| T1</w:t>
      </w:r>
    </w:p>
    <w:p w14:paraId="1350DAAD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DS1 --&gt;|"(使用) HSP"| T2</w:t>
      </w:r>
    </w:p>
    <w:p w14:paraId="1FE1EB80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DS2 --&gt;|"(使用) Hypothesis Testing"| T3</w:t>
      </w:r>
    </w:p>
    <w:p w14:paraId="3914605F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DS3 --&gt;|"(使用)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GoT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函式"| T4</w:t>
      </w:r>
    </w:p>
    <w:p w14:paraId="5DC1F24E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pict w14:anchorId="313F4DFA">
          <v:rect id="_x0000_i1231" style="width:0;height:1.5pt" o:hralign="center" o:hrstd="t" o:hr="t" fillcolor="#a0a0a0" stroked="f"/>
        </w:pict>
      </w:r>
    </w:p>
    <w:p w14:paraId="74797359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設計細節與功能擴展</w:t>
      </w:r>
    </w:p>
    <w:p w14:paraId="724B1570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3.1 應用層 (Application Layer)</w:t>
      </w:r>
    </w:p>
    <w:p w14:paraId="4582707C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主要角色</w:t>
      </w:r>
      <w:r w:rsidRPr="0039511A">
        <w:rPr>
          <w:rFonts w:ascii="微軟正黑體" w:eastAsia="微軟正黑體" w:hAnsi="微軟正黑體"/>
          <w:sz w:val="20"/>
          <w:szCs w:val="20"/>
        </w:rPr>
        <w:t>：C1 ~ C8 八大 Service，各自對應 SA/SD 一個階段的需求。</w:t>
      </w:r>
    </w:p>
    <w:p w14:paraId="38221632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責任</w:t>
      </w:r>
      <w:r w:rsidRPr="0039511A">
        <w:rPr>
          <w:rFonts w:ascii="微軟正黑體" w:eastAsia="微軟正黑體" w:hAnsi="微軟正黑體"/>
          <w:sz w:val="20"/>
          <w:szCs w:val="20"/>
        </w:rPr>
        <w:t>：</w:t>
      </w:r>
    </w:p>
    <w:p w14:paraId="0EBA4B24" w14:textId="77777777" w:rsidR="0039511A" w:rsidRPr="0039511A" w:rsidRDefault="0039511A" w:rsidP="003B5F39">
      <w:pPr>
        <w:widowControl w:val="0"/>
        <w:numPr>
          <w:ilvl w:val="0"/>
          <w:numId w:val="23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lastRenderedPageBreak/>
        <w:t>接收使用者或外部系統的請求。</w:t>
      </w:r>
    </w:p>
    <w:p w14:paraId="1BE168CA" w14:textId="77777777" w:rsidR="0039511A" w:rsidRPr="0039511A" w:rsidRDefault="0039511A" w:rsidP="003B5F39">
      <w:pPr>
        <w:widowControl w:val="0"/>
        <w:numPr>
          <w:ilvl w:val="0"/>
          <w:numId w:val="23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串接並調度</w:t>
      </w:r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>領域層服務進行處理。</w:t>
      </w:r>
    </w:p>
    <w:p w14:paraId="317DD684" w14:textId="77777777" w:rsidR="0039511A" w:rsidRPr="0039511A" w:rsidRDefault="0039511A" w:rsidP="003B5F39">
      <w:pPr>
        <w:widowControl w:val="0"/>
        <w:numPr>
          <w:ilvl w:val="0"/>
          <w:numId w:val="23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管理業務流程的順序與邏輯。</w:t>
      </w:r>
    </w:p>
    <w:p w14:paraId="439B4438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不做什麼</w:t>
      </w:r>
      <w:r w:rsidRPr="0039511A">
        <w:rPr>
          <w:rFonts w:ascii="微軟正黑體" w:eastAsia="微軟正黑體" w:hAnsi="微軟正黑體"/>
          <w:sz w:val="20"/>
          <w:szCs w:val="20"/>
        </w:rPr>
        <w:t>：</w:t>
      </w:r>
    </w:p>
    <w:p w14:paraId="3694F003" w14:textId="77777777" w:rsidR="0039511A" w:rsidRPr="0039511A" w:rsidRDefault="0039511A" w:rsidP="003B5F39">
      <w:pPr>
        <w:widowControl w:val="0"/>
        <w:numPr>
          <w:ilvl w:val="0"/>
          <w:numId w:val="24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不直接處理提示</w:t>
      </w:r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詞組合或假設</w:t>
      </w:r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>檢驗的邏輯。</w:t>
      </w:r>
    </w:p>
    <w:p w14:paraId="0AC86A80" w14:textId="77777777" w:rsidR="0039511A" w:rsidRPr="0039511A" w:rsidRDefault="0039511A" w:rsidP="003B5F39">
      <w:pPr>
        <w:widowControl w:val="0"/>
        <w:numPr>
          <w:ilvl w:val="0"/>
          <w:numId w:val="24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不管理資料儲存。</w:t>
      </w:r>
    </w:p>
    <w:p w14:paraId="45AA67F2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 xml:space="preserve">範例流程 (C4) </w:t>
      </w:r>
      <w:proofErr w:type="spellStart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HypothesisService</w:t>
      </w:r>
      <w:proofErr w:type="spellEnd"/>
    </w:p>
    <w:p w14:paraId="356298A4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pseudo</w:t>
      </w:r>
    </w:p>
    <w:p w14:paraId="22868A5F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複製</w:t>
      </w:r>
    </w:p>
    <w:p w14:paraId="1E771A3B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// Application Layer pseudo-code</w:t>
      </w:r>
    </w:p>
    <w:p w14:paraId="5A361A5B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class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HypothesisOrchestrator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{</w:t>
      </w:r>
    </w:p>
    <w:p w14:paraId="689DF57D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public Result </w:t>
      </w:r>
      <w:proofErr w:type="spellStart"/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executeHypothesisCheck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</w:t>
      </w:r>
      <w:proofErr w:type="spellStart"/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>HypothesisData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input) {</w:t>
      </w:r>
    </w:p>
    <w:p w14:paraId="0EDFB3D9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return </w:t>
      </w:r>
      <w:proofErr w:type="spellStart"/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domain.hypothesisService.verifyHypothesis</w:t>
      </w:r>
      <w:proofErr w:type="spellEnd"/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>(input);</w:t>
      </w:r>
    </w:p>
    <w:p w14:paraId="370353D7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}</w:t>
      </w:r>
    </w:p>
    <w:p w14:paraId="15B427F0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}</w:t>
      </w:r>
    </w:p>
    <w:p w14:paraId="3B6CEAF2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其中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domain.hypothesisService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為領域層對應的物件。</w:t>
      </w:r>
    </w:p>
    <w:p w14:paraId="5C7E07B3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3.2 領域層 (Domain Layer)</w:t>
      </w:r>
    </w:p>
    <w:p w14:paraId="69FA4A4C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3.2.1 Domain Services</w:t>
      </w:r>
    </w:p>
    <w:p w14:paraId="42013182" w14:textId="77777777" w:rsidR="0039511A" w:rsidRPr="0039511A" w:rsidRDefault="0039511A" w:rsidP="003B5F39">
      <w:pPr>
        <w:widowControl w:val="0"/>
        <w:numPr>
          <w:ilvl w:val="0"/>
          <w:numId w:val="25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proofErr w:type="spellStart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PromptService</w:t>
      </w:r>
      <w:proofErr w:type="spellEnd"/>
    </w:p>
    <w:p w14:paraId="42D51148" w14:textId="77777777" w:rsidR="0039511A" w:rsidRPr="0039511A" w:rsidRDefault="0039511A" w:rsidP="003B5F39">
      <w:pPr>
        <w:widowControl w:val="0"/>
        <w:numPr>
          <w:ilvl w:val="1"/>
          <w:numId w:val="25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負責組合與呼叫底層提示策略（PHP, HSP,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GoT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）。</w:t>
      </w:r>
    </w:p>
    <w:p w14:paraId="0304D4D2" w14:textId="77777777" w:rsidR="0039511A" w:rsidRPr="0039511A" w:rsidRDefault="0039511A" w:rsidP="003B5F39">
      <w:pPr>
        <w:widowControl w:val="0"/>
        <w:numPr>
          <w:ilvl w:val="1"/>
          <w:numId w:val="25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方法範例：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generateInitialPrompt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(),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refinePromptContext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(),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buildGraphFromPrompt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()。</w:t>
      </w:r>
    </w:p>
    <w:p w14:paraId="6B6531B6" w14:textId="77777777" w:rsidR="0039511A" w:rsidRPr="0039511A" w:rsidRDefault="0039511A" w:rsidP="003B5F39">
      <w:pPr>
        <w:widowControl w:val="0"/>
        <w:numPr>
          <w:ilvl w:val="1"/>
          <w:numId w:val="25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與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PromptAggregate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/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PromptEntity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互動，保存或更新提示詞上下文。</w:t>
      </w:r>
    </w:p>
    <w:p w14:paraId="24310084" w14:textId="77777777" w:rsidR="0039511A" w:rsidRPr="0039511A" w:rsidRDefault="0039511A" w:rsidP="003B5F39">
      <w:pPr>
        <w:widowControl w:val="0"/>
        <w:numPr>
          <w:ilvl w:val="0"/>
          <w:numId w:val="25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proofErr w:type="spellStart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HypothesisService</w:t>
      </w:r>
      <w:proofErr w:type="spellEnd"/>
    </w:p>
    <w:p w14:paraId="06ED9A01" w14:textId="77777777" w:rsidR="0039511A" w:rsidRPr="0039511A" w:rsidRDefault="0039511A" w:rsidP="003B5F39">
      <w:pPr>
        <w:widowControl w:val="0"/>
        <w:numPr>
          <w:ilvl w:val="1"/>
          <w:numId w:val="25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透過 Hypothesis Testing Prompting 驗證多重假設，蒐集測試數據。</w:t>
      </w:r>
    </w:p>
    <w:p w14:paraId="6439C7DE" w14:textId="77777777" w:rsidR="0039511A" w:rsidRPr="0039511A" w:rsidRDefault="0039511A" w:rsidP="003B5F39">
      <w:pPr>
        <w:widowControl w:val="0"/>
        <w:numPr>
          <w:ilvl w:val="1"/>
          <w:numId w:val="25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更新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HypothesisAggregate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/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HypothesisEntity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狀態，供後續分析與決策引用。</w:t>
      </w:r>
    </w:p>
    <w:p w14:paraId="17B56FA2" w14:textId="77777777" w:rsidR="0039511A" w:rsidRPr="0039511A" w:rsidRDefault="0039511A" w:rsidP="003B5F39">
      <w:pPr>
        <w:widowControl w:val="0"/>
        <w:numPr>
          <w:ilvl w:val="0"/>
          <w:numId w:val="25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proofErr w:type="spellStart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lastRenderedPageBreak/>
        <w:t>GraphService</w:t>
      </w:r>
      <w:proofErr w:type="spellEnd"/>
    </w:p>
    <w:p w14:paraId="2688677B" w14:textId="77777777" w:rsidR="0039511A" w:rsidRPr="0039511A" w:rsidRDefault="0039511A" w:rsidP="003B5F39">
      <w:pPr>
        <w:widowControl w:val="0"/>
        <w:numPr>
          <w:ilvl w:val="1"/>
          <w:numId w:val="25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管理 Graph of Thought (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GoT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)，建立、分支、合併思維路徑。</w:t>
      </w:r>
    </w:p>
    <w:p w14:paraId="59F6940D" w14:textId="77777777" w:rsidR="0039511A" w:rsidRPr="0039511A" w:rsidRDefault="0039511A" w:rsidP="003B5F39">
      <w:pPr>
        <w:widowControl w:val="0"/>
        <w:numPr>
          <w:ilvl w:val="1"/>
          <w:numId w:val="25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操控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GraphAggregate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/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GraphNode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，支持複雜推理的視覺化。</w:t>
      </w:r>
    </w:p>
    <w:p w14:paraId="639AA3AB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3.2.2 Aggregates &amp; Entities</w:t>
      </w:r>
    </w:p>
    <w:p w14:paraId="3E85B502" w14:textId="77777777" w:rsidR="0039511A" w:rsidRPr="0039511A" w:rsidRDefault="0039511A" w:rsidP="003B5F39">
      <w:pPr>
        <w:widowControl w:val="0"/>
        <w:numPr>
          <w:ilvl w:val="0"/>
          <w:numId w:val="26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proofErr w:type="spellStart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PromptAggregate</w:t>
      </w:r>
      <w:proofErr w:type="spellEnd"/>
    </w:p>
    <w:p w14:paraId="2A7DD80F" w14:textId="77777777" w:rsidR="0039511A" w:rsidRPr="0039511A" w:rsidRDefault="0039511A" w:rsidP="003B5F39">
      <w:pPr>
        <w:widowControl w:val="0"/>
        <w:numPr>
          <w:ilvl w:val="1"/>
          <w:numId w:val="26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包含多個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PromptEntity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，記錄提示詞及上下文歷史（如先前解答、用戶輸入等）。</w:t>
      </w:r>
    </w:p>
    <w:p w14:paraId="38D6721E" w14:textId="77777777" w:rsidR="0039511A" w:rsidRPr="0039511A" w:rsidRDefault="0039511A" w:rsidP="003B5F39">
      <w:pPr>
        <w:widowControl w:val="0"/>
        <w:numPr>
          <w:ilvl w:val="1"/>
          <w:numId w:val="26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方法範例：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addNewPrompt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(),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combineContext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()。</w:t>
      </w:r>
    </w:p>
    <w:p w14:paraId="15E4CB5B" w14:textId="77777777" w:rsidR="0039511A" w:rsidRPr="0039511A" w:rsidRDefault="0039511A" w:rsidP="003B5F39">
      <w:pPr>
        <w:widowControl w:val="0"/>
        <w:numPr>
          <w:ilvl w:val="0"/>
          <w:numId w:val="26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proofErr w:type="spellStart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HypothesisAggregate</w:t>
      </w:r>
      <w:proofErr w:type="spellEnd"/>
    </w:p>
    <w:p w14:paraId="055A2F77" w14:textId="77777777" w:rsidR="0039511A" w:rsidRPr="0039511A" w:rsidRDefault="0039511A" w:rsidP="003B5F39">
      <w:pPr>
        <w:widowControl w:val="0"/>
        <w:numPr>
          <w:ilvl w:val="1"/>
          <w:numId w:val="26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聚合所有假設（多個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HypothesisEntity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），包含其驗證結果、依賴前提、成功與否。</w:t>
      </w:r>
    </w:p>
    <w:p w14:paraId="6FDB8DB1" w14:textId="77777777" w:rsidR="0039511A" w:rsidRPr="0039511A" w:rsidRDefault="0039511A" w:rsidP="003B5F39">
      <w:pPr>
        <w:widowControl w:val="0"/>
        <w:numPr>
          <w:ilvl w:val="1"/>
          <w:numId w:val="26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方法範例：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recordHypothesisOutcome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hypoId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, outcome)。</w:t>
      </w:r>
    </w:p>
    <w:p w14:paraId="54D7B89C" w14:textId="77777777" w:rsidR="0039511A" w:rsidRPr="0039511A" w:rsidRDefault="0039511A" w:rsidP="003B5F39">
      <w:pPr>
        <w:widowControl w:val="0"/>
        <w:numPr>
          <w:ilvl w:val="0"/>
          <w:numId w:val="26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proofErr w:type="spellStart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GraphAggregate</w:t>
      </w:r>
      <w:proofErr w:type="spellEnd"/>
    </w:p>
    <w:p w14:paraId="72D21581" w14:textId="77777777" w:rsidR="0039511A" w:rsidRPr="0039511A" w:rsidRDefault="0039511A" w:rsidP="003B5F39">
      <w:pPr>
        <w:widowControl w:val="0"/>
        <w:numPr>
          <w:ilvl w:val="1"/>
          <w:numId w:val="26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維護完整的思維圖（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GoT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），包含多個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GraphNode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。</w:t>
      </w:r>
    </w:p>
    <w:p w14:paraId="008FF818" w14:textId="77777777" w:rsidR="0039511A" w:rsidRPr="0039511A" w:rsidRDefault="0039511A" w:rsidP="003B5F39">
      <w:pPr>
        <w:widowControl w:val="0"/>
        <w:numPr>
          <w:ilvl w:val="1"/>
          <w:numId w:val="26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方法範例：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addNode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(),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linkNodes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(),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markBranchAsResolved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()。</w:t>
      </w:r>
    </w:p>
    <w:p w14:paraId="2E2D5882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重點</w:t>
      </w:r>
      <w:r w:rsidRPr="0039511A">
        <w:rPr>
          <w:rFonts w:ascii="微軟正黑體" w:eastAsia="微軟正黑體" w:hAnsi="微軟正黑體"/>
          <w:sz w:val="20"/>
          <w:szCs w:val="20"/>
        </w:rPr>
        <w:t>：</w:t>
      </w:r>
    </w:p>
    <w:p w14:paraId="1CA93804" w14:textId="77777777" w:rsidR="0039511A" w:rsidRPr="0039511A" w:rsidRDefault="0039511A" w:rsidP="003B5F39">
      <w:pPr>
        <w:widowControl w:val="0"/>
        <w:numPr>
          <w:ilvl w:val="0"/>
          <w:numId w:val="27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Aggregates / Entities 僅負責資料與業務狀態，不直接呼叫底層 Toolbox。</w:t>
      </w:r>
    </w:p>
    <w:p w14:paraId="22D6A6B1" w14:textId="77777777" w:rsidR="0039511A" w:rsidRPr="0039511A" w:rsidRDefault="0039511A" w:rsidP="003B5F39">
      <w:pPr>
        <w:widowControl w:val="0"/>
        <w:numPr>
          <w:ilvl w:val="0"/>
          <w:numId w:val="27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任何提示詞或運算需求，皆由 Domain Service 協調並更新。</w:t>
      </w:r>
    </w:p>
    <w:p w14:paraId="1FC59D19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3.3 底層基礎 (Prompt Toolbox)</w:t>
      </w:r>
    </w:p>
    <w:p w14:paraId="7B287A2B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提供最小粒度的 LLM 提示詞策略</w:t>
      </w:r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與函式庫</w:t>
      </w:r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>，支援領域層的業務需求。</w:t>
      </w:r>
    </w:p>
    <w:p w14:paraId="5AE3C103" w14:textId="77777777" w:rsidR="0039511A" w:rsidRPr="0039511A" w:rsidRDefault="0039511A" w:rsidP="003B5F39">
      <w:pPr>
        <w:widowControl w:val="0"/>
        <w:numPr>
          <w:ilvl w:val="0"/>
          <w:numId w:val="28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Progressive-Hint Prompting (PHP)</w:t>
      </w:r>
    </w:p>
    <w:p w14:paraId="6E707C35" w14:textId="77777777" w:rsidR="0039511A" w:rsidRPr="0039511A" w:rsidRDefault="0039511A" w:rsidP="003B5F39">
      <w:pPr>
        <w:widowControl w:val="0"/>
        <w:numPr>
          <w:ilvl w:val="1"/>
          <w:numId w:val="28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漸進式引導 LLM 修正或細化答案，避免一次過度複雜指令造成誤差。</w:t>
      </w:r>
    </w:p>
    <w:p w14:paraId="6C5A0193" w14:textId="77777777" w:rsidR="0039511A" w:rsidRPr="0039511A" w:rsidRDefault="0039511A" w:rsidP="003B5F39">
      <w:pPr>
        <w:widowControl w:val="0"/>
        <w:numPr>
          <w:ilvl w:val="1"/>
          <w:numId w:val="28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函式範例：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php_generateHint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(context),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php_refineHint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hintList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)。</w:t>
      </w:r>
    </w:p>
    <w:p w14:paraId="53FB5C36" w14:textId="77777777" w:rsidR="0039511A" w:rsidRPr="0039511A" w:rsidRDefault="0039511A" w:rsidP="003B5F39">
      <w:pPr>
        <w:widowControl w:val="0"/>
        <w:numPr>
          <w:ilvl w:val="0"/>
          <w:numId w:val="28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Hint-before-Solving Prompting (HSP)</w:t>
      </w:r>
    </w:p>
    <w:p w14:paraId="6D0D6E8A" w14:textId="77777777" w:rsidR="0039511A" w:rsidRPr="0039511A" w:rsidRDefault="0039511A" w:rsidP="003B5F39">
      <w:pPr>
        <w:widowControl w:val="0"/>
        <w:numPr>
          <w:ilvl w:val="1"/>
          <w:numId w:val="28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先提供提示後再請 LLM 解題，搭配解題關鍵點或領域知識先行輸入。</w:t>
      </w:r>
    </w:p>
    <w:p w14:paraId="375685B1" w14:textId="77777777" w:rsidR="0039511A" w:rsidRPr="0039511A" w:rsidRDefault="0039511A" w:rsidP="003B5F39">
      <w:pPr>
        <w:widowControl w:val="0"/>
        <w:numPr>
          <w:ilvl w:val="1"/>
          <w:numId w:val="28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常用於需求定義或總結，例如：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hsp_prepareContext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domainKeywords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)。</w:t>
      </w:r>
    </w:p>
    <w:p w14:paraId="0D539DF6" w14:textId="77777777" w:rsidR="0039511A" w:rsidRPr="0039511A" w:rsidRDefault="0039511A" w:rsidP="003B5F39">
      <w:pPr>
        <w:widowControl w:val="0"/>
        <w:numPr>
          <w:ilvl w:val="0"/>
          <w:numId w:val="28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Hypothesis Testing Prompting</w:t>
      </w:r>
    </w:p>
    <w:p w14:paraId="5BDFA4DB" w14:textId="77777777" w:rsidR="0039511A" w:rsidRPr="0039511A" w:rsidRDefault="0039511A" w:rsidP="003B5F39">
      <w:pPr>
        <w:widowControl w:val="0"/>
        <w:numPr>
          <w:ilvl w:val="1"/>
          <w:numId w:val="28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lastRenderedPageBreak/>
        <w:t>多重假設與反向推理，提升推理完整度。</w:t>
      </w:r>
    </w:p>
    <w:p w14:paraId="2DC45222" w14:textId="77777777" w:rsidR="0039511A" w:rsidRPr="0039511A" w:rsidRDefault="0039511A" w:rsidP="003B5F39">
      <w:pPr>
        <w:widowControl w:val="0"/>
        <w:numPr>
          <w:ilvl w:val="1"/>
          <w:numId w:val="28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函式範例：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testHypothesis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(hypo, data)，輸出假設為真或假的關鍵跡象。</w:t>
      </w:r>
    </w:p>
    <w:p w14:paraId="5F8F9D65" w14:textId="77777777" w:rsidR="0039511A" w:rsidRPr="0039511A" w:rsidRDefault="0039511A" w:rsidP="003B5F39">
      <w:pPr>
        <w:widowControl w:val="0"/>
        <w:numPr>
          <w:ilvl w:val="0"/>
          <w:numId w:val="28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Graph of Thought (</w:t>
      </w:r>
      <w:proofErr w:type="spellStart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GoT</w:t>
      </w:r>
      <w:proofErr w:type="spellEnd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)</w:t>
      </w:r>
    </w:p>
    <w:p w14:paraId="23960AA1" w14:textId="77777777" w:rsidR="0039511A" w:rsidRPr="0039511A" w:rsidRDefault="0039511A" w:rsidP="003B5F39">
      <w:pPr>
        <w:widowControl w:val="0"/>
        <w:numPr>
          <w:ilvl w:val="1"/>
          <w:numId w:val="28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以圖狀結構</w:t>
      </w:r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>維持多條推理路徑，便於</w:t>
      </w:r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可視化或</w:t>
      </w:r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>交互分析。</w:t>
      </w:r>
    </w:p>
    <w:p w14:paraId="4E227B49" w14:textId="77777777" w:rsidR="0039511A" w:rsidRPr="0039511A" w:rsidRDefault="0039511A" w:rsidP="003B5F39">
      <w:pPr>
        <w:widowControl w:val="0"/>
        <w:numPr>
          <w:ilvl w:val="1"/>
          <w:numId w:val="28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基礎 API：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createNode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(content),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createEdge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nodeA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,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nodeB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),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mergePaths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(...)。</w:t>
      </w:r>
    </w:p>
    <w:p w14:paraId="1BE06D39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特性</w:t>
      </w:r>
      <w:r w:rsidRPr="0039511A">
        <w:rPr>
          <w:rFonts w:ascii="微軟正黑體" w:eastAsia="微軟正黑體" w:hAnsi="微軟正黑體"/>
          <w:sz w:val="20"/>
          <w:szCs w:val="20"/>
        </w:rPr>
        <w:t>：</w:t>
      </w:r>
    </w:p>
    <w:p w14:paraId="0BCAE50C" w14:textId="77777777" w:rsidR="0039511A" w:rsidRPr="0039511A" w:rsidRDefault="0039511A" w:rsidP="003B5F39">
      <w:pPr>
        <w:widowControl w:val="0"/>
        <w:numPr>
          <w:ilvl w:val="0"/>
          <w:numId w:val="2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這些函式屬於</w:t>
      </w:r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最</w:t>
      </w:r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>底層的小單元，不含特定業務邏輯。</w:t>
      </w:r>
    </w:p>
    <w:p w14:paraId="01C1BFD3" w14:textId="77777777" w:rsidR="0039511A" w:rsidRPr="0039511A" w:rsidRDefault="0039511A" w:rsidP="003B5F39">
      <w:pPr>
        <w:widowControl w:val="0"/>
        <w:numPr>
          <w:ilvl w:val="0"/>
          <w:numId w:val="29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如何運用在業務上，由 Domain Services 負責協調。</w:t>
      </w:r>
    </w:p>
    <w:p w14:paraId="00E8B98E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pict w14:anchorId="649F3580">
          <v:rect id="_x0000_i1232" style="width:0;height:1.5pt" o:hralign="center" o:hrstd="t" o:hr="t" fillcolor="#a0a0a0" stroked="f"/>
        </w:pict>
      </w:r>
    </w:p>
    <w:p w14:paraId="7B231D07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SOLID 原則的應用</w:t>
      </w:r>
    </w:p>
    <w:p w14:paraId="0D1D9F55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4.1 單一職責原則（SRP）</w:t>
      </w:r>
    </w:p>
    <w:p w14:paraId="44764809" w14:textId="77777777" w:rsidR="0039511A" w:rsidRPr="0039511A" w:rsidRDefault="0039511A" w:rsidP="003B5F39">
      <w:pPr>
        <w:widowControl w:val="0"/>
        <w:numPr>
          <w:ilvl w:val="0"/>
          <w:numId w:val="30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Application Services (C1~C8)</w:t>
      </w:r>
      <w:r w:rsidRPr="0039511A">
        <w:rPr>
          <w:rFonts w:ascii="微軟正黑體" w:eastAsia="微軟正黑體" w:hAnsi="微軟正黑體"/>
          <w:sz w:val="20"/>
          <w:szCs w:val="20"/>
        </w:rPr>
        <w:t>：</w:t>
      </w:r>
    </w:p>
    <w:p w14:paraId="08B6580A" w14:textId="77777777" w:rsidR="0039511A" w:rsidRPr="0039511A" w:rsidRDefault="0039511A" w:rsidP="003B5F39">
      <w:pPr>
        <w:widowControl w:val="0"/>
        <w:numPr>
          <w:ilvl w:val="1"/>
          <w:numId w:val="30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只關心 SA/SD 流程，不處理提示詞細節。</w:t>
      </w:r>
    </w:p>
    <w:p w14:paraId="565C3825" w14:textId="77777777" w:rsidR="0039511A" w:rsidRPr="0039511A" w:rsidRDefault="0039511A" w:rsidP="003B5F39">
      <w:pPr>
        <w:widowControl w:val="0"/>
        <w:numPr>
          <w:ilvl w:val="0"/>
          <w:numId w:val="30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Domain Services</w:t>
      </w:r>
      <w:r w:rsidRPr="0039511A">
        <w:rPr>
          <w:rFonts w:ascii="微軟正黑體" w:eastAsia="微軟正黑體" w:hAnsi="微軟正黑體"/>
          <w:sz w:val="20"/>
          <w:szCs w:val="20"/>
        </w:rPr>
        <w:t>：</w:t>
      </w:r>
    </w:p>
    <w:p w14:paraId="2AE2CC58" w14:textId="77777777" w:rsidR="0039511A" w:rsidRPr="0039511A" w:rsidRDefault="0039511A" w:rsidP="003B5F39">
      <w:pPr>
        <w:widowControl w:val="0"/>
        <w:numPr>
          <w:ilvl w:val="1"/>
          <w:numId w:val="30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各自針對不同領域職責（Prompt / Hypothesis / Graph）。</w:t>
      </w:r>
    </w:p>
    <w:p w14:paraId="59C60AD5" w14:textId="77777777" w:rsidR="0039511A" w:rsidRPr="0039511A" w:rsidRDefault="0039511A" w:rsidP="003B5F39">
      <w:pPr>
        <w:widowControl w:val="0"/>
        <w:numPr>
          <w:ilvl w:val="0"/>
          <w:numId w:val="30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Aggregates / Entities</w:t>
      </w:r>
      <w:r w:rsidRPr="0039511A">
        <w:rPr>
          <w:rFonts w:ascii="微軟正黑體" w:eastAsia="微軟正黑體" w:hAnsi="微軟正黑體"/>
          <w:sz w:val="20"/>
          <w:szCs w:val="20"/>
        </w:rPr>
        <w:t>：</w:t>
      </w:r>
    </w:p>
    <w:p w14:paraId="1D9A766E" w14:textId="77777777" w:rsidR="0039511A" w:rsidRPr="0039511A" w:rsidRDefault="0039511A" w:rsidP="003B5F39">
      <w:pPr>
        <w:widowControl w:val="0"/>
        <w:numPr>
          <w:ilvl w:val="1"/>
          <w:numId w:val="30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僅維護資料與狀態，不承擔運算邏輯。</w:t>
      </w:r>
    </w:p>
    <w:p w14:paraId="49BE26C3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4.2 開放封閉原則（OCP）</w:t>
      </w:r>
    </w:p>
    <w:p w14:paraId="1EE1E7A6" w14:textId="77777777" w:rsidR="0039511A" w:rsidRPr="0039511A" w:rsidRDefault="0039511A" w:rsidP="003B5F39">
      <w:pPr>
        <w:widowControl w:val="0"/>
        <w:numPr>
          <w:ilvl w:val="0"/>
          <w:numId w:val="31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引入新提示策略（如 Chain-of-Thought, Self-Consistency）：</w:t>
      </w:r>
    </w:p>
    <w:p w14:paraId="5B8098DB" w14:textId="77777777" w:rsidR="0039511A" w:rsidRPr="0039511A" w:rsidRDefault="0039511A" w:rsidP="003B5F39">
      <w:pPr>
        <w:widowControl w:val="0"/>
        <w:numPr>
          <w:ilvl w:val="1"/>
          <w:numId w:val="31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只需擴充 Toolbox 或 Domain Services 相應方法，不需修改現有服務邏輯。</w:t>
      </w:r>
    </w:p>
    <w:p w14:paraId="6F74E352" w14:textId="77777777" w:rsidR="0039511A" w:rsidRPr="0039511A" w:rsidRDefault="0039511A" w:rsidP="003B5F39">
      <w:pPr>
        <w:widowControl w:val="0"/>
        <w:numPr>
          <w:ilvl w:val="0"/>
          <w:numId w:val="31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擴充新 Domain Service（如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EvaluationService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）：</w:t>
      </w:r>
    </w:p>
    <w:p w14:paraId="7241B1DA" w14:textId="77777777" w:rsidR="0039511A" w:rsidRPr="0039511A" w:rsidRDefault="0039511A" w:rsidP="003B5F39">
      <w:pPr>
        <w:widowControl w:val="0"/>
        <w:numPr>
          <w:ilvl w:val="1"/>
          <w:numId w:val="31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不破壞原有結構。</w:t>
      </w:r>
    </w:p>
    <w:p w14:paraId="5D50FC24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 xml:space="preserve">4.3 </w:t>
      </w:r>
      <w:proofErr w:type="gramStart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里氏替換</w:t>
      </w:r>
      <w:proofErr w:type="gramEnd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原則（LSP）</w:t>
      </w:r>
    </w:p>
    <w:p w14:paraId="06E5EC57" w14:textId="77777777" w:rsidR="0039511A" w:rsidRPr="0039511A" w:rsidRDefault="0039511A" w:rsidP="003B5F39">
      <w:pPr>
        <w:widowControl w:val="0"/>
        <w:numPr>
          <w:ilvl w:val="0"/>
          <w:numId w:val="32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底層 PHP, HSP,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HypothesisTesting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</w:t>
      </w:r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均實作</w:t>
      </w:r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 xml:space="preserve">相同介面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IPromptStrategy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的不同實作。</w:t>
      </w:r>
    </w:p>
    <w:p w14:paraId="3DA8715D" w14:textId="77777777" w:rsidR="0039511A" w:rsidRPr="0039511A" w:rsidRDefault="0039511A" w:rsidP="003B5F39">
      <w:pPr>
        <w:widowControl w:val="0"/>
        <w:numPr>
          <w:ilvl w:val="0"/>
          <w:numId w:val="32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Domain Service (</w:t>
      </w:r>
      <w:proofErr w:type="spellStart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PromptService</w:t>
      </w:r>
      <w:proofErr w:type="spellEnd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)</w:t>
      </w:r>
      <w:r w:rsidRPr="0039511A">
        <w:rPr>
          <w:rFonts w:ascii="微軟正黑體" w:eastAsia="微軟正黑體" w:hAnsi="微軟正黑體"/>
          <w:sz w:val="20"/>
          <w:szCs w:val="20"/>
        </w:rPr>
        <w:t xml:space="preserve"> 可以無縫替換策略，便於測試階段使用 Mock 物件替代真實 LLM 呼叫。</w:t>
      </w:r>
    </w:p>
    <w:p w14:paraId="0211D9A0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lastRenderedPageBreak/>
        <w:t>4.4 介面隔離原則（ISP）</w:t>
      </w:r>
    </w:p>
    <w:p w14:paraId="01D684A1" w14:textId="77777777" w:rsidR="0039511A" w:rsidRPr="0039511A" w:rsidRDefault="0039511A" w:rsidP="003B5F39">
      <w:pPr>
        <w:widowControl w:val="0"/>
        <w:numPr>
          <w:ilvl w:val="0"/>
          <w:numId w:val="33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Application Layer</w:t>
      </w:r>
      <w:r w:rsidRPr="0039511A">
        <w:rPr>
          <w:rFonts w:ascii="微軟正黑體" w:eastAsia="微軟正黑體" w:hAnsi="微軟正黑體"/>
          <w:sz w:val="20"/>
          <w:szCs w:val="20"/>
        </w:rPr>
        <w:t>：</w:t>
      </w:r>
    </w:p>
    <w:p w14:paraId="1DAABC21" w14:textId="77777777" w:rsidR="0039511A" w:rsidRPr="0039511A" w:rsidRDefault="0039511A" w:rsidP="003B5F39">
      <w:pPr>
        <w:widowControl w:val="0"/>
        <w:numPr>
          <w:ilvl w:val="1"/>
          <w:numId w:val="33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呼叫 Domain Services 時，只需關注所需的方法，避免非必要方法干擾。</w:t>
      </w:r>
    </w:p>
    <w:p w14:paraId="3A000BD6" w14:textId="77777777" w:rsidR="0039511A" w:rsidRPr="0039511A" w:rsidRDefault="0039511A" w:rsidP="003B5F39">
      <w:pPr>
        <w:widowControl w:val="0"/>
        <w:numPr>
          <w:ilvl w:val="0"/>
          <w:numId w:val="33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Domain Services</w:t>
      </w:r>
      <w:r w:rsidRPr="0039511A">
        <w:rPr>
          <w:rFonts w:ascii="微軟正黑體" w:eastAsia="微軟正黑體" w:hAnsi="微軟正黑體"/>
          <w:sz w:val="20"/>
          <w:szCs w:val="20"/>
        </w:rPr>
        <w:t>：</w:t>
      </w:r>
    </w:p>
    <w:p w14:paraId="2ED2D860" w14:textId="77777777" w:rsidR="0039511A" w:rsidRPr="0039511A" w:rsidRDefault="0039511A" w:rsidP="003B5F39">
      <w:pPr>
        <w:widowControl w:val="0"/>
        <w:numPr>
          <w:ilvl w:val="1"/>
          <w:numId w:val="33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呼叫 Toolbox 時，根據實際需求隔離在各自的接口或抽象類別中。</w:t>
      </w:r>
    </w:p>
    <w:p w14:paraId="69C3A73A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4.5 依賴反轉原則（DIP）</w:t>
      </w:r>
    </w:p>
    <w:p w14:paraId="11F3396F" w14:textId="77777777" w:rsidR="0039511A" w:rsidRPr="0039511A" w:rsidRDefault="0039511A" w:rsidP="003B5F39">
      <w:pPr>
        <w:widowControl w:val="0"/>
        <w:numPr>
          <w:ilvl w:val="0"/>
          <w:numId w:val="34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高層 (Application Layer)</w:t>
      </w:r>
      <w:r w:rsidRPr="0039511A">
        <w:rPr>
          <w:rFonts w:ascii="微軟正黑體" w:eastAsia="微軟正黑體" w:hAnsi="微軟正黑體"/>
          <w:sz w:val="20"/>
          <w:szCs w:val="20"/>
        </w:rPr>
        <w:t xml:space="preserve"> 不依賴於低層 (Prompt Toolbox)。</w:t>
      </w:r>
    </w:p>
    <w:p w14:paraId="3AEF173D" w14:textId="77777777" w:rsidR="0039511A" w:rsidRPr="0039511A" w:rsidRDefault="0039511A" w:rsidP="003B5F39">
      <w:pPr>
        <w:widowControl w:val="0"/>
        <w:numPr>
          <w:ilvl w:val="0"/>
          <w:numId w:val="34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依賴於抽象介面</w:t>
      </w:r>
      <w:r w:rsidRPr="0039511A">
        <w:rPr>
          <w:rFonts w:ascii="微軟正黑體" w:eastAsia="微軟正黑體" w:hAnsi="微軟正黑體"/>
          <w:sz w:val="20"/>
          <w:szCs w:val="20"/>
        </w:rPr>
        <w:t>：</w:t>
      </w:r>
    </w:p>
    <w:p w14:paraId="015B56AE" w14:textId="77777777" w:rsidR="0039511A" w:rsidRPr="0039511A" w:rsidRDefault="0039511A" w:rsidP="003B5F39">
      <w:pPr>
        <w:widowControl w:val="0"/>
        <w:numPr>
          <w:ilvl w:val="1"/>
          <w:numId w:val="34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高層依賴於 Domain Services 的抽象介面。</w:t>
      </w:r>
    </w:p>
    <w:p w14:paraId="28190AAF" w14:textId="77777777" w:rsidR="0039511A" w:rsidRPr="0039511A" w:rsidRDefault="0039511A" w:rsidP="003B5F39">
      <w:pPr>
        <w:widowControl w:val="0"/>
        <w:numPr>
          <w:ilvl w:val="1"/>
          <w:numId w:val="34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Domain Services 反向依賴於抽象的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IPromptStrategy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或工具函式，而非具體實作。</w:t>
      </w:r>
    </w:p>
    <w:p w14:paraId="63BB9B43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pict w14:anchorId="4AD46CDB">
          <v:rect id="_x0000_i1233" style="width:0;height:1.5pt" o:hralign="center" o:hrstd="t" o:hr="t" fillcolor="#a0a0a0" stroked="f"/>
        </w:pict>
      </w:r>
    </w:p>
    <w:p w14:paraId="2F404DD1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實作範例與提示</w:t>
      </w:r>
    </w:p>
    <w:p w14:paraId="50F61F72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5.1 範例類別與方法</w:t>
      </w:r>
    </w:p>
    <w:p w14:paraId="0D212E0F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php</w:t>
      </w:r>
      <w:proofErr w:type="spellEnd"/>
    </w:p>
    <w:p w14:paraId="4CF0C087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複製</w:t>
      </w:r>
    </w:p>
    <w:p w14:paraId="4B16D508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//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PromptService.php</w:t>
      </w:r>
      <w:proofErr w:type="spellEnd"/>
    </w:p>
    <w:p w14:paraId="45F77384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interface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IPromptStrategy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{</w:t>
      </w:r>
    </w:p>
    <w:p w14:paraId="4117601A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public function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generateHint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($context);</w:t>
      </w:r>
    </w:p>
    <w:p w14:paraId="38CE946C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public function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refineHint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($hints);</w:t>
      </w:r>
    </w:p>
    <w:p w14:paraId="6820B7F1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}</w:t>
      </w:r>
    </w:p>
    <w:p w14:paraId="4A3D880B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</w:p>
    <w:p w14:paraId="3598F2A0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class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PHPStrategy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implements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IPromptStrategy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{</w:t>
      </w:r>
    </w:p>
    <w:p w14:paraId="47A0BBCA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public function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generateHint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($context) {</w:t>
      </w:r>
    </w:p>
    <w:p w14:paraId="7C512226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// PHP 相關提示生成邏輯</w:t>
      </w:r>
    </w:p>
    <w:p w14:paraId="4F980FFA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}</w:t>
      </w:r>
    </w:p>
    <w:p w14:paraId="17A9D38C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lastRenderedPageBreak/>
        <w:t xml:space="preserve">    public function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refineHint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($hints) {</w:t>
      </w:r>
    </w:p>
    <w:p w14:paraId="692560A6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// PHP 提示細化邏輯</w:t>
      </w:r>
    </w:p>
    <w:p w14:paraId="59F9A262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}</w:t>
      </w:r>
    </w:p>
    <w:p w14:paraId="58D780E3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}</w:t>
      </w:r>
    </w:p>
    <w:p w14:paraId="5E7864E5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</w:p>
    <w:p w14:paraId="4BC39CA0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class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PromptService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{</w:t>
      </w:r>
    </w:p>
    <w:p w14:paraId="2A5C947F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private $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promptStrategy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;</w:t>
      </w:r>
    </w:p>
    <w:p w14:paraId="3CB994F8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</w:p>
    <w:p w14:paraId="3694B6DA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public function __</w:t>
      </w:r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construct(</w:t>
      </w:r>
      <w:proofErr w:type="spellStart"/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>IPromptStrategy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$strategy) {</w:t>
      </w:r>
    </w:p>
    <w:p w14:paraId="02378AFD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$this-&gt;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promptStrategy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= $strategy;</w:t>
      </w:r>
    </w:p>
    <w:p w14:paraId="27DBAB75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}</w:t>
      </w:r>
    </w:p>
    <w:p w14:paraId="314D6D0A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</w:p>
    <w:p w14:paraId="025CF8B2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public function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generateInitialPrompt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($context) {</w:t>
      </w:r>
    </w:p>
    <w:p w14:paraId="43BD72E5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return $this-&gt;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promptStrategy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-&gt;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generateHint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($context);</w:t>
      </w:r>
    </w:p>
    <w:p w14:paraId="55ED97CE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}</w:t>
      </w:r>
    </w:p>
    <w:p w14:paraId="16E597CD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</w:p>
    <w:p w14:paraId="00FD3E69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public function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refinePromptContext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($hints) {</w:t>
      </w:r>
    </w:p>
    <w:p w14:paraId="0E4FF8B2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return $this-&gt;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promptStrategy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-&gt;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refineHint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($hints);</w:t>
      </w:r>
    </w:p>
    <w:p w14:paraId="2D048122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}</w:t>
      </w:r>
    </w:p>
    <w:p w14:paraId="20DACABC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}</w:t>
      </w:r>
    </w:p>
    <w:p w14:paraId="04A0542C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5.2 領域服務與工廠方法</w:t>
      </w:r>
    </w:p>
    <w:p w14:paraId="15C9CADB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php</w:t>
      </w:r>
      <w:proofErr w:type="spellEnd"/>
    </w:p>
    <w:p w14:paraId="7977EB7D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複製</w:t>
      </w:r>
    </w:p>
    <w:p w14:paraId="08921E40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//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DomainServiceFactory.php</w:t>
      </w:r>
      <w:proofErr w:type="spellEnd"/>
    </w:p>
    <w:p w14:paraId="689F3478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class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DomainServiceFactory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{</w:t>
      </w:r>
    </w:p>
    <w:p w14:paraId="3EACDAC7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lastRenderedPageBreak/>
        <w:t xml:space="preserve">    public static function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createPromptService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($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strategyType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) {</w:t>
      </w:r>
    </w:p>
    <w:p w14:paraId="0851CF73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switch ($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strategyType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) {</w:t>
      </w:r>
    </w:p>
    <w:p w14:paraId="4590295F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    case 'PHP':</w:t>
      </w:r>
    </w:p>
    <w:p w14:paraId="468FFD00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        $strategy = new </w:t>
      </w:r>
      <w:proofErr w:type="spellStart"/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PHPStrategy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</w:t>
      </w:r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>);</w:t>
      </w:r>
    </w:p>
    <w:p w14:paraId="1CE9BA86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        break;</w:t>
      </w:r>
    </w:p>
    <w:p w14:paraId="4DA57222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    case 'HSP':</w:t>
      </w:r>
    </w:p>
    <w:p w14:paraId="5F1858D1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        $strategy = new </w:t>
      </w:r>
      <w:proofErr w:type="spellStart"/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HSPStrategy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</w:t>
      </w:r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>);</w:t>
      </w:r>
    </w:p>
    <w:p w14:paraId="44143B4B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        break;</w:t>
      </w:r>
    </w:p>
    <w:p w14:paraId="57337F44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    // 其他策略</w:t>
      </w:r>
    </w:p>
    <w:p w14:paraId="6DA6376E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    default:</w:t>
      </w:r>
    </w:p>
    <w:p w14:paraId="1CA96E19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        throw new </w:t>
      </w:r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Exception(</w:t>
      </w:r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>"Unknown strategy type");</w:t>
      </w:r>
    </w:p>
    <w:p w14:paraId="2AF187BB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}</w:t>
      </w:r>
    </w:p>
    <w:p w14:paraId="0EF0D1D3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return new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PromptService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($strategy);</w:t>
      </w:r>
    </w:p>
    <w:p w14:paraId="47AE4AAB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}</w:t>
      </w:r>
    </w:p>
    <w:p w14:paraId="047352BF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}</w:t>
      </w:r>
    </w:p>
    <w:p w14:paraId="573A2DF2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5.3 應用層整合</w:t>
      </w:r>
    </w:p>
    <w:p w14:paraId="6E017E78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php</w:t>
      </w:r>
      <w:proofErr w:type="spellEnd"/>
    </w:p>
    <w:p w14:paraId="4A5DAE77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複製</w:t>
      </w:r>
    </w:p>
    <w:p w14:paraId="06FAE23A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//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ApplicationLayer.php</w:t>
      </w:r>
      <w:proofErr w:type="spellEnd"/>
    </w:p>
    <w:p w14:paraId="61C57A20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class 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HypothesisOrchestrator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{</w:t>
      </w:r>
    </w:p>
    <w:p w14:paraId="6FEAFA29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private $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hypothesisService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;</w:t>
      </w:r>
    </w:p>
    <w:p w14:paraId="248BDD40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</w:p>
    <w:p w14:paraId="24B39886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public function __</w:t>
      </w:r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construct(</w:t>
      </w:r>
      <w:proofErr w:type="spellStart"/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>HypothesisService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$service) {</w:t>
      </w:r>
    </w:p>
    <w:p w14:paraId="18EF0FF8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$this-&gt;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hypothesisService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= $service;</w:t>
      </w:r>
    </w:p>
    <w:p w14:paraId="264454EB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}</w:t>
      </w:r>
    </w:p>
    <w:p w14:paraId="267A7B36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</w:p>
    <w:p w14:paraId="43D5972A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public function </w:t>
      </w:r>
      <w:proofErr w:type="spellStart"/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executeHypothesisCheck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</w:t>
      </w:r>
      <w:proofErr w:type="spellStart"/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>HypothesisData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 xml:space="preserve"> $input) {</w:t>
      </w:r>
    </w:p>
    <w:p w14:paraId="74150A36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    return $this-&gt;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hypothesisService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-&gt;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verifyHypothesis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($input);</w:t>
      </w:r>
    </w:p>
    <w:p w14:paraId="66359F4B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 xml:space="preserve">    }</w:t>
      </w:r>
    </w:p>
    <w:p w14:paraId="322CECD1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}</w:t>
      </w:r>
    </w:p>
    <w:p w14:paraId="0085EF56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pict w14:anchorId="5260E2FA">
          <v:rect id="_x0000_i1234" style="width:0;height:1.5pt" o:hralign="center" o:hrstd="t" o:hr="t" fillcolor="#a0a0a0" stroked="f"/>
        </w:pict>
      </w:r>
    </w:p>
    <w:p w14:paraId="2D3B6ED1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總結與開發建議</w:t>
      </w:r>
    </w:p>
    <w:p w14:paraId="5C1700B9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總結</w:t>
      </w:r>
    </w:p>
    <w:p w14:paraId="79839268" w14:textId="77777777" w:rsidR="0039511A" w:rsidRPr="0039511A" w:rsidRDefault="0039511A" w:rsidP="003B5F39">
      <w:pPr>
        <w:widowControl w:val="0"/>
        <w:numPr>
          <w:ilvl w:val="0"/>
          <w:numId w:val="35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金字塔結構架構</w:t>
      </w:r>
      <w:r w:rsidRPr="0039511A">
        <w:rPr>
          <w:rFonts w:ascii="微軟正黑體" w:eastAsia="微軟正黑體" w:hAnsi="微軟正黑體"/>
          <w:sz w:val="20"/>
          <w:szCs w:val="20"/>
        </w:rPr>
        <w:t>：</w:t>
      </w:r>
    </w:p>
    <w:p w14:paraId="4794962B" w14:textId="77777777" w:rsidR="0039511A" w:rsidRPr="0039511A" w:rsidRDefault="0039511A" w:rsidP="003B5F39">
      <w:pPr>
        <w:widowControl w:val="0"/>
        <w:numPr>
          <w:ilvl w:val="1"/>
          <w:numId w:val="35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應用層 (C1~C8)</w:t>
      </w:r>
      <w:r w:rsidRPr="0039511A">
        <w:rPr>
          <w:rFonts w:ascii="微軟正黑體" w:eastAsia="微軟正黑體" w:hAnsi="微軟正黑體"/>
          <w:sz w:val="20"/>
          <w:szCs w:val="20"/>
        </w:rPr>
        <w:t>：負責流程順序與業務情境串接。</w:t>
      </w:r>
    </w:p>
    <w:p w14:paraId="2A51C929" w14:textId="77777777" w:rsidR="0039511A" w:rsidRPr="0039511A" w:rsidRDefault="0039511A" w:rsidP="003B5F39">
      <w:pPr>
        <w:widowControl w:val="0"/>
        <w:numPr>
          <w:ilvl w:val="1"/>
          <w:numId w:val="35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領域層 (Domain Services, Aggregates/Entities)</w:t>
      </w:r>
      <w:r w:rsidRPr="0039511A">
        <w:rPr>
          <w:rFonts w:ascii="微軟正黑體" w:eastAsia="微軟正黑體" w:hAnsi="微軟正黑體"/>
          <w:sz w:val="20"/>
          <w:szCs w:val="20"/>
        </w:rPr>
        <w:t>：內聚核心邏輯與狀態管理。</w:t>
      </w:r>
    </w:p>
    <w:p w14:paraId="1E9F060F" w14:textId="77777777" w:rsidR="0039511A" w:rsidRPr="0039511A" w:rsidRDefault="0039511A" w:rsidP="003B5F39">
      <w:pPr>
        <w:widowControl w:val="0"/>
        <w:numPr>
          <w:ilvl w:val="1"/>
          <w:numId w:val="35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底層基礎 (Prompt Toolbox)</w:t>
      </w:r>
      <w:r w:rsidRPr="0039511A">
        <w:rPr>
          <w:rFonts w:ascii="微軟正黑體" w:eastAsia="微軟正黑體" w:hAnsi="微軟正黑體"/>
          <w:sz w:val="20"/>
          <w:szCs w:val="20"/>
        </w:rPr>
        <w:t>：實作基本提示詞功能模組。</w:t>
      </w:r>
    </w:p>
    <w:p w14:paraId="55B830F5" w14:textId="77777777" w:rsidR="0039511A" w:rsidRPr="0039511A" w:rsidRDefault="0039511A" w:rsidP="003B5F39">
      <w:pPr>
        <w:widowControl w:val="0"/>
        <w:numPr>
          <w:ilvl w:val="0"/>
          <w:numId w:val="35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LLM 推理策略</w:t>
      </w:r>
      <w:r w:rsidRPr="0039511A">
        <w:rPr>
          <w:rFonts w:ascii="微軟正黑體" w:eastAsia="微軟正黑體" w:hAnsi="微軟正黑體"/>
          <w:sz w:val="20"/>
          <w:szCs w:val="20"/>
        </w:rPr>
        <w:t>：</w:t>
      </w:r>
    </w:p>
    <w:p w14:paraId="163B1A19" w14:textId="77777777" w:rsidR="0039511A" w:rsidRPr="0039511A" w:rsidRDefault="0039511A" w:rsidP="003B5F39">
      <w:pPr>
        <w:widowControl w:val="0"/>
        <w:numPr>
          <w:ilvl w:val="1"/>
          <w:numId w:val="35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結合 Progressive-Hint Prompting (PHP)、Hint-before-Solving Prompting (HSP)、Hypothesis Testing Prompting、Graph of Thought (</w:t>
      </w:r>
      <w:proofErr w:type="spellStart"/>
      <w:r w:rsidRPr="0039511A">
        <w:rPr>
          <w:rFonts w:ascii="微軟正黑體" w:eastAsia="微軟正黑體" w:hAnsi="微軟正黑體"/>
          <w:sz w:val="20"/>
          <w:szCs w:val="20"/>
        </w:rPr>
        <w:t>GoT</w:t>
      </w:r>
      <w:proofErr w:type="spellEnd"/>
      <w:r w:rsidRPr="0039511A">
        <w:rPr>
          <w:rFonts w:ascii="微軟正黑體" w:eastAsia="微軟正黑體" w:hAnsi="微軟正黑體"/>
          <w:sz w:val="20"/>
          <w:szCs w:val="20"/>
        </w:rPr>
        <w:t>) 等策略，確保模型具備可迭代性、反向驗證與複雜路徑思維。</w:t>
      </w:r>
    </w:p>
    <w:p w14:paraId="7464E48E" w14:textId="77777777" w:rsidR="0039511A" w:rsidRPr="0039511A" w:rsidRDefault="0039511A" w:rsidP="003B5F39">
      <w:pPr>
        <w:widowControl w:val="0"/>
        <w:numPr>
          <w:ilvl w:val="0"/>
          <w:numId w:val="35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SOLID 原則</w:t>
      </w:r>
      <w:r w:rsidRPr="0039511A">
        <w:rPr>
          <w:rFonts w:ascii="微軟正黑體" w:eastAsia="微軟正黑體" w:hAnsi="微軟正黑體"/>
          <w:sz w:val="20"/>
          <w:szCs w:val="20"/>
        </w:rPr>
        <w:t>：</w:t>
      </w:r>
    </w:p>
    <w:p w14:paraId="5DA1139F" w14:textId="77777777" w:rsidR="0039511A" w:rsidRPr="0039511A" w:rsidRDefault="0039511A" w:rsidP="003B5F39">
      <w:pPr>
        <w:widowControl w:val="0"/>
        <w:numPr>
          <w:ilvl w:val="1"/>
          <w:numId w:val="35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完全落實單一職責、開放封閉、</w:t>
      </w:r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里氏替換</w:t>
      </w:r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>、介面隔離、依賴反轉，降低耦合度，提升可維護性與可測試性。</w:t>
      </w:r>
    </w:p>
    <w:p w14:paraId="077A944E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b/>
          <w:bCs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開發建議</w:t>
      </w:r>
    </w:p>
    <w:p w14:paraId="04982A23" w14:textId="77777777" w:rsidR="0039511A" w:rsidRPr="0039511A" w:rsidRDefault="0039511A" w:rsidP="003B5F39">
      <w:pPr>
        <w:widowControl w:val="0"/>
        <w:numPr>
          <w:ilvl w:val="0"/>
          <w:numId w:val="36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持續整合與持續部署 (CI/CD)</w:t>
      </w:r>
      <w:r w:rsidRPr="0039511A">
        <w:rPr>
          <w:rFonts w:ascii="微軟正黑體" w:eastAsia="微軟正黑體" w:hAnsi="微軟正黑體"/>
          <w:sz w:val="20"/>
          <w:szCs w:val="20"/>
        </w:rPr>
        <w:t>：</w:t>
      </w:r>
    </w:p>
    <w:p w14:paraId="5C954439" w14:textId="77777777" w:rsidR="0039511A" w:rsidRPr="0039511A" w:rsidRDefault="0039511A" w:rsidP="003B5F39">
      <w:pPr>
        <w:widowControl w:val="0"/>
        <w:numPr>
          <w:ilvl w:val="1"/>
          <w:numId w:val="36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搭配自動化測試框架，確保每層邏輯變更能被快速驗證，減少回歸錯誤。</w:t>
      </w:r>
    </w:p>
    <w:p w14:paraId="656731CC" w14:textId="77777777" w:rsidR="0039511A" w:rsidRPr="0039511A" w:rsidRDefault="0039511A" w:rsidP="003B5F39">
      <w:pPr>
        <w:widowControl w:val="0"/>
        <w:numPr>
          <w:ilvl w:val="0"/>
          <w:numId w:val="36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介面抽象化</w:t>
      </w:r>
      <w:r w:rsidRPr="0039511A">
        <w:rPr>
          <w:rFonts w:ascii="微軟正黑體" w:eastAsia="微軟正黑體" w:hAnsi="微軟正黑體"/>
          <w:sz w:val="20"/>
          <w:szCs w:val="20"/>
        </w:rPr>
        <w:t>：</w:t>
      </w:r>
    </w:p>
    <w:p w14:paraId="42EE38F3" w14:textId="77777777" w:rsidR="0039511A" w:rsidRPr="0039511A" w:rsidRDefault="0039511A" w:rsidP="003B5F39">
      <w:pPr>
        <w:widowControl w:val="0"/>
        <w:numPr>
          <w:ilvl w:val="1"/>
          <w:numId w:val="36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在 Domain Services 實現介面抽象，讓底層提示策略可隨時替換或升級，無需影響上層。</w:t>
      </w:r>
    </w:p>
    <w:p w14:paraId="480B93F3" w14:textId="77777777" w:rsidR="0039511A" w:rsidRPr="0039511A" w:rsidRDefault="0039511A" w:rsidP="003B5F39">
      <w:pPr>
        <w:widowControl w:val="0"/>
        <w:numPr>
          <w:ilvl w:val="0"/>
          <w:numId w:val="36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模組化設計</w:t>
      </w:r>
      <w:r w:rsidRPr="0039511A">
        <w:rPr>
          <w:rFonts w:ascii="微軟正黑體" w:eastAsia="微軟正黑體" w:hAnsi="微軟正黑體"/>
          <w:sz w:val="20"/>
          <w:szCs w:val="20"/>
        </w:rPr>
        <w:t>：</w:t>
      </w:r>
    </w:p>
    <w:p w14:paraId="7F37AAAA" w14:textId="77777777" w:rsidR="0039511A" w:rsidRPr="0039511A" w:rsidRDefault="0039511A" w:rsidP="003B5F39">
      <w:pPr>
        <w:widowControl w:val="0"/>
        <w:numPr>
          <w:ilvl w:val="1"/>
          <w:numId w:val="36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各層級模組化設計，便於獨立開發與維護，提升開發效率。</w:t>
      </w:r>
    </w:p>
    <w:p w14:paraId="159B3059" w14:textId="77777777" w:rsidR="0039511A" w:rsidRPr="0039511A" w:rsidRDefault="0039511A" w:rsidP="003B5F39">
      <w:pPr>
        <w:widowControl w:val="0"/>
        <w:numPr>
          <w:ilvl w:val="0"/>
          <w:numId w:val="36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proofErr w:type="gramStart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lastRenderedPageBreak/>
        <w:t>詳細文檔與</w:t>
      </w:r>
      <w:proofErr w:type="gramEnd"/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範例</w:t>
      </w:r>
      <w:r w:rsidRPr="0039511A">
        <w:rPr>
          <w:rFonts w:ascii="微軟正黑體" w:eastAsia="微軟正黑體" w:hAnsi="微軟正黑體"/>
          <w:sz w:val="20"/>
          <w:szCs w:val="20"/>
        </w:rPr>
        <w:t>：</w:t>
      </w:r>
    </w:p>
    <w:p w14:paraId="7D9A9215" w14:textId="77777777" w:rsidR="0039511A" w:rsidRPr="0039511A" w:rsidRDefault="0039511A" w:rsidP="003B5F39">
      <w:pPr>
        <w:widowControl w:val="0"/>
        <w:numPr>
          <w:ilvl w:val="1"/>
          <w:numId w:val="36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提供豐富的</w:t>
      </w:r>
      <w:proofErr w:type="gramStart"/>
      <w:r w:rsidRPr="0039511A">
        <w:rPr>
          <w:rFonts w:ascii="微軟正黑體" w:eastAsia="微軟正黑體" w:hAnsi="微軟正黑體"/>
          <w:sz w:val="20"/>
          <w:szCs w:val="20"/>
        </w:rPr>
        <w:t>技術文檔與</w:t>
      </w:r>
      <w:proofErr w:type="gramEnd"/>
      <w:r w:rsidRPr="0039511A">
        <w:rPr>
          <w:rFonts w:ascii="微軟正黑體" w:eastAsia="微軟正黑體" w:hAnsi="微軟正黑體"/>
          <w:sz w:val="20"/>
          <w:szCs w:val="20"/>
        </w:rPr>
        <w:t>實作範例，協助開發人員快速上手並遵循設計原則。</w:t>
      </w:r>
    </w:p>
    <w:p w14:paraId="2DE321F9" w14:textId="77777777" w:rsidR="0039511A" w:rsidRPr="0039511A" w:rsidRDefault="0039511A" w:rsidP="003B5F39">
      <w:pPr>
        <w:widowControl w:val="0"/>
        <w:numPr>
          <w:ilvl w:val="0"/>
          <w:numId w:val="36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b/>
          <w:bCs/>
          <w:sz w:val="20"/>
          <w:szCs w:val="20"/>
        </w:rPr>
        <w:t>持續優化提示策略</w:t>
      </w:r>
      <w:r w:rsidRPr="0039511A">
        <w:rPr>
          <w:rFonts w:ascii="微軟正黑體" w:eastAsia="微軟正黑體" w:hAnsi="微軟正黑體"/>
          <w:sz w:val="20"/>
          <w:szCs w:val="20"/>
        </w:rPr>
        <w:t>：</w:t>
      </w:r>
    </w:p>
    <w:p w14:paraId="7D9B081F" w14:textId="77777777" w:rsidR="0039511A" w:rsidRPr="0039511A" w:rsidRDefault="0039511A" w:rsidP="003B5F39">
      <w:pPr>
        <w:widowControl w:val="0"/>
        <w:numPr>
          <w:ilvl w:val="1"/>
          <w:numId w:val="36"/>
        </w:numPr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根據實際應用需求，持續優化和擴展提示策略，提升 LLM 推理效果與應用覆蓋範圍。</w:t>
      </w:r>
    </w:p>
    <w:p w14:paraId="3F939615" w14:textId="77777777" w:rsidR="0039511A" w:rsidRPr="0039511A" w:rsidRDefault="0039511A" w:rsidP="003B5F39">
      <w:pPr>
        <w:widowControl w:val="0"/>
        <w:spacing w:before="0" w:after="160" w:line="240" w:lineRule="auto"/>
        <w:rPr>
          <w:rFonts w:ascii="微軟正黑體" w:eastAsia="微軟正黑體" w:hAnsi="微軟正黑體"/>
          <w:sz w:val="20"/>
          <w:szCs w:val="20"/>
        </w:rPr>
      </w:pPr>
      <w:r w:rsidRPr="0039511A">
        <w:rPr>
          <w:rFonts w:ascii="微軟正黑體" w:eastAsia="微軟正黑體" w:hAnsi="微軟正黑體"/>
          <w:sz w:val="20"/>
          <w:szCs w:val="20"/>
        </w:rPr>
        <w:t>通過以上設計與實作，系統將具備高度的可維護性、可擴展性與靈活性，能夠有效支援各類複雜的 LLM 推理需求。</w:t>
      </w:r>
    </w:p>
    <w:p w14:paraId="29E3925F" w14:textId="447CA762" w:rsidR="00953996" w:rsidRPr="003B5F39" w:rsidRDefault="00953996" w:rsidP="003B5F39">
      <w:pPr>
        <w:spacing w:before="0" w:line="240" w:lineRule="auto"/>
        <w:rPr>
          <w:rFonts w:ascii="微軟正黑體" w:eastAsia="微軟正黑體" w:hAnsi="微軟正黑體"/>
          <w:sz w:val="20"/>
          <w:szCs w:val="20"/>
        </w:rPr>
      </w:pPr>
    </w:p>
    <w:sectPr w:rsidR="00953996" w:rsidRPr="003B5F39" w:rsidSect="00D43D8D">
      <w:footerReference w:type="default" r:id="rId9"/>
      <w:pgSz w:w="11907" w:h="16839"/>
      <w:pgMar w:top="1440" w:right="1440" w:bottom="1440" w:left="144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E94E5B7" w14:textId="77777777" w:rsidR="00C51434" w:rsidRDefault="00C51434" w:rsidP="0039511A">
      <w:pPr>
        <w:spacing w:before="0" w:after="0" w:line="240" w:lineRule="auto"/>
      </w:pPr>
      <w:r>
        <w:separator/>
      </w:r>
    </w:p>
  </w:endnote>
  <w:endnote w:type="continuationSeparator" w:id="0">
    <w:p w14:paraId="6FCF22AC" w14:textId="77777777" w:rsidR="00C51434" w:rsidRDefault="00C51434" w:rsidP="0039511A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531444152"/>
      <w:docPartObj>
        <w:docPartGallery w:val="Page Numbers (Bottom of Page)"/>
        <w:docPartUnique/>
      </w:docPartObj>
    </w:sdtPr>
    <w:sdtContent>
      <w:p w14:paraId="17252FF8" w14:textId="571722ED" w:rsidR="0039511A" w:rsidRDefault="0039511A">
        <w:pPr>
          <w:pStyle w:val="af4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TW"/>
          </w:rPr>
          <w:t>2</w:t>
        </w:r>
        <w:r>
          <w:fldChar w:fldCharType="end"/>
        </w:r>
      </w:p>
    </w:sdtContent>
  </w:sdt>
  <w:p w14:paraId="51F9BAD5" w14:textId="77777777" w:rsidR="0039511A" w:rsidRDefault="0039511A">
    <w:pPr>
      <w:pStyle w:val="af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4DC5C5D" w14:textId="77777777" w:rsidR="00C51434" w:rsidRDefault="00C51434" w:rsidP="0039511A">
      <w:pPr>
        <w:spacing w:before="0" w:after="0" w:line="240" w:lineRule="auto"/>
      </w:pPr>
      <w:r>
        <w:separator/>
      </w:r>
    </w:p>
  </w:footnote>
  <w:footnote w:type="continuationSeparator" w:id="0">
    <w:p w14:paraId="636C63DF" w14:textId="77777777" w:rsidR="00C51434" w:rsidRDefault="00C51434" w:rsidP="0039511A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DA47B2"/>
    <w:multiLevelType w:val="multilevel"/>
    <w:tmpl w:val="9CB088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2F77AB5"/>
    <w:multiLevelType w:val="multilevel"/>
    <w:tmpl w:val="AD12FD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750302A"/>
    <w:multiLevelType w:val="multilevel"/>
    <w:tmpl w:val="CE341E7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0B2708AF"/>
    <w:multiLevelType w:val="multilevel"/>
    <w:tmpl w:val="A770F6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C357604"/>
    <w:multiLevelType w:val="multilevel"/>
    <w:tmpl w:val="809C7B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CCE7D31"/>
    <w:multiLevelType w:val="multilevel"/>
    <w:tmpl w:val="4C8017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0FF43236"/>
    <w:multiLevelType w:val="multilevel"/>
    <w:tmpl w:val="EDE4E3F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61F466B"/>
    <w:multiLevelType w:val="multilevel"/>
    <w:tmpl w:val="6D909E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B4D0444"/>
    <w:multiLevelType w:val="multilevel"/>
    <w:tmpl w:val="9BB264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1BDA3607"/>
    <w:multiLevelType w:val="multilevel"/>
    <w:tmpl w:val="E696C5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0E235FC"/>
    <w:multiLevelType w:val="multilevel"/>
    <w:tmpl w:val="600E6CB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21823128"/>
    <w:multiLevelType w:val="multilevel"/>
    <w:tmpl w:val="185027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3C032D5"/>
    <w:multiLevelType w:val="multilevel"/>
    <w:tmpl w:val="C27A50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930437B"/>
    <w:multiLevelType w:val="multilevel"/>
    <w:tmpl w:val="261076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2AC44DCD"/>
    <w:multiLevelType w:val="multilevel"/>
    <w:tmpl w:val="D4BA6E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B71448A"/>
    <w:multiLevelType w:val="multilevel"/>
    <w:tmpl w:val="5EA689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C2307DE"/>
    <w:multiLevelType w:val="multilevel"/>
    <w:tmpl w:val="0AAEEF0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33BD298B"/>
    <w:multiLevelType w:val="multilevel"/>
    <w:tmpl w:val="F2AC62F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6E40E1E"/>
    <w:multiLevelType w:val="multilevel"/>
    <w:tmpl w:val="91FE5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3BCF3230"/>
    <w:multiLevelType w:val="multilevel"/>
    <w:tmpl w:val="419E9F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3C2C2010"/>
    <w:multiLevelType w:val="multilevel"/>
    <w:tmpl w:val="8AFE9C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F085D62"/>
    <w:multiLevelType w:val="multilevel"/>
    <w:tmpl w:val="9A9CEA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41BA45D9"/>
    <w:multiLevelType w:val="multilevel"/>
    <w:tmpl w:val="C846CED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3" w15:restartNumberingAfterBreak="0">
    <w:nsid w:val="4C6B721B"/>
    <w:multiLevelType w:val="multilevel"/>
    <w:tmpl w:val="68C4A2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4D521630"/>
    <w:multiLevelType w:val="multilevel"/>
    <w:tmpl w:val="CE90F3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4F930029"/>
    <w:multiLevelType w:val="multilevel"/>
    <w:tmpl w:val="B4D02E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529264BC"/>
    <w:multiLevelType w:val="multilevel"/>
    <w:tmpl w:val="9FE81D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53E368B6"/>
    <w:multiLevelType w:val="multilevel"/>
    <w:tmpl w:val="A258AF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576F0EB3"/>
    <w:multiLevelType w:val="multilevel"/>
    <w:tmpl w:val="50B83D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 w15:restartNumberingAfterBreak="0">
    <w:nsid w:val="60E32E91"/>
    <w:multiLevelType w:val="multilevel"/>
    <w:tmpl w:val="424849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622A40B3"/>
    <w:multiLevelType w:val="multilevel"/>
    <w:tmpl w:val="AD122A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64CA631C"/>
    <w:multiLevelType w:val="multilevel"/>
    <w:tmpl w:val="D05E420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 w15:restartNumberingAfterBreak="0">
    <w:nsid w:val="6A0D4062"/>
    <w:multiLevelType w:val="multilevel"/>
    <w:tmpl w:val="46BAB0F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 w15:restartNumberingAfterBreak="0">
    <w:nsid w:val="70D6053E"/>
    <w:multiLevelType w:val="multilevel"/>
    <w:tmpl w:val="9F0ADD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729E60DC"/>
    <w:multiLevelType w:val="multilevel"/>
    <w:tmpl w:val="4F0A8B2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5" w15:restartNumberingAfterBreak="0">
    <w:nsid w:val="7EF419B5"/>
    <w:multiLevelType w:val="multilevel"/>
    <w:tmpl w:val="CC0EE9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2082021924">
    <w:abstractNumId w:val="16"/>
  </w:num>
  <w:num w:numId="2" w16cid:durableId="1936935855">
    <w:abstractNumId w:val="2"/>
  </w:num>
  <w:num w:numId="3" w16cid:durableId="23411767">
    <w:abstractNumId w:val="22"/>
  </w:num>
  <w:num w:numId="4" w16cid:durableId="317417767">
    <w:abstractNumId w:val="28"/>
  </w:num>
  <w:num w:numId="5" w16cid:durableId="1778211546">
    <w:abstractNumId w:val="11"/>
  </w:num>
  <w:num w:numId="6" w16cid:durableId="668482197">
    <w:abstractNumId w:val="7"/>
  </w:num>
  <w:num w:numId="7" w16cid:durableId="1526207663">
    <w:abstractNumId w:val="23"/>
  </w:num>
  <w:num w:numId="8" w16cid:durableId="1335257440">
    <w:abstractNumId w:val="21"/>
  </w:num>
  <w:num w:numId="9" w16cid:durableId="383138195">
    <w:abstractNumId w:val="25"/>
  </w:num>
  <w:num w:numId="10" w16cid:durableId="932010071">
    <w:abstractNumId w:val="33"/>
  </w:num>
  <w:num w:numId="11" w16cid:durableId="2100176030">
    <w:abstractNumId w:val="19"/>
  </w:num>
  <w:num w:numId="12" w16cid:durableId="701173694">
    <w:abstractNumId w:val="3"/>
  </w:num>
  <w:num w:numId="13" w16cid:durableId="1485701504">
    <w:abstractNumId w:val="13"/>
  </w:num>
  <w:num w:numId="14" w16cid:durableId="1127118973">
    <w:abstractNumId w:val="15"/>
  </w:num>
  <w:num w:numId="15" w16cid:durableId="17657722">
    <w:abstractNumId w:val="17"/>
  </w:num>
  <w:num w:numId="16" w16cid:durableId="1003900581">
    <w:abstractNumId w:val="29"/>
  </w:num>
  <w:num w:numId="17" w16cid:durableId="1544752938">
    <w:abstractNumId w:val="27"/>
  </w:num>
  <w:num w:numId="18" w16cid:durableId="1915045794">
    <w:abstractNumId w:val="31"/>
  </w:num>
  <w:num w:numId="19" w16cid:durableId="317224841">
    <w:abstractNumId w:val="32"/>
  </w:num>
  <w:num w:numId="20" w16cid:durableId="1210992120">
    <w:abstractNumId w:val="10"/>
  </w:num>
  <w:num w:numId="21" w16cid:durableId="1506549518">
    <w:abstractNumId w:val="34"/>
  </w:num>
  <w:num w:numId="22" w16cid:durableId="605887626">
    <w:abstractNumId w:val="8"/>
  </w:num>
  <w:num w:numId="23" w16cid:durableId="1000305252">
    <w:abstractNumId w:val="5"/>
  </w:num>
  <w:num w:numId="24" w16cid:durableId="1311136332">
    <w:abstractNumId w:val="14"/>
  </w:num>
  <w:num w:numId="25" w16cid:durableId="2006323013">
    <w:abstractNumId w:val="9"/>
  </w:num>
  <w:num w:numId="26" w16cid:durableId="1129082418">
    <w:abstractNumId w:val="35"/>
  </w:num>
  <w:num w:numId="27" w16cid:durableId="1699163622">
    <w:abstractNumId w:val="18"/>
  </w:num>
  <w:num w:numId="28" w16cid:durableId="1940482879">
    <w:abstractNumId w:val="0"/>
  </w:num>
  <w:num w:numId="29" w16cid:durableId="846481757">
    <w:abstractNumId w:val="4"/>
  </w:num>
  <w:num w:numId="30" w16cid:durableId="2118016927">
    <w:abstractNumId w:val="20"/>
  </w:num>
  <w:num w:numId="31" w16cid:durableId="1622885195">
    <w:abstractNumId w:val="12"/>
  </w:num>
  <w:num w:numId="32" w16cid:durableId="14890009">
    <w:abstractNumId w:val="30"/>
  </w:num>
  <w:num w:numId="33" w16cid:durableId="2021158755">
    <w:abstractNumId w:val="26"/>
  </w:num>
  <w:num w:numId="34" w16cid:durableId="1690331338">
    <w:abstractNumId w:val="1"/>
  </w:num>
  <w:num w:numId="35" w16cid:durableId="410009352">
    <w:abstractNumId w:val="6"/>
  </w:num>
  <w:num w:numId="36" w16cid:durableId="979118503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7E49"/>
    <w:rsid w:val="00260794"/>
    <w:rsid w:val="0039511A"/>
    <w:rsid w:val="003B5F39"/>
    <w:rsid w:val="00532A4B"/>
    <w:rsid w:val="0065684E"/>
    <w:rsid w:val="00953996"/>
    <w:rsid w:val="00B77E49"/>
    <w:rsid w:val="00C51434"/>
    <w:rsid w:val="00D43D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B2E4C0C"/>
  <w15:chartTrackingRefBased/>
  <w15:docId w15:val="{13400D68-6534-4D9F-80F6-4089E3D9857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after="1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spacing w:before="120" w:after="120" w:line="360" w:lineRule="auto"/>
    </w:pPr>
    <w:rPr>
      <w:rFonts w:eastAsia="新細明體"/>
    </w:rPr>
  </w:style>
  <w:style w:type="paragraph" w:styleId="1">
    <w:name w:val="heading 1"/>
    <w:basedOn w:val="a"/>
    <w:next w:val="a"/>
    <w:link w:val="10"/>
    <w:uiPriority w:val="9"/>
    <w:qFormat/>
    <w:rsid w:val="00B77E49"/>
    <w:pPr>
      <w:keepNext/>
      <w:keepLines/>
      <w:spacing w:before="480" w:after="240"/>
      <w:outlineLvl w:val="0"/>
    </w:pPr>
    <w:rPr>
      <w:rFonts w:asciiTheme="majorHAnsi" w:eastAsia="微軟正黑體" w:hAnsiTheme="majorHAnsi" w:cstheme="majorBidi"/>
      <w:b/>
      <w:color w:val="0F4761" w:themeColor="accent1" w:themeShade="BF"/>
      <w:sz w:val="32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B77E49"/>
    <w:pPr>
      <w:keepNext/>
      <w:keepLines/>
      <w:spacing w:before="160" w:after="80"/>
      <w:outlineLvl w:val="1"/>
    </w:pPr>
    <w:rPr>
      <w:rFonts w:asciiTheme="majorHAnsi" w:eastAsia="微軟正黑體" w:hAnsiTheme="majorHAnsi" w:cstheme="majorBidi"/>
      <w:b/>
      <w:color w:val="0F4761" w:themeColor="accent1" w:themeShade="BF"/>
      <w:sz w:val="28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B77E49"/>
    <w:pPr>
      <w:keepNext/>
      <w:keepLines/>
      <w:spacing w:before="160" w:after="40"/>
      <w:outlineLvl w:val="2"/>
    </w:pPr>
    <w:rPr>
      <w:rFonts w:eastAsia="微軟正黑體" w:cstheme="majorBidi"/>
      <w:b/>
      <w:color w:val="0F4761" w:themeColor="accent1" w:themeShade="BF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77E49"/>
    <w:pPr>
      <w:keepNext/>
      <w:keepLines/>
      <w:spacing w:before="160" w:after="40"/>
      <w:outlineLvl w:val="3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B77E4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B77E49"/>
    <w:pPr>
      <w:keepNext/>
      <w:keepLines/>
      <w:spacing w:before="40" w:after="0"/>
      <w:outlineLvl w:val="5"/>
    </w:pPr>
    <w:rPr>
      <w:rFonts w:eastAsiaTheme="majorEastAsia" w:cstheme="majorBidi"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B77E49"/>
    <w:pPr>
      <w:keepNext/>
      <w:keepLines/>
      <w:spacing w:before="40" w:after="0"/>
      <w:ind w:leftChars="100" w:left="10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B77E49"/>
    <w:pPr>
      <w:keepNext/>
      <w:keepLines/>
      <w:spacing w:before="40" w:after="0"/>
      <w:ind w:leftChars="200" w:left="200"/>
      <w:outlineLvl w:val="7"/>
    </w:pPr>
    <w:rPr>
      <w:rFonts w:eastAsiaTheme="majorEastAsia" w:cstheme="majorBidi"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B77E49"/>
    <w:pPr>
      <w:keepNext/>
      <w:keepLines/>
      <w:spacing w:before="40" w:after="0"/>
      <w:ind w:leftChars="300" w:left="30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標題 1 字元"/>
    <w:basedOn w:val="a0"/>
    <w:link w:val="1"/>
    <w:uiPriority w:val="9"/>
    <w:rsid w:val="00B77E49"/>
    <w:rPr>
      <w:rFonts w:asciiTheme="majorHAnsi" w:eastAsia="微軟正黑體" w:hAnsiTheme="majorHAnsi" w:cstheme="majorBidi"/>
      <w:b/>
      <w:color w:val="0F4761" w:themeColor="accent1" w:themeShade="BF"/>
      <w:sz w:val="32"/>
      <w:szCs w:val="48"/>
    </w:rPr>
  </w:style>
  <w:style w:type="character" w:customStyle="1" w:styleId="20">
    <w:name w:val="標題 2 字元"/>
    <w:basedOn w:val="a0"/>
    <w:link w:val="2"/>
    <w:uiPriority w:val="9"/>
    <w:semiHidden/>
    <w:rsid w:val="00B77E49"/>
    <w:rPr>
      <w:rFonts w:asciiTheme="majorHAnsi" w:eastAsia="微軟正黑體" w:hAnsiTheme="majorHAnsi" w:cstheme="majorBidi"/>
      <w:b/>
      <w:color w:val="0F4761" w:themeColor="accent1" w:themeShade="BF"/>
      <w:sz w:val="28"/>
      <w:szCs w:val="40"/>
    </w:rPr>
  </w:style>
  <w:style w:type="character" w:customStyle="1" w:styleId="30">
    <w:name w:val="標題 3 字元"/>
    <w:basedOn w:val="a0"/>
    <w:link w:val="3"/>
    <w:uiPriority w:val="9"/>
    <w:semiHidden/>
    <w:rsid w:val="00B77E49"/>
    <w:rPr>
      <w:rFonts w:eastAsia="微軟正黑體" w:cstheme="majorBidi"/>
      <w:b/>
      <w:color w:val="0F4761" w:themeColor="accent1" w:themeShade="BF"/>
      <w:szCs w:val="32"/>
    </w:rPr>
  </w:style>
  <w:style w:type="character" w:customStyle="1" w:styleId="40">
    <w:name w:val="標題 4 字元"/>
    <w:basedOn w:val="a0"/>
    <w:link w:val="4"/>
    <w:uiPriority w:val="9"/>
    <w:semiHidden/>
    <w:rsid w:val="00B77E4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50">
    <w:name w:val="標題 5 字元"/>
    <w:basedOn w:val="a0"/>
    <w:link w:val="5"/>
    <w:uiPriority w:val="9"/>
    <w:semiHidden/>
    <w:rsid w:val="00B77E49"/>
    <w:rPr>
      <w:rFonts w:eastAsiaTheme="majorEastAsia" w:cstheme="majorBidi"/>
      <w:color w:val="0F4761" w:themeColor="accent1" w:themeShade="BF"/>
    </w:rPr>
  </w:style>
  <w:style w:type="character" w:customStyle="1" w:styleId="60">
    <w:name w:val="標題 6 字元"/>
    <w:basedOn w:val="a0"/>
    <w:link w:val="6"/>
    <w:uiPriority w:val="9"/>
    <w:semiHidden/>
    <w:rsid w:val="00B77E49"/>
    <w:rPr>
      <w:rFonts w:eastAsiaTheme="majorEastAsia" w:cstheme="majorBidi"/>
      <w:color w:val="595959" w:themeColor="text1" w:themeTint="A6"/>
    </w:rPr>
  </w:style>
  <w:style w:type="character" w:customStyle="1" w:styleId="70">
    <w:name w:val="標題 7 字元"/>
    <w:basedOn w:val="a0"/>
    <w:link w:val="7"/>
    <w:uiPriority w:val="9"/>
    <w:semiHidden/>
    <w:rsid w:val="00B77E49"/>
    <w:rPr>
      <w:rFonts w:eastAsiaTheme="majorEastAsia" w:cstheme="majorBidi"/>
      <w:color w:val="595959" w:themeColor="text1" w:themeTint="A6"/>
    </w:rPr>
  </w:style>
  <w:style w:type="character" w:customStyle="1" w:styleId="80">
    <w:name w:val="標題 8 字元"/>
    <w:basedOn w:val="a0"/>
    <w:link w:val="8"/>
    <w:uiPriority w:val="9"/>
    <w:semiHidden/>
    <w:rsid w:val="00B77E49"/>
    <w:rPr>
      <w:rFonts w:eastAsiaTheme="majorEastAsia" w:cstheme="majorBidi"/>
      <w:color w:val="272727" w:themeColor="text1" w:themeTint="D8"/>
    </w:rPr>
  </w:style>
  <w:style w:type="character" w:customStyle="1" w:styleId="90">
    <w:name w:val="標題 9 字元"/>
    <w:basedOn w:val="a0"/>
    <w:link w:val="9"/>
    <w:uiPriority w:val="9"/>
    <w:semiHidden/>
    <w:rsid w:val="00B77E49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B77E49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標題 字元"/>
    <w:basedOn w:val="a0"/>
    <w:link w:val="a3"/>
    <w:uiPriority w:val="10"/>
    <w:rsid w:val="00B77E4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B77E49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標題 字元"/>
    <w:basedOn w:val="a0"/>
    <w:link w:val="a5"/>
    <w:uiPriority w:val="11"/>
    <w:rsid w:val="00B77E49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B77E4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文 字元"/>
    <w:basedOn w:val="a0"/>
    <w:link w:val="a7"/>
    <w:uiPriority w:val="29"/>
    <w:rsid w:val="00B77E49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B77E49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B77E49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B77E4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鮮明引文 字元"/>
    <w:basedOn w:val="a0"/>
    <w:link w:val="ab"/>
    <w:uiPriority w:val="30"/>
    <w:rsid w:val="00B77E49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B77E49"/>
    <w:rPr>
      <w:b/>
      <w:bCs/>
      <w:smallCaps/>
      <w:color w:val="0F4761" w:themeColor="accent1" w:themeShade="BF"/>
      <w:spacing w:val="5"/>
    </w:rPr>
  </w:style>
  <w:style w:type="character" w:styleId="ae">
    <w:name w:val="Hyperlink"/>
    <w:basedOn w:val="a0"/>
    <w:uiPriority w:val="99"/>
    <w:unhideWhenUsed/>
    <w:rsid w:val="00B77E49"/>
    <w:rPr>
      <w:color w:val="467886" w:themeColor="hyperlink"/>
      <w:u w:val="single"/>
    </w:rPr>
  </w:style>
  <w:style w:type="character" w:styleId="af">
    <w:name w:val="Unresolved Mention"/>
    <w:basedOn w:val="a0"/>
    <w:uiPriority w:val="99"/>
    <w:semiHidden/>
    <w:unhideWhenUsed/>
    <w:rsid w:val="00B77E49"/>
    <w:rPr>
      <w:color w:val="605E5C"/>
      <w:shd w:val="clear" w:color="auto" w:fill="E1DFDD"/>
    </w:rPr>
  </w:style>
  <w:style w:type="character" w:styleId="af0">
    <w:name w:val="FollowedHyperlink"/>
    <w:basedOn w:val="a0"/>
    <w:uiPriority w:val="99"/>
    <w:semiHidden/>
    <w:unhideWhenUsed/>
    <w:rsid w:val="00B77E49"/>
    <w:rPr>
      <w:color w:val="96607D" w:themeColor="followedHyperlink"/>
      <w:u w:val="single"/>
    </w:rPr>
  </w:style>
  <w:style w:type="paragraph" w:styleId="af1">
    <w:name w:val="TOC Heading"/>
    <w:basedOn w:val="1"/>
    <w:next w:val="a"/>
    <w:uiPriority w:val="39"/>
    <w:unhideWhenUsed/>
    <w:qFormat/>
    <w:rsid w:val="00B77E49"/>
    <w:pPr>
      <w:spacing w:before="240" w:after="0" w:line="259" w:lineRule="auto"/>
      <w:outlineLvl w:val="9"/>
    </w:pPr>
    <w:rPr>
      <w:kern w:val="0"/>
      <w:szCs w:val="32"/>
      <w14:ligatures w14:val="none"/>
    </w:rPr>
  </w:style>
  <w:style w:type="paragraph" w:styleId="21">
    <w:name w:val="toc 2"/>
    <w:basedOn w:val="a"/>
    <w:next w:val="a"/>
    <w:autoRedefine/>
    <w:uiPriority w:val="39"/>
    <w:unhideWhenUsed/>
    <w:rsid w:val="00B77E49"/>
    <w:pPr>
      <w:spacing w:after="100" w:line="259" w:lineRule="auto"/>
      <w:ind w:left="220"/>
    </w:pPr>
    <w:rPr>
      <w:rFonts w:cs="Times New Roman"/>
      <w:kern w:val="0"/>
      <w:sz w:val="22"/>
      <w:szCs w:val="22"/>
      <w14:ligatures w14:val="none"/>
    </w:rPr>
  </w:style>
  <w:style w:type="paragraph" w:styleId="11">
    <w:name w:val="toc 1"/>
    <w:basedOn w:val="a"/>
    <w:next w:val="a"/>
    <w:autoRedefine/>
    <w:uiPriority w:val="39"/>
    <w:unhideWhenUsed/>
    <w:rsid w:val="00B77E49"/>
    <w:pPr>
      <w:spacing w:after="100" w:line="259" w:lineRule="auto"/>
    </w:pPr>
    <w:rPr>
      <w:rFonts w:cs="Times New Roman"/>
      <w:kern w:val="0"/>
      <w:sz w:val="22"/>
      <w:szCs w:val="22"/>
      <w14:ligatures w14:val="none"/>
    </w:rPr>
  </w:style>
  <w:style w:type="paragraph" w:styleId="31">
    <w:name w:val="toc 3"/>
    <w:basedOn w:val="a"/>
    <w:next w:val="a"/>
    <w:autoRedefine/>
    <w:uiPriority w:val="39"/>
    <w:unhideWhenUsed/>
    <w:rsid w:val="00B77E49"/>
    <w:pPr>
      <w:spacing w:after="100" w:line="259" w:lineRule="auto"/>
      <w:ind w:left="440"/>
    </w:pPr>
    <w:rPr>
      <w:rFonts w:cs="Times New Roman"/>
      <w:kern w:val="0"/>
      <w:sz w:val="22"/>
      <w:szCs w:val="22"/>
      <w14:ligatures w14:val="none"/>
    </w:rPr>
  </w:style>
  <w:style w:type="paragraph" w:styleId="af2">
    <w:name w:val="header"/>
    <w:basedOn w:val="a"/>
    <w:link w:val="af3"/>
    <w:uiPriority w:val="99"/>
    <w:unhideWhenUsed/>
    <w:rsid w:val="0039511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f3">
    <w:name w:val="頁首 字元"/>
    <w:basedOn w:val="a0"/>
    <w:link w:val="af2"/>
    <w:uiPriority w:val="99"/>
    <w:rsid w:val="0039511A"/>
    <w:rPr>
      <w:sz w:val="20"/>
      <w:szCs w:val="20"/>
    </w:rPr>
  </w:style>
  <w:style w:type="paragraph" w:styleId="af4">
    <w:name w:val="footer"/>
    <w:basedOn w:val="a"/>
    <w:link w:val="af5"/>
    <w:uiPriority w:val="99"/>
    <w:unhideWhenUsed/>
    <w:rsid w:val="0039511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f5">
    <w:name w:val="頁尾 字元"/>
    <w:basedOn w:val="a0"/>
    <w:link w:val="af4"/>
    <w:uiPriority w:val="99"/>
    <w:rsid w:val="0039511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ETDOCUMENTFORMAT" wne:name="Project.Module1.SetDocument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76806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5908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4851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695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47086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98364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17146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4446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5344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908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87255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72589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5903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5647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863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772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16633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04513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91169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57906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8017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923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1587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061641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80501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10890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6465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583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7551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04959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06779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23634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4554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127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146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5327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06583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79039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320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2905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188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31497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0833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005475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8065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5784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174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60809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75595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47890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4139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379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903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04337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05300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17074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47745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9484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770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35812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0226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731729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47196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25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2897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952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62808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6303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037317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0594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0126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049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53360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625913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58804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72964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6676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41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78270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20639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721442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6117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2360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389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49207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11313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93503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29089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8582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5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54925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33646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85688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88147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1603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6871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632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45310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7005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136945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15202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7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238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2172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12986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68557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2160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7119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3615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44720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511036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72017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38763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981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46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17415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10860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4649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30998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0784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166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415280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02990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061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B4F797-B2EA-4C4F-BD86-D0AE8714BD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14</Pages>
  <Words>1511</Words>
  <Characters>8616</Characters>
  <Application>Microsoft Office Word</Application>
  <DocSecurity>0</DocSecurity>
  <Lines>71</Lines>
  <Paragraphs>20</Paragraphs>
  <ScaleCrop>false</ScaleCrop>
  <Company/>
  <LinksUpToDate>false</LinksUpToDate>
  <CharactersWithSpaces>10107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sunny weng</dc:creator>
  <cp:keywords/>
  <dc:description/>
  <cp:lastModifiedBy>sunny weng</cp:lastModifiedBy>
  <cp:revision>2</cp:revision>
  <dcterms:created xsi:type="dcterms:W3CDTF">2025-01-27T07:39:00Z</dcterms:created>
  <dcterms:modified xsi:type="dcterms:W3CDTF">2025-01-27T07:39:00Z</dcterms:modified>
</cp:coreProperties>
</file>