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Operations Research Analyst</w:t>
      </w:r>
      <w:r>
        <w:br w:type="textWrapping"/>
      </w:r>
      <w:r>
        <w:br w:type="textWrapping"/>
      </w:r>
      <w:r>
        <w:t xml:space="preserve">Primarily a Software Engineer, I specialized in Operations Research, and then went to Data Science. I believe in Data Driven Decisions and love to build automated systems. I am French, living in Munich, a vim user and a Belgium ale</w:t>
      </w:r>
      <w:r>
        <w:t xml:space="preserve"> </w:t>
      </w:r>
      <w:hyperlink r:id="rId21">
        <w:r>
          <w:rPr>
            <w:rStyle w:val="Hyperlink"/>
          </w:rPr>
          <w:t xml:space="preserve">lover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rporate-experience"/>
      <w:bookmarkEnd w:id="22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(Up to 1 Petabyte). Wrote web services (Flask, Sqlite), shipped as Debian packages, continuously integrated with Jenkins. Participated in various devops tasks: log collection, user authentication, transfer between data centers (using IBM Websphere MQ, Apache Kafka, Logstash).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(using Cplex), a Python suite of 20+ command line tools (using Gurobi),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outperformed the existing in-house tool.</w:t>
      </w:r>
    </w:p>
    <w:p>
      <w:pPr>
        <w:pStyle w:val="Heading2"/>
      </w:pPr>
      <w:bookmarkStart w:id="25" w:name="open-source-contributions"/>
      <w:bookmarkEnd w:id="25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6">
        <w:r>
          <w:rPr>
            <w:rStyle w:val="Hyper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7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8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9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30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1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4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9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4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1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2" w:name="education"/>
      <w:bookmarkEnd w:id="42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4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5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6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8" w:name="activities-and-interests"/>
      <w:bookmarkEnd w:id="48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9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50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4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2299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21" Target="htts://blog.chmd.fr/operations-research-and-beer-drinking.html" TargetMode="External" /><Relationship Type="http://schemas.openxmlformats.org/officeDocument/2006/relationships/hyperlink" Id="rId50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21" Target="htts://blog.chmd.fr/operations-research-and-beer-drinking.html" TargetMode="External" /><Relationship Type="http://schemas.openxmlformats.org/officeDocument/2006/relationships/hyperlink" Id="rId50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