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 subject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5" w:name="activities-and-interests"/>
      <w:bookmarkEnd w:id="25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 </w:t>
      </w:r>
      <w:r>
        <w:t xml:space="preserve">• +33 6 43 01 74 02 • 26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8652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