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Чек лист проверки базы данных NoteTag</w:t>
      </w:r>
    </w:p>
    <w:p>
      <w:pPr>
        <w:spacing w:after="240"/>
      </w:pPr>
      <w:r>
        <w:rPr>
          <w:rFonts w:ascii="Aptos" w:hAnsi="Aptos" w:eastAsia="Aptos"/>
          <w:b w:val="0"/>
          <w:color w:val="3F4655"/>
          <w:sz w:val="22"/>
        </w:rPr>
        <w:t>Проверка выполнена на PostgreSQL 16.13 в отдельной базе notetag_acceptance. Все пять обязательных проверок пройдены.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Объект </w:t>
      </w:r>
      <w:r>
        <w:rPr>
          <w:rFonts w:ascii="Aptos" w:hAnsi="Aptos" w:eastAsia="Aptos"/>
          <w:b w:val="0"/>
          <w:color w:val="000000"/>
          <w:sz w:val="21"/>
        </w:rPr>
        <w:t>схема users, notes, tags и note_tags из миграции CreateNoteTagSchema1720000000000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Метод </w:t>
      </w:r>
      <w:r>
        <w:rPr>
          <w:rFonts w:ascii="Aptos" w:hAnsi="Aptos" w:eastAsia="Aptos"/>
          <w:b w:val="0"/>
          <w:color w:val="000000"/>
          <w:sz w:val="21"/>
        </w:rPr>
        <w:t>автоматизированные интеграционные тесты Vitest через драйвер pg; каждый сценарий выполняется в транзакции и завершается ROLLBACK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Итог </w:t>
      </w:r>
      <w:r>
        <w:rPr>
          <w:rFonts w:ascii="Aptos" w:hAnsi="Aptos" w:eastAsia="Aptos"/>
          <w:b w:val="0"/>
          <w:color w:val="000000"/>
          <w:sz w:val="21"/>
        </w:rPr>
        <w:t>5 из 5 проверок пройдено; дефекты ограничений БД не обнаружены</w:t>
      </w:r>
    </w:p>
    <w:p>
      <w:pPr>
        <w:pStyle w:val="Heading1"/>
      </w:pPr>
      <w:r>
        <w:t>Соответствие ТЗ фактической модели</w:t>
      </w:r>
    </w:p>
    <w:p>
      <w:r>
        <w:t>В примере ТЗ используются users.email, tasks.title и tasks.is_done. В проекте NoteTag таких полей и таблицы tasks нет, поэтому проверки перенесены на прямые аналоги фактической схемы: уникальный users.login, зависимые notes и tags, обязательный notes.content, внешний ключ notes.user_id и значение users.role по умолчанию. Смысл каждой проверки сохранён.</w:t>
      </w:r>
    </w:p>
    <w:p>
      <w:pPr>
        <w:pStyle w:val="Heading1"/>
      </w:pPr>
      <w:r>
        <w:t>Результаты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№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Что проверяю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SQL запрос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Ожидаемый результат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Факт</w:t>
            </w:r>
          </w:p>
        </w:tc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Баг</w:t>
            </w:r>
          </w:p>
        </w:tc>
      </w:tr>
      <w:tr>
        <w:tc>
          <w:tcPr>
            <w:tcW w:type="dxa" w:w="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Уникальность логина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INSERT INTO users (login, password_hash) VALUES ('db_unique_user','hash');</w:t>
              <w:br/>
              <w:t>Повторить INSERT с тем же login.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SQLSTATE 23505; ограничение UQ_users_login.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Получен 23505, constraint UQ_users_login. Дубликат не создан.</w:t>
            </w:r>
          </w:p>
        </w:tc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Нет</w:t>
            </w:r>
          </w:p>
        </w:tc>
      </w:tr>
      <w:tr>
        <w:tc>
          <w:tcPr>
            <w:tcW w:type="dxa" w:w="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Каскадное удаление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Создать user, note, tag и note_tags; DELETE FROM users WHERE id=$1; затем подсчитать зависимые строки.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0 notes, 0 tags, 0 note_tags.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notes=0, tags=0, links=0. Все зависимые строки удалены.</w:t>
            </w:r>
          </w:p>
        </w:tc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Нет</w:t>
            </w:r>
          </w:p>
        </w:tc>
      </w:tr>
      <w:tr>
        <w:tc>
          <w:tcPr>
            <w:tcW w:type="dxa" w:w="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Обязательное поле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INSERT INTO notes (user_id, content) VALUES ($1, NULL);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SQLSTATE 23502; column content.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Получен 23502 для notes.content. Запись не создана.</w:t>
            </w:r>
          </w:p>
        </w:tc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Нет</w:t>
            </w:r>
          </w:p>
        </w:tc>
      </w:tr>
      <w:tr>
        <w:tc>
          <w:tcPr>
            <w:tcW w:type="dxa" w:w="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Внешний ключ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INSERT INTO notes (user_id, content) VALUES (2147483647, 'text');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SQLSTATE 23503; ограничение FK_notes_user.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Получен 23503, constraint FK_notes_user. Запись не создана.</w:t>
            </w:r>
          </w:p>
        </w:tc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3FB"/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Нет</w:t>
            </w:r>
          </w:p>
        </w:tc>
      </w:tr>
      <w:tr>
        <w:tc>
          <w:tcPr>
            <w:tcW w:type="dxa" w:w="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Значение по умолчанию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INSERT INTO users (login, password_hash) VALUES ('db_default_user','hash') RETURNING role, created_at;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role='client'; created_at заполнен автоматически.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role='client'; created_at содержит timestamp.</w:t>
            </w:r>
          </w:p>
        </w:tc>
        <w:tc>
          <w:tcPr>
            <w:tcW w:type="dxa" w:w="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5"/>
              </w:rPr>
              <w:t>Нет</w:t>
            </w:r>
          </w:p>
        </w:tc>
      </w:tr>
    </w:tbl>
    <w:p>
      <w:pPr>
        <w:pStyle w:val="Heading1"/>
      </w:pPr>
      <w:r>
        <w:t>Команда повторного запуска</w:t>
      </w:r>
    </w:p>
    <w:p>
      <w:pPr>
        <w:keepLines/>
        <w:spacing w:before="60" w:after="160" w:line="240" w:lineRule="auto"/>
        <w:ind w:left="360" w:right="216"/>
      </w:pPr>
      <w:r>
        <w:rPr>
          <w:rFonts w:ascii="Menlo" w:hAnsi="Menlo" w:eastAsia="Menlo"/>
          <w:b w:val="0"/>
          <w:color w:val="1F2937"/>
          <w:sz w:val="16"/>
        </w:rPr>
        <w:t>npm run migration:run</w:t>
        <w:br/>
        <w:t>npm run test:db</w:t>
      </w:r>
    </w:p>
    <w:p>
      <w:r>
        <w:t>Файл теста: test/database.integration-spec.ts. Тестовые INSERT и DELETE не оставляют данные, потому что после каждого сценария выполняется ROLLBACK.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7"/>
      </w:rPr>
      <w:t xml:space="preserve">Чек лист БД  |  25.09.2026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Чек лист БД</dc:subject>
  <dc:creator>NoteTag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