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EE5E" w14:textId="6E45948D" w:rsidR="003C0909" w:rsidRPr="000C3BCE" w:rsidRDefault="003C0909" w:rsidP="008369A6">
      <w:pPr>
        <w:pStyle w:val="Heading1"/>
        <w:numPr>
          <w:ilvl w:val="1"/>
          <w:numId w:val="5"/>
        </w:numPr>
        <w:tabs>
          <w:tab w:val="left" w:pos="1560"/>
          <w:tab w:val="left" w:pos="1561"/>
        </w:tabs>
        <w:spacing w:before="47"/>
        <w:ind w:left="1561" w:hanging="1076"/>
        <w:rPr>
          <w:rFonts w:asciiTheme="minorHAnsi" w:hAnsiTheme="minorHAnsi" w:cstheme="minorHAnsi"/>
          <w:color w:val="2E5395"/>
          <w:sz w:val="24"/>
          <w:szCs w:val="24"/>
        </w:rPr>
      </w:pPr>
      <w:bookmarkStart w:id="0" w:name="_GoBack"/>
      <w:bookmarkEnd w:id="0"/>
      <w:r w:rsidRPr="000C3BCE">
        <w:rPr>
          <w:rFonts w:asciiTheme="minorHAnsi" w:hAnsiTheme="minorHAnsi" w:cstheme="minorHAnsi"/>
          <w:color w:val="2E5395"/>
          <w:sz w:val="24"/>
          <w:szCs w:val="24"/>
        </w:rPr>
        <w:t>Procurement</w:t>
      </w:r>
      <w:r w:rsidRPr="000C3BCE">
        <w:rPr>
          <w:rFonts w:asciiTheme="minorHAnsi" w:hAnsiTheme="minorHAnsi" w:cstheme="minorHAnsi"/>
          <w:color w:val="2E5395"/>
          <w:spacing w:val="-5"/>
          <w:sz w:val="24"/>
          <w:szCs w:val="24"/>
        </w:rPr>
        <w:t xml:space="preserve"> </w:t>
      </w:r>
      <w:r w:rsidR="0040336C" w:rsidRPr="000C3BCE">
        <w:rPr>
          <w:rFonts w:asciiTheme="minorHAnsi" w:hAnsiTheme="minorHAnsi" w:cstheme="minorHAnsi"/>
          <w:color w:val="2E5395"/>
          <w:spacing w:val="-5"/>
          <w:sz w:val="24"/>
          <w:szCs w:val="24"/>
        </w:rPr>
        <w:t xml:space="preserve">Management </w:t>
      </w:r>
      <w:r w:rsidRPr="000C3BCE">
        <w:rPr>
          <w:rFonts w:asciiTheme="minorHAnsi" w:hAnsiTheme="minorHAnsi" w:cstheme="minorHAnsi"/>
          <w:color w:val="2E5395"/>
          <w:sz w:val="24"/>
          <w:szCs w:val="24"/>
        </w:rPr>
        <w:t>Plan</w:t>
      </w:r>
    </w:p>
    <w:p w14:paraId="78DB599F" w14:textId="77777777" w:rsidR="00F23B95" w:rsidRPr="000C3BCE" w:rsidRDefault="003C0909" w:rsidP="008369A6">
      <w:pPr>
        <w:pStyle w:val="ListParagraph"/>
        <w:numPr>
          <w:ilvl w:val="2"/>
          <w:numId w:val="5"/>
        </w:numPr>
        <w:tabs>
          <w:tab w:val="left" w:pos="1556"/>
        </w:tabs>
        <w:spacing w:before="52"/>
        <w:rPr>
          <w:rFonts w:asciiTheme="minorHAnsi" w:hAnsiTheme="minorHAnsi" w:cstheme="minorHAnsi"/>
          <w:color w:val="1F3863"/>
          <w:sz w:val="24"/>
          <w:szCs w:val="24"/>
        </w:rPr>
      </w:pPr>
      <w:r w:rsidRPr="000C3BCE">
        <w:rPr>
          <w:rFonts w:asciiTheme="minorHAnsi" w:hAnsiTheme="minorHAnsi" w:cstheme="minorHAnsi"/>
          <w:color w:val="1F3863"/>
          <w:sz w:val="24"/>
          <w:szCs w:val="24"/>
        </w:rPr>
        <w:t>Introduction</w:t>
      </w:r>
    </w:p>
    <w:p w14:paraId="120A21ED" w14:textId="77777777" w:rsidR="00F23B95" w:rsidRPr="000C3BCE" w:rsidRDefault="00F23B95" w:rsidP="00F23B95">
      <w:pPr>
        <w:pStyle w:val="ListParagraph"/>
        <w:tabs>
          <w:tab w:val="left" w:pos="1556"/>
        </w:tabs>
        <w:spacing w:before="52"/>
        <w:ind w:left="1556" w:firstLine="0"/>
        <w:rPr>
          <w:rFonts w:asciiTheme="minorHAnsi" w:hAnsiTheme="minorHAnsi" w:cstheme="minorHAnsi"/>
          <w:color w:val="1F3863"/>
          <w:sz w:val="24"/>
          <w:szCs w:val="24"/>
        </w:rPr>
      </w:pPr>
    </w:p>
    <w:p w14:paraId="30E06C91" w14:textId="5EB038F8" w:rsidR="00D2171D" w:rsidRPr="00A53D9F" w:rsidRDefault="00F81E81" w:rsidP="002D6535">
      <w:pPr>
        <w:jc w:val="both"/>
        <w:rPr>
          <w:rFonts w:asciiTheme="minorHAnsi" w:hAnsiTheme="minorHAnsi" w:cstheme="minorHAnsi"/>
          <w:color w:val="ED7D31" w:themeColor="accent2"/>
          <w:sz w:val="24"/>
          <w:szCs w:val="24"/>
        </w:rPr>
      </w:pPr>
      <w:r w:rsidRPr="00A53D9F">
        <w:rPr>
          <w:rFonts w:asciiTheme="minorHAnsi" w:hAnsiTheme="minorHAnsi" w:cstheme="minorHAnsi"/>
          <w:color w:val="ED7D31" w:themeColor="accent2"/>
          <w:sz w:val="24"/>
          <w:szCs w:val="24"/>
        </w:rPr>
        <w:t xml:space="preserve">Procurement can be complex without proper planning; hence every organization requires a comprehensive document called a procurement management plan </w:t>
      </w:r>
      <w:r w:rsidR="00F23B95" w:rsidRPr="00A53D9F">
        <w:rPr>
          <w:rFonts w:asciiTheme="minorHAnsi" w:hAnsiTheme="minorHAnsi" w:cstheme="minorHAnsi"/>
          <w:color w:val="ED7D31" w:themeColor="accent2"/>
          <w:sz w:val="24"/>
          <w:szCs w:val="24"/>
        </w:rPr>
        <w:t>that is</w:t>
      </w:r>
      <w:r w:rsidRPr="00A53D9F">
        <w:rPr>
          <w:rFonts w:asciiTheme="minorHAnsi" w:hAnsiTheme="minorHAnsi" w:cstheme="minorHAnsi"/>
          <w:color w:val="ED7D31" w:themeColor="accent2"/>
          <w:sz w:val="24"/>
          <w:szCs w:val="24"/>
        </w:rPr>
        <w:t xml:space="preserve"> tailored towards its requirements to guide all procurement activities. With regards to </w:t>
      </w:r>
      <w:r w:rsidR="00BF5FCB" w:rsidRPr="000C3BCE">
        <w:rPr>
          <w:rFonts w:asciiTheme="minorHAnsi" w:hAnsiTheme="minorHAnsi" w:cstheme="minorHAnsi"/>
          <w:color w:val="ED7D31" w:themeColor="accent2"/>
          <w:sz w:val="24"/>
          <w:szCs w:val="24"/>
        </w:rPr>
        <w:t>implementing</w:t>
      </w:r>
      <w:r w:rsidR="002E2A50" w:rsidRPr="000C3BCE">
        <w:rPr>
          <w:rFonts w:asciiTheme="minorHAnsi" w:hAnsiTheme="minorHAnsi" w:cstheme="minorHAnsi"/>
          <w:color w:val="ED7D31" w:themeColor="accent2"/>
          <w:sz w:val="24"/>
          <w:szCs w:val="24"/>
        </w:rPr>
        <w:t xml:space="preserve"> the D7 </w:t>
      </w:r>
      <w:r w:rsidRPr="00A53D9F">
        <w:rPr>
          <w:rFonts w:asciiTheme="minorHAnsi" w:hAnsiTheme="minorHAnsi" w:cstheme="minorHAnsi"/>
          <w:color w:val="ED7D31" w:themeColor="accent2"/>
          <w:sz w:val="24"/>
          <w:szCs w:val="24"/>
        </w:rPr>
        <w:t xml:space="preserve">auto service </w:t>
      </w:r>
      <w:r w:rsidR="002E2A50" w:rsidRPr="000C3BCE">
        <w:rPr>
          <w:rFonts w:asciiTheme="minorHAnsi" w:hAnsiTheme="minorHAnsi" w:cstheme="minorHAnsi"/>
          <w:color w:val="ED7D31" w:themeColor="accent2"/>
          <w:sz w:val="24"/>
          <w:szCs w:val="24"/>
        </w:rPr>
        <w:t xml:space="preserve">center </w:t>
      </w:r>
      <w:r w:rsidR="007C4D67" w:rsidRPr="000C3BCE">
        <w:rPr>
          <w:rFonts w:asciiTheme="minorHAnsi" w:hAnsiTheme="minorHAnsi" w:cstheme="minorHAnsi"/>
          <w:color w:val="ED7D31" w:themeColor="accent2"/>
          <w:sz w:val="24"/>
          <w:szCs w:val="24"/>
        </w:rPr>
        <w:t xml:space="preserve">project </w:t>
      </w:r>
      <w:r w:rsidRPr="00A53D9F">
        <w:rPr>
          <w:rFonts w:asciiTheme="minorHAnsi" w:hAnsiTheme="minorHAnsi" w:cstheme="minorHAnsi"/>
          <w:color w:val="ED7D31" w:themeColor="accent2"/>
          <w:sz w:val="24"/>
          <w:szCs w:val="24"/>
        </w:rPr>
        <w:t>successfully will facilitate acquiring relevant goods/services on time within budgetary restrictions while ensuring quality standards are met throughout the process.</w:t>
      </w:r>
      <w:r w:rsidR="00F23B95" w:rsidRPr="00A53D9F">
        <w:rPr>
          <w:rFonts w:asciiTheme="minorHAnsi" w:hAnsiTheme="minorHAnsi" w:cstheme="minorHAnsi"/>
          <w:color w:val="ED7D31" w:themeColor="accent2"/>
          <w:sz w:val="24"/>
          <w:szCs w:val="24"/>
        </w:rPr>
        <w:t xml:space="preserve"> </w:t>
      </w:r>
    </w:p>
    <w:p w14:paraId="3D17A3EF" w14:textId="77777777" w:rsidR="00D2171D" w:rsidRPr="000C3BCE" w:rsidRDefault="00D2171D" w:rsidP="002D6535">
      <w:pPr>
        <w:pStyle w:val="ListParagraph"/>
        <w:tabs>
          <w:tab w:val="left" w:pos="1556"/>
        </w:tabs>
        <w:spacing w:before="52"/>
        <w:ind w:left="1556" w:firstLine="0"/>
        <w:jc w:val="both"/>
        <w:rPr>
          <w:rFonts w:asciiTheme="minorHAnsi" w:hAnsiTheme="minorHAnsi" w:cstheme="minorHAnsi"/>
          <w:color w:val="ED7D31" w:themeColor="accent2"/>
          <w:sz w:val="24"/>
          <w:szCs w:val="24"/>
        </w:rPr>
      </w:pPr>
    </w:p>
    <w:p w14:paraId="36CE5103" w14:textId="4F82D2DF" w:rsidR="00D2171D" w:rsidRPr="000C3BCE" w:rsidRDefault="00B75583" w:rsidP="002D6535">
      <w:pPr>
        <w:jc w:val="both"/>
        <w:rPr>
          <w:rFonts w:asciiTheme="minorHAnsi" w:hAnsiTheme="minorHAnsi" w:cstheme="minorHAnsi"/>
          <w:color w:val="ED7D31" w:themeColor="accent2"/>
          <w:sz w:val="24"/>
          <w:szCs w:val="24"/>
        </w:rPr>
      </w:pPr>
      <w:r w:rsidRPr="00A53D9F">
        <w:rPr>
          <w:rFonts w:asciiTheme="minorHAnsi" w:hAnsiTheme="minorHAnsi" w:cstheme="minorHAnsi"/>
          <w:color w:val="ED7D31" w:themeColor="accent2"/>
          <w:sz w:val="24"/>
          <w:szCs w:val="24"/>
        </w:rPr>
        <w:t xml:space="preserve">At the beginning of any procurement management plan for </w:t>
      </w:r>
      <w:r w:rsidR="007C4D67" w:rsidRPr="000C3BCE">
        <w:rPr>
          <w:rFonts w:asciiTheme="minorHAnsi" w:hAnsiTheme="minorHAnsi" w:cstheme="minorHAnsi"/>
          <w:color w:val="ED7D31" w:themeColor="accent2"/>
          <w:sz w:val="24"/>
          <w:szCs w:val="24"/>
        </w:rPr>
        <w:t xml:space="preserve">the D7 </w:t>
      </w:r>
      <w:r w:rsidRPr="00A53D9F">
        <w:rPr>
          <w:rFonts w:asciiTheme="minorHAnsi" w:hAnsiTheme="minorHAnsi" w:cstheme="minorHAnsi"/>
          <w:color w:val="ED7D31" w:themeColor="accent2"/>
          <w:sz w:val="24"/>
          <w:szCs w:val="24"/>
        </w:rPr>
        <w:t xml:space="preserve">auto service </w:t>
      </w:r>
      <w:r w:rsidR="007C4D67" w:rsidRPr="000C3BCE">
        <w:rPr>
          <w:rFonts w:asciiTheme="minorHAnsi" w:hAnsiTheme="minorHAnsi" w:cstheme="minorHAnsi"/>
          <w:color w:val="ED7D31" w:themeColor="accent2"/>
          <w:sz w:val="24"/>
          <w:szCs w:val="24"/>
        </w:rPr>
        <w:t xml:space="preserve">center project </w:t>
      </w:r>
      <w:r w:rsidRPr="00A53D9F">
        <w:rPr>
          <w:rFonts w:asciiTheme="minorHAnsi" w:hAnsiTheme="minorHAnsi" w:cstheme="minorHAnsi"/>
          <w:color w:val="ED7D31" w:themeColor="accent2"/>
          <w:sz w:val="24"/>
          <w:szCs w:val="24"/>
        </w:rPr>
        <w:t>system lies an introductory aspect outlining its purpose and extent. This preliminary piece sets out to introduce the project's objectives while emphasizing why having such a tool would facilitate seamless handling of customer appointments, thereby improving efficiency throughout various auto-service related sectors.</w:t>
      </w:r>
      <w:r w:rsidR="009C72FD" w:rsidRPr="00A53D9F">
        <w:rPr>
          <w:rFonts w:asciiTheme="minorHAnsi" w:hAnsiTheme="minorHAnsi" w:cstheme="minorHAnsi"/>
          <w:color w:val="ED7D31" w:themeColor="accent2"/>
          <w:sz w:val="24"/>
          <w:szCs w:val="24"/>
        </w:rPr>
        <w:t xml:space="preserve"> </w:t>
      </w:r>
    </w:p>
    <w:p w14:paraId="1CA80410" w14:textId="77777777" w:rsidR="002D6535" w:rsidRPr="000C3BCE" w:rsidRDefault="002D6535" w:rsidP="002D6535">
      <w:pPr>
        <w:jc w:val="both"/>
        <w:rPr>
          <w:rFonts w:asciiTheme="minorHAnsi" w:hAnsiTheme="minorHAnsi" w:cstheme="minorHAnsi"/>
          <w:color w:val="ED7D31" w:themeColor="accent2"/>
          <w:sz w:val="24"/>
          <w:szCs w:val="24"/>
        </w:rPr>
      </w:pPr>
    </w:p>
    <w:p w14:paraId="039DA7B6" w14:textId="415D63E6" w:rsidR="00D2171D" w:rsidRPr="000C3BCE" w:rsidRDefault="00D2171D" w:rsidP="002D6535">
      <w:pPr>
        <w:jc w:val="both"/>
        <w:rPr>
          <w:rFonts w:asciiTheme="minorHAnsi" w:hAnsiTheme="minorHAnsi" w:cstheme="minorHAnsi"/>
          <w:color w:val="ED7D31" w:themeColor="accent2"/>
          <w:sz w:val="24"/>
          <w:szCs w:val="24"/>
        </w:rPr>
      </w:pPr>
      <w:r w:rsidRPr="000C3BCE">
        <w:rPr>
          <w:rFonts w:asciiTheme="minorHAnsi" w:hAnsiTheme="minorHAnsi" w:cstheme="minorHAnsi"/>
          <w:color w:val="ED7D31" w:themeColor="accent2"/>
          <w:sz w:val="24"/>
          <w:szCs w:val="24"/>
        </w:rPr>
        <w:t xml:space="preserve">Within the introductory segment of the procurement plan lies a clear overview of essential stakeholders involved in this process. This includes personnel like the project sponsor, project manager, procurement manager among others. </w:t>
      </w:r>
    </w:p>
    <w:p w14:paraId="5237AA70" w14:textId="77777777" w:rsidR="00D2171D" w:rsidRPr="000C3BCE" w:rsidRDefault="00D2171D" w:rsidP="002D6535">
      <w:pPr>
        <w:jc w:val="both"/>
        <w:rPr>
          <w:rFonts w:asciiTheme="minorHAnsi" w:hAnsiTheme="minorHAnsi" w:cstheme="minorHAnsi"/>
          <w:color w:val="ED7D31" w:themeColor="accent2"/>
          <w:sz w:val="24"/>
          <w:szCs w:val="24"/>
        </w:rPr>
      </w:pPr>
    </w:p>
    <w:p w14:paraId="40367862" w14:textId="77777777" w:rsidR="00C61397" w:rsidRPr="000C3BCE" w:rsidRDefault="00D2171D" w:rsidP="002D6535">
      <w:pPr>
        <w:jc w:val="both"/>
        <w:rPr>
          <w:rFonts w:asciiTheme="minorHAnsi" w:hAnsiTheme="minorHAnsi" w:cstheme="minorHAnsi"/>
          <w:color w:val="ED7D31" w:themeColor="accent2"/>
          <w:sz w:val="24"/>
          <w:szCs w:val="24"/>
        </w:rPr>
      </w:pPr>
      <w:r w:rsidRPr="000C3BCE">
        <w:rPr>
          <w:rFonts w:asciiTheme="minorHAnsi" w:hAnsiTheme="minorHAnsi" w:cstheme="minorHAnsi"/>
          <w:color w:val="ED7D31" w:themeColor="accent2"/>
          <w:sz w:val="24"/>
          <w:szCs w:val="24"/>
        </w:rPr>
        <w:t>Their distinct contributions to creating an efficient auto service booking system are defined as well as their roles throughout its execution.</w:t>
      </w:r>
    </w:p>
    <w:p w14:paraId="04DD46E3" w14:textId="77777777" w:rsidR="00C61397" w:rsidRPr="000C3BCE" w:rsidRDefault="00C61397" w:rsidP="002D6535">
      <w:pPr>
        <w:jc w:val="both"/>
        <w:rPr>
          <w:rFonts w:asciiTheme="minorHAnsi" w:hAnsiTheme="minorHAnsi" w:cstheme="minorHAnsi"/>
          <w:color w:val="ED7D31" w:themeColor="accent2"/>
          <w:sz w:val="24"/>
          <w:szCs w:val="24"/>
        </w:rPr>
      </w:pPr>
    </w:p>
    <w:p w14:paraId="4F6BC481" w14:textId="7521FB44" w:rsidR="00C61397" w:rsidRPr="000C3BCE" w:rsidRDefault="00C61397" w:rsidP="00C61397">
      <w:pPr>
        <w:jc w:val="both"/>
        <w:rPr>
          <w:rFonts w:asciiTheme="minorHAnsi" w:hAnsiTheme="minorHAnsi" w:cstheme="minorHAnsi"/>
          <w:color w:val="ED7D31" w:themeColor="accent2"/>
          <w:sz w:val="24"/>
          <w:szCs w:val="24"/>
        </w:rPr>
      </w:pPr>
      <w:r w:rsidRPr="000C3BCE">
        <w:rPr>
          <w:rFonts w:asciiTheme="minorHAnsi" w:hAnsiTheme="minorHAnsi" w:cstheme="minorHAnsi"/>
          <w:color w:val="ED7D31" w:themeColor="accent2"/>
          <w:sz w:val="24"/>
          <w:szCs w:val="24"/>
        </w:rPr>
        <w:t>The procurement management plan's introduction section may entail a brief of the primary procurement limitations and needs for the auto service reservation platform.</w:t>
      </w:r>
      <w:r w:rsidR="003B688B" w:rsidRPr="000C3BCE">
        <w:rPr>
          <w:rFonts w:asciiTheme="minorHAnsi" w:hAnsiTheme="minorHAnsi" w:cstheme="minorHAnsi"/>
          <w:color w:val="ED7D31" w:themeColor="accent2"/>
          <w:sz w:val="24"/>
          <w:szCs w:val="24"/>
        </w:rPr>
        <w:t xml:space="preserve"> This would provide a high-level overview of the functional, technical, and performance requirements that the system must meet </w:t>
      </w:r>
      <w:r w:rsidR="00C62086" w:rsidRPr="000C3BCE">
        <w:rPr>
          <w:rFonts w:asciiTheme="minorHAnsi" w:hAnsiTheme="minorHAnsi" w:cstheme="minorHAnsi"/>
          <w:color w:val="ED7D31" w:themeColor="accent2"/>
          <w:sz w:val="24"/>
          <w:szCs w:val="24"/>
        </w:rPr>
        <w:t>to</w:t>
      </w:r>
      <w:r w:rsidR="003B688B" w:rsidRPr="000C3BCE">
        <w:rPr>
          <w:rFonts w:asciiTheme="minorHAnsi" w:hAnsiTheme="minorHAnsi" w:cstheme="minorHAnsi"/>
          <w:color w:val="ED7D31" w:themeColor="accent2"/>
          <w:sz w:val="24"/>
          <w:szCs w:val="24"/>
        </w:rPr>
        <w:t xml:space="preserve"> be considered successful.</w:t>
      </w:r>
    </w:p>
    <w:p w14:paraId="137AF717" w14:textId="77777777" w:rsidR="000B4934" w:rsidRPr="000C3BCE" w:rsidRDefault="000B4934" w:rsidP="00C61397">
      <w:pPr>
        <w:jc w:val="both"/>
        <w:rPr>
          <w:rFonts w:asciiTheme="minorHAnsi" w:hAnsiTheme="minorHAnsi" w:cstheme="minorHAnsi"/>
          <w:color w:val="ED7D31" w:themeColor="accent2"/>
          <w:sz w:val="24"/>
          <w:szCs w:val="24"/>
        </w:rPr>
      </w:pPr>
    </w:p>
    <w:p w14:paraId="05EBA56D" w14:textId="40C8132D" w:rsidR="003C0909" w:rsidRPr="000C3BCE" w:rsidRDefault="00B0409A" w:rsidP="003C0909">
      <w:pPr>
        <w:pStyle w:val="BodyText"/>
        <w:spacing w:before="12"/>
        <w:rPr>
          <w:rFonts w:asciiTheme="minorHAnsi" w:hAnsiTheme="minorHAnsi" w:cstheme="minorHAnsi"/>
          <w:color w:val="ED7D31" w:themeColor="accent2"/>
        </w:rPr>
      </w:pPr>
      <w:r w:rsidRPr="000C3BCE">
        <w:rPr>
          <w:rFonts w:asciiTheme="minorHAnsi" w:hAnsiTheme="minorHAnsi" w:cstheme="minorHAnsi"/>
          <w:color w:val="ED7D31" w:themeColor="accent2"/>
        </w:rPr>
        <w:t xml:space="preserve">Overall, the introduction section of the procurement management plan for an auto service booking system would set the context for the plan, outlining the objectives, scope, stakeholders, and requirements for the </w:t>
      </w:r>
      <w:r w:rsidR="00BF5FCB" w:rsidRPr="000C3BCE">
        <w:rPr>
          <w:rFonts w:asciiTheme="minorHAnsi" w:hAnsiTheme="minorHAnsi" w:cstheme="minorHAnsi"/>
          <w:color w:val="ED7D31" w:themeColor="accent2"/>
        </w:rPr>
        <w:t>project. It would serve as a foundation for the plan's future sections, which would go into greater detail on the procurement process, system selection criteria, contract terms and conditions, and project timetable and budget.</w:t>
      </w:r>
    </w:p>
    <w:p w14:paraId="482CD40D" w14:textId="77777777" w:rsidR="00B0409A" w:rsidRPr="000C3BCE" w:rsidRDefault="00B0409A" w:rsidP="003C0909">
      <w:pPr>
        <w:pStyle w:val="BodyText"/>
        <w:spacing w:before="12"/>
        <w:rPr>
          <w:rFonts w:asciiTheme="minorHAnsi" w:hAnsiTheme="minorHAnsi" w:cstheme="minorHAnsi"/>
          <w:color w:val="ED7D31" w:themeColor="accent2"/>
        </w:rPr>
      </w:pPr>
    </w:p>
    <w:p w14:paraId="7026B1C4" w14:textId="77777777" w:rsidR="00B0409A" w:rsidRPr="000C3BCE" w:rsidRDefault="00B0409A" w:rsidP="003C0909">
      <w:pPr>
        <w:pStyle w:val="BodyText"/>
        <w:spacing w:before="12"/>
        <w:rPr>
          <w:rFonts w:asciiTheme="minorHAnsi" w:hAnsiTheme="minorHAnsi" w:cstheme="minorHAnsi"/>
          <w:color w:val="ED7D31" w:themeColor="accent2"/>
        </w:rPr>
      </w:pPr>
    </w:p>
    <w:p w14:paraId="6D75D3E5" w14:textId="77777777" w:rsidR="00B0409A" w:rsidRPr="000C3BCE" w:rsidRDefault="00B0409A" w:rsidP="003C0909">
      <w:pPr>
        <w:pStyle w:val="BodyText"/>
        <w:spacing w:before="12"/>
        <w:rPr>
          <w:rFonts w:asciiTheme="minorHAnsi" w:hAnsiTheme="minorHAnsi" w:cstheme="minorHAnsi"/>
        </w:rPr>
      </w:pPr>
    </w:p>
    <w:p w14:paraId="58D917B0" w14:textId="77777777" w:rsidR="00B0409A" w:rsidRPr="000C3BCE" w:rsidRDefault="00B0409A" w:rsidP="003C0909">
      <w:pPr>
        <w:pStyle w:val="BodyText"/>
        <w:spacing w:before="12"/>
        <w:rPr>
          <w:rFonts w:asciiTheme="minorHAnsi" w:hAnsiTheme="minorHAnsi" w:cstheme="minorHAnsi"/>
        </w:rPr>
      </w:pPr>
    </w:p>
    <w:p w14:paraId="7C2909A5" w14:textId="77777777" w:rsidR="00B0409A" w:rsidRPr="000C3BCE" w:rsidRDefault="00B0409A" w:rsidP="003C0909">
      <w:pPr>
        <w:pStyle w:val="BodyText"/>
        <w:spacing w:before="12"/>
        <w:rPr>
          <w:rFonts w:asciiTheme="minorHAnsi" w:hAnsiTheme="minorHAnsi" w:cstheme="minorHAnsi"/>
        </w:rPr>
      </w:pPr>
    </w:p>
    <w:p w14:paraId="0CB688DB" w14:textId="77777777" w:rsidR="00B0409A" w:rsidRPr="000C3BCE" w:rsidRDefault="00B0409A" w:rsidP="003C0909">
      <w:pPr>
        <w:pStyle w:val="BodyText"/>
        <w:spacing w:before="12"/>
        <w:rPr>
          <w:rFonts w:asciiTheme="minorHAnsi" w:hAnsiTheme="minorHAnsi" w:cstheme="minorHAnsi"/>
        </w:rPr>
      </w:pPr>
    </w:p>
    <w:p w14:paraId="710E6F73" w14:textId="77777777" w:rsidR="00B0409A" w:rsidRPr="000C3BCE" w:rsidRDefault="00B0409A" w:rsidP="003C0909">
      <w:pPr>
        <w:pStyle w:val="BodyText"/>
        <w:spacing w:before="12"/>
        <w:rPr>
          <w:rFonts w:asciiTheme="minorHAnsi" w:hAnsiTheme="minorHAnsi" w:cstheme="minorHAnsi"/>
        </w:rPr>
      </w:pPr>
    </w:p>
    <w:p w14:paraId="2CA002BB" w14:textId="77777777" w:rsidR="00B0409A" w:rsidRPr="000C3BCE" w:rsidRDefault="00B0409A" w:rsidP="003C0909">
      <w:pPr>
        <w:pStyle w:val="BodyText"/>
        <w:spacing w:before="12"/>
        <w:rPr>
          <w:rFonts w:asciiTheme="minorHAnsi" w:hAnsiTheme="minorHAnsi" w:cstheme="minorHAnsi"/>
        </w:rPr>
      </w:pPr>
    </w:p>
    <w:p w14:paraId="717AAB69" w14:textId="77777777" w:rsidR="00B0409A" w:rsidRPr="000C3BCE" w:rsidRDefault="00B0409A" w:rsidP="003C0909">
      <w:pPr>
        <w:pStyle w:val="BodyText"/>
        <w:spacing w:before="12"/>
        <w:rPr>
          <w:rFonts w:asciiTheme="minorHAnsi" w:hAnsiTheme="minorHAnsi" w:cstheme="minorHAnsi"/>
        </w:rPr>
      </w:pPr>
    </w:p>
    <w:p w14:paraId="25FC73B1" w14:textId="77777777" w:rsidR="00F033AC" w:rsidRDefault="00F033AC" w:rsidP="003C0909">
      <w:pPr>
        <w:pStyle w:val="BodyText"/>
        <w:spacing w:before="12"/>
        <w:rPr>
          <w:rFonts w:asciiTheme="minorHAnsi" w:hAnsiTheme="minorHAnsi" w:cstheme="minorHAnsi"/>
        </w:rPr>
      </w:pPr>
    </w:p>
    <w:p w14:paraId="77C24E7C" w14:textId="77777777" w:rsidR="00B0409A" w:rsidRPr="000C3BCE" w:rsidRDefault="00B0409A" w:rsidP="003C0909">
      <w:pPr>
        <w:pStyle w:val="BodyText"/>
        <w:spacing w:before="12"/>
        <w:rPr>
          <w:rFonts w:asciiTheme="minorHAnsi" w:hAnsiTheme="minorHAnsi" w:cstheme="minorHAnsi"/>
        </w:rPr>
      </w:pPr>
    </w:p>
    <w:p w14:paraId="3C35FFEB" w14:textId="77777777" w:rsidR="003C0909" w:rsidRPr="000C3BCE" w:rsidRDefault="003C0909" w:rsidP="008369A6">
      <w:pPr>
        <w:pStyle w:val="ListParagraph"/>
        <w:numPr>
          <w:ilvl w:val="2"/>
          <w:numId w:val="5"/>
        </w:numPr>
        <w:tabs>
          <w:tab w:val="left" w:pos="1556"/>
        </w:tabs>
        <w:rPr>
          <w:rFonts w:asciiTheme="minorHAnsi" w:hAnsiTheme="minorHAnsi" w:cstheme="minorHAnsi"/>
          <w:color w:val="1F3863"/>
          <w:sz w:val="24"/>
          <w:szCs w:val="24"/>
        </w:rPr>
      </w:pPr>
      <w:r w:rsidRPr="000C3BCE">
        <w:rPr>
          <w:rFonts w:asciiTheme="minorHAnsi" w:hAnsiTheme="minorHAnsi" w:cstheme="minorHAnsi"/>
          <w:color w:val="1F3863"/>
          <w:sz w:val="24"/>
          <w:szCs w:val="24"/>
        </w:rPr>
        <w:t>Procurement</w:t>
      </w:r>
      <w:r w:rsidRPr="000C3BCE">
        <w:rPr>
          <w:rFonts w:asciiTheme="minorHAnsi" w:hAnsiTheme="minorHAnsi" w:cstheme="minorHAnsi"/>
          <w:color w:val="1F3863"/>
          <w:spacing w:val="-1"/>
          <w:sz w:val="24"/>
          <w:szCs w:val="24"/>
        </w:rPr>
        <w:t xml:space="preserve"> </w:t>
      </w:r>
      <w:r w:rsidRPr="000C3BCE">
        <w:rPr>
          <w:rFonts w:asciiTheme="minorHAnsi" w:hAnsiTheme="minorHAnsi" w:cstheme="minorHAnsi"/>
          <w:color w:val="1F3863"/>
          <w:sz w:val="24"/>
          <w:szCs w:val="24"/>
        </w:rPr>
        <w:t>Risks</w:t>
      </w:r>
    </w:p>
    <w:p w14:paraId="4E3598D1" w14:textId="77777777" w:rsidR="00F34A3E" w:rsidRPr="00750D59" w:rsidRDefault="00F34A3E" w:rsidP="00F34A3E">
      <w:pPr>
        <w:tabs>
          <w:tab w:val="left" w:pos="1556"/>
        </w:tabs>
        <w:rPr>
          <w:color w:val="ED7D31" w:themeColor="accent2"/>
          <w:sz w:val="24"/>
        </w:rPr>
      </w:pPr>
    </w:p>
    <w:p w14:paraId="1F1519B8" w14:textId="73166C41" w:rsidR="00F34A3E" w:rsidRPr="00750D59" w:rsidRDefault="00F34A3E" w:rsidP="00F34A3E">
      <w:pPr>
        <w:tabs>
          <w:tab w:val="left" w:pos="1556"/>
        </w:tabs>
        <w:jc w:val="both"/>
        <w:rPr>
          <w:color w:val="ED7D31" w:themeColor="accent2"/>
          <w:sz w:val="24"/>
        </w:rPr>
      </w:pPr>
      <w:r w:rsidRPr="00750D59">
        <w:rPr>
          <w:color w:val="ED7D31" w:themeColor="accent2"/>
          <w:sz w:val="24"/>
        </w:rPr>
        <w:t xml:space="preserve">Assessing the risk is an important task in all projects, as it involves the whole project and whether the acquiring of goods, services, and the business model would work in the </w:t>
      </w:r>
      <w:r w:rsidR="0027592F" w:rsidRPr="00750D59">
        <w:rPr>
          <w:color w:val="ED7D31" w:themeColor="accent2"/>
          <w:sz w:val="24"/>
        </w:rPr>
        <w:t>real-life</w:t>
      </w:r>
      <w:r w:rsidRPr="00750D59">
        <w:rPr>
          <w:color w:val="ED7D31" w:themeColor="accent2"/>
          <w:sz w:val="24"/>
        </w:rPr>
        <w:t xml:space="preserve"> scenario. These procurement risks are potential issues that can arise during the procurement process of the project. Which can negatively impact the said project and potentially the clients and their customer. So, it is important to know and plan for the risks as early as possible to minimize if not eliminate the possible impact of them </w:t>
      </w:r>
      <w:proofErr w:type="gramStart"/>
      <w:r w:rsidRPr="00750D59">
        <w:rPr>
          <w:color w:val="ED7D31" w:themeColor="accent2"/>
          <w:sz w:val="24"/>
        </w:rPr>
        <w:t>to</w:t>
      </w:r>
      <w:proofErr w:type="gramEnd"/>
      <w:r w:rsidRPr="00750D59">
        <w:rPr>
          <w:color w:val="ED7D31" w:themeColor="accent2"/>
          <w:sz w:val="24"/>
        </w:rPr>
        <w:t xml:space="preserve"> the project.</w:t>
      </w:r>
    </w:p>
    <w:p w14:paraId="30A1DA19" w14:textId="77777777" w:rsidR="0027305A" w:rsidRPr="00750D59" w:rsidRDefault="0027305A" w:rsidP="0027305A">
      <w:pPr>
        <w:pStyle w:val="ListParagraph"/>
        <w:tabs>
          <w:tab w:val="left" w:pos="1556"/>
        </w:tabs>
        <w:ind w:left="1556" w:firstLine="0"/>
        <w:rPr>
          <w:rFonts w:asciiTheme="minorHAnsi" w:hAnsiTheme="minorHAnsi" w:cstheme="minorHAnsi"/>
          <w:color w:val="ED7D31" w:themeColor="accent2"/>
          <w:sz w:val="24"/>
          <w:szCs w:val="24"/>
        </w:rPr>
      </w:pPr>
    </w:p>
    <w:p w14:paraId="54AB9157" w14:textId="13AAF753" w:rsidR="008369A6" w:rsidRPr="008369A6" w:rsidRDefault="008369A6" w:rsidP="008369A6">
      <w:pPr>
        <w:pStyle w:val="NoSpacing"/>
        <w:numPr>
          <w:ilvl w:val="0"/>
          <w:numId w:val="6"/>
        </w:numPr>
        <w:jc w:val="both"/>
        <w:rPr>
          <w:rFonts w:asciiTheme="minorHAnsi" w:hAnsiTheme="minorHAnsi" w:cstheme="minorHAnsi"/>
          <w:color w:val="ED7D31" w:themeColor="accent2"/>
          <w:sz w:val="24"/>
          <w:szCs w:val="24"/>
        </w:rPr>
      </w:pPr>
      <w:r w:rsidRPr="008369A6">
        <w:rPr>
          <w:rFonts w:asciiTheme="minorHAnsi" w:hAnsiTheme="minorHAnsi" w:cstheme="minorHAnsi"/>
          <w:color w:val="ED7D31" w:themeColor="accent2"/>
          <w:sz w:val="24"/>
          <w:szCs w:val="24"/>
        </w:rPr>
        <w:t>Vendor</w:t>
      </w:r>
      <w:r w:rsidR="00A33ACE" w:rsidRPr="00750D59">
        <w:rPr>
          <w:rFonts w:asciiTheme="minorHAnsi" w:hAnsiTheme="minorHAnsi" w:cstheme="minorHAnsi"/>
          <w:color w:val="ED7D31" w:themeColor="accent2"/>
          <w:sz w:val="24"/>
          <w:szCs w:val="24"/>
        </w:rPr>
        <w:t>/Developer</w:t>
      </w:r>
      <w:r w:rsidRPr="008369A6">
        <w:rPr>
          <w:rFonts w:asciiTheme="minorHAnsi" w:hAnsiTheme="minorHAnsi" w:cstheme="minorHAnsi"/>
          <w:color w:val="ED7D31" w:themeColor="accent2"/>
          <w:sz w:val="24"/>
          <w:szCs w:val="24"/>
        </w:rPr>
        <w:t xml:space="preserve"> selection risk: Choosing the wrong vendor can result in </w:t>
      </w:r>
      <w:r w:rsidR="00A33ACE" w:rsidRPr="00750D59">
        <w:rPr>
          <w:rFonts w:asciiTheme="minorHAnsi" w:hAnsiTheme="minorHAnsi" w:cstheme="minorHAnsi"/>
          <w:color w:val="ED7D31" w:themeColor="accent2"/>
          <w:sz w:val="24"/>
          <w:szCs w:val="24"/>
        </w:rPr>
        <w:t>a</w:t>
      </w:r>
      <w:r w:rsidRPr="008369A6">
        <w:rPr>
          <w:rFonts w:asciiTheme="minorHAnsi" w:hAnsiTheme="minorHAnsi" w:cstheme="minorHAnsi"/>
          <w:color w:val="ED7D31" w:themeColor="accent2"/>
          <w:sz w:val="24"/>
          <w:szCs w:val="24"/>
        </w:rPr>
        <w:t xml:space="preserve"> system that does not meet </w:t>
      </w:r>
      <w:r w:rsidR="00A33ACE" w:rsidRPr="00750D59">
        <w:rPr>
          <w:rFonts w:asciiTheme="minorHAnsi" w:hAnsiTheme="minorHAnsi" w:cstheme="minorHAnsi"/>
          <w:color w:val="ED7D31" w:themeColor="accent2"/>
          <w:sz w:val="24"/>
          <w:szCs w:val="24"/>
        </w:rPr>
        <w:t xml:space="preserve">the company’s </w:t>
      </w:r>
      <w:r w:rsidRPr="008369A6">
        <w:rPr>
          <w:rFonts w:asciiTheme="minorHAnsi" w:hAnsiTheme="minorHAnsi" w:cstheme="minorHAnsi"/>
          <w:color w:val="ED7D31" w:themeColor="accent2"/>
          <w:sz w:val="24"/>
          <w:szCs w:val="24"/>
        </w:rPr>
        <w:t>needs or requires significant customization, delays implementation, and potentially adds extra cost. Mitigation strategies can include conducting thorough research on potential vendors, conducting due diligence, reviewing vendor references, and requesting demos or prototypes to ensure the system meets your requirements.</w:t>
      </w:r>
    </w:p>
    <w:p w14:paraId="10B6673C" w14:textId="77777777" w:rsidR="008369A6" w:rsidRPr="008369A6" w:rsidRDefault="008369A6" w:rsidP="008369A6">
      <w:pPr>
        <w:pStyle w:val="NoSpacing"/>
        <w:jc w:val="both"/>
        <w:rPr>
          <w:rFonts w:asciiTheme="minorHAnsi" w:hAnsiTheme="minorHAnsi" w:cstheme="minorHAnsi"/>
          <w:color w:val="ED7D31" w:themeColor="accent2"/>
          <w:sz w:val="24"/>
          <w:szCs w:val="24"/>
        </w:rPr>
      </w:pPr>
    </w:p>
    <w:p w14:paraId="4D148471" w14:textId="5B85555A" w:rsidR="008369A6" w:rsidRPr="008369A6" w:rsidRDefault="008369A6" w:rsidP="008369A6">
      <w:pPr>
        <w:pStyle w:val="NoSpacing"/>
        <w:numPr>
          <w:ilvl w:val="0"/>
          <w:numId w:val="6"/>
        </w:numPr>
        <w:jc w:val="both"/>
        <w:rPr>
          <w:rFonts w:asciiTheme="minorHAnsi" w:hAnsiTheme="minorHAnsi" w:cstheme="minorHAnsi"/>
          <w:color w:val="ED7D31" w:themeColor="accent2"/>
          <w:sz w:val="24"/>
          <w:szCs w:val="24"/>
        </w:rPr>
      </w:pPr>
      <w:r w:rsidRPr="008369A6">
        <w:rPr>
          <w:rFonts w:asciiTheme="minorHAnsi" w:hAnsiTheme="minorHAnsi" w:cstheme="minorHAnsi"/>
          <w:color w:val="ED7D31" w:themeColor="accent2"/>
          <w:sz w:val="24"/>
          <w:szCs w:val="24"/>
        </w:rPr>
        <w:t xml:space="preserve">Implementation risk: Implementation of the system can be a complex process, and any delays or unexpected issues can </w:t>
      </w:r>
      <w:r w:rsidR="00FA71B4" w:rsidRPr="00750D59">
        <w:rPr>
          <w:rFonts w:asciiTheme="minorHAnsi" w:hAnsiTheme="minorHAnsi" w:cstheme="minorHAnsi"/>
          <w:color w:val="ED7D31" w:themeColor="accent2"/>
          <w:sz w:val="24"/>
          <w:szCs w:val="24"/>
        </w:rPr>
        <w:t>impact on</w:t>
      </w:r>
      <w:r w:rsidRPr="008369A6">
        <w:rPr>
          <w:rFonts w:asciiTheme="minorHAnsi" w:hAnsiTheme="minorHAnsi" w:cstheme="minorHAnsi"/>
          <w:color w:val="ED7D31" w:themeColor="accent2"/>
          <w:sz w:val="24"/>
          <w:szCs w:val="24"/>
        </w:rPr>
        <w:t xml:space="preserve"> </w:t>
      </w:r>
      <w:r w:rsidR="00FA71B4" w:rsidRPr="00750D59">
        <w:rPr>
          <w:rFonts w:asciiTheme="minorHAnsi" w:hAnsiTheme="minorHAnsi" w:cstheme="minorHAnsi"/>
          <w:color w:val="ED7D31" w:themeColor="accent2"/>
          <w:sz w:val="24"/>
          <w:szCs w:val="24"/>
        </w:rPr>
        <w:t>the company’s</w:t>
      </w:r>
      <w:r w:rsidRPr="008369A6">
        <w:rPr>
          <w:rFonts w:asciiTheme="minorHAnsi" w:hAnsiTheme="minorHAnsi" w:cstheme="minorHAnsi"/>
          <w:color w:val="ED7D31" w:themeColor="accent2"/>
          <w:sz w:val="24"/>
          <w:szCs w:val="24"/>
        </w:rPr>
        <w:t xml:space="preserve"> business operations. Mitigation strategies may include developing a comprehensive implementation plan with clear timelines, setting up a project management team, and establishing a communication plan with stakeholders to manage expectations.</w:t>
      </w:r>
    </w:p>
    <w:p w14:paraId="19DB20F4" w14:textId="77777777" w:rsidR="008369A6" w:rsidRPr="008369A6" w:rsidRDefault="008369A6" w:rsidP="008369A6">
      <w:pPr>
        <w:pStyle w:val="NoSpacing"/>
        <w:jc w:val="both"/>
        <w:rPr>
          <w:rFonts w:asciiTheme="minorHAnsi" w:hAnsiTheme="minorHAnsi" w:cstheme="minorHAnsi"/>
          <w:color w:val="ED7D31" w:themeColor="accent2"/>
          <w:sz w:val="24"/>
          <w:szCs w:val="24"/>
        </w:rPr>
      </w:pPr>
    </w:p>
    <w:p w14:paraId="4F992EAE" w14:textId="77432302" w:rsidR="008369A6" w:rsidRPr="00750D59" w:rsidRDefault="008369A6" w:rsidP="008369A6">
      <w:pPr>
        <w:pStyle w:val="NoSpacing"/>
        <w:numPr>
          <w:ilvl w:val="0"/>
          <w:numId w:val="6"/>
        </w:numPr>
        <w:jc w:val="both"/>
        <w:rPr>
          <w:rFonts w:asciiTheme="minorHAnsi" w:hAnsiTheme="minorHAnsi" w:cstheme="minorHAnsi"/>
          <w:color w:val="ED7D31" w:themeColor="accent2"/>
          <w:sz w:val="24"/>
          <w:szCs w:val="24"/>
        </w:rPr>
      </w:pPr>
      <w:r w:rsidRPr="008369A6">
        <w:rPr>
          <w:rFonts w:asciiTheme="minorHAnsi" w:hAnsiTheme="minorHAnsi" w:cstheme="minorHAnsi"/>
          <w:color w:val="ED7D31" w:themeColor="accent2"/>
          <w:sz w:val="24"/>
          <w:szCs w:val="24"/>
        </w:rPr>
        <w:t>Cost risk: The cost of implementing a new system can often exceed initial estimates, potentially leading to budget overruns or financial strain</w:t>
      </w:r>
      <w:r w:rsidR="000548CF" w:rsidRPr="00750D59">
        <w:rPr>
          <w:rFonts w:asciiTheme="minorHAnsi" w:hAnsiTheme="minorHAnsi" w:cstheme="minorHAnsi"/>
          <w:color w:val="ED7D31" w:themeColor="accent2"/>
          <w:sz w:val="24"/>
          <w:szCs w:val="24"/>
        </w:rPr>
        <w:t xml:space="preserve"> on the company</w:t>
      </w:r>
      <w:r w:rsidRPr="008369A6">
        <w:rPr>
          <w:rFonts w:asciiTheme="minorHAnsi" w:hAnsiTheme="minorHAnsi" w:cstheme="minorHAnsi"/>
          <w:color w:val="ED7D31" w:themeColor="accent2"/>
          <w:sz w:val="24"/>
          <w:szCs w:val="24"/>
        </w:rPr>
        <w:t>. Mitigation strategies can include conducting a thorough cost analysis, establishing a detailed budget and contingency plan, negotiating fixed-price contracts, and tracking expenses throughout the project.</w:t>
      </w:r>
    </w:p>
    <w:p w14:paraId="45548BA1" w14:textId="77777777" w:rsidR="000548CF" w:rsidRPr="008369A6" w:rsidRDefault="000548CF" w:rsidP="000548CF">
      <w:pPr>
        <w:pStyle w:val="NoSpacing"/>
        <w:jc w:val="both"/>
        <w:rPr>
          <w:rFonts w:asciiTheme="minorHAnsi" w:hAnsiTheme="minorHAnsi" w:cstheme="minorHAnsi"/>
          <w:color w:val="ED7D31" w:themeColor="accent2"/>
          <w:sz w:val="24"/>
          <w:szCs w:val="24"/>
        </w:rPr>
      </w:pPr>
    </w:p>
    <w:p w14:paraId="42A09689" w14:textId="77777777" w:rsidR="008369A6" w:rsidRPr="00750D59" w:rsidRDefault="008369A6" w:rsidP="008369A6">
      <w:pPr>
        <w:pStyle w:val="NoSpacing"/>
        <w:numPr>
          <w:ilvl w:val="0"/>
          <w:numId w:val="6"/>
        </w:numPr>
        <w:jc w:val="both"/>
        <w:rPr>
          <w:rFonts w:asciiTheme="minorHAnsi" w:hAnsiTheme="minorHAnsi" w:cstheme="minorHAnsi"/>
          <w:color w:val="ED7D31" w:themeColor="accent2"/>
          <w:sz w:val="24"/>
          <w:szCs w:val="24"/>
        </w:rPr>
      </w:pPr>
      <w:r w:rsidRPr="008369A6">
        <w:rPr>
          <w:rFonts w:asciiTheme="minorHAnsi" w:hAnsiTheme="minorHAnsi" w:cstheme="minorHAnsi"/>
          <w:color w:val="ED7D31" w:themeColor="accent2"/>
          <w:sz w:val="24"/>
          <w:szCs w:val="24"/>
        </w:rPr>
        <w:t>Data privacy and security risk: A booking and reservation system will involve the collection and storage of sensitive customer data. Any data breaches can result in financial loss and reputational damage. Mitigation strategies can include establishing clear data protection and privacy policies, investing in secure hosting and storage solutions, regularly auditing and monitoring systems for potential vulnerabilities, and ensuring staff is trained in data protection policies and practices.</w:t>
      </w:r>
    </w:p>
    <w:p w14:paraId="04721B32" w14:textId="77777777" w:rsidR="008369A6" w:rsidRPr="008369A6" w:rsidRDefault="008369A6" w:rsidP="008369A6">
      <w:pPr>
        <w:pStyle w:val="NoSpacing"/>
        <w:ind w:left="720"/>
        <w:jc w:val="both"/>
        <w:rPr>
          <w:rFonts w:asciiTheme="minorHAnsi" w:hAnsiTheme="minorHAnsi" w:cstheme="minorHAnsi"/>
          <w:color w:val="ED7D31" w:themeColor="accent2"/>
          <w:sz w:val="24"/>
          <w:szCs w:val="24"/>
        </w:rPr>
      </w:pPr>
    </w:p>
    <w:p w14:paraId="25BBF0FE" w14:textId="77777777" w:rsidR="008369A6" w:rsidRPr="008369A6" w:rsidRDefault="008369A6" w:rsidP="008369A6">
      <w:pPr>
        <w:pStyle w:val="NoSpacing"/>
        <w:numPr>
          <w:ilvl w:val="0"/>
          <w:numId w:val="6"/>
        </w:numPr>
        <w:jc w:val="both"/>
        <w:rPr>
          <w:rFonts w:asciiTheme="minorHAnsi" w:hAnsiTheme="minorHAnsi" w:cstheme="minorHAnsi"/>
          <w:color w:val="ED7D31" w:themeColor="accent2"/>
          <w:sz w:val="24"/>
          <w:szCs w:val="24"/>
        </w:rPr>
      </w:pPr>
      <w:r w:rsidRPr="008369A6">
        <w:rPr>
          <w:rFonts w:asciiTheme="minorHAnsi" w:hAnsiTheme="minorHAnsi" w:cstheme="minorHAnsi"/>
          <w:color w:val="ED7D31" w:themeColor="accent2"/>
          <w:sz w:val="24"/>
          <w:szCs w:val="24"/>
        </w:rPr>
        <w:t>User adoption risk: There is a risk that employees may not adopt the new system, leading to underutilization or lack of engagement. Mitigation strategies can include developing a comprehensive training program, involving employees in the implementation process, ensuring user-friendliness, and addressing any potential issues early in the process.</w:t>
      </w:r>
    </w:p>
    <w:p w14:paraId="59083347" w14:textId="23FE1D4D" w:rsidR="0027305A" w:rsidRPr="00980A13" w:rsidRDefault="008369A6" w:rsidP="00980A13">
      <w:pPr>
        <w:pStyle w:val="NormalWeb"/>
        <w:ind w:firstLine="360"/>
        <w:jc w:val="both"/>
        <w:rPr>
          <w:rFonts w:asciiTheme="minorHAnsi" w:hAnsiTheme="minorHAnsi" w:cstheme="minorHAnsi"/>
          <w:color w:val="ED7D31" w:themeColor="accent2"/>
        </w:rPr>
      </w:pPr>
      <w:r w:rsidRPr="00750D59">
        <w:rPr>
          <w:rFonts w:asciiTheme="minorHAnsi" w:hAnsiTheme="minorHAnsi" w:cstheme="minorHAnsi"/>
          <w:color w:val="ED7D31" w:themeColor="accent2"/>
        </w:rPr>
        <w:t>These are just a few examples of procurement risks that can arise during the implementation of the D7 auto service center booking and reservation system, and some strategies to mitigate them. It is important to conduct a comprehensive risk assessment and develop a plan to address any potential risks before implementation begins.</w:t>
      </w:r>
    </w:p>
    <w:p w14:paraId="1BD5738E" w14:textId="77777777" w:rsidR="0027305A" w:rsidRPr="00980A13" w:rsidRDefault="0027305A" w:rsidP="00980A13">
      <w:pPr>
        <w:tabs>
          <w:tab w:val="left" w:pos="1556"/>
        </w:tabs>
        <w:rPr>
          <w:rFonts w:asciiTheme="minorHAnsi" w:hAnsiTheme="minorHAnsi" w:cstheme="minorHAnsi"/>
          <w:color w:val="1F3863"/>
          <w:sz w:val="24"/>
          <w:szCs w:val="24"/>
        </w:rPr>
      </w:pPr>
    </w:p>
    <w:p w14:paraId="0BB9024C" w14:textId="77777777" w:rsidR="003C0909" w:rsidRPr="000C3BCE" w:rsidRDefault="003C0909" w:rsidP="008369A6">
      <w:pPr>
        <w:pStyle w:val="ListParagraph"/>
        <w:numPr>
          <w:ilvl w:val="2"/>
          <w:numId w:val="5"/>
        </w:numPr>
        <w:tabs>
          <w:tab w:val="left" w:pos="1556"/>
        </w:tabs>
        <w:spacing w:before="22"/>
        <w:rPr>
          <w:rFonts w:asciiTheme="minorHAnsi" w:hAnsiTheme="minorHAnsi" w:cstheme="minorHAnsi"/>
          <w:color w:val="1F3863"/>
          <w:sz w:val="24"/>
          <w:szCs w:val="24"/>
        </w:rPr>
      </w:pPr>
      <w:r w:rsidRPr="000C3BCE">
        <w:rPr>
          <w:rFonts w:asciiTheme="minorHAnsi" w:hAnsiTheme="minorHAnsi" w:cstheme="minorHAnsi"/>
          <w:color w:val="1F3863"/>
          <w:sz w:val="24"/>
          <w:szCs w:val="24"/>
        </w:rPr>
        <w:t>Procurement</w:t>
      </w:r>
      <w:r w:rsidRPr="000C3BCE">
        <w:rPr>
          <w:rFonts w:asciiTheme="minorHAnsi" w:hAnsiTheme="minorHAnsi" w:cstheme="minorHAnsi"/>
          <w:color w:val="1F3863"/>
          <w:spacing w:val="-2"/>
          <w:sz w:val="24"/>
          <w:szCs w:val="24"/>
        </w:rPr>
        <w:t xml:space="preserve"> </w:t>
      </w:r>
      <w:r w:rsidRPr="000C3BCE">
        <w:rPr>
          <w:rFonts w:asciiTheme="minorHAnsi" w:hAnsiTheme="minorHAnsi" w:cstheme="minorHAnsi"/>
          <w:color w:val="1F3863"/>
          <w:sz w:val="24"/>
          <w:szCs w:val="24"/>
        </w:rPr>
        <w:t>Risk Management</w:t>
      </w:r>
    </w:p>
    <w:p w14:paraId="5399C9BE" w14:textId="77777777" w:rsidR="003C0909" w:rsidRPr="00980A13" w:rsidRDefault="003C0909" w:rsidP="003C0909">
      <w:pPr>
        <w:pStyle w:val="BodyText"/>
        <w:spacing w:before="8"/>
        <w:rPr>
          <w:rFonts w:asciiTheme="minorHAnsi" w:hAnsiTheme="minorHAnsi" w:cstheme="minorHAnsi"/>
          <w:color w:val="ED7D31" w:themeColor="accent2"/>
        </w:rPr>
      </w:pPr>
    </w:p>
    <w:p w14:paraId="4DDD5756" w14:textId="77777777" w:rsidR="003C0909" w:rsidRPr="00980A13" w:rsidRDefault="003C0909" w:rsidP="008369A6">
      <w:pPr>
        <w:pStyle w:val="ListParagraph"/>
        <w:numPr>
          <w:ilvl w:val="0"/>
          <w:numId w:val="4"/>
        </w:numPr>
        <w:tabs>
          <w:tab w:val="left" w:pos="1561"/>
        </w:tabs>
        <w:rPr>
          <w:rFonts w:asciiTheme="minorHAnsi" w:hAnsiTheme="minorHAnsi" w:cstheme="minorHAnsi"/>
          <w:color w:val="ED7D31" w:themeColor="accent2"/>
          <w:sz w:val="24"/>
          <w:szCs w:val="24"/>
        </w:rPr>
      </w:pPr>
      <w:r w:rsidRPr="00980A13">
        <w:rPr>
          <w:rFonts w:asciiTheme="minorHAnsi" w:hAnsiTheme="minorHAnsi" w:cstheme="minorHAnsi"/>
          <w:color w:val="ED7D31" w:themeColor="accent2"/>
          <w:sz w:val="24"/>
          <w:szCs w:val="24"/>
        </w:rPr>
        <w:t>Identification</w:t>
      </w:r>
      <w:r w:rsidRPr="00980A13">
        <w:rPr>
          <w:rFonts w:asciiTheme="minorHAnsi" w:hAnsiTheme="minorHAnsi" w:cstheme="minorHAnsi"/>
          <w:color w:val="ED7D31" w:themeColor="accent2"/>
          <w:spacing w:val="-4"/>
          <w:sz w:val="24"/>
          <w:szCs w:val="24"/>
        </w:rPr>
        <w:t xml:space="preserve"> </w:t>
      </w:r>
      <w:r w:rsidRPr="00980A13">
        <w:rPr>
          <w:rFonts w:asciiTheme="minorHAnsi" w:hAnsiTheme="minorHAnsi" w:cstheme="minorHAnsi"/>
          <w:color w:val="ED7D31" w:themeColor="accent2"/>
          <w:sz w:val="24"/>
          <w:szCs w:val="24"/>
        </w:rPr>
        <w:t>of</w:t>
      </w:r>
      <w:r w:rsidRPr="00980A13">
        <w:rPr>
          <w:rFonts w:asciiTheme="minorHAnsi" w:hAnsiTheme="minorHAnsi" w:cstheme="minorHAnsi"/>
          <w:color w:val="ED7D31" w:themeColor="accent2"/>
          <w:spacing w:val="-2"/>
          <w:sz w:val="24"/>
          <w:szCs w:val="24"/>
        </w:rPr>
        <w:t xml:space="preserve"> </w:t>
      </w:r>
      <w:r w:rsidRPr="00980A13">
        <w:rPr>
          <w:rFonts w:asciiTheme="minorHAnsi" w:hAnsiTheme="minorHAnsi" w:cstheme="minorHAnsi"/>
          <w:color w:val="ED7D31" w:themeColor="accent2"/>
          <w:sz w:val="24"/>
          <w:szCs w:val="24"/>
        </w:rPr>
        <w:t>Procurement</w:t>
      </w:r>
      <w:r w:rsidRPr="00980A13">
        <w:rPr>
          <w:rFonts w:asciiTheme="minorHAnsi" w:hAnsiTheme="minorHAnsi" w:cstheme="minorHAnsi"/>
          <w:color w:val="ED7D31" w:themeColor="accent2"/>
          <w:spacing w:val="-4"/>
          <w:sz w:val="24"/>
          <w:szCs w:val="24"/>
        </w:rPr>
        <w:t xml:space="preserve"> </w:t>
      </w:r>
      <w:r w:rsidRPr="00980A13">
        <w:rPr>
          <w:rFonts w:asciiTheme="minorHAnsi" w:hAnsiTheme="minorHAnsi" w:cstheme="minorHAnsi"/>
          <w:color w:val="ED7D31" w:themeColor="accent2"/>
          <w:sz w:val="24"/>
          <w:szCs w:val="24"/>
        </w:rPr>
        <w:t>Risks</w:t>
      </w:r>
    </w:p>
    <w:p w14:paraId="02FBA828" w14:textId="77777777" w:rsidR="00C94E91" w:rsidRPr="00980A13" w:rsidRDefault="00C94E91" w:rsidP="003C0909">
      <w:pPr>
        <w:pStyle w:val="BodyText"/>
        <w:spacing w:line="244" w:lineRule="auto"/>
        <w:ind w:left="1211" w:right="1032" w:hanging="10"/>
        <w:jc w:val="both"/>
        <w:rPr>
          <w:rFonts w:asciiTheme="minorHAnsi" w:hAnsiTheme="minorHAnsi" w:cstheme="minorHAnsi"/>
          <w:color w:val="ED7D31" w:themeColor="accent2"/>
        </w:rPr>
      </w:pPr>
    </w:p>
    <w:p w14:paraId="291A57B6" w14:textId="018EDA57" w:rsidR="00C94E91" w:rsidRPr="00980A13" w:rsidRDefault="00C94E91" w:rsidP="004B2CFF">
      <w:pPr>
        <w:pStyle w:val="BodyText"/>
        <w:spacing w:line="244" w:lineRule="auto"/>
        <w:ind w:left="1211" w:right="1032" w:hanging="10"/>
        <w:jc w:val="both"/>
        <w:rPr>
          <w:rFonts w:asciiTheme="minorHAnsi" w:hAnsiTheme="minorHAnsi" w:cstheme="minorHAnsi"/>
          <w:color w:val="ED7D31" w:themeColor="accent2"/>
        </w:rPr>
      </w:pPr>
      <w:r w:rsidRPr="00980A13">
        <w:rPr>
          <w:rFonts w:asciiTheme="minorHAnsi" w:hAnsiTheme="minorHAnsi" w:cstheme="minorHAnsi"/>
          <w:color w:val="ED7D31" w:themeColor="accent2"/>
        </w:rPr>
        <w:t xml:space="preserve">The procurement risks for the D7 Auto service center </w:t>
      </w:r>
      <w:r w:rsidR="004E2853" w:rsidRPr="00980A13">
        <w:rPr>
          <w:rFonts w:asciiTheme="minorHAnsi" w:hAnsiTheme="minorHAnsi" w:cstheme="minorHAnsi"/>
          <w:color w:val="ED7D31" w:themeColor="accent2"/>
        </w:rPr>
        <w:t>booking,</w:t>
      </w:r>
      <w:r w:rsidRPr="00980A13">
        <w:rPr>
          <w:rFonts w:asciiTheme="minorHAnsi" w:hAnsiTheme="minorHAnsi" w:cstheme="minorHAnsi"/>
          <w:color w:val="ED7D31" w:themeColor="accent2"/>
        </w:rPr>
        <w:t xml:space="preserve"> and reservation web-app project are the following:</w:t>
      </w:r>
    </w:p>
    <w:p w14:paraId="5110F1D2" w14:textId="77777777" w:rsidR="0001337B" w:rsidRPr="00980A13" w:rsidRDefault="0001337B" w:rsidP="003C0909">
      <w:pPr>
        <w:pStyle w:val="BodyText"/>
        <w:spacing w:line="244" w:lineRule="auto"/>
        <w:ind w:left="1211" w:right="1032" w:hanging="10"/>
        <w:jc w:val="both"/>
        <w:rPr>
          <w:rFonts w:asciiTheme="minorHAnsi" w:hAnsiTheme="minorHAnsi" w:cstheme="minorHAnsi"/>
          <w:color w:val="ED7D31" w:themeColor="accent2"/>
        </w:rPr>
      </w:pPr>
    </w:p>
    <w:p w14:paraId="5D424282" w14:textId="7EC252E6" w:rsidR="0001337B" w:rsidRPr="00980A13" w:rsidRDefault="0001337B" w:rsidP="0001337B">
      <w:pPr>
        <w:pStyle w:val="BodyText"/>
        <w:ind w:left="1201"/>
        <w:rPr>
          <w:rFonts w:eastAsia="Times New Roman"/>
          <w:color w:val="ED7D31" w:themeColor="accent2"/>
          <w:lang w:val="en-PH" w:eastAsia="en-PH"/>
        </w:rPr>
      </w:pPr>
      <w:r w:rsidRPr="00980A13">
        <w:rPr>
          <w:rFonts w:eastAsia="Times New Roman"/>
          <w:color w:val="ED7D31" w:themeColor="accent2"/>
          <w:lang w:val="en-PH" w:eastAsia="en-PH"/>
        </w:rPr>
        <w:t>• Vendor selection risk</w:t>
      </w:r>
    </w:p>
    <w:p w14:paraId="51FE4C4B" w14:textId="7FF32FB2" w:rsidR="0001337B" w:rsidRPr="00980A13" w:rsidRDefault="0001337B" w:rsidP="0001337B">
      <w:pPr>
        <w:pStyle w:val="BodyText"/>
        <w:ind w:left="1201"/>
        <w:rPr>
          <w:rFonts w:eastAsia="Times New Roman"/>
          <w:color w:val="ED7D31" w:themeColor="accent2"/>
          <w:lang w:val="en-PH" w:eastAsia="en-PH"/>
        </w:rPr>
      </w:pPr>
      <w:r w:rsidRPr="00980A13">
        <w:rPr>
          <w:rFonts w:eastAsia="Times New Roman"/>
          <w:color w:val="ED7D31" w:themeColor="accent2"/>
          <w:lang w:val="en-PH" w:eastAsia="en-PH"/>
        </w:rPr>
        <w:t>• Implementation risk</w:t>
      </w:r>
    </w:p>
    <w:p w14:paraId="23C1B5A2" w14:textId="2F79C078" w:rsidR="0001337B" w:rsidRPr="00980A13" w:rsidRDefault="0001337B" w:rsidP="0001337B">
      <w:pPr>
        <w:pStyle w:val="BodyText"/>
        <w:ind w:left="1201"/>
        <w:rPr>
          <w:rFonts w:eastAsia="Times New Roman"/>
          <w:color w:val="ED7D31" w:themeColor="accent2"/>
          <w:lang w:val="en-PH" w:eastAsia="en-PH"/>
        </w:rPr>
      </w:pPr>
      <w:r w:rsidRPr="00980A13">
        <w:rPr>
          <w:rFonts w:eastAsia="Times New Roman"/>
          <w:color w:val="ED7D31" w:themeColor="accent2"/>
          <w:lang w:val="en-PH" w:eastAsia="en-PH"/>
        </w:rPr>
        <w:t>• Costing risk</w:t>
      </w:r>
    </w:p>
    <w:p w14:paraId="5961E044" w14:textId="67FF072E" w:rsidR="0001337B" w:rsidRPr="00980A13" w:rsidRDefault="0001337B" w:rsidP="0001337B">
      <w:pPr>
        <w:pStyle w:val="BodyText"/>
        <w:ind w:left="1201"/>
        <w:rPr>
          <w:rFonts w:eastAsia="Times New Roman"/>
          <w:color w:val="ED7D31" w:themeColor="accent2"/>
          <w:lang w:val="en-PH" w:eastAsia="en-PH"/>
        </w:rPr>
      </w:pPr>
      <w:r w:rsidRPr="00980A13">
        <w:rPr>
          <w:rFonts w:eastAsia="Times New Roman"/>
          <w:color w:val="ED7D31" w:themeColor="accent2"/>
          <w:lang w:val="en-PH" w:eastAsia="en-PH"/>
        </w:rPr>
        <w:t xml:space="preserve">• External </w:t>
      </w:r>
      <w:r w:rsidR="000C51FC" w:rsidRPr="00980A13">
        <w:rPr>
          <w:rFonts w:eastAsia="Times New Roman"/>
          <w:color w:val="ED7D31" w:themeColor="accent2"/>
          <w:lang w:val="en-PH" w:eastAsia="en-PH"/>
        </w:rPr>
        <w:t xml:space="preserve">environment </w:t>
      </w:r>
      <w:r w:rsidRPr="00980A13">
        <w:rPr>
          <w:rFonts w:eastAsia="Times New Roman"/>
          <w:color w:val="ED7D31" w:themeColor="accent2"/>
          <w:lang w:val="en-PH" w:eastAsia="en-PH"/>
        </w:rPr>
        <w:t>risk</w:t>
      </w:r>
    </w:p>
    <w:p w14:paraId="0B3A8773" w14:textId="5275E35D" w:rsidR="000D6E0D" w:rsidRPr="00980A13" w:rsidRDefault="0001337B" w:rsidP="0001337B">
      <w:pPr>
        <w:pStyle w:val="BodyText"/>
        <w:ind w:left="1201"/>
        <w:rPr>
          <w:rFonts w:eastAsia="Times New Roman"/>
          <w:color w:val="ED7D31" w:themeColor="accent2"/>
          <w:lang w:val="en-PH" w:eastAsia="en-PH"/>
        </w:rPr>
      </w:pPr>
      <w:r w:rsidRPr="00980A13">
        <w:rPr>
          <w:rFonts w:eastAsia="Times New Roman"/>
          <w:color w:val="ED7D31" w:themeColor="accent2"/>
          <w:lang w:val="en-PH" w:eastAsia="en-PH"/>
        </w:rPr>
        <w:t>• Technolog</w:t>
      </w:r>
      <w:r w:rsidR="000C51FC" w:rsidRPr="00980A13">
        <w:rPr>
          <w:rFonts w:eastAsia="Times New Roman"/>
          <w:color w:val="ED7D31" w:themeColor="accent2"/>
          <w:lang w:val="en-PH" w:eastAsia="en-PH"/>
        </w:rPr>
        <w:t>ical</w:t>
      </w:r>
      <w:r w:rsidRPr="00980A13">
        <w:rPr>
          <w:rFonts w:eastAsia="Times New Roman"/>
          <w:color w:val="ED7D31" w:themeColor="accent2"/>
          <w:lang w:val="en-PH" w:eastAsia="en-PH"/>
        </w:rPr>
        <w:t xml:space="preserve"> risk</w:t>
      </w:r>
    </w:p>
    <w:p w14:paraId="08CAC18C" w14:textId="77777777" w:rsidR="0001337B" w:rsidRPr="0060360A" w:rsidRDefault="0001337B" w:rsidP="0001337B">
      <w:pPr>
        <w:pStyle w:val="BodyText"/>
        <w:ind w:left="1201"/>
        <w:rPr>
          <w:rFonts w:asciiTheme="minorHAnsi" w:hAnsiTheme="minorHAnsi" w:cstheme="minorHAnsi"/>
          <w:color w:val="ED7D31" w:themeColor="accent2"/>
        </w:rPr>
      </w:pPr>
    </w:p>
    <w:p w14:paraId="0241E813" w14:textId="01757CDE" w:rsidR="000D6E0D" w:rsidRPr="0060360A" w:rsidRDefault="000D6E0D" w:rsidP="000D6E0D">
      <w:pPr>
        <w:pStyle w:val="ListParagraph"/>
        <w:numPr>
          <w:ilvl w:val="0"/>
          <w:numId w:val="4"/>
        </w:numPr>
        <w:tabs>
          <w:tab w:val="left" w:pos="1561"/>
        </w:tabs>
        <w:rPr>
          <w:rFonts w:asciiTheme="minorHAnsi" w:hAnsiTheme="minorHAnsi" w:cstheme="minorHAnsi"/>
          <w:color w:val="ED7D31" w:themeColor="accent2"/>
          <w:sz w:val="24"/>
          <w:szCs w:val="24"/>
        </w:rPr>
      </w:pPr>
      <w:r w:rsidRPr="0060360A">
        <w:rPr>
          <w:rFonts w:asciiTheme="minorHAnsi" w:hAnsiTheme="minorHAnsi" w:cstheme="minorHAnsi"/>
          <w:color w:val="ED7D31" w:themeColor="accent2"/>
          <w:sz w:val="24"/>
          <w:szCs w:val="24"/>
        </w:rPr>
        <w:t xml:space="preserve">Risk Mitigation Strategy </w:t>
      </w:r>
    </w:p>
    <w:p w14:paraId="6A39646A" w14:textId="77777777" w:rsidR="000D6E0D" w:rsidRPr="0060360A" w:rsidRDefault="000D6E0D" w:rsidP="003C0909">
      <w:pPr>
        <w:pStyle w:val="BodyText"/>
        <w:spacing w:line="244" w:lineRule="auto"/>
        <w:ind w:left="1211" w:right="1023" w:hanging="10"/>
        <w:jc w:val="both"/>
        <w:rPr>
          <w:rFonts w:asciiTheme="minorHAnsi" w:hAnsiTheme="minorHAnsi" w:cstheme="minorHAnsi"/>
          <w:color w:val="ED7D31" w:themeColor="accent2"/>
        </w:rPr>
      </w:pPr>
    </w:p>
    <w:p w14:paraId="3D001274" w14:textId="775DD981" w:rsidR="003C0909" w:rsidRPr="0060360A" w:rsidRDefault="003A3C98" w:rsidP="00AA069E">
      <w:pPr>
        <w:pStyle w:val="BodyText"/>
        <w:spacing w:before="10"/>
        <w:ind w:left="1201"/>
        <w:jc w:val="both"/>
        <w:rPr>
          <w:rFonts w:asciiTheme="minorHAnsi" w:hAnsiTheme="minorHAnsi" w:cstheme="minorHAnsi"/>
          <w:color w:val="ED7D31" w:themeColor="accent2"/>
        </w:rPr>
      </w:pPr>
      <w:r w:rsidRPr="0060360A">
        <w:rPr>
          <w:rFonts w:asciiTheme="minorHAnsi" w:hAnsiTheme="minorHAnsi" w:cstheme="minorHAnsi"/>
          <w:color w:val="ED7D31" w:themeColor="accent2"/>
        </w:rPr>
        <w:t xml:space="preserve">After that the risks for the project have been identified during the project. The appropriate risk mitigation and management strategy should follow to </w:t>
      </w:r>
      <w:r w:rsidR="00F764EF" w:rsidRPr="0060360A">
        <w:rPr>
          <w:rFonts w:asciiTheme="minorHAnsi" w:hAnsiTheme="minorHAnsi" w:cstheme="minorHAnsi"/>
          <w:color w:val="ED7D31" w:themeColor="accent2"/>
        </w:rPr>
        <w:t>minimize</w:t>
      </w:r>
      <w:r w:rsidRPr="0060360A">
        <w:rPr>
          <w:rFonts w:asciiTheme="minorHAnsi" w:hAnsiTheme="minorHAnsi" w:cstheme="minorHAnsi"/>
          <w:color w:val="ED7D31" w:themeColor="accent2"/>
        </w:rPr>
        <w:t xml:space="preserve"> the negative impact to the project.</w:t>
      </w:r>
    </w:p>
    <w:p w14:paraId="28039CE0" w14:textId="77777777" w:rsidR="00F764EF" w:rsidRPr="0060360A" w:rsidRDefault="00F764EF" w:rsidP="00AA069E">
      <w:pPr>
        <w:pStyle w:val="BodyText"/>
        <w:spacing w:before="10"/>
        <w:ind w:left="1201"/>
        <w:jc w:val="both"/>
        <w:rPr>
          <w:rFonts w:asciiTheme="minorHAnsi" w:hAnsiTheme="minorHAnsi" w:cstheme="minorHAnsi"/>
          <w:color w:val="ED7D31" w:themeColor="accent2"/>
        </w:rPr>
      </w:pPr>
    </w:p>
    <w:p w14:paraId="7E079AE6" w14:textId="5241C6A7" w:rsidR="00F509BE" w:rsidRPr="0060360A" w:rsidRDefault="00F509BE" w:rsidP="00F509BE">
      <w:pPr>
        <w:pStyle w:val="ListParagraph"/>
        <w:numPr>
          <w:ilvl w:val="0"/>
          <w:numId w:val="14"/>
        </w:numPr>
        <w:jc w:val="both"/>
        <w:rPr>
          <w:color w:val="ED7D31" w:themeColor="accent2"/>
          <w:sz w:val="24"/>
          <w:szCs w:val="24"/>
        </w:rPr>
      </w:pPr>
      <w:r w:rsidRPr="0060360A">
        <w:rPr>
          <w:color w:val="ED7D31" w:themeColor="accent2"/>
          <w:sz w:val="24"/>
          <w:szCs w:val="24"/>
        </w:rPr>
        <w:t xml:space="preserve">To guarantee the system fits </w:t>
      </w:r>
      <w:r w:rsidR="00733F22" w:rsidRPr="0060360A">
        <w:rPr>
          <w:color w:val="ED7D31" w:themeColor="accent2"/>
          <w:sz w:val="24"/>
          <w:szCs w:val="24"/>
        </w:rPr>
        <w:t>the company’s</w:t>
      </w:r>
      <w:r w:rsidRPr="0060360A">
        <w:rPr>
          <w:color w:val="ED7D31" w:themeColor="accent2"/>
          <w:sz w:val="24"/>
          <w:szCs w:val="24"/>
        </w:rPr>
        <w:t xml:space="preserve"> needs, </w:t>
      </w:r>
      <w:r w:rsidR="001D5419" w:rsidRPr="0060360A">
        <w:rPr>
          <w:color w:val="ED7D31" w:themeColor="accent2"/>
          <w:sz w:val="24"/>
          <w:szCs w:val="24"/>
        </w:rPr>
        <w:t xml:space="preserve">creating </w:t>
      </w:r>
      <w:r w:rsidRPr="0060360A">
        <w:rPr>
          <w:color w:val="ED7D31" w:themeColor="accent2"/>
          <w:sz w:val="24"/>
          <w:szCs w:val="24"/>
        </w:rPr>
        <w:t>a vendor evaluation and selection process that involves due diligence, reference checks, and asking for demos or prototypes</w:t>
      </w:r>
      <w:r w:rsidR="001D5419" w:rsidRPr="0060360A">
        <w:rPr>
          <w:color w:val="ED7D31" w:themeColor="accent2"/>
          <w:sz w:val="24"/>
          <w:szCs w:val="24"/>
        </w:rPr>
        <w:t xml:space="preserve"> about their past projects</w:t>
      </w:r>
      <w:r w:rsidRPr="0060360A">
        <w:rPr>
          <w:color w:val="ED7D31" w:themeColor="accent2"/>
          <w:sz w:val="24"/>
          <w:szCs w:val="24"/>
        </w:rPr>
        <w:t>.</w:t>
      </w:r>
    </w:p>
    <w:p w14:paraId="04CE5AC6" w14:textId="77777777" w:rsidR="00F509BE" w:rsidRPr="0060360A" w:rsidRDefault="00F509BE" w:rsidP="00F509BE">
      <w:pPr>
        <w:jc w:val="both"/>
        <w:rPr>
          <w:color w:val="ED7D31" w:themeColor="accent2"/>
          <w:sz w:val="24"/>
          <w:szCs w:val="24"/>
        </w:rPr>
      </w:pPr>
    </w:p>
    <w:p w14:paraId="7B7D2316" w14:textId="0D4B00BF" w:rsidR="00F509BE" w:rsidRPr="0060360A" w:rsidRDefault="007F02C4" w:rsidP="00F509BE">
      <w:pPr>
        <w:pStyle w:val="ListParagraph"/>
        <w:numPr>
          <w:ilvl w:val="0"/>
          <w:numId w:val="14"/>
        </w:numPr>
        <w:jc w:val="both"/>
        <w:rPr>
          <w:color w:val="ED7D31" w:themeColor="accent2"/>
          <w:sz w:val="24"/>
          <w:szCs w:val="24"/>
        </w:rPr>
      </w:pPr>
      <w:r w:rsidRPr="0060360A">
        <w:rPr>
          <w:color w:val="ED7D31" w:themeColor="accent2"/>
          <w:sz w:val="24"/>
          <w:szCs w:val="24"/>
        </w:rPr>
        <w:t>Creating</w:t>
      </w:r>
      <w:r w:rsidR="00F509BE" w:rsidRPr="0060360A">
        <w:rPr>
          <w:color w:val="ED7D31" w:themeColor="accent2"/>
          <w:sz w:val="24"/>
          <w:szCs w:val="24"/>
        </w:rPr>
        <w:t xml:space="preserve"> a</w:t>
      </w:r>
      <w:r w:rsidR="001D5419" w:rsidRPr="0060360A">
        <w:rPr>
          <w:color w:val="ED7D31" w:themeColor="accent2"/>
          <w:sz w:val="24"/>
          <w:szCs w:val="24"/>
        </w:rPr>
        <w:t xml:space="preserve">nd </w:t>
      </w:r>
      <w:r w:rsidRPr="0060360A">
        <w:rPr>
          <w:color w:val="ED7D31" w:themeColor="accent2"/>
          <w:sz w:val="24"/>
          <w:szCs w:val="24"/>
        </w:rPr>
        <w:t>implementing</w:t>
      </w:r>
      <w:r w:rsidR="001D5419" w:rsidRPr="0060360A">
        <w:rPr>
          <w:color w:val="ED7D31" w:themeColor="accent2"/>
          <w:sz w:val="24"/>
          <w:szCs w:val="24"/>
        </w:rPr>
        <w:t xml:space="preserve"> a</w:t>
      </w:r>
      <w:r w:rsidR="00F509BE" w:rsidRPr="0060360A">
        <w:rPr>
          <w:color w:val="ED7D31" w:themeColor="accent2"/>
          <w:sz w:val="24"/>
          <w:szCs w:val="24"/>
        </w:rPr>
        <w:t xml:space="preserve"> detailed project management strategy that includes clear timeframes, milestones, and risk mitigation methods to keep the project on track and within budget.</w:t>
      </w:r>
    </w:p>
    <w:p w14:paraId="0AB7F5F0" w14:textId="77777777" w:rsidR="00F509BE" w:rsidRPr="0060360A" w:rsidRDefault="00F509BE" w:rsidP="00F509BE">
      <w:pPr>
        <w:jc w:val="both"/>
        <w:rPr>
          <w:color w:val="ED7D31" w:themeColor="accent2"/>
          <w:sz w:val="24"/>
          <w:szCs w:val="24"/>
        </w:rPr>
      </w:pPr>
    </w:p>
    <w:p w14:paraId="4E629DE0" w14:textId="77777777" w:rsidR="00F509BE" w:rsidRPr="0060360A" w:rsidRDefault="00F509BE" w:rsidP="00F509BE">
      <w:pPr>
        <w:pStyle w:val="ListParagraph"/>
        <w:numPr>
          <w:ilvl w:val="0"/>
          <w:numId w:val="14"/>
        </w:numPr>
        <w:jc w:val="both"/>
        <w:rPr>
          <w:color w:val="ED7D31" w:themeColor="accent2"/>
          <w:sz w:val="24"/>
          <w:szCs w:val="24"/>
        </w:rPr>
      </w:pPr>
      <w:r w:rsidRPr="0060360A">
        <w:rPr>
          <w:color w:val="ED7D31" w:themeColor="accent2"/>
          <w:sz w:val="24"/>
          <w:szCs w:val="24"/>
        </w:rPr>
        <w:t>To manage cost risks, conduct a thorough cost analysis, create a precise budget and contingency plan, secure fixed-price contracts, and track spending throughout the project.</w:t>
      </w:r>
    </w:p>
    <w:p w14:paraId="384F823A" w14:textId="77777777" w:rsidR="00F509BE" w:rsidRPr="0060360A" w:rsidRDefault="00F509BE" w:rsidP="00F509BE">
      <w:pPr>
        <w:jc w:val="both"/>
        <w:rPr>
          <w:color w:val="ED7D31" w:themeColor="accent2"/>
          <w:sz w:val="24"/>
          <w:szCs w:val="24"/>
        </w:rPr>
      </w:pPr>
    </w:p>
    <w:p w14:paraId="6100C5F4" w14:textId="5D43BB78" w:rsidR="00980A13" w:rsidRPr="0060360A" w:rsidRDefault="00F509BE" w:rsidP="00F509BE">
      <w:pPr>
        <w:pStyle w:val="ListParagraph"/>
        <w:numPr>
          <w:ilvl w:val="0"/>
          <w:numId w:val="14"/>
        </w:numPr>
        <w:jc w:val="both"/>
        <w:rPr>
          <w:color w:val="ED7D31" w:themeColor="accent2"/>
          <w:sz w:val="24"/>
          <w:szCs w:val="24"/>
        </w:rPr>
      </w:pPr>
      <w:r w:rsidRPr="0060360A">
        <w:rPr>
          <w:color w:val="ED7D31" w:themeColor="accent2"/>
          <w:sz w:val="24"/>
          <w:szCs w:val="24"/>
        </w:rPr>
        <w:t>Monitor the project environment on a continuous basis, including external factors such as legislative changes or market conditions, and alter the project plan as appropriate.</w:t>
      </w:r>
    </w:p>
    <w:p w14:paraId="5115B0B9" w14:textId="77777777" w:rsidR="00214E46" w:rsidRPr="0060360A" w:rsidRDefault="00214E46" w:rsidP="00214E46">
      <w:pPr>
        <w:pStyle w:val="ListParagraph"/>
        <w:rPr>
          <w:color w:val="ED7D31" w:themeColor="accent2"/>
          <w:sz w:val="24"/>
          <w:szCs w:val="24"/>
        </w:rPr>
      </w:pPr>
    </w:p>
    <w:p w14:paraId="36E38297" w14:textId="72C6C690" w:rsidR="00214E46" w:rsidRPr="0060360A" w:rsidRDefault="00214E46" w:rsidP="00214E46">
      <w:pPr>
        <w:pStyle w:val="ListParagraph"/>
        <w:numPr>
          <w:ilvl w:val="0"/>
          <w:numId w:val="14"/>
        </w:numPr>
        <w:rPr>
          <w:color w:val="ED7D31" w:themeColor="accent2"/>
          <w:sz w:val="24"/>
          <w:szCs w:val="24"/>
        </w:rPr>
      </w:pPr>
      <w:r w:rsidRPr="0060360A">
        <w:rPr>
          <w:color w:val="ED7D31" w:themeColor="accent2"/>
          <w:sz w:val="24"/>
          <w:szCs w:val="24"/>
        </w:rPr>
        <w:t>Set explicit data protection and privacy rules, invest in secure hosting and storage solutions, audit and monitor systems for potential vulnerabilities on a regular basis, and ensure personnel is taught in data protection policies and procedures to manage technology infrastructure risks.</w:t>
      </w:r>
    </w:p>
    <w:p w14:paraId="5B8A2CA2" w14:textId="77777777" w:rsidR="00980A13" w:rsidRPr="00214E46" w:rsidRDefault="00980A13" w:rsidP="00980A13">
      <w:pPr>
        <w:tabs>
          <w:tab w:val="left" w:pos="1921"/>
          <w:tab w:val="left" w:pos="1922"/>
        </w:tabs>
        <w:spacing w:before="36" w:line="249" w:lineRule="auto"/>
        <w:ind w:right="1027"/>
        <w:rPr>
          <w:rFonts w:asciiTheme="minorHAnsi" w:hAnsiTheme="minorHAnsi" w:cstheme="minorHAnsi"/>
          <w:sz w:val="24"/>
          <w:szCs w:val="24"/>
        </w:rPr>
      </w:pPr>
    </w:p>
    <w:p w14:paraId="34E2EFDB" w14:textId="77777777" w:rsidR="00980A13" w:rsidRPr="00214E46" w:rsidRDefault="00980A13" w:rsidP="00980A13">
      <w:pPr>
        <w:tabs>
          <w:tab w:val="left" w:pos="1921"/>
          <w:tab w:val="left" w:pos="1922"/>
        </w:tabs>
        <w:spacing w:before="36" w:line="249" w:lineRule="auto"/>
        <w:ind w:right="1027"/>
        <w:rPr>
          <w:rFonts w:asciiTheme="minorHAnsi" w:hAnsiTheme="minorHAnsi" w:cstheme="minorHAnsi"/>
          <w:sz w:val="24"/>
          <w:szCs w:val="24"/>
        </w:rPr>
      </w:pPr>
    </w:p>
    <w:p w14:paraId="46AE35A1" w14:textId="77777777" w:rsidR="003C0909" w:rsidRPr="00214E46" w:rsidRDefault="003C0909" w:rsidP="003C0909">
      <w:pPr>
        <w:pStyle w:val="BodyText"/>
        <w:spacing w:before="9"/>
        <w:rPr>
          <w:rFonts w:asciiTheme="minorHAnsi" w:hAnsiTheme="minorHAnsi" w:cstheme="minorHAnsi"/>
        </w:rPr>
      </w:pPr>
    </w:p>
    <w:p w14:paraId="19B84C45" w14:textId="77777777" w:rsidR="003C0909" w:rsidRPr="000C3BCE" w:rsidRDefault="003C0909" w:rsidP="003C0909">
      <w:pPr>
        <w:rPr>
          <w:rFonts w:asciiTheme="minorHAnsi" w:hAnsiTheme="minorHAnsi" w:cstheme="minorHAnsi"/>
          <w:sz w:val="24"/>
          <w:szCs w:val="24"/>
        </w:rPr>
        <w:sectPr w:rsidR="003C0909" w:rsidRPr="000C3BCE" w:rsidSect="00980A13">
          <w:headerReference w:type="default" r:id="rId11"/>
          <w:pgSz w:w="12240" w:h="15840"/>
          <w:pgMar w:top="1440" w:right="1440" w:bottom="1440" w:left="1440" w:header="0" w:footer="680" w:gutter="0"/>
          <w:cols w:space="720"/>
          <w:docGrid w:linePitch="299"/>
        </w:sectPr>
      </w:pPr>
    </w:p>
    <w:p w14:paraId="2AAE34FA" w14:textId="565BCBB9" w:rsidR="00FF7188" w:rsidRPr="00984D15" w:rsidRDefault="00980A13" w:rsidP="000553C9">
      <w:pPr>
        <w:pStyle w:val="ListParagraph"/>
        <w:numPr>
          <w:ilvl w:val="0"/>
          <w:numId w:val="4"/>
        </w:numPr>
        <w:tabs>
          <w:tab w:val="left" w:pos="1561"/>
        </w:tabs>
        <w:rPr>
          <w:rFonts w:asciiTheme="minorHAnsi" w:hAnsiTheme="minorHAnsi" w:cstheme="minorHAnsi"/>
          <w:color w:val="ED7D31" w:themeColor="accent2"/>
          <w:sz w:val="24"/>
          <w:szCs w:val="24"/>
        </w:rPr>
      </w:pPr>
      <w:r w:rsidRPr="00984D15">
        <w:rPr>
          <w:rFonts w:asciiTheme="minorHAnsi" w:hAnsiTheme="minorHAnsi" w:cstheme="minorHAnsi"/>
          <w:color w:val="ED7D31" w:themeColor="accent2"/>
          <w:sz w:val="24"/>
          <w:szCs w:val="24"/>
        </w:rPr>
        <w:t>Assignment</w:t>
      </w:r>
      <w:r w:rsidRPr="00984D15">
        <w:rPr>
          <w:rFonts w:asciiTheme="minorHAnsi" w:hAnsiTheme="minorHAnsi" w:cstheme="minorHAnsi"/>
          <w:color w:val="ED7D31" w:themeColor="accent2"/>
          <w:spacing w:val="-5"/>
          <w:sz w:val="24"/>
          <w:szCs w:val="24"/>
        </w:rPr>
        <w:t xml:space="preserve"> </w:t>
      </w:r>
      <w:r w:rsidRPr="00984D15">
        <w:rPr>
          <w:rFonts w:asciiTheme="minorHAnsi" w:hAnsiTheme="minorHAnsi" w:cstheme="minorHAnsi"/>
          <w:color w:val="ED7D31" w:themeColor="accent2"/>
          <w:sz w:val="24"/>
          <w:szCs w:val="24"/>
        </w:rPr>
        <w:t>of</w:t>
      </w:r>
      <w:r w:rsidRPr="00984D15">
        <w:rPr>
          <w:rFonts w:asciiTheme="minorHAnsi" w:hAnsiTheme="minorHAnsi" w:cstheme="minorHAnsi"/>
          <w:color w:val="ED7D31" w:themeColor="accent2"/>
          <w:spacing w:val="-3"/>
          <w:sz w:val="24"/>
          <w:szCs w:val="24"/>
        </w:rPr>
        <w:t xml:space="preserve"> </w:t>
      </w:r>
      <w:r w:rsidRPr="00984D15">
        <w:rPr>
          <w:rFonts w:asciiTheme="minorHAnsi" w:hAnsiTheme="minorHAnsi" w:cstheme="minorHAnsi"/>
          <w:color w:val="ED7D31" w:themeColor="accent2"/>
          <w:sz w:val="24"/>
          <w:szCs w:val="24"/>
        </w:rPr>
        <w:t>Responsibilities</w:t>
      </w:r>
    </w:p>
    <w:p w14:paraId="730A191E" w14:textId="77777777" w:rsidR="00FF7188" w:rsidRPr="00984D15" w:rsidRDefault="00FF7188" w:rsidP="00F33BE8">
      <w:pPr>
        <w:pStyle w:val="BodyText"/>
        <w:ind w:left="1201"/>
        <w:jc w:val="both"/>
        <w:rPr>
          <w:color w:val="ED7D31" w:themeColor="accent2"/>
        </w:rPr>
      </w:pPr>
    </w:p>
    <w:p w14:paraId="65728975" w14:textId="6E3935D3" w:rsidR="00FF7188" w:rsidRPr="0030048E" w:rsidRDefault="00FF7188" w:rsidP="00F33BE8">
      <w:pPr>
        <w:pStyle w:val="BodyText"/>
        <w:ind w:left="1201"/>
        <w:jc w:val="both"/>
        <w:rPr>
          <w:color w:val="ED7D31" w:themeColor="accent2"/>
        </w:rPr>
      </w:pPr>
      <w:r w:rsidRPr="00984D15">
        <w:rPr>
          <w:color w:val="ED7D31" w:themeColor="accent2"/>
        </w:rPr>
        <w:t xml:space="preserve">The implementation of </w:t>
      </w:r>
      <w:r w:rsidR="001F3618" w:rsidRPr="0030048E">
        <w:rPr>
          <w:color w:val="ED7D31" w:themeColor="accent2"/>
        </w:rPr>
        <w:t>the D7</w:t>
      </w:r>
      <w:r w:rsidRPr="0030048E">
        <w:rPr>
          <w:color w:val="ED7D31" w:themeColor="accent2"/>
        </w:rPr>
        <w:t xml:space="preserve"> auto service </w:t>
      </w:r>
      <w:r w:rsidR="001F3618" w:rsidRPr="0030048E">
        <w:rPr>
          <w:color w:val="ED7D31" w:themeColor="accent2"/>
        </w:rPr>
        <w:t xml:space="preserve">center </w:t>
      </w:r>
      <w:r w:rsidR="00330250" w:rsidRPr="0030048E">
        <w:rPr>
          <w:color w:val="ED7D31" w:themeColor="accent2"/>
        </w:rPr>
        <w:t>booking,</w:t>
      </w:r>
      <w:r w:rsidRPr="0030048E">
        <w:rPr>
          <w:color w:val="ED7D31" w:themeColor="accent2"/>
        </w:rPr>
        <w:t xml:space="preserve"> and reservation system requires a clear assignment of</w:t>
      </w:r>
      <w:r w:rsidR="000553C9" w:rsidRPr="0030048E">
        <w:rPr>
          <w:color w:val="ED7D31" w:themeColor="accent2"/>
        </w:rPr>
        <w:t xml:space="preserve"> </w:t>
      </w:r>
      <w:r w:rsidRPr="0030048E">
        <w:rPr>
          <w:color w:val="ED7D31" w:themeColor="accent2"/>
        </w:rPr>
        <w:t>responsibilities to ensure the project is delivered on time, within budget, and to the desired quality</w:t>
      </w:r>
      <w:r w:rsidR="000553C9" w:rsidRPr="0030048E">
        <w:rPr>
          <w:color w:val="ED7D31" w:themeColor="accent2"/>
        </w:rPr>
        <w:t xml:space="preserve"> </w:t>
      </w:r>
      <w:r w:rsidRPr="0030048E">
        <w:rPr>
          <w:color w:val="ED7D31" w:themeColor="accent2"/>
        </w:rPr>
        <w:t>standards. The project manager will have overall responsibility for the project, including establishing a project management plan, setting project timelines, and ensuring that all stakeholders are informed and engaged throughout the project.</w:t>
      </w:r>
      <w:r w:rsidR="00145808" w:rsidRPr="0030048E">
        <w:rPr>
          <w:color w:val="ED7D31" w:themeColor="accent2"/>
        </w:rPr>
        <w:t xml:space="preserve"> </w:t>
      </w:r>
      <w:r w:rsidR="00330250" w:rsidRPr="0030048E">
        <w:rPr>
          <w:color w:val="ED7D31" w:themeColor="accent2"/>
        </w:rPr>
        <w:t>While the rest of t</w:t>
      </w:r>
      <w:r w:rsidR="00145808" w:rsidRPr="0030048E">
        <w:rPr>
          <w:color w:val="ED7D31" w:themeColor="accent2"/>
        </w:rPr>
        <w:t xml:space="preserve">he </w:t>
      </w:r>
      <w:r w:rsidR="00330250" w:rsidRPr="0030048E">
        <w:rPr>
          <w:color w:val="ED7D31" w:themeColor="accent2"/>
        </w:rPr>
        <w:t>project</w:t>
      </w:r>
      <w:r w:rsidR="00145808" w:rsidRPr="0030048E">
        <w:rPr>
          <w:color w:val="ED7D31" w:themeColor="accent2"/>
        </w:rPr>
        <w:t xml:space="preserve"> team will be responsible for ensuring the system meets the needs of the business and its customers, providing user training and support, and monitoring the system's performance to ensure it is functioning properly.</w:t>
      </w:r>
    </w:p>
    <w:p w14:paraId="5EB1B1FD" w14:textId="77777777" w:rsidR="00FF7188" w:rsidRPr="009F7185" w:rsidRDefault="00FF7188" w:rsidP="003C0909">
      <w:pPr>
        <w:pStyle w:val="BodyText"/>
        <w:spacing w:line="244" w:lineRule="auto"/>
        <w:ind w:left="1211" w:right="1026" w:hanging="10"/>
        <w:jc w:val="both"/>
        <w:rPr>
          <w:rFonts w:asciiTheme="minorHAnsi" w:hAnsiTheme="minorHAnsi" w:cstheme="minorHAnsi"/>
          <w:color w:val="ED7D31" w:themeColor="accent2"/>
        </w:rPr>
      </w:pPr>
    </w:p>
    <w:p w14:paraId="017BF806" w14:textId="77777777" w:rsidR="003C0909" w:rsidRPr="009F7185" w:rsidRDefault="003C0909" w:rsidP="003C0909">
      <w:pPr>
        <w:pStyle w:val="BodyText"/>
        <w:spacing w:before="4"/>
        <w:rPr>
          <w:rFonts w:asciiTheme="minorHAnsi" w:hAnsiTheme="minorHAnsi" w:cstheme="minorHAnsi"/>
          <w:color w:val="ED7D31" w:themeColor="accent2"/>
        </w:rPr>
      </w:pPr>
    </w:p>
    <w:p w14:paraId="0BE6BA47" w14:textId="77777777" w:rsidR="003C0909" w:rsidRPr="009F7185" w:rsidRDefault="003C0909" w:rsidP="008369A6">
      <w:pPr>
        <w:pStyle w:val="ListParagraph"/>
        <w:numPr>
          <w:ilvl w:val="0"/>
          <w:numId w:val="4"/>
        </w:numPr>
        <w:tabs>
          <w:tab w:val="left" w:pos="1561"/>
        </w:tabs>
        <w:rPr>
          <w:rFonts w:asciiTheme="minorHAnsi" w:hAnsiTheme="minorHAnsi" w:cstheme="minorHAnsi"/>
          <w:color w:val="ED7D31" w:themeColor="accent2"/>
          <w:sz w:val="24"/>
          <w:szCs w:val="24"/>
        </w:rPr>
      </w:pPr>
      <w:r w:rsidRPr="009F7185">
        <w:rPr>
          <w:rFonts w:asciiTheme="minorHAnsi" w:hAnsiTheme="minorHAnsi" w:cstheme="minorHAnsi"/>
          <w:color w:val="ED7D31" w:themeColor="accent2"/>
          <w:sz w:val="24"/>
          <w:szCs w:val="24"/>
        </w:rPr>
        <w:t>Communication</w:t>
      </w:r>
      <w:r w:rsidRPr="009F7185">
        <w:rPr>
          <w:rFonts w:asciiTheme="minorHAnsi" w:hAnsiTheme="minorHAnsi" w:cstheme="minorHAnsi"/>
          <w:color w:val="ED7D31" w:themeColor="accent2"/>
          <w:spacing w:val="-4"/>
          <w:sz w:val="24"/>
          <w:szCs w:val="24"/>
        </w:rPr>
        <w:t xml:space="preserve"> </w:t>
      </w:r>
      <w:r w:rsidRPr="009F7185">
        <w:rPr>
          <w:rFonts w:asciiTheme="minorHAnsi" w:hAnsiTheme="minorHAnsi" w:cstheme="minorHAnsi"/>
          <w:color w:val="ED7D31" w:themeColor="accent2"/>
          <w:sz w:val="24"/>
          <w:szCs w:val="24"/>
        </w:rPr>
        <w:t>and</w:t>
      </w:r>
      <w:r w:rsidRPr="009F7185">
        <w:rPr>
          <w:rFonts w:asciiTheme="minorHAnsi" w:hAnsiTheme="minorHAnsi" w:cstheme="minorHAnsi"/>
          <w:color w:val="ED7D31" w:themeColor="accent2"/>
          <w:spacing w:val="-4"/>
          <w:sz w:val="24"/>
          <w:szCs w:val="24"/>
        </w:rPr>
        <w:t xml:space="preserve"> </w:t>
      </w:r>
      <w:r w:rsidRPr="009F7185">
        <w:rPr>
          <w:rFonts w:asciiTheme="minorHAnsi" w:hAnsiTheme="minorHAnsi" w:cstheme="minorHAnsi"/>
          <w:color w:val="ED7D31" w:themeColor="accent2"/>
          <w:sz w:val="24"/>
          <w:szCs w:val="24"/>
        </w:rPr>
        <w:t>Reporting</w:t>
      </w:r>
    </w:p>
    <w:p w14:paraId="6FEFA609" w14:textId="77777777" w:rsidR="006E765C" w:rsidRPr="009F7185" w:rsidRDefault="006E765C" w:rsidP="00D462E4">
      <w:pPr>
        <w:pStyle w:val="BodyText"/>
        <w:spacing w:line="244" w:lineRule="auto"/>
        <w:ind w:right="1027"/>
        <w:jc w:val="both"/>
        <w:rPr>
          <w:rFonts w:asciiTheme="minorHAnsi" w:hAnsiTheme="minorHAnsi" w:cstheme="minorHAnsi"/>
          <w:color w:val="ED7D31" w:themeColor="accent2"/>
        </w:rPr>
      </w:pPr>
    </w:p>
    <w:p w14:paraId="3BCC987F" w14:textId="0D127790" w:rsidR="006E765C" w:rsidRPr="00696F49" w:rsidRDefault="006E765C" w:rsidP="00D462E4">
      <w:pPr>
        <w:ind w:left="1201"/>
        <w:jc w:val="both"/>
        <w:rPr>
          <w:color w:val="ED7D31" w:themeColor="accent2"/>
          <w:sz w:val="24"/>
          <w:szCs w:val="24"/>
        </w:rPr>
      </w:pPr>
      <w:r w:rsidRPr="00696F49">
        <w:rPr>
          <w:color w:val="ED7D31" w:themeColor="accent2"/>
          <w:sz w:val="24"/>
          <w:szCs w:val="24"/>
        </w:rPr>
        <w:t xml:space="preserve">For the successful completion of the project and the risk management of it, proper communication and reporting and needed. As </w:t>
      </w:r>
      <w:r w:rsidR="00F505DE" w:rsidRPr="00696F49">
        <w:rPr>
          <w:color w:val="ED7D31" w:themeColor="accent2"/>
          <w:sz w:val="24"/>
          <w:szCs w:val="24"/>
        </w:rPr>
        <w:t xml:space="preserve">the status updates of the </w:t>
      </w:r>
      <w:r w:rsidR="00D462E4" w:rsidRPr="00696F49">
        <w:rPr>
          <w:color w:val="ED7D31" w:themeColor="accent2"/>
          <w:sz w:val="24"/>
          <w:szCs w:val="24"/>
        </w:rPr>
        <w:t>project’s</w:t>
      </w:r>
      <w:r w:rsidR="00F505DE" w:rsidRPr="00696F49">
        <w:rPr>
          <w:color w:val="ED7D31" w:themeColor="accent2"/>
          <w:sz w:val="24"/>
          <w:szCs w:val="24"/>
        </w:rPr>
        <w:t xml:space="preserve"> states </w:t>
      </w:r>
      <w:r w:rsidR="00DA2015" w:rsidRPr="00696F49">
        <w:rPr>
          <w:color w:val="ED7D31" w:themeColor="accent2"/>
          <w:sz w:val="24"/>
          <w:szCs w:val="24"/>
        </w:rPr>
        <w:t xml:space="preserve">will provide insight </w:t>
      </w:r>
      <w:r w:rsidR="0051723B" w:rsidRPr="00696F49">
        <w:rPr>
          <w:color w:val="ED7D31" w:themeColor="accent2"/>
          <w:sz w:val="24"/>
          <w:szCs w:val="24"/>
        </w:rPr>
        <w:t xml:space="preserve">to the whole project team and makes them able to come up with risk mitigation and risk management </w:t>
      </w:r>
      <w:r w:rsidR="00D462E4" w:rsidRPr="00696F49">
        <w:rPr>
          <w:color w:val="ED7D31" w:themeColor="accent2"/>
          <w:sz w:val="24"/>
          <w:szCs w:val="24"/>
        </w:rPr>
        <w:t>strategies</w:t>
      </w:r>
    </w:p>
    <w:p w14:paraId="16F3375A" w14:textId="77777777" w:rsidR="003C0909" w:rsidRPr="00696F49" w:rsidRDefault="003C0909" w:rsidP="003C0909">
      <w:pPr>
        <w:pStyle w:val="BodyText"/>
        <w:spacing w:before="10"/>
        <w:rPr>
          <w:rFonts w:asciiTheme="minorHAnsi" w:hAnsiTheme="minorHAnsi" w:cstheme="minorHAnsi"/>
          <w:color w:val="ED7D31" w:themeColor="accent2"/>
          <w:sz w:val="28"/>
          <w:szCs w:val="28"/>
        </w:rPr>
      </w:pPr>
    </w:p>
    <w:p w14:paraId="35EF3B8C" w14:textId="2393A6C3" w:rsidR="00D462E4" w:rsidRPr="003D3029" w:rsidRDefault="00D462E4" w:rsidP="00D462E4">
      <w:pPr>
        <w:ind w:left="1201"/>
        <w:jc w:val="both"/>
        <w:rPr>
          <w:color w:val="ED7D31" w:themeColor="accent2"/>
          <w:sz w:val="24"/>
          <w:szCs w:val="24"/>
        </w:rPr>
      </w:pPr>
      <w:r w:rsidRPr="00696F49">
        <w:rPr>
          <w:color w:val="ED7D31" w:themeColor="accent2"/>
          <w:sz w:val="24"/>
          <w:szCs w:val="24"/>
        </w:rPr>
        <w:t xml:space="preserve">A communication plan must be developed </w:t>
      </w:r>
      <w:r w:rsidR="00BB5C37" w:rsidRPr="00696F49">
        <w:rPr>
          <w:color w:val="ED7D31" w:themeColor="accent2"/>
          <w:sz w:val="24"/>
          <w:szCs w:val="24"/>
        </w:rPr>
        <w:t xml:space="preserve">to ensure that that the parties involved in the project are </w:t>
      </w:r>
      <w:r w:rsidR="005A2688" w:rsidRPr="00696F49">
        <w:rPr>
          <w:color w:val="ED7D31" w:themeColor="accent2"/>
          <w:sz w:val="24"/>
          <w:szCs w:val="24"/>
        </w:rPr>
        <w:t xml:space="preserve">informed about the project of any development that is happening in the procurement risk management </w:t>
      </w:r>
      <w:r w:rsidR="007D1C15" w:rsidRPr="00696F49">
        <w:rPr>
          <w:color w:val="ED7D31" w:themeColor="accent2"/>
          <w:sz w:val="24"/>
          <w:szCs w:val="24"/>
        </w:rPr>
        <w:t xml:space="preserve">or </w:t>
      </w:r>
      <w:r w:rsidR="007D1C15" w:rsidRPr="003D3029">
        <w:rPr>
          <w:color w:val="ED7D31" w:themeColor="accent2"/>
          <w:sz w:val="24"/>
          <w:szCs w:val="24"/>
        </w:rPr>
        <w:t xml:space="preserve">risk mitigation </w:t>
      </w:r>
      <w:r w:rsidR="009F7185" w:rsidRPr="003D3029">
        <w:rPr>
          <w:color w:val="ED7D31" w:themeColor="accent2"/>
          <w:sz w:val="24"/>
          <w:szCs w:val="24"/>
        </w:rPr>
        <w:t>section of the project.</w:t>
      </w:r>
    </w:p>
    <w:p w14:paraId="74C962D5" w14:textId="77777777" w:rsidR="003C0909" w:rsidRPr="003D3029" w:rsidRDefault="003C0909" w:rsidP="003C0909">
      <w:pPr>
        <w:pStyle w:val="BodyText"/>
        <w:spacing w:before="1"/>
        <w:rPr>
          <w:rFonts w:asciiTheme="minorHAnsi" w:hAnsiTheme="minorHAnsi" w:cstheme="minorHAnsi"/>
          <w:color w:val="ED7D31" w:themeColor="accent2"/>
        </w:rPr>
      </w:pPr>
    </w:p>
    <w:p w14:paraId="6CE18B80" w14:textId="77777777" w:rsidR="003C0909" w:rsidRPr="003D3029" w:rsidRDefault="003C0909" w:rsidP="008369A6">
      <w:pPr>
        <w:pStyle w:val="ListParagraph"/>
        <w:numPr>
          <w:ilvl w:val="0"/>
          <w:numId w:val="4"/>
        </w:numPr>
        <w:tabs>
          <w:tab w:val="left" w:pos="1561"/>
        </w:tabs>
        <w:spacing w:before="1"/>
        <w:rPr>
          <w:rFonts w:asciiTheme="minorHAnsi" w:hAnsiTheme="minorHAnsi" w:cstheme="minorHAnsi"/>
          <w:color w:val="ED7D31" w:themeColor="accent2"/>
          <w:sz w:val="24"/>
          <w:szCs w:val="24"/>
        </w:rPr>
      </w:pPr>
      <w:r w:rsidRPr="003D3029">
        <w:rPr>
          <w:rFonts w:asciiTheme="minorHAnsi" w:hAnsiTheme="minorHAnsi" w:cstheme="minorHAnsi"/>
          <w:color w:val="ED7D31" w:themeColor="accent2"/>
          <w:sz w:val="24"/>
          <w:szCs w:val="24"/>
        </w:rPr>
        <w:t>Continuous</w:t>
      </w:r>
      <w:r w:rsidRPr="003D3029">
        <w:rPr>
          <w:rFonts w:asciiTheme="minorHAnsi" w:hAnsiTheme="minorHAnsi" w:cstheme="minorHAnsi"/>
          <w:color w:val="ED7D31" w:themeColor="accent2"/>
          <w:spacing w:val="-5"/>
          <w:sz w:val="24"/>
          <w:szCs w:val="24"/>
        </w:rPr>
        <w:t xml:space="preserve"> </w:t>
      </w:r>
      <w:r w:rsidRPr="003D3029">
        <w:rPr>
          <w:rFonts w:asciiTheme="minorHAnsi" w:hAnsiTheme="minorHAnsi" w:cstheme="minorHAnsi"/>
          <w:color w:val="ED7D31" w:themeColor="accent2"/>
          <w:sz w:val="24"/>
          <w:szCs w:val="24"/>
        </w:rPr>
        <w:t>Improvement</w:t>
      </w:r>
    </w:p>
    <w:p w14:paraId="23B18CBC" w14:textId="77777777" w:rsidR="003C0909" w:rsidRPr="003D3029" w:rsidRDefault="003C0909" w:rsidP="00E2595D">
      <w:pPr>
        <w:ind w:left="1201"/>
        <w:jc w:val="both"/>
        <w:rPr>
          <w:color w:val="ED7D31" w:themeColor="accent2"/>
        </w:rPr>
      </w:pPr>
    </w:p>
    <w:p w14:paraId="1DDCB32F" w14:textId="7958C5BC" w:rsidR="003C0909" w:rsidRPr="003D3029" w:rsidRDefault="00E2595D" w:rsidP="00E2595D">
      <w:pPr>
        <w:ind w:left="1201"/>
        <w:jc w:val="both"/>
        <w:rPr>
          <w:color w:val="ED7D31" w:themeColor="accent2"/>
          <w:sz w:val="24"/>
          <w:szCs w:val="24"/>
        </w:rPr>
      </w:pPr>
      <w:r w:rsidRPr="003D3029">
        <w:rPr>
          <w:color w:val="ED7D31" w:themeColor="accent2"/>
          <w:sz w:val="24"/>
          <w:szCs w:val="24"/>
        </w:rPr>
        <w:t>The procurement risk management and risk mitigation process should be an ongoing process of the project always continuously ongoing and improving. New lessons from the previous procurement risk and risk management are learnt, documented, and shared with the project team to make sure that future procurement improves and benefits the project.</w:t>
      </w:r>
    </w:p>
    <w:p w14:paraId="50A6703C" w14:textId="77777777" w:rsidR="003C0909" w:rsidRDefault="003C0909" w:rsidP="003C0909">
      <w:pPr>
        <w:pStyle w:val="BodyText"/>
        <w:rPr>
          <w:rFonts w:asciiTheme="minorHAnsi" w:hAnsiTheme="minorHAnsi" w:cstheme="minorHAnsi"/>
          <w:sz w:val="28"/>
          <w:szCs w:val="28"/>
        </w:rPr>
      </w:pPr>
    </w:p>
    <w:p w14:paraId="5BFEBBB2" w14:textId="77777777" w:rsidR="00FA3496" w:rsidRDefault="00FA3496" w:rsidP="003C0909">
      <w:pPr>
        <w:pStyle w:val="BodyText"/>
        <w:rPr>
          <w:rFonts w:asciiTheme="minorHAnsi" w:hAnsiTheme="minorHAnsi" w:cstheme="minorHAnsi"/>
          <w:sz w:val="28"/>
          <w:szCs w:val="28"/>
        </w:rPr>
      </w:pPr>
    </w:p>
    <w:p w14:paraId="28E52B37" w14:textId="77777777" w:rsidR="00FA3496" w:rsidRPr="00696F49" w:rsidRDefault="00FA3496" w:rsidP="003C0909">
      <w:pPr>
        <w:pStyle w:val="BodyText"/>
        <w:rPr>
          <w:rFonts w:asciiTheme="minorHAnsi" w:hAnsiTheme="minorHAnsi" w:cstheme="minorHAnsi"/>
          <w:sz w:val="28"/>
          <w:szCs w:val="28"/>
        </w:rPr>
      </w:pPr>
    </w:p>
    <w:p w14:paraId="1C2CA0F7" w14:textId="77777777" w:rsidR="003C0909" w:rsidRPr="00696F49" w:rsidRDefault="003C0909" w:rsidP="003C0909">
      <w:pPr>
        <w:pStyle w:val="BodyText"/>
        <w:rPr>
          <w:rFonts w:asciiTheme="minorHAnsi" w:hAnsiTheme="minorHAnsi" w:cstheme="minorHAnsi"/>
          <w:sz w:val="28"/>
          <w:szCs w:val="28"/>
        </w:rPr>
      </w:pPr>
    </w:p>
    <w:p w14:paraId="7727DE2C" w14:textId="77777777" w:rsidR="003C0909" w:rsidRPr="000C3BCE" w:rsidRDefault="003C0909" w:rsidP="003C0909">
      <w:pPr>
        <w:pStyle w:val="BodyText"/>
        <w:rPr>
          <w:rFonts w:asciiTheme="minorHAnsi" w:hAnsiTheme="minorHAnsi" w:cstheme="minorHAnsi"/>
        </w:rPr>
      </w:pPr>
    </w:p>
    <w:p w14:paraId="4F8331E6" w14:textId="77777777" w:rsidR="003C0909" w:rsidRPr="000C3BCE" w:rsidRDefault="003C0909" w:rsidP="003C0909">
      <w:pPr>
        <w:pStyle w:val="BodyText"/>
        <w:rPr>
          <w:rFonts w:asciiTheme="minorHAnsi" w:hAnsiTheme="minorHAnsi" w:cstheme="minorHAnsi"/>
          <w:color w:val="70AD47" w:themeColor="accent6"/>
        </w:rPr>
      </w:pPr>
    </w:p>
    <w:p w14:paraId="576F279C" w14:textId="77777777" w:rsidR="00DB1988" w:rsidRDefault="00DB1988" w:rsidP="003C0909">
      <w:pPr>
        <w:pStyle w:val="BodyText"/>
        <w:rPr>
          <w:rFonts w:asciiTheme="minorHAnsi" w:hAnsiTheme="minorHAnsi" w:cstheme="minorHAnsi"/>
          <w:color w:val="70AD47" w:themeColor="accent6"/>
        </w:rPr>
      </w:pPr>
    </w:p>
    <w:p w14:paraId="0F0C2D46" w14:textId="77777777" w:rsidR="00ED4D73" w:rsidRDefault="00ED4D73" w:rsidP="003C0909">
      <w:pPr>
        <w:pStyle w:val="BodyText"/>
        <w:rPr>
          <w:rFonts w:asciiTheme="minorHAnsi" w:hAnsiTheme="minorHAnsi" w:cstheme="minorHAnsi"/>
          <w:color w:val="70AD47" w:themeColor="accent6"/>
        </w:rPr>
      </w:pPr>
    </w:p>
    <w:p w14:paraId="44DA9713" w14:textId="77777777" w:rsidR="00ED4D73" w:rsidRDefault="00ED4D73" w:rsidP="003C0909">
      <w:pPr>
        <w:pStyle w:val="BodyText"/>
        <w:rPr>
          <w:rFonts w:asciiTheme="minorHAnsi" w:hAnsiTheme="minorHAnsi" w:cstheme="minorHAnsi"/>
          <w:color w:val="70AD47" w:themeColor="accent6"/>
        </w:rPr>
      </w:pPr>
    </w:p>
    <w:p w14:paraId="5D0B9337" w14:textId="77777777" w:rsidR="00ED4D73" w:rsidRPr="000C3BCE" w:rsidRDefault="00ED4D73" w:rsidP="003C0909">
      <w:pPr>
        <w:pStyle w:val="BodyText"/>
        <w:rPr>
          <w:rFonts w:asciiTheme="minorHAnsi" w:hAnsiTheme="minorHAnsi" w:cstheme="minorHAnsi"/>
          <w:color w:val="70AD47" w:themeColor="accent6"/>
        </w:rPr>
      </w:pPr>
    </w:p>
    <w:p w14:paraId="0FCD9D3D" w14:textId="77777777" w:rsidR="00DB1988" w:rsidRDefault="00DB1988" w:rsidP="003C0909">
      <w:pPr>
        <w:pStyle w:val="BodyText"/>
        <w:rPr>
          <w:rFonts w:asciiTheme="minorHAnsi" w:hAnsiTheme="minorHAnsi" w:cstheme="minorHAnsi"/>
          <w:color w:val="70AD47" w:themeColor="accent6"/>
        </w:rPr>
      </w:pPr>
    </w:p>
    <w:p w14:paraId="54715390" w14:textId="77777777" w:rsidR="00ED4D73" w:rsidRPr="000C3BCE" w:rsidRDefault="00ED4D73" w:rsidP="003C0909">
      <w:pPr>
        <w:pStyle w:val="BodyText"/>
        <w:rPr>
          <w:rFonts w:asciiTheme="minorHAnsi" w:hAnsiTheme="minorHAnsi" w:cstheme="minorHAnsi"/>
          <w:color w:val="70AD47" w:themeColor="accent6"/>
        </w:rPr>
      </w:pPr>
    </w:p>
    <w:p w14:paraId="771E1E64" w14:textId="77777777" w:rsidR="003C0909" w:rsidRPr="000C3BCE" w:rsidRDefault="003C0909" w:rsidP="008369A6">
      <w:pPr>
        <w:pStyle w:val="ListParagraph"/>
        <w:numPr>
          <w:ilvl w:val="2"/>
          <w:numId w:val="5"/>
        </w:numPr>
        <w:tabs>
          <w:tab w:val="left" w:pos="1556"/>
        </w:tabs>
        <w:spacing w:before="165"/>
        <w:rPr>
          <w:rFonts w:asciiTheme="minorHAnsi" w:hAnsiTheme="minorHAnsi" w:cstheme="minorHAnsi"/>
          <w:color w:val="70AD47" w:themeColor="accent6"/>
          <w:sz w:val="24"/>
          <w:szCs w:val="24"/>
        </w:rPr>
      </w:pPr>
      <w:r w:rsidRPr="000C3BCE">
        <w:rPr>
          <w:rFonts w:asciiTheme="minorHAnsi" w:hAnsiTheme="minorHAnsi" w:cstheme="minorHAnsi"/>
          <w:color w:val="70AD47" w:themeColor="accent6"/>
          <w:sz w:val="24"/>
          <w:szCs w:val="24"/>
        </w:rPr>
        <w:t>Cost</w:t>
      </w:r>
      <w:r w:rsidRPr="000C3BCE">
        <w:rPr>
          <w:rFonts w:asciiTheme="minorHAnsi" w:hAnsiTheme="minorHAnsi" w:cstheme="minorHAnsi"/>
          <w:color w:val="70AD47" w:themeColor="accent6"/>
          <w:spacing w:val="-3"/>
          <w:sz w:val="24"/>
          <w:szCs w:val="24"/>
        </w:rPr>
        <w:t xml:space="preserve"> </w:t>
      </w:r>
      <w:r w:rsidRPr="000C3BCE">
        <w:rPr>
          <w:rFonts w:asciiTheme="minorHAnsi" w:hAnsiTheme="minorHAnsi" w:cstheme="minorHAnsi"/>
          <w:color w:val="70AD47" w:themeColor="accent6"/>
          <w:sz w:val="24"/>
          <w:szCs w:val="24"/>
        </w:rPr>
        <w:t>Determination</w:t>
      </w:r>
    </w:p>
    <w:p w14:paraId="2FE82BF7" w14:textId="77777777" w:rsidR="00DB0087" w:rsidRPr="001137FB" w:rsidRDefault="00DB0087" w:rsidP="00542DE3">
      <w:pPr>
        <w:pStyle w:val="BodyText"/>
        <w:spacing w:before="1" w:line="247" w:lineRule="auto"/>
        <w:ind w:right="1025"/>
        <w:jc w:val="both"/>
        <w:rPr>
          <w:rFonts w:asciiTheme="minorHAnsi" w:hAnsiTheme="minorHAnsi" w:cstheme="minorHAnsi"/>
          <w:color w:val="ED7D31" w:themeColor="accent2"/>
        </w:rPr>
      </w:pPr>
    </w:p>
    <w:p w14:paraId="5455C20F" w14:textId="52D5A981" w:rsidR="00C9074F" w:rsidRPr="001137FB" w:rsidRDefault="00542DE3" w:rsidP="00CA62CB">
      <w:pPr>
        <w:ind w:left="720"/>
        <w:jc w:val="both"/>
        <w:rPr>
          <w:color w:val="ED7D31" w:themeColor="accent2"/>
          <w:sz w:val="24"/>
          <w:szCs w:val="24"/>
        </w:rPr>
      </w:pPr>
      <w:r w:rsidRPr="001137FB">
        <w:rPr>
          <w:color w:val="ED7D31" w:themeColor="accent2"/>
          <w:sz w:val="24"/>
          <w:szCs w:val="24"/>
        </w:rPr>
        <w:t xml:space="preserve">Determining the cost of the D7 auto service center booking, and reservation system project necessitates considering </w:t>
      </w:r>
      <w:r w:rsidR="0029285F" w:rsidRPr="001137FB">
        <w:rPr>
          <w:color w:val="ED7D31" w:themeColor="accent2"/>
          <w:sz w:val="24"/>
          <w:szCs w:val="24"/>
        </w:rPr>
        <w:t>several</w:t>
      </w:r>
      <w:r w:rsidRPr="001137FB">
        <w:rPr>
          <w:color w:val="ED7D31" w:themeColor="accent2"/>
          <w:sz w:val="24"/>
          <w:szCs w:val="24"/>
        </w:rPr>
        <w:t xml:space="preserve"> elements that influence the project's scope, complexity, and timing. Project management, development, integration, procurement, training, maintenance and support, contingency, and operating expenditures are some of the cost aspects that must be considered when estimating the entire cost of the project.</w:t>
      </w:r>
    </w:p>
    <w:p w14:paraId="6C3DAD3D" w14:textId="77777777" w:rsidR="00CA62CB" w:rsidRPr="001137FB" w:rsidRDefault="00CA62CB" w:rsidP="00542DE3">
      <w:pPr>
        <w:ind w:left="720"/>
        <w:jc w:val="both"/>
        <w:rPr>
          <w:color w:val="ED7D31" w:themeColor="accent2"/>
          <w:sz w:val="24"/>
          <w:szCs w:val="24"/>
        </w:rPr>
      </w:pPr>
    </w:p>
    <w:p w14:paraId="19465B93" w14:textId="30A5D684" w:rsidR="000D1348" w:rsidRPr="001137FB" w:rsidRDefault="000D1348" w:rsidP="00AE6D0E">
      <w:pPr>
        <w:ind w:left="720"/>
        <w:jc w:val="both"/>
        <w:rPr>
          <w:color w:val="ED7D31" w:themeColor="accent2"/>
          <w:sz w:val="24"/>
          <w:szCs w:val="24"/>
        </w:rPr>
      </w:pPr>
      <w:r w:rsidRPr="001137FB">
        <w:rPr>
          <w:color w:val="ED7D31" w:themeColor="accent2"/>
          <w:sz w:val="24"/>
          <w:szCs w:val="24"/>
        </w:rPr>
        <w:t>Personnel costs, equipment expenditures, and software costs associated with project management are all included.</w:t>
      </w:r>
      <w:r w:rsidR="00D55631" w:rsidRPr="001137FB">
        <w:rPr>
          <w:color w:val="ED7D31" w:themeColor="accent2"/>
          <w:sz w:val="24"/>
          <w:szCs w:val="24"/>
        </w:rPr>
        <w:t xml:space="preserve"> Development expenses include software development, hardware, testing, and quality assurance, whereas integration costs include the cost of integrating the system with existing software or third-party applications.</w:t>
      </w:r>
      <w:r w:rsidR="004E3F21" w:rsidRPr="001137FB">
        <w:rPr>
          <w:color w:val="ED7D31" w:themeColor="accent2"/>
          <w:sz w:val="24"/>
          <w:szCs w:val="24"/>
        </w:rPr>
        <w:t xml:space="preserve"> The cost of procuring hardware, software, and services required to design and implement the system is included in the procurement expenses. The cost of teaching personnel to operate the system efficiently is included in the training costs.</w:t>
      </w:r>
    </w:p>
    <w:p w14:paraId="4FE82AF9" w14:textId="77777777" w:rsidR="000D1348" w:rsidRPr="001137FB" w:rsidRDefault="000D1348" w:rsidP="001F7641">
      <w:pPr>
        <w:pStyle w:val="BodyText"/>
        <w:spacing w:before="22" w:line="247" w:lineRule="auto"/>
        <w:ind w:left="836" w:right="1025" w:hanging="10"/>
        <w:jc w:val="both"/>
        <w:rPr>
          <w:rFonts w:asciiTheme="minorHAnsi" w:hAnsiTheme="minorHAnsi" w:cstheme="minorHAnsi"/>
          <w:color w:val="ED7D31" w:themeColor="accent2"/>
          <w:sz w:val="32"/>
          <w:szCs w:val="32"/>
        </w:rPr>
      </w:pPr>
    </w:p>
    <w:p w14:paraId="54EA2A48" w14:textId="7127C2DE" w:rsidR="0022420C" w:rsidRPr="001137FB" w:rsidRDefault="0022420C" w:rsidP="00BE7349">
      <w:pPr>
        <w:ind w:left="720"/>
        <w:jc w:val="both"/>
        <w:rPr>
          <w:color w:val="ED7D31" w:themeColor="accent2"/>
          <w:sz w:val="24"/>
          <w:szCs w:val="24"/>
        </w:rPr>
      </w:pPr>
      <w:r w:rsidRPr="001137FB">
        <w:rPr>
          <w:color w:val="ED7D31" w:themeColor="accent2"/>
          <w:sz w:val="24"/>
          <w:szCs w:val="24"/>
        </w:rPr>
        <w:t>The cost of maintaining the system, including software updates, hardware maintenance, and user support, is included in maintenance and support costs.</w:t>
      </w:r>
      <w:r w:rsidR="00CE4819" w:rsidRPr="001137FB">
        <w:rPr>
          <w:color w:val="ED7D31" w:themeColor="accent2"/>
          <w:sz w:val="24"/>
          <w:szCs w:val="24"/>
        </w:rPr>
        <w:t xml:space="preserve"> Contingency costs are funds set aside to cover unexpected events such as delays, scope changes, or new requirements.</w:t>
      </w:r>
      <w:r w:rsidR="00BE7349" w:rsidRPr="001137FB">
        <w:rPr>
          <w:color w:val="ED7D31" w:themeColor="accent2"/>
          <w:sz w:val="24"/>
          <w:szCs w:val="24"/>
        </w:rPr>
        <w:t xml:space="preserve"> Finally, operating costs include the costs of running the system after it is operational, such as labor costs, licensing fees, and maintenance expenses.</w:t>
      </w:r>
    </w:p>
    <w:p w14:paraId="6C08CC8D" w14:textId="77777777" w:rsidR="000D1348" w:rsidRPr="001137FB" w:rsidRDefault="000D1348" w:rsidP="001F7641">
      <w:pPr>
        <w:pStyle w:val="BodyText"/>
        <w:spacing w:before="22" w:line="247" w:lineRule="auto"/>
        <w:ind w:left="836" w:right="1025" w:hanging="10"/>
        <w:jc w:val="both"/>
        <w:rPr>
          <w:rFonts w:asciiTheme="minorHAnsi" w:hAnsiTheme="minorHAnsi" w:cstheme="minorHAnsi"/>
          <w:color w:val="ED7D31" w:themeColor="accent2"/>
          <w:sz w:val="32"/>
          <w:szCs w:val="32"/>
        </w:rPr>
      </w:pPr>
    </w:p>
    <w:p w14:paraId="09F0B2C0" w14:textId="5B4C7682" w:rsidR="000D1348" w:rsidRPr="001137FB" w:rsidRDefault="001137FB" w:rsidP="001137FB">
      <w:pPr>
        <w:ind w:left="720"/>
        <w:jc w:val="both"/>
        <w:rPr>
          <w:color w:val="ED7D31" w:themeColor="accent2"/>
          <w:sz w:val="24"/>
          <w:szCs w:val="24"/>
        </w:rPr>
      </w:pPr>
      <w:r w:rsidRPr="001137FB">
        <w:rPr>
          <w:color w:val="ED7D31" w:themeColor="accent2"/>
          <w:sz w:val="24"/>
          <w:szCs w:val="24"/>
        </w:rPr>
        <w:t>The total</w:t>
      </w:r>
      <w:r w:rsidR="00E671B7" w:rsidRPr="001137FB">
        <w:rPr>
          <w:color w:val="ED7D31" w:themeColor="accent2"/>
          <w:sz w:val="24"/>
          <w:szCs w:val="24"/>
        </w:rPr>
        <w:t xml:space="preserve"> cost for the D7 auto service booking and reservation system project can be established by estimating the cost of each of these cost elements.</w:t>
      </w:r>
      <w:r w:rsidRPr="001137FB">
        <w:rPr>
          <w:color w:val="ED7D31" w:themeColor="accent2"/>
          <w:sz w:val="24"/>
          <w:szCs w:val="24"/>
        </w:rPr>
        <w:t xml:space="preserve"> The total cost establishes a baseline for budgeting, forecasting, and monitoring project spending throughout the project's lifecycle.</w:t>
      </w:r>
    </w:p>
    <w:p w14:paraId="7AC77B50" w14:textId="77777777" w:rsidR="001F7641" w:rsidRPr="000C3BCE" w:rsidRDefault="001F7641" w:rsidP="003C0909">
      <w:pPr>
        <w:spacing w:line="247" w:lineRule="auto"/>
        <w:jc w:val="both"/>
        <w:rPr>
          <w:rFonts w:asciiTheme="minorHAnsi" w:hAnsiTheme="minorHAnsi" w:cstheme="minorHAnsi"/>
          <w:sz w:val="24"/>
          <w:szCs w:val="24"/>
        </w:rPr>
        <w:sectPr w:rsidR="001F7641" w:rsidRPr="000C3BCE" w:rsidSect="000553C9">
          <w:pgSz w:w="12240" w:h="15840"/>
          <w:pgMar w:top="1440" w:right="1440" w:bottom="1440" w:left="1440" w:header="0" w:footer="680" w:gutter="0"/>
          <w:cols w:space="720"/>
          <w:docGrid w:linePitch="299"/>
        </w:sectPr>
      </w:pPr>
    </w:p>
    <w:p w14:paraId="3436C00E" w14:textId="77777777" w:rsidR="003C0909" w:rsidRPr="000C3BCE" w:rsidRDefault="003C0909" w:rsidP="003C0909">
      <w:pPr>
        <w:pStyle w:val="BodyText"/>
        <w:spacing w:before="8"/>
        <w:rPr>
          <w:rFonts w:asciiTheme="minorHAnsi" w:hAnsiTheme="minorHAnsi" w:cstheme="minorHAnsi"/>
        </w:rPr>
      </w:pPr>
    </w:p>
    <w:p w14:paraId="3372A85C" w14:textId="77777777" w:rsidR="003C0909" w:rsidRPr="000C3BCE" w:rsidRDefault="003C0909" w:rsidP="008369A6">
      <w:pPr>
        <w:pStyle w:val="ListParagraph"/>
        <w:numPr>
          <w:ilvl w:val="2"/>
          <w:numId w:val="5"/>
        </w:numPr>
        <w:tabs>
          <w:tab w:val="left" w:pos="1556"/>
        </w:tabs>
        <w:rPr>
          <w:rFonts w:asciiTheme="minorHAnsi" w:hAnsiTheme="minorHAnsi" w:cstheme="minorHAnsi"/>
          <w:color w:val="7030A0"/>
          <w:sz w:val="24"/>
          <w:szCs w:val="24"/>
        </w:rPr>
      </w:pPr>
      <w:r w:rsidRPr="000C3BCE">
        <w:rPr>
          <w:rFonts w:asciiTheme="minorHAnsi" w:hAnsiTheme="minorHAnsi" w:cstheme="minorHAnsi"/>
          <w:color w:val="7030A0"/>
          <w:sz w:val="24"/>
          <w:szCs w:val="24"/>
        </w:rPr>
        <w:t>Procurement</w:t>
      </w:r>
      <w:r w:rsidRPr="000C3BCE">
        <w:rPr>
          <w:rFonts w:asciiTheme="minorHAnsi" w:hAnsiTheme="minorHAnsi" w:cstheme="minorHAnsi"/>
          <w:color w:val="7030A0"/>
          <w:spacing w:val="-3"/>
          <w:sz w:val="24"/>
          <w:szCs w:val="24"/>
        </w:rPr>
        <w:t xml:space="preserve"> </w:t>
      </w:r>
      <w:r w:rsidRPr="000C3BCE">
        <w:rPr>
          <w:rFonts w:asciiTheme="minorHAnsi" w:hAnsiTheme="minorHAnsi" w:cstheme="minorHAnsi"/>
          <w:color w:val="7030A0"/>
          <w:sz w:val="24"/>
          <w:szCs w:val="24"/>
        </w:rPr>
        <w:t>Constraints</w:t>
      </w:r>
    </w:p>
    <w:p w14:paraId="50B1B201" w14:textId="77777777" w:rsidR="003C0909" w:rsidRPr="000C3BCE" w:rsidRDefault="003C0909" w:rsidP="003C0909">
      <w:pPr>
        <w:pStyle w:val="BodyText"/>
        <w:spacing w:before="6"/>
        <w:rPr>
          <w:rFonts w:asciiTheme="minorHAnsi" w:hAnsiTheme="minorHAnsi" w:cstheme="minorHAnsi"/>
          <w:color w:val="7030A0"/>
        </w:rPr>
      </w:pPr>
    </w:p>
    <w:p w14:paraId="2C7F1E29" w14:textId="3DD518E3" w:rsidR="003C0909" w:rsidRPr="000C3BCE" w:rsidRDefault="0065459C" w:rsidP="0065459C">
      <w:pPr>
        <w:pStyle w:val="BodyText"/>
        <w:spacing w:before="1"/>
        <w:ind w:firstLine="720"/>
        <w:rPr>
          <w:rFonts w:asciiTheme="minorHAnsi" w:hAnsiTheme="minorHAnsi" w:cstheme="minorHAnsi"/>
          <w:color w:val="7030A0"/>
        </w:rPr>
      </w:pPr>
      <w:r w:rsidRPr="000C3BCE">
        <w:rPr>
          <w:rFonts w:asciiTheme="minorHAnsi" w:hAnsiTheme="minorHAnsi" w:cstheme="minorHAnsi"/>
          <w:color w:val="7030A0"/>
        </w:rPr>
        <w:t xml:space="preserve">In the procurement of goods or services, various limitations and requirements must be satisfied – collectively referred to as procurement constraints. </w:t>
      </w:r>
      <w:r w:rsidR="00DA3004" w:rsidRPr="000C3BCE">
        <w:rPr>
          <w:rFonts w:asciiTheme="minorHAnsi" w:hAnsiTheme="minorHAnsi" w:cstheme="minorHAnsi"/>
          <w:color w:val="7030A0"/>
        </w:rPr>
        <w:t>The D7 Auto Service Center Web-App</w:t>
      </w:r>
      <w:r w:rsidRPr="000C3BCE">
        <w:rPr>
          <w:rFonts w:asciiTheme="minorHAnsi" w:hAnsiTheme="minorHAnsi" w:cstheme="minorHAnsi"/>
          <w:color w:val="7030A0"/>
        </w:rPr>
        <w:t xml:space="preserve"> is no exception and demands careful consideration of multiple such constraints.</w:t>
      </w:r>
      <w:r w:rsidR="00DA3004" w:rsidRPr="000C3BCE">
        <w:rPr>
          <w:rFonts w:asciiTheme="minorHAnsi" w:hAnsiTheme="minorHAnsi" w:cstheme="minorHAnsi"/>
          <w:color w:val="7030A0"/>
        </w:rPr>
        <w:t xml:space="preserve"> The following are the constra</w:t>
      </w:r>
      <w:r w:rsidR="009472FB" w:rsidRPr="000C3BCE">
        <w:rPr>
          <w:rFonts w:asciiTheme="minorHAnsi" w:hAnsiTheme="minorHAnsi" w:cstheme="minorHAnsi"/>
          <w:color w:val="7030A0"/>
        </w:rPr>
        <w:t>ints that must be considered</w:t>
      </w:r>
      <w:r w:rsidR="008047CF" w:rsidRPr="000C3BCE">
        <w:rPr>
          <w:rFonts w:asciiTheme="minorHAnsi" w:hAnsiTheme="minorHAnsi" w:cstheme="minorHAnsi"/>
          <w:color w:val="7030A0"/>
        </w:rPr>
        <w:t xml:space="preserve"> as part of the D7 Auto Service Center Web-App:</w:t>
      </w:r>
    </w:p>
    <w:p w14:paraId="4C15681D" w14:textId="77777777" w:rsidR="0065459C" w:rsidRPr="000C3BCE" w:rsidRDefault="0065459C" w:rsidP="0065459C">
      <w:pPr>
        <w:pStyle w:val="BodyText"/>
        <w:spacing w:before="1"/>
        <w:ind w:firstLine="720"/>
        <w:rPr>
          <w:rFonts w:asciiTheme="minorHAnsi" w:hAnsiTheme="minorHAnsi" w:cstheme="minorHAnsi"/>
          <w:color w:val="7030A0"/>
        </w:rPr>
      </w:pPr>
    </w:p>
    <w:p w14:paraId="23B4CC9C" w14:textId="4531F5AC" w:rsidR="003C0909" w:rsidRPr="000C3BCE" w:rsidRDefault="003C0909" w:rsidP="008369A6">
      <w:pPr>
        <w:pStyle w:val="ListParagraph"/>
        <w:numPr>
          <w:ilvl w:val="0"/>
          <w:numId w:val="3"/>
        </w:numPr>
        <w:tabs>
          <w:tab w:val="left" w:pos="1561"/>
        </w:tabs>
        <w:spacing w:before="1" w:line="244" w:lineRule="auto"/>
        <w:ind w:right="1024"/>
        <w:jc w:val="both"/>
        <w:rPr>
          <w:rFonts w:asciiTheme="minorHAnsi" w:hAnsiTheme="minorHAnsi" w:cstheme="minorHAnsi"/>
          <w:color w:val="7030A0"/>
          <w:sz w:val="24"/>
          <w:szCs w:val="24"/>
        </w:rPr>
      </w:pPr>
      <w:r w:rsidRPr="000C3BCE">
        <w:rPr>
          <w:rFonts w:asciiTheme="minorHAnsi" w:hAnsiTheme="minorHAnsi" w:cstheme="minorHAnsi"/>
          <w:b/>
          <w:color w:val="7030A0"/>
          <w:spacing w:val="-1"/>
          <w:sz w:val="24"/>
          <w:szCs w:val="24"/>
        </w:rPr>
        <w:t>Schedule</w:t>
      </w:r>
      <w:r w:rsidRPr="000C3BCE">
        <w:rPr>
          <w:rFonts w:asciiTheme="minorHAnsi" w:hAnsiTheme="minorHAnsi" w:cstheme="minorHAnsi"/>
          <w:b/>
          <w:color w:val="7030A0"/>
          <w:spacing w:val="-11"/>
          <w:sz w:val="24"/>
          <w:szCs w:val="24"/>
        </w:rPr>
        <w:t xml:space="preserve"> </w:t>
      </w:r>
      <w:r w:rsidRPr="000C3BCE">
        <w:rPr>
          <w:rFonts w:asciiTheme="minorHAnsi" w:hAnsiTheme="minorHAnsi" w:cstheme="minorHAnsi"/>
          <w:b/>
          <w:color w:val="7030A0"/>
          <w:spacing w:val="-1"/>
          <w:sz w:val="24"/>
          <w:szCs w:val="24"/>
        </w:rPr>
        <w:t>constraints:</w:t>
      </w:r>
      <w:r w:rsidRPr="000C3BCE">
        <w:rPr>
          <w:rFonts w:asciiTheme="minorHAnsi" w:hAnsiTheme="minorHAnsi" w:cstheme="minorHAnsi"/>
          <w:b/>
          <w:color w:val="7030A0"/>
          <w:spacing w:val="-11"/>
          <w:sz w:val="24"/>
          <w:szCs w:val="24"/>
        </w:rPr>
        <w:t xml:space="preserve"> </w:t>
      </w:r>
      <w:r w:rsidR="00EF68CC" w:rsidRPr="000C3BCE">
        <w:rPr>
          <w:rFonts w:asciiTheme="minorHAnsi" w:hAnsiTheme="minorHAnsi" w:cstheme="minorHAnsi"/>
          <w:color w:val="7030A0"/>
          <w:spacing w:val="-1"/>
          <w:sz w:val="24"/>
          <w:szCs w:val="24"/>
        </w:rPr>
        <w:t>Meeting the deadline for this project hinges on completing procurement activities within their allotted timeframe. Procrastination or any untimely disruptions could significantly impact progress and potentially delay its overall finish.</w:t>
      </w:r>
    </w:p>
    <w:p w14:paraId="6A1A3B9C" w14:textId="30398357" w:rsidR="003C0909" w:rsidRPr="000C3BCE" w:rsidRDefault="003C0909" w:rsidP="008369A6">
      <w:pPr>
        <w:pStyle w:val="ListParagraph"/>
        <w:numPr>
          <w:ilvl w:val="0"/>
          <w:numId w:val="3"/>
        </w:numPr>
        <w:tabs>
          <w:tab w:val="left" w:pos="1561"/>
        </w:tabs>
        <w:spacing w:before="25" w:line="244" w:lineRule="auto"/>
        <w:ind w:right="1025"/>
        <w:jc w:val="both"/>
        <w:rPr>
          <w:rFonts w:asciiTheme="minorHAnsi" w:hAnsiTheme="minorHAnsi" w:cstheme="minorHAnsi"/>
          <w:color w:val="7030A0"/>
          <w:sz w:val="24"/>
          <w:szCs w:val="24"/>
        </w:rPr>
      </w:pPr>
      <w:r w:rsidRPr="000C3BCE">
        <w:rPr>
          <w:rFonts w:asciiTheme="minorHAnsi" w:hAnsiTheme="minorHAnsi" w:cstheme="minorHAnsi"/>
          <w:b/>
          <w:color w:val="7030A0"/>
          <w:sz w:val="24"/>
          <w:szCs w:val="24"/>
        </w:rPr>
        <w:t xml:space="preserve">Budget constraints: </w:t>
      </w:r>
      <w:r w:rsidR="00460F8F" w:rsidRPr="000C3BCE">
        <w:rPr>
          <w:rFonts w:asciiTheme="minorHAnsi" w:hAnsiTheme="minorHAnsi" w:cstheme="minorHAnsi"/>
          <w:color w:val="7030A0"/>
          <w:sz w:val="24"/>
          <w:szCs w:val="24"/>
        </w:rPr>
        <w:t>To ensure that the project stays within its financial limitations, it is essential to strictly adhere to the set budget during procurement activities. This necessitates meticulous planning and implementation of cost-effective methods.</w:t>
      </w:r>
    </w:p>
    <w:p w14:paraId="4E3BCB5D" w14:textId="74C95859" w:rsidR="003C0909" w:rsidRPr="000C3BCE" w:rsidRDefault="003C0909" w:rsidP="008369A6">
      <w:pPr>
        <w:pStyle w:val="ListParagraph"/>
        <w:numPr>
          <w:ilvl w:val="0"/>
          <w:numId w:val="3"/>
        </w:numPr>
        <w:tabs>
          <w:tab w:val="left" w:pos="1561"/>
        </w:tabs>
        <w:spacing w:before="24" w:line="247" w:lineRule="auto"/>
        <w:ind w:right="1026"/>
        <w:jc w:val="both"/>
        <w:rPr>
          <w:rFonts w:asciiTheme="minorHAnsi" w:hAnsiTheme="minorHAnsi" w:cstheme="minorHAnsi"/>
          <w:color w:val="7030A0"/>
          <w:sz w:val="24"/>
          <w:szCs w:val="24"/>
        </w:rPr>
        <w:sectPr w:rsidR="003C0909" w:rsidRPr="000C3BCE">
          <w:pgSz w:w="12240" w:h="15840"/>
          <w:pgMar w:top="1420" w:right="400" w:bottom="960" w:left="1320" w:header="0" w:footer="680" w:gutter="0"/>
          <w:cols w:space="720"/>
        </w:sectPr>
      </w:pPr>
      <w:r w:rsidRPr="000C3BCE">
        <w:rPr>
          <w:rFonts w:asciiTheme="minorHAnsi" w:hAnsiTheme="minorHAnsi" w:cstheme="minorHAnsi"/>
          <w:b/>
          <w:color w:val="7030A0"/>
          <w:sz w:val="24"/>
          <w:szCs w:val="24"/>
        </w:rPr>
        <w:t>Technology</w:t>
      </w:r>
      <w:r w:rsidRPr="000C3BCE">
        <w:rPr>
          <w:rFonts w:asciiTheme="minorHAnsi" w:hAnsiTheme="minorHAnsi" w:cstheme="minorHAnsi"/>
          <w:b/>
          <w:color w:val="7030A0"/>
          <w:spacing w:val="1"/>
          <w:sz w:val="24"/>
          <w:szCs w:val="24"/>
        </w:rPr>
        <w:t xml:space="preserve"> </w:t>
      </w:r>
      <w:r w:rsidRPr="000C3BCE">
        <w:rPr>
          <w:rFonts w:asciiTheme="minorHAnsi" w:hAnsiTheme="minorHAnsi" w:cstheme="minorHAnsi"/>
          <w:b/>
          <w:color w:val="7030A0"/>
          <w:sz w:val="24"/>
          <w:szCs w:val="24"/>
        </w:rPr>
        <w:t>constraints:</w:t>
      </w:r>
      <w:r w:rsidRPr="000C3BCE">
        <w:rPr>
          <w:rFonts w:asciiTheme="minorHAnsi" w:hAnsiTheme="minorHAnsi" w:cstheme="minorHAnsi"/>
          <w:b/>
          <w:color w:val="7030A0"/>
          <w:spacing w:val="1"/>
          <w:sz w:val="24"/>
          <w:szCs w:val="24"/>
        </w:rPr>
        <w:t xml:space="preserve"> </w:t>
      </w:r>
      <w:r w:rsidRPr="000C3BCE">
        <w:rPr>
          <w:rFonts w:asciiTheme="minorHAnsi" w:hAnsiTheme="minorHAnsi" w:cstheme="minorHAnsi"/>
          <w:color w:val="7030A0"/>
          <w:sz w:val="24"/>
          <w:szCs w:val="24"/>
        </w:rPr>
        <w:t>The</w:t>
      </w:r>
      <w:r w:rsidRPr="000C3BCE">
        <w:rPr>
          <w:rFonts w:asciiTheme="minorHAnsi" w:hAnsiTheme="minorHAnsi" w:cstheme="minorHAnsi"/>
          <w:color w:val="7030A0"/>
          <w:spacing w:val="1"/>
          <w:sz w:val="24"/>
          <w:szCs w:val="24"/>
        </w:rPr>
        <w:t xml:space="preserve"> </w:t>
      </w:r>
      <w:r w:rsidR="00F0646A" w:rsidRPr="000C3BCE">
        <w:rPr>
          <w:rFonts w:asciiTheme="minorHAnsi" w:hAnsiTheme="minorHAnsi" w:cstheme="minorHAnsi"/>
          <w:color w:val="7030A0"/>
          <w:sz w:val="24"/>
          <w:szCs w:val="24"/>
        </w:rPr>
        <w:t xml:space="preserve">D7 Auto Service Center Web-App </w:t>
      </w:r>
      <w:r w:rsidR="00F20F97" w:rsidRPr="000C3BCE">
        <w:rPr>
          <w:rFonts w:asciiTheme="minorHAnsi" w:hAnsiTheme="minorHAnsi" w:cstheme="minorHAnsi"/>
          <w:color w:val="7030A0"/>
          <w:sz w:val="24"/>
          <w:szCs w:val="24"/>
        </w:rPr>
        <w:t xml:space="preserve">must have </w:t>
      </w:r>
      <w:r w:rsidR="001B7432" w:rsidRPr="000C3BCE">
        <w:rPr>
          <w:rFonts w:asciiTheme="minorHAnsi" w:hAnsiTheme="minorHAnsi" w:cstheme="minorHAnsi"/>
          <w:color w:val="7030A0"/>
          <w:sz w:val="24"/>
          <w:szCs w:val="24"/>
        </w:rPr>
        <w:t xml:space="preserve">the </w:t>
      </w:r>
      <w:r w:rsidR="00F20F97" w:rsidRPr="000C3BCE">
        <w:rPr>
          <w:rFonts w:asciiTheme="minorHAnsi" w:hAnsiTheme="minorHAnsi" w:cstheme="minorHAnsi"/>
          <w:color w:val="7030A0"/>
          <w:sz w:val="24"/>
          <w:szCs w:val="24"/>
        </w:rPr>
        <w:t>necessary</w:t>
      </w:r>
      <w:r w:rsidR="00DF6EC8" w:rsidRPr="000C3BCE">
        <w:rPr>
          <w:rFonts w:asciiTheme="minorHAnsi" w:hAnsiTheme="minorHAnsi" w:cstheme="minorHAnsi"/>
          <w:color w:val="7030A0"/>
          <w:sz w:val="24"/>
          <w:szCs w:val="24"/>
        </w:rPr>
        <w:t xml:space="preserve"> </w:t>
      </w:r>
      <w:r w:rsidR="001B7432" w:rsidRPr="000C3BCE">
        <w:rPr>
          <w:rFonts w:asciiTheme="minorHAnsi" w:hAnsiTheme="minorHAnsi" w:cstheme="minorHAnsi"/>
          <w:color w:val="7030A0"/>
          <w:sz w:val="24"/>
          <w:szCs w:val="24"/>
        </w:rPr>
        <w:t xml:space="preserve">features to allow the customers </w:t>
      </w:r>
      <w:r w:rsidR="00940CF7" w:rsidRPr="000C3BCE">
        <w:rPr>
          <w:rFonts w:asciiTheme="minorHAnsi" w:hAnsiTheme="minorHAnsi" w:cstheme="minorHAnsi"/>
          <w:color w:val="7030A0"/>
          <w:sz w:val="24"/>
          <w:szCs w:val="24"/>
        </w:rPr>
        <w:t>to book appointments</w:t>
      </w:r>
      <w:r w:rsidR="00BF0C69" w:rsidRPr="000C3BCE">
        <w:rPr>
          <w:rFonts w:asciiTheme="minorHAnsi" w:hAnsiTheme="minorHAnsi" w:cstheme="minorHAnsi"/>
          <w:color w:val="7030A0"/>
          <w:sz w:val="24"/>
          <w:szCs w:val="24"/>
        </w:rPr>
        <w:t>, view available services</w:t>
      </w:r>
      <w:r w:rsidR="0026009F" w:rsidRPr="000C3BCE">
        <w:rPr>
          <w:rFonts w:asciiTheme="minorHAnsi" w:hAnsiTheme="minorHAnsi" w:cstheme="minorHAnsi"/>
          <w:color w:val="7030A0"/>
          <w:sz w:val="24"/>
          <w:szCs w:val="24"/>
        </w:rPr>
        <w:t xml:space="preserve">, </w:t>
      </w:r>
      <w:r w:rsidR="006309CC" w:rsidRPr="000C3BCE">
        <w:rPr>
          <w:rFonts w:asciiTheme="minorHAnsi" w:hAnsiTheme="minorHAnsi" w:cstheme="minorHAnsi"/>
          <w:color w:val="7030A0"/>
          <w:sz w:val="24"/>
          <w:szCs w:val="24"/>
        </w:rPr>
        <w:t xml:space="preserve">and receive confirmation of bookings. It also must have </w:t>
      </w:r>
      <w:r w:rsidR="003E0CE7" w:rsidRPr="000C3BCE">
        <w:rPr>
          <w:rFonts w:asciiTheme="minorHAnsi" w:hAnsiTheme="minorHAnsi" w:cstheme="minorHAnsi"/>
          <w:color w:val="7030A0"/>
          <w:sz w:val="24"/>
          <w:szCs w:val="24"/>
        </w:rPr>
        <w:t xml:space="preserve">a user-friendly interface that can easily be </w:t>
      </w:r>
      <w:r w:rsidR="00501B9D" w:rsidRPr="000C3BCE">
        <w:rPr>
          <w:rFonts w:asciiTheme="minorHAnsi" w:hAnsiTheme="minorHAnsi" w:cstheme="minorHAnsi"/>
          <w:color w:val="7030A0"/>
          <w:sz w:val="24"/>
          <w:szCs w:val="24"/>
        </w:rPr>
        <w:t>navigated</w:t>
      </w:r>
      <w:r w:rsidR="00980764" w:rsidRPr="000C3BCE">
        <w:rPr>
          <w:rFonts w:asciiTheme="minorHAnsi" w:hAnsiTheme="minorHAnsi" w:cstheme="minorHAnsi"/>
          <w:color w:val="7030A0"/>
          <w:sz w:val="24"/>
          <w:szCs w:val="24"/>
        </w:rPr>
        <w:t xml:space="preserve"> and </w:t>
      </w:r>
      <w:r w:rsidR="001A0BBA" w:rsidRPr="000C3BCE">
        <w:rPr>
          <w:rFonts w:asciiTheme="minorHAnsi" w:hAnsiTheme="minorHAnsi" w:cstheme="minorHAnsi"/>
          <w:color w:val="7030A0"/>
          <w:sz w:val="24"/>
          <w:szCs w:val="24"/>
        </w:rPr>
        <w:t>must be acce</w:t>
      </w:r>
      <w:r w:rsidR="00F41E53" w:rsidRPr="000C3BCE">
        <w:rPr>
          <w:rFonts w:asciiTheme="minorHAnsi" w:hAnsiTheme="minorHAnsi" w:cstheme="minorHAnsi"/>
          <w:color w:val="7030A0"/>
          <w:sz w:val="24"/>
          <w:szCs w:val="24"/>
        </w:rPr>
        <w:t xml:space="preserve">ssible to </w:t>
      </w:r>
      <w:r w:rsidR="00DF6E26" w:rsidRPr="000C3BCE">
        <w:rPr>
          <w:rFonts w:asciiTheme="minorHAnsi" w:hAnsiTheme="minorHAnsi" w:cstheme="minorHAnsi"/>
          <w:color w:val="7030A0"/>
          <w:sz w:val="24"/>
          <w:szCs w:val="24"/>
        </w:rPr>
        <w:t>customers that h</w:t>
      </w:r>
      <w:r w:rsidR="00FF6A4F" w:rsidRPr="000C3BCE">
        <w:rPr>
          <w:rFonts w:asciiTheme="minorHAnsi" w:hAnsiTheme="minorHAnsi" w:cstheme="minorHAnsi"/>
          <w:color w:val="7030A0"/>
          <w:sz w:val="24"/>
          <w:szCs w:val="24"/>
        </w:rPr>
        <w:t xml:space="preserve">ave different </w:t>
      </w:r>
      <w:r w:rsidR="00887257" w:rsidRPr="000C3BCE">
        <w:rPr>
          <w:rFonts w:asciiTheme="minorHAnsi" w:hAnsiTheme="minorHAnsi" w:cstheme="minorHAnsi"/>
          <w:color w:val="7030A0"/>
          <w:sz w:val="24"/>
          <w:szCs w:val="24"/>
        </w:rPr>
        <w:t xml:space="preserve">levels of </w:t>
      </w:r>
      <w:r w:rsidR="00B31B00" w:rsidRPr="000C3BCE">
        <w:rPr>
          <w:rFonts w:asciiTheme="minorHAnsi" w:hAnsiTheme="minorHAnsi" w:cstheme="minorHAnsi"/>
          <w:color w:val="7030A0"/>
          <w:sz w:val="24"/>
          <w:szCs w:val="24"/>
        </w:rPr>
        <w:t>technical proficiency.</w:t>
      </w:r>
    </w:p>
    <w:p w14:paraId="77E86CDE" w14:textId="58DCB3BD" w:rsidR="003C0909" w:rsidRPr="000C3BCE" w:rsidRDefault="003C0909" w:rsidP="008369A6">
      <w:pPr>
        <w:pStyle w:val="ListParagraph"/>
        <w:numPr>
          <w:ilvl w:val="0"/>
          <w:numId w:val="3"/>
        </w:numPr>
        <w:tabs>
          <w:tab w:val="left" w:pos="1561"/>
        </w:tabs>
        <w:spacing w:before="16" w:line="244" w:lineRule="auto"/>
        <w:ind w:right="1028"/>
        <w:jc w:val="both"/>
        <w:rPr>
          <w:rFonts w:asciiTheme="minorHAnsi" w:hAnsiTheme="minorHAnsi" w:cstheme="minorHAnsi"/>
          <w:color w:val="7030A0"/>
          <w:sz w:val="24"/>
          <w:szCs w:val="24"/>
        </w:rPr>
      </w:pPr>
      <w:r w:rsidRPr="000C3BCE">
        <w:rPr>
          <w:rFonts w:asciiTheme="minorHAnsi" w:hAnsiTheme="minorHAnsi" w:cstheme="minorHAnsi"/>
          <w:b/>
          <w:color w:val="7030A0"/>
          <w:sz w:val="24"/>
          <w:szCs w:val="24"/>
        </w:rPr>
        <w:t xml:space="preserve">Resource constraints: </w:t>
      </w:r>
      <w:r w:rsidR="0031166C" w:rsidRPr="000C3BCE">
        <w:rPr>
          <w:rFonts w:asciiTheme="minorHAnsi" w:hAnsiTheme="minorHAnsi" w:cstheme="minorHAnsi"/>
          <w:color w:val="7030A0"/>
          <w:sz w:val="24"/>
          <w:szCs w:val="24"/>
        </w:rPr>
        <w:t>To ensure maximum efficacy and efficiency throughout the procurement process</w:t>
      </w:r>
      <w:r w:rsidR="00A56B90" w:rsidRPr="000C3BCE">
        <w:rPr>
          <w:rFonts w:asciiTheme="minorHAnsi" w:hAnsiTheme="minorHAnsi" w:cstheme="minorHAnsi"/>
          <w:color w:val="7030A0"/>
          <w:sz w:val="24"/>
          <w:szCs w:val="24"/>
        </w:rPr>
        <w:t>,</w:t>
      </w:r>
      <w:r w:rsidR="0031166C" w:rsidRPr="000C3BCE">
        <w:rPr>
          <w:rFonts w:asciiTheme="minorHAnsi" w:hAnsiTheme="minorHAnsi" w:cstheme="minorHAnsi"/>
          <w:color w:val="7030A0"/>
          <w:sz w:val="24"/>
          <w:szCs w:val="24"/>
        </w:rPr>
        <w:t xml:space="preserve"> it</w:t>
      </w:r>
      <w:r w:rsidR="00A56B90" w:rsidRPr="000C3BCE">
        <w:rPr>
          <w:rFonts w:asciiTheme="minorHAnsi" w:hAnsiTheme="minorHAnsi" w:cstheme="minorHAnsi"/>
          <w:color w:val="7030A0"/>
          <w:sz w:val="24"/>
          <w:szCs w:val="24"/>
        </w:rPr>
        <w:t xml:space="preserve"> i</w:t>
      </w:r>
      <w:r w:rsidR="0031166C" w:rsidRPr="000C3BCE">
        <w:rPr>
          <w:rFonts w:asciiTheme="minorHAnsi" w:hAnsiTheme="minorHAnsi" w:cstheme="minorHAnsi"/>
          <w:color w:val="7030A0"/>
          <w:sz w:val="24"/>
          <w:szCs w:val="24"/>
        </w:rPr>
        <w:t>s crucial to consider available internal resources such as personnel</w:t>
      </w:r>
      <w:r w:rsidR="00150EB6" w:rsidRPr="000C3BCE">
        <w:rPr>
          <w:rFonts w:asciiTheme="minorHAnsi" w:hAnsiTheme="minorHAnsi" w:cstheme="minorHAnsi"/>
          <w:color w:val="7030A0"/>
          <w:sz w:val="24"/>
          <w:szCs w:val="24"/>
        </w:rPr>
        <w:t xml:space="preserve">, and </w:t>
      </w:r>
      <w:r w:rsidR="003622A2" w:rsidRPr="000C3BCE">
        <w:rPr>
          <w:rFonts w:asciiTheme="minorHAnsi" w:hAnsiTheme="minorHAnsi" w:cstheme="minorHAnsi"/>
          <w:color w:val="7030A0"/>
          <w:sz w:val="24"/>
          <w:szCs w:val="24"/>
        </w:rPr>
        <w:t>expendable ite</w:t>
      </w:r>
      <w:r w:rsidR="007F0716" w:rsidRPr="000C3BCE">
        <w:rPr>
          <w:rFonts w:asciiTheme="minorHAnsi" w:hAnsiTheme="minorHAnsi" w:cstheme="minorHAnsi"/>
          <w:color w:val="7030A0"/>
          <w:sz w:val="24"/>
          <w:szCs w:val="24"/>
        </w:rPr>
        <w:t xml:space="preserve">ms that are crucial </w:t>
      </w:r>
      <w:r w:rsidR="00D72312" w:rsidRPr="000C3BCE">
        <w:rPr>
          <w:rFonts w:asciiTheme="minorHAnsi" w:hAnsiTheme="minorHAnsi" w:cstheme="minorHAnsi"/>
          <w:color w:val="7030A0"/>
          <w:sz w:val="24"/>
          <w:szCs w:val="24"/>
        </w:rPr>
        <w:t xml:space="preserve">to </w:t>
      </w:r>
      <w:r w:rsidR="00471679" w:rsidRPr="000C3BCE">
        <w:rPr>
          <w:rFonts w:asciiTheme="minorHAnsi" w:hAnsiTheme="minorHAnsi" w:cstheme="minorHAnsi"/>
          <w:color w:val="7030A0"/>
          <w:sz w:val="24"/>
          <w:szCs w:val="24"/>
        </w:rPr>
        <w:t xml:space="preserve">provide </w:t>
      </w:r>
      <w:r w:rsidR="00CB5994" w:rsidRPr="000C3BCE">
        <w:rPr>
          <w:rFonts w:asciiTheme="minorHAnsi" w:hAnsiTheme="minorHAnsi" w:cstheme="minorHAnsi"/>
          <w:color w:val="7030A0"/>
          <w:sz w:val="24"/>
          <w:szCs w:val="24"/>
        </w:rPr>
        <w:t>the services needed</w:t>
      </w:r>
      <w:r w:rsidR="0031166C" w:rsidRPr="000C3BCE">
        <w:rPr>
          <w:rFonts w:asciiTheme="minorHAnsi" w:hAnsiTheme="minorHAnsi" w:cstheme="minorHAnsi"/>
          <w:color w:val="7030A0"/>
          <w:sz w:val="24"/>
          <w:szCs w:val="24"/>
        </w:rPr>
        <w:t>. This is an integral part of any comprehensive approach to procurement management.</w:t>
      </w:r>
    </w:p>
    <w:p w14:paraId="2AA57397" w14:textId="77777777" w:rsidR="003C0909" w:rsidRPr="000C3BCE" w:rsidRDefault="003C0909" w:rsidP="003C0909">
      <w:pPr>
        <w:pStyle w:val="BodyText"/>
        <w:spacing w:before="10"/>
        <w:rPr>
          <w:rFonts w:asciiTheme="minorHAnsi" w:hAnsiTheme="minorHAnsi" w:cstheme="minorHAnsi"/>
          <w:color w:val="7030A0"/>
        </w:rPr>
      </w:pPr>
    </w:p>
    <w:p w14:paraId="27E43322" w14:textId="1CF6AD63" w:rsidR="003C0909" w:rsidRPr="000C3BCE" w:rsidRDefault="003C0909" w:rsidP="003C0909">
      <w:pPr>
        <w:pStyle w:val="BodyText"/>
        <w:spacing w:before="10"/>
        <w:rPr>
          <w:rFonts w:asciiTheme="minorHAnsi" w:hAnsiTheme="minorHAnsi" w:cstheme="minorHAnsi"/>
          <w:color w:val="7030A0"/>
        </w:rPr>
      </w:pPr>
      <w:r w:rsidRPr="000C3BCE">
        <w:rPr>
          <w:rFonts w:asciiTheme="minorHAnsi" w:hAnsiTheme="minorHAnsi" w:cstheme="minorHAnsi"/>
          <w:color w:val="7030A0"/>
        </w:rPr>
        <w:t xml:space="preserve">These constraints must be </w:t>
      </w:r>
      <w:r w:rsidR="00CC58F0" w:rsidRPr="000C3BCE">
        <w:rPr>
          <w:rFonts w:asciiTheme="minorHAnsi" w:hAnsiTheme="minorHAnsi" w:cstheme="minorHAnsi"/>
          <w:color w:val="7030A0"/>
        </w:rPr>
        <w:t>considered</w:t>
      </w:r>
      <w:r w:rsidRPr="000C3BCE">
        <w:rPr>
          <w:rFonts w:asciiTheme="minorHAnsi" w:hAnsiTheme="minorHAnsi" w:cstheme="minorHAnsi"/>
          <w:color w:val="7030A0"/>
        </w:rPr>
        <w:t xml:space="preserve"> throughout the procurement process to ensure that the requirements </w:t>
      </w:r>
      <w:r w:rsidR="007E73A4" w:rsidRPr="000C3BCE">
        <w:rPr>
          <w:rFonts w:asciiTheme="minorHAnsi" w:hAnsiTheme="minorHAnsi" w:cstheme="minorHAnsi"/>
          <w:color w:val="7030A0"/>
        </w:rPr>
        <w:t xml:space="preserve">of the D7 Auto Service Center Web-App </w:t>
      </w:r>
      <w:r w:rsidRPr="000C3BCE">
        <w:rPr>
          <w:rFonts w:asciiTheme="minorHAnsi" w:hAnsiTheme="minorHAnsi" w:cstheme="minorHAnsi"/>
          <w:color w:val="7030A0"/>
        </w:rPr>
        <w:t>are met within the project's timeline and budget constraints.</w:t>
      </w:r>
    </w:p>
    <w:p w14:paraId="19BDBAB4" w14:textId="77777777" w:rsidR="007E73A4" w:rsidRPr="000C3BCE" w:rsidRDefault="007E73A4" w:rsidP="003C0909">
      <w:pPr>
        <w:pStyle w:val="BodyText"/>
        <w:spacing w:before="10"/>
        <w:rPr>
          <w:rFonts w:asciiTheme="minorHAnsi" w:hAnsiTheme="minorHAnsi" w:cstheme="minorHAnsi"/>
          <w:color w:val="7030A0"/>
        </w:rPr>
      </w:pPr>
    </w:p>
    <w:p w14:paraId="788A6FBF" w14:textId="77777777" w:rsidR="003C0909" w:rsidRPr="000130B7" w:rsidRDefault="003C0909" w:rsidP="008369A6">
      <w:pPr>
        <w:pStyle w:val="ListParagraph"/>
        <w:numPr>
          <w:ilvl w:val="2"/>
          <w:numId w:val="5"/>
        </w:numPr>
        <w:tabs>
          <w:tab w:val="left" w:pos="1556"/>
        </w:tabs>
        <w:rPr>
          <w:rFonts w:asciiTheme="minorHAnsi" w:hAnsiTheme="minorHAnsi" w:cstheme="minorHAnsi"/>
          <w:color w:val="7030A0"/>
          <w:sz w:val="24"/>
          <w:szCs w:val="24"/>
        </w:rPr>
      </w:pPr>
      <w:r w:rsidRPr="000130B7">
        <w:rPr>
          <w:rFonts w:asciiTheme="minorHAnsi" w:hAnsiTheme="minorHAnsi" w:cstheme="minorHAnsi"/>
          <w:color w:val="7030A0"/>
          <w:sz w:val="24"/>
          <w:szCs w:val="24"/>
        </w:rPr>
        <w:t>Contract</w:t>
      </w:r>
      <w:r w:rsidRPr="000130B7">
        <w:rPr>
          <w:rFonts w:asciiTheme="minorHAnsi" w:hAnsiTheme="minorHAnsi" w:cstheme="minorHAnsi"/>
          <w:color w:val="7030A0"/>
          <w:spacing w:val="-3"/>
          <w:sz w:val="24"/>
          <w:szCs w:val="24"/>
        </w:rPr>
        <w:t xml:space="preserve"> </w:t>
      </w:r>
      <w:r w:rsidRPr="000130B7">
        <w:rPr>
          <w:rFonts w:asciiTheme="minorHAnsi" w:hAnsiTheme="minorHAnsi" w:cstheme="minorHAnsi"/>
          <w:color w:val="7030A0"/>
          <w:sz w:val="24"/>
          <w:szCs w:val="24"/>
        </w:rPr>
        <w:t>Approval</w:t>
      </w:r>
      <w:r w:rsidRPr="000130B7">
        <w:rPr>
          <w:rFonts w:asciiTheme="minorHAnsi" w:hAnsiTheme="minorHAnsi" w:cstheme="minorHAnsi"/>
          <w:color w:val="7030A0"/>
          <w:spacing w:val="-4"/>
          <w:sz w:val="24"/>
          <w:szCs w:val="24"/>
        </w:rPr>
        <w:t xml:space="preserve"> </w:t>
      </w:r>
      <w:r w:rsidRPr="000130B7">
        <w:rPr>
          <w:rFonts w:asciiTheme="minorHAnsi" w:hAnsiTheme="minorHAnsi" w:cstheme="minorHAnsi"/>
          <w:color w:val="7030A0"/>
          <w:sz w:val="24"/>
          <w:szCs w:val="24"/>
        </w:rPr>
        <w:t>Process</w:t>
      </w:r>
    </w:p>
    <w:p w14:paraId="71EDEEC4" w14:textId="77777777" w:rsidR="003C0909" w:rsidRPr="000130B7" w:rsidRDefault="003C0909" w:rsidP="003C0909">
      <w:pPr>
        <w:pStyle w:val="BodyText"/>
        <w:rPr>
          <w:rFonts w:asciiTheme="minorHAnsi" w:hAnsiTheme="minorHAnsi" w:cstheme="minorHAnsi"/>
          <w:color w:val="7030A0"/>
        </w:rPr>
      </w:pPr>
    </w:p>
    <w:p w14:paraId="6F636815" w14:textId="22E29A7F" w:rsidR="003C0909" w:rsidRPr="000130B7" w:rsidRDefault="0018592D" w:rsidP="00A9406E">
      <w:pPr>
        <w:pStyle w:val="BodyText"/>
        <w:spacing w:before="11"/>
        <w:ind w:firstLine="720"/>
        <w:rPr>
          <w:rFonts w:asciiTheme="minorHAnsi" w:hAnsiTheme="minorHAnsi" w:cstheme="minorHAnsi"/>
          <w:color w:val="7030A0"/>
        </w:rPr>
      </w:pPr>
      <w:r w:rsidRPr="000130B7">
        <w:rPr>
          <w:rFonts w:asciiTheme="minorHAnsi" w:hAnsiTheme="minorHAnsi" w:cstheme="minorHAnsi"/>
          <w:color w:val="7030A0"/>
        </w:rPr>
        <w:t>To ensure that all contracts are approved in a timely and efficient manner, the</w:t>
      </w:r>
      <w:r w:rsidR="003C0909" w:rsidRPr="000130B7">
        <w:rPr>
          <w:rFonts w:asciiTheme="minorHAnsi" w:hAnsiTheme="minorHAnsi" w:cstheme="minorHAnsi"/>
          <w:color w:val="7030A0"/>
        </w:rPr>
        <w:t xml:space="preserve"> contract approval process for the Dispatch Directory System project will </w:t>
      </w:r>
      <w:r w:rsidRPr="000130B7">
        <w:rPr>
          <w:rFonts w:asciiTheme="minorHAnsi" w:hAnsiTheme="minorHAnsi" w:cstheme="minorHAnsi"/>
          <w:color w:val="7030A0"/>
        </w:rPr>
        <w:t xml:space="preserve">be </w:t>
      </w:r>
      <w:r w:rsidR="003C0909" w:rsidRPr="000130B7">
        <w:rPr>
          <w:rFonts w:asciiTheme="minorHAnsi" w:hAnsiTheme="minorHAnsi" w:cstheme="minorHAnsi"/>
          <w:color w:val="7030A0"/>
        </w:rPr>
        <w:t>formal and structured</w:t>
      </w:r>
      <w:r w:rsidRPr="000130B7">
        <w:rPr>
          <w:rFonts w:asciiTheme="minorHAnsi" w:hAnsiTheme="minorHAnsi" w:cstheme="minorHAnsi"/>
          <w:color w:val="7030A0"/>
        </w:rPr>
        <w:t>. The procedure</w:t>
      </w:r>
      <w:r w:rsidR="003C0909" w:rsidRPr="000130B7">
        <w:rPr>
          <w:rFonts w:asciiTheme="minorHAnsi" w:hAnsiTheme="minorHAnsi" w:cstheme="minorHAnsi"/>
          <w:color w:val="7030A0"/>
        </w:rPr>
        <w:t xml:space="preserve"> will </w:t>
      </w:r>
      <w:r w:rsidRPr="000130B7">
        <w:rPr>
          <w:rFonts w:asciiTheme="minorHAnsi" w:hAnsiTheme="minorHAnsi" w:cstheme="minorHAnsi"/>
          <w:color w:val="7030A0"/>
        </w:rPr>
        <w:t>follow the organization's</w:t>
      </w:r>
      <w:r w:rsidR="003C0909" w:rsidRPr="000130B7">
        <w:rPr>
          <w:rFonts w:asciiTheme="minorHAnsi" w:hAnsiTheme="minorHAnsi" w:cstheme="minorHAnsi"/>
          <w:color w:val="7030A0"/>
        </w:rPr>
        <w:t xml:space="preserve"> policies and procedures and will include the following steps:</w:t>
      </w:r>
    </w:p>
    <w:p w14:paraId="1B8F7CD2" w14:textId="77777777" w:rsidR="0018592D" w:rsidRPr="000130B7" w:rsidRDefault="0018592D" w:rsidP="003C0909">
      <w:pPr>
        <w:pStyle w:val="BodyText"/>
        <w:spacing w:before="11"/>
        <w:rPr>
          <w:rFonts w:asciiTheme="minorHAnsi" w:hAnsiTheme="minorHAnsi" w:cstheme="minorHAnsi"/>
          <w:color w:val="7030A0"/>
        </w:rPr>
      </w:pPr>
    </w:p>
    <w:p w14:paraId="5658892A" w14:textId="792D1810" w:rsidR="00D6703B" w:rsidRPr="000130B7" w:rsidRDefault="003C0909" w:rsidP="007D4906">
      <w:pPr>
        <w:pStyle w:val="ListParagraph"/>
        <w:numPr>
          <w:ilvl w:val="0"/>
          <w:numId w:val="2"/>
        </w:numPr>
        <w:tabs>
          <w:tab w:val="left" w:pos="1561"/>
        </w:tabs>
        <w:spacing w:before="16" w:line="244" w:lineRule="auto"/>
        <w:ind w:right="1032"/>
        <w:rPr>
          <w:rFonts w:asciiTheme="minorHAnsi" w:hAnsiTheme="minorHAnsi" w:cstheme="minorHAnsi"/>
          <w:color w:val="7030A0"/>
          <w:sz w:val="24"/>
          <w:szCs w:val="24"/>
        </w:rPr>
      </w:pPr>
      <w:r w:rsidRPr="00C70AE9">
        <w:rPr>
          <w:rFonts w:asciiTheme="minorHAnsi" w:hAnsiTheme="minorHAnsi" w:cstheme="minorHAnsi"/>
          <w:b/>
          <w:color w:val="7030A0"/>
          <w:sz w:val="24"/>
          <w:szCs w:val="24"/>
        </w:rPr>
        <w:t>Contract Initiation:</w:t>
      </w:r>
      <w:r w:rsidRPr="000130B7">
        <w:rPr>
          <w:rFonts w:asciiTheme="minorHAnsi" w:hAnsiTheme="minorHAnsi" w:cstheme="minorHAnsi"/>
          <w:color w:val="7030A0"/>
          <w:sz w:val="24"/>
          <w:szCs w:val="24"/>
        </w:rPr>
        <w:t xml:space="preserve"> </w:t>
      </w:r>
      <w:r w:rsidR="00D6703B" w:rsidRPr="000130B7">
        <w:rPr>
          <w:rFonts w:asciiTheme="minorHAnsi" w:hAnsiTheme="minorHAnsi" w:cstheme="minorHAnsi"/>
          <w:color w:val="7030A0"/>
          <w:sz w:val="24"/>
          <w:szCs w:val="24"/>
        </w:rPr>
        <w:t xml:space="preserve">The </w:t>
      </w:r>
      <w:r w:rsidR="00723A9C" w:rsidRPr="000130B7">
        <w:rPr>
          <w:rFonts w:asciiTheme="minorHAnsi" w:hAnsiTheme="minorHAnsi" w:cstheme="minorHAnsi"/>
          <w:color w:val="7030A0"/>
          <w:sz w:val="24"/>
          <w:szCs w:val="24"/>
        </w:rPr>
        <w:t xml:space="preserve">Project Manager will initiate the contract </w:t>
      </w:r>
      <w:r w:rsidR="00D6703B" w:rsidRPr="000130B7">
        <w:rPr>
          <w:rFonts w:asciiTheme="minorHAnsi" w:hAnsiTheme="minorHAnsi" w:cstheme="minorHAnsi"/>
          <w:color w:val="7030A0"/>
          <w:sz w:val="24"/>
          <w:szCs w:val="24"/>
        </w:rPr>
        <w:t xml:space="preserve">procurement process by </w:t>
      </w:r>
      <w:r w:rsidR="00723A9C" w:rsidRPr="000130B7">
        <w:rPr>
          <w:rFonts w:asciiTheme="minorHAnsi" w:hAnsiTheme="minorHAnsi" w:cstheme="minorHAnsi"/>
          <w:color w:val="7030A0"/>
          <w:sz w:val="24"/>
          <w:szCs w:val="24"/>
        </w:rPr>
        <w:t>submitting</w:t>
      </w:r>
      <w:r w:rsidR="00D6703B" w:rsidRPr="000130B7">
        <w:rPr>
          <w:rFonts w:asciiTheme="minorHAnsi" w:hAnsiTheme="minorHAnsi" w:cstheme="minorHAnsi"/>
          <w:color w:val="7030A0"/>
          <w:sz w:val="24"/>
          <w:szCs w:val="24"/>
        </w:rPr>
        <w:t xml:space="preserve"> a request to the Procurement Officer throughout the Workday.</w:t>
      </w:r>
    </w:p>
    <w:p w14:paraId="42CD9F32" w14:textId="5CA5F2CB" w:rsidR="003C0909" w:rsidRPr="000130B7" w:rsidRDefault="003C0909" w:rsidP="008369A6">
      <w:pPr>
        <w:pStyle w:val="ListParagraph"/>
        <w:numPr>
          <w:ilvl w:val="0"/>
          <w:numId w:val="2"/>
        </w:numPr>
        <w:tabs>
          <w:tab w:val="left" w:pos="1561"/>
        </w:tabs>
        <w:spacing w:before="16" w:line="244" w:lineRule="auto"/>
        <w:ind w:right="1032"/>
        <w:jc w:val="both"/>
        <w:rPr>
          <w:rFonts w:asciiTheme="minorHAnsi" w:hAnsiTheme="minorHAnsi" w:cstheme="minorHAnsi"/>
          <w:color w:val="7030A0"/>
          <w:sz w:val="24"/>
          <w:szCs w:val="24"/>
          <w:lang w:val="en-PH"/>
        </w:rPr>
      </w:pPr>
      <w:r w:rsidRPr="00C70AE9">
        <w:rPr>
          <w:rFonts w:asciiTheme="minorHAnsi" w:hAnsiTheme="minorHAnsi" w:cstheme="minorHAnsi"/>
          <w:b/>
          <w:color w:val="7030A0"/>
          <w:sz w:val="24"/>
          <w:szCs w:val="24"/>
        </w:rPr>
        <w:t>Contract</w:t>
      </w:r>
      <w:r w:rsidRPr="00C70AE9">
        <w:rPr>
          <w:rFonts w:asciiTheme="minorHAnsi" w:hAnsiTheme="minorHAnsi" w:cstheme="minorHAnsi"/>
          <w:b/>
          <w:color w:val="7030A0"/>
          <w:spacing w:val="-4"/>
          <w:sz w:val="24"/>
          <w:szCs w:val="24"/>
        </w:rPr>
        <w:t xml:space="preserve"> </w:t>
      </w:r>
      <w:r w:rsidRPr="00C70AE9">
        <w:rPr>
          <w:rFonts w:asciiTheme="minorHAnsi" w:hAnsiTheme="minorHAnsi" w:cstheme="minorHAnsi"/>
          <w:b/>
          <w:color w:val="7030A0"/>
          <w:sz w:val="24"/>
          <w:szCs w:val="24"/>
        </w:rPr>
        <w:t>Planning:</w:t>
      </w:r>
      <w:r w:rsidRPr="000130B7">
        <w:rPr>
          <w:rFonts w:asciiTheme="minorHAnsi" w:hAnsiTheme="minorHAnsi" w:cstheme="minorHAnsi"/>
          <w:color w:val="7030A0"/>
          <w:spacing w:val="-3"/>
          <w:sz w:val="24"/>
          <w:szCs w:val="24"/>
        </w:rPr>
        <w:t xml:space="preserve"> </w:t>
      </w:r>
      <w:r w:rsidRPr="000130B7">
        <w:rPr>
          <w:rFonts w:asciiTheme="minorHAnsi" w:hAnsiTheme="minorHAnsi" w:cstheme="minorHAnsi"/>
          <w:color w:val="7030A0"/>
          <w:sz w:val="24"/>
          <w:szCs w:val="24"/>
          <w:lang w:val="en-PH"/>
        </w:rPr>
        <w:t xml:space="preserve">The </w:t>
      </w:r>
      <w:r w:rsidR="008C5490" w:rsidRPr="000130B7">
        <w:rPr>
          <w:rFonts w:asciiTheme="minorHAnsi" w:hAnsiTheme="minorHAnsi" w:cstheme="minorHAnsi"/>
          <w:color w:val="7030A0"/>
          <w:sz w:val="24"/>
          <w:szCs w:val="24"/>
          <w:lang w:val="en-PH"/>
        </w:rPr>
        <w:t>procurement officer</w:t>
      </w:r>
      <w:r w:rsidRPr="000130B7">
        <w:rPr>
          <w:rFonts w:asciiTheme="minorHAnsi" w:hAnsiTheme="minorHAnsi" w:cstheme="minorHAnsi"/>
          <w:color w:val="7030A0"/>
          <w:sz w:val="24"/>
          <w:szCs w:val="24"/>
          <w:lang w:val="en-PH"/>
        </w:rPr>
        <w:t xml:space="preserve"> will </w:t>
      </w:r>
      <w:r w:rsidR="008C5490" w:rsidRPr="000130B7">
        <w:rPr>
          <w:rFonts w:asciiTheme="minorHAnsi" w:hAnsiTheme="minorHAnsi" w:cstheme="minorHAnsi"/>
          <w:color w:val="7030A0"/>
          <w:sz w:val="24"/>
          <w:szCs w:val="24"/>
          <w:lang w:val="en-PH"/>
        </w:rPr>
        <w:t>create</w:t>
      </w:r>
      <w:r w:rsidRPr="000130B7">
        <w:rPr>
          <w:rFonts w:asciiTheme="minorHAnsi" w:hAnsiTheme="minorHAnsi" w:cstheme="minorHAnsi"/>
          <w:color w:val="7030A0"/>
          <w:sz w:val="24"/>
          <w:szCs w:val="24"/>
          <w:lang w:val="en-PH"/>
        </w:rPr>
        <w:t xml:space="preserve"> a procurement plan that </w:t>
      </w:r>
      <w:r w:rsidR="008C5490" w:rsidRPr="000130B7">
        <w:rPr>
          <w:rFonts w:asciiTheme="minorHAnsi" w:hAnsiTheme="minorHAnsi" w:cstheme="minorHAnsi"/>
          <w:color w:val="7030A0"/>
          <w:sz w:val="24"/>
          <w:szCs w:val="24"/>
          <w:lang w:val="en-PH"/>
        </w:rPr>
        <w:t>details</w:t>
      </w:r>
      <w:r w:rsidRPr="000130B7">
        <w:rPr>
          <w:rFonts w:asciiTheme="minorHAnsi" w:hAnsiTheme="minorHAnsi" w:cstheme="minorHAnsi"/>
          <w:color w:val="7030A0"/>
          <w:sz w:val="24"/>
          <w:szCs w:val="24"/>
          <w:lang w:val="en-PH"/>
        </w:rPr>
        <w:t xml:space="preserve"> the type of contract to be used, evaluation criteria, and </w:t>
      </w:r>
      <w:r w:rsidR="008C5490" w:rsidRPr="000130B7">
        <w:rPr>
          <w:rFonts w:asciiTheme="minorHAnsi" w:hAnsiTheme="minorHAnsi" w:cstheme="minorHAnsi"/>
          <w:color w:val="7030A0"/>
          <w:sz w:val="24"/>
          <w:szCs w:val="24"/>
          <w:lang w:val="en-PH"/>
        </w:rPr>
        <w:t>procurement activity</w:t>
      </w:r>
      <w:r w:rsidRPr="000130B7">
        <w:rPr>
          <w:rFonts w:asciiTheme="minorHAnsi" w:hAnsiTheme="minorHAnsi" w:cstheme="minorHAnsi"/>
          <w:color w:val="7030A0"/>
          <w:sz w:val="24"/>
          <w:szCs w:val="24"/>
          <w:lang w:val="en-PH"/>
        </w:rPr>
        <w:t xml:space="preserve"> timelines.</w:t>
      </w:r>
    </w:p>
    <w:p w14:paraId="65612A83" w14:textId="2D4C802C" w:rsidR="003C0909" w:rsidRPr="000130B7" w:rsidRDefault="003C0909" w:rsidP="008369A6">
      <w:pPr>
        <w:pStyle w:val="ListParagraph"/>
        <w:numPr>
          <w:ilvl w:val="0"/>
          <w:numId w:val="2"/>
        </w:numPr>
        <w:tabs>
          <w:tab w:val="left" w:pos="1561"/>
        </w:tabs>
        <w:spacing w:before="23" w:line="244" w:lineRule="auto"/>
        <w:ind w:right="1029"/>
        <w:jc w:val="both"/>
        <w:rPr>
          <w:rFonts w:asciiTheme="minorHAnsi" w:hAnsiTheme="minorHAnsi" w:cstheme="minorHAnsi"/>
          <w:color w:val="7030A0"/>
          <w:lang w:val="en-PH"/>
        </w:rPr>
      </w:pPr>
      <w:r w:rsidRPr="00C70AE9">
        <w:rPr>
          <w:rFonts w:asciiTheme="minorHAnsi" w:hAnsiTheme="minorHAnsi" w:cstheme="minorHAnsi"/>
          <w:b/>
          <w:color w:val="7030A0"/>
          <w:sz w:val="24"/>
          <w:szCs w:val="24"/>
        </w:rPr>
        <w:t>Contract</w:t>
      </w:r>
      <w:r w:rsidRPr="00C70AE9">
        <w:rPr>
          <w:rFonts w:asciiTheme="minorHAnsi" w:hAnsiTheme="minorHAnsi" w:cstheme="minorHAnsi"/>
          <w:b/>
          <w:color w:val="7030A0"/>
          <w:spacing w:val="1"/>
          <w:sz w:val="24"/>
          <w:szCs w:val="24"/>
        </w:rPr>
        <w:t xml:space="preserve"> </w:t>
      </w:r>
      <w:r w:rsidRPr="00C70AE9">
        <w:rPr>
          <w:rFonts w:asciiTheme="minorHAnsi" w:hAnsiTheme="minorHAnsi" w:cstheme="minorHAnsi"/>
          <w:b/>
          <w:color w:val="7030A0"/>
          <w:sz w:val="24"/>
          <w:szCs w:val="24"/>
        </w:rPr>
        <w:t>Development:</w:t>
      </w:r>
      <w:r w:rsidRPr="000130B7">
        <w:rPr>
          <w:rFonts w:asciiTheme="minorHAnsi" w:hAnsiTheme="minorHAnsi" w:cstheme="minorHAnsi"/>
          <w:color w:val="7030A0"/>
          <w:spacing w:val="1"/>
          <w:sz w:val="24"/>
          <w:szCs w:val="24"/>
        </w:rPr>
        <w:t xml:space="preserve"> </w:t>
      </w:r>
      <w:r w:rsidR="003B0410" w:rsidRPr="000130B7">
        <w:rPr>
          <w:rFonts w:asciiTheme="minorHAnsi" w:hAnsiTheme="minorHAnsi" w:cstheme="minorHAnsi"/>
          <w:color w:val="7030A0"/>
          <w:sz w:val="24"/>
          <w:szCs w:val="24"/>
          <w:lang w:val="en-PH"/>
        </w:rPr>
        <w:t>Once the procurement plan has been approved, the procurement officer will create the contract documents, which will include the statement of work, pricing schedule, and terms and conditions.</w:t>
      </w:r>
    </w:p>
    <w:p w14:paraId="5BA8CC43" w14:textId="743445C5" w:rsidR="003C0909" w:rsidRPr="000130B7" w:rsidRDefault="003C0909" w:rsidP="008369A6">
      <w:pPr>
        <w:pStyle w:val="ListParagraph"/>
        <w:numPr>
          <w:ilvl w:val="0"/>
          <w:numId w:val="2"/>
        </w:numPr>
        <w:tabs>
          <w:tab w:val="left" w:pos="1561"/>
        </w:tabs>
        <w:spacing w:before="24" w:line="244" w:lineRule="auto"/>
        <w:ind w:right="1025"/>
        <w:jc w:val="both"/>
        <w:rPr>
          <w:rFonts w:asciiTheme="minorHAnsi" w:hAnsiTheme="minorHAnsi" w:cstheme="minorHAnsi"/>
          <w:color w:val="7030A0"/>
          <w:lang w:val="en-PH"/>
        </w:rPr>
      </w:pPr>
      <w:r w:rsidRPr="00C70AE9">
        <w:rPr>
          <w:rFonts w:asciiTheme="minorHAnsi" w:hAnsiTheme="minorHAnsi" w:cstheme="minorHAnsi"/>
          <w:b/>
          <w:color w:val="7030A0"/>
          <w:sz w:val="24"/>
          <w:szCs w:val="24"/>
        </w:rPr>
        <w:t>Contract</w:t>
      </w:r>
      <w:r w:rsidRPr="00C70AE9">
        <w:rPr>
          <w:rFonts w:asciiTheme="minorHAnsi" w:hAnsiTheme="minorHAnsi" w:cstheme="minorHAnsi"/>
          <w:b/>
          <w:color w:val="7030A0"/>
          <w:spacing w:val="1"/>
          <w:sz w:val="24"/>
          <w:szCs w:val="24"/>
        </w:rPr>
        <w:t xml:space="preserve"> </w:t>
      </w:r>
      <w:r w:rsidRPr="00C70AE9">
        <w:rPr>
          <w:rFonts w:asciiTheme="minorHAnsi" w:hAnsiTheme="minorHAnsi" w:cstheme="minorHAnsi"/>
          <w:b/>
          <w:color w:val="7030A0"/>
          <w:sz w:val="24"/>
          <w:szCs w:val="24"/>
        </w:rPr>
        <w:t>Review:</w:t>
      </w:r>
      <w:r w:rsidRPr="000130B7">
        <w:rPr>
          <w:rFonts w:asciiTheme="minorHAnsi" w:hAnsiTheme="minorHAnsi" w:cstheme="minorHAnsi"/>
          <w:color w:val="7030A0"/>
          <w:spacing w:val="1"/>
          <w:sz w:val="24"/>
          <w:szCs w:val="24"/>
        </w:rPr>
        <w:t xml:space="preserve"> </w:t>
      </w:r>
      <w:r w:rsidR="000B5D4F" w:rsidRPr="000130B7">
        <w:rPr>
          <w:rFonts w:asciiTheme="minorHAnsi" w:hAnsiTheme="minorHAnsi" w:cstheme="minorHAnsi"/>
          <w:color w:val="7030A0"/>
          <w:sz w:val="24"/>
          <w:szCs w:val="24"/>
          <w:lang w:val="en-PH"/>
        </w:rPr>
        <w:t xml:space="preserve">The organization's legal department </w:t>
      </w:r>
      <w:proofErr w:type="gramStart"/>
      <w:r w:rsidR="000B5D4F" w:rsidRPr="000130B7">
        <w:rPr>
          <w:rFonts w:asciiTheme="minorHAnsi" w:hAnsiTheme="minorHAnsi" w:cstheme="minorHAnsi"/>
          <w:color w:val="7030A0"/>
          <w:sz w:val="24"/>
          <w:szCs w:val="24"/>
          <w:lang w:val="en-PH"/>
        </w:rPr>
        <w:t>would</w:t>
      </w:r>
      <w:proofErr w:type="gramEnd"/>
      <w:r w:rsidR="000B5D4F" w:rsidRPr="000130B7">
        <w:rPr>
          <w:rFonts w:asciiTheme="minorHAnsi" w:hAnsiTheme="minorHAnsi" w:cstheme="minorHAnsi"/>
          <w:color w:val="7030A0"/>
          <w:sz w:val="24"/>
          <w:szCs w:val="24"/>
          <w:lang w:val="en-PH"/>
        </w:rPr>
        <w:t xml:space="preserve"> review the contract to ensure that it is legally binding, fair, and meets all regulatory requirements. They would also make certain that the contract safeguards the organization's interests and mitigates any risks.</w:t>
      </w:r>
    </w:p>
    <w:p w14:paraId="75B11D06" w14:textId="15F1E51C" w:rsidR="003C0909" w:rsidRPr="000130B7" w:rsidRDefault="003C0909" w:rsidP="008369A6">
      <w:pPr>
        <w:pStyle w:val="ListParagraph"/>
        <w:numPr>
          <w:ilvl w:val="0"/>
          <w:numId w:val="2"/>
        </w:numPr>
        <w:tabs>
          <w:tab w:val="left" w:pos="1561"/>
        </w:tabs>
        <w:spacing w:before="17" w:line="247" w:lineRule="auto"/>
        <w:ind w:right="1024"/>
        <w:jc w:val="both"/>
        <w:rPr>
          <w:rFonts w:asciiTheme="minorHAnsi" w:hAnsiTheme="minorHAnsi" w:cstheme="minorHAnsi"/>
          <w:color w:val="7030A0"/>
        </w:rPr>
      </w:pPr>
      <w:r w:rsidRPr="00C70AE9">
        <w:rPr>
          <w:rFonts w:asciiTheme="minorHAnsi" w:hAnsiTheme="minorHAnsi" w:cstheme="minorHAnsi"/>
          <w:b/>
          <w:color w:val="7030A0"/>
          <w:sz w:val="24"/>
          <w:szCs w:val="24"/>
        </w:rPr>
        <w:t>Contract Approval:</w:t>
      </w:r>
      <w:r w:rsidRPr="000130B7">
        <w:rPr>
          <w:rFonts w:asciiTheme="minorHAnsi" w:hAnsiTheme="minorHAnsi" w:cstheme="minorHAnsi"/>
          <w:color w:val="7030A0"/>
          <w:sz w:val="24"/>
          <w:szCs w:val="24"/>
        </w:rPr>
        <w:t xml:space="preserve"> </w:t>
      </w:r>
      <w:r w:rsidR="009F1DB5" w:rsidRPr="000130B7">
        <w:rPr>
          <w:rFonts w:asciiTheme="minorHAnsi" w:hAnsiTheme="minorHAnsi" w:cstheme="minorHAnsi"/>
          <w:color w:val="7030A0"/>
          <w:sz w:val="24"/>
          <w:szCs w:val="24"/>
        </w:rPr>
        <w:t>The contract would be presented for approval to the project sponsor, project manager, and executive team</w:t>
      </w:r>
      <w:r w:rsidR="00D13927" w:rsidRPr="000130B7">
        <w:rPr>
          <w:rFonts w:asciiTheme="minorHAnsi" w:hAnsiTheme="minorHAnsi" w:cstheme="minorHAnsi"/>
          <w:color w:val="7030A0"/>
          <w:sz w:val="24"/>
          <w:szCs w:val="24"/>
        </w:rPr>
        <w:t xml:space="preserve">, among others. Stakeholders would review the </w:t>
      </w:r>
      <w:r w:rsidR="009F1DB5" w:rsidRPr="000130B7">
        <w:rPr>
          <w:rFonts w:asciiTheme="minorHAnsi" w:hAnsiTheme="minorHAnsi" w:cstheme="minorHAnsi"/>
          <w:color w:val="7030A0"/>
          <w:sz w:val="24"/>
          <w:szCs w:val="24"/>
        </w:rPr>
        <w:t xml:space="preserve">contract </w:t>
      </w:r>
      <w:r w:rsidR="00D13927" w:rsidRPr="000130B7">
        <w:rPr>
          <w:rFonts w:asciiTheme="minorHAnsi" w:hAnsiTheme="minorHAnsi" w:cstheme="minorHAnsi"/>
          <w:color w:val="7030A0"/>
          <w:sz w:val="24"/>
          <w:szCs w:val="24"/>
        </w:rPr>
        <w:t>to determine</w:t>
      </w:r>
      <w:r w:rsidR="009F1DB5" w:rsidRPr="000130B7">
        <w:rPr>
          <w:rFonts w:asciiTheme="minorHAnsi" w:hAnsiTheme="minorHAnsi" w:cstheme="minorHAnsi"/>
          <w:color w:val="7030A0"/>
          <w:sz w:val="24"/>
          <w:szCs w:val="24"/>
        </w:rPr>
        <w:t xml:space="preserve"> its alignment with the organization's objectives, financial implications, and potential risks and benefits. </w:t>
      </w:r>
      <w:r w:rsidR="00D13927" w:rsidRPr="000130B7">
        <w:rPr>
          <w:rFonts w:asciiTheme="minorHAnsi" w:hAnsiTheme="minorHAnsi" w:cstheme="minorHAnsi"/>
          <w:color w:val="7030A0"/>
          <w:sz w:val="24"/>
          <w:szCs w:val="24"/>
        </w:rPr>
        <w:t>Depending on the organization's approval process,</w:t>
      </w:r>
      <w:r w:rsidR="009F1DB5" w:rsidRPr="000130B7">
        <w:rPr>
          <w:rFonts w:asciiTheme="minorHAnsi" w:hAnsiTheme="minorHAnsi" w:cstheme="minorHAnsi"/>
          <w:color w:val="7030A0"/>
          <w:sz w:val="24"/>
          <w:szCs w:val="24"/>
        </w:rPr>
        <w:t xml:space="preserve"> stakeholders may be required to provide formal approval or sign off on the contract.</w:t>
      </w:r>
    </w:p>
    <w:p w14:paraId="26B36498" w14:textId="4E423C55" w:rsidR="003C0909" w:rsidRPr="000130B7" w:rsidRDefault="003C0909" w:rsidP="008369A6">
      <w:pPr>
        <w:pStyle w:val="ListParagraph"/>
        <w:numPr>
          <w:ilvl w:val="0"/>
          <w:numId w:val="2"/>
        </w:numPr>
        <w:tabs>
          <w:tab w:val="left" w:pos="1561"/>
        </w:tabs>
        <w:spacing w:before="16" w:line="244" w:lineRule="auto"/>
        <w:ind w:right="1034"/>
        <w:jc w:val="both"/>
        <w:rPr>
          <w:rFonts w:asciiTheme="minorHAnsi" w:hAnsiTheme="minorHAnsi" w:cstheme="minorHAnsi"/>
          <w:color w:val="7030A0"/>
          <w:lang w:val="en-PH"/>
        </w:rPr>
      </w:pPr>
      <w:r w:rsidRPr="00C70AE9">
        <w:rPr>
          <w:rFonts w:asciiTheme="minorHAnsi" w:hAnsiTheme="minorHAnsi" w:cstheme="minorHAnsi"/>
          <w:b/>
          <w:color w:val="7030A0"/>
          <w:sz w:val="24"/>
          <w:szCs w:val="24"/>
        </w:rPr>
        <w:t>Contract</w:t>
      </w:r>
      <w:r w:rsidRPr="00C70AE9">
        <w:rPr>
          <w:rFonts w:asciiTheme="minorHAnsi" w:hAnsiTheme="minorHAnsi" w:cstheme="minorHAnsi"/>
          <w:b/>
          <w:color w:val="7030A0"/>
          <w:spacing w:val="1"/>
          <w:sz w:val="24"/>
          <w:szCs w:val="24"/>
        </w:rPr>
        <w:t xml:space="preserve"> </w:t>
      </w:r>
      <w:r w:rsidRPr="00C70AE9">
        <w:rPr>
          <w:rFonts w:asciiTheme="minorHAnsi" w:hAnsiTheme="minorHAnsi" w:cstheme="minorHAnsi"/>
          <w:b/>
          <w:color w:val="7030A0"/>
          <w:sz w:val="24"/>
          <w:szCs w:val="24"/>
        </w:rPr>
        <w:t>Execution:</w:t>
      </w:r>
      <w:r w:rsidRPr="000130B7">
        <w:rPr>
          <w:rFonts w:asciiTheme="minorHAnsi" w:hAnsiTheme="minorHAnsi" w:cstheme="minorHAnsi"/>
          <w:color w:val="7030A0"/>
          <w:spacing w:val="1"/>
          <w:sz w:val="24"/>
          <w:szCs w:val="24"/>
        </w:rPr>
        <w:t xml:space="preserve"> </w:t>
      </w:r>
      <w:r w:rsidR="003202AC" w:rsidRPr="000130B7">
        <w:rPr>
          <w:rFonts w:asciiTheme="minorHAnsi" w:hAnsiTheme="minorHAnsi" w:cstheme="minorHAnsi"/>
          <w:color w:val="7030A0"/>
          <w:sz w:val="24"/>
          <w:szCs w:val="24"/>
          <w:lang w:val="en-PH"/>
        </w:rPr>
        <w:t>The organization and the vendor would execute the contract once it had been approved. Signing the contract and exchanging any necessary documentation or information, such as payment details or implementation timelines, would be required.</w:t>
      </w:r>
    </w:p>
    <w:p w14:paraId="2E77AA70" w14:textId="307A8611" w:rsidR="003C0909" w:rsidRPr="000130B7" w:rsidRDefault="003C0909" w:rsidP="003C0909">
      <w:pPr>
        <w:pStyle w:val="ListParagraph"/>
        <w:numPr>
          <w:ilvl w:val="0"/>
          <w:numId w:val="2"/>
        </w:numPr>
        <w:tabs>
          <w:tab w:val="left" w:pos="1561"/>
        </w:tabs>
        <w:spacing w:before="22" w:line="247" w:lineRule="auto"/>
        <w:ind w:right="1022"/>
        <w:jc w:val="both"/>
        <w:rPr>
          <w:rFonts w:asciiTheme="minorHAnsi" w:hAnsiTheme="minorHAnsi" w:cstheme="minorHAnsi"/>
          <w:color w:val="7030A0"/>
          <w:sz w:val="24"/>
          <w:szCs w:val="24"/>
        </w:rPr>
        <w:sectPr w:rsidR="003C0909" w:rsidRPr="000130B7">
          <w:pgSz w:w="12240" w:h="15840"/>
          <w:pgMar w:top="1420" w:right="400" w:bottom="960" w:left="1320" w:header="0" w:footer="680" w:gutter="0"/>
          <w:cols w:space="720"/>
        </w:sectPr>
      </w:pPr>
      <w:r w:rsidRPr="00C70AE9">
        <w:rPr>
          <w:rFonts w:asciiTheme="minorHAnsi" w:hAnsiTheme="minorHAnsi" w:cstheme="minorHAnsi"/>
          <w:b/>
          <w:color w:val="7030A0"/>
          <w:sz w:val="24"/>
          <w:szCs w:val="24"/>
        </w:rPr>
        <w:t>Contract</w:t>
      </w:r>
      <w:r w:rsidR="00F5441D" w:rsidRPr="00C70AE9">
        <w:rPr>
          <w:rFonts w:asciiTheme="minorHAnsi" w:hAnsiTheme="minorHAnsi" w:cstheme="minorHAnsi"/>
          <w:b/>
          <w:color w:val="7030A0"/>
          <w:sz w:val="24"/>
          <w:szCs w:val="24"/>
        </w:rPr>
        <w:t xml:space="preserve"> Management</w:t>
      </w:r>
      <w:r w:rsidRPr="00C70AE9">
        <w:rPr>
          <w:rFonts w:asciiTheme="minorHAnsi" w:hAnsiTheme="minorHAnsi" w:cstheme="minorHAnsi"/>
          <w:b/>
          <w:color w:val="7030A0"/>
          <w:sz w:val="24"/>
          <w:szCs w:val="24"/>
        </w:rPr>
        <w:t>:</w:t>
      </w:r>
      <w:r w:rsidRPr="000130B7">
        <w:rPr>
          <w:rFonts w:asciiTheme="minorHAnsi" w:hAnsiTheme="minorHAnsi" w:cstheme="minorHAnsi"/>
          <w:color w:val="7030A0"/>
          <w:sz w:val="24"/>
          <w:szCs w:val="24"/>
        </w:rPr>
        <w:t xml:space="preserve"> </w:t>
      </w:r>
      <w:r w:rsidR="0040399C" w:rsidRPr="000130B7">
        <w:rPr>
          <w:rFonts w:asciiTheme="minorHAnsi" w:hAnsiTheme="minorHAnsi" w:cstheme="minorHAnsi"/>
          <w:color w:val="7030A0"/>
          <w:sz w:val="24"/>
          <w:szCs w:val="24"/>
        </w:rPr>
        <w:t>Once the contract is signed, the project manager or procurement team will oversee the vendor's delivery of the D7 Auto Service Center Web-App in accordance with the agreed-upon terms and conditions. This may entail monitoring the vendor's performance and resolving any issues or disputes that may arise during the implementation process</w:t>
      </w:r>
      <w:r w:rsidR="00300462" w:rsidRPr="000130B7">
        <w:rPr>
          <w:rFonts w:asciiTheme="minorHAnsi" w:hAnsiTheme="minorHAnsi" w:cstheme="minorHAnsi"/>
          <w:color w:val="7030A0"/>
          <w:sz w:val="24"/>
          <w:szCs w:val="24"/>
        </w:rPr>
        <w:t>.</w:t>
      </w:r>
    </w:p>
    <w:p w14:paraId="407CB57B" w14:textId="77777777" w:rsidR="003C0909" w:rsidRPr="000C3BCE" w:rsidRDefault="003C0909" w:rsidP="003C0909">
      <w:pPr>
        <w:pStyle w:val="BodyText"/>
        <w:spacing w:before="8"/>
        <w:rPr>
          <w:rFonts w:asciiTheme="minorHAnsi" w:hAnsiTheme="minorHAnsi" w:cstheme="minorHAnsi"/>
        </w:rPr>
      </w:pPr>
    </w:p>
    <w:p w14:paraId="0B4B1524" w14:textId="77777777" w:rsidR="003C0909" w:rsidRPr="000C3BCE" w:rsidRDefault="003C0909" w:rsidP="008369A6">
      <w:pPr>
        <w:pStyle w:val="ListParagraph"/>
        <w:numPr>
          <w:ilvl w:val="2"/>
          <w:numId w:val="5"/>
        </w:numPr>
        <w:tabs>
          <w:tab w:val="left" w:pos="1556"/>
        </w:tabs>
        <w:rPr>
          <w:rFonts w:asciiTheme="minorHAnsi" w:hAnsiTheme="minorHAnsi" w:cstheme="minorHAnsi"/>
          <w:color w:val="1F3863"/>
          <w:sz w:val="24"/>
          <w:szCs w:val="24"/>
        </w:rPr>
      </w:pPr>
      <w:r w:rsidRPr="000C3BCE">
        <w:rPr>
          <w:rFonts w:asciiTheme="minorHAnsi" w:hAnsiTheme="minorHAnsi" w:cstheme="minorHAnsi"/>
          <w:color w:val="1F3863"/>
          <w:sz w:val="24"/>
          <w:szCs w:val="24"/>
        </w:rPr>
        <w:t>Decision</w:t>
      </w:r>
      <w:r w:rsidRPr="000C3BCE">
        <w:rPr>
          <w:rFonts w:asciiTheme="minorHAnsi" w:hAnsiTheme="minorHAnsi" w:cstheme="minorHAnsi"/>
          <w:color w:val="1F3863"/>
          <w:spacing w:val="-1"/>
          <w:sz w:val="24"/>
          <w:szCs w:val="24"/>
        </w:rPr>
        <w:t xml:space="preserve"> </w:t>
      </w:r>
      <w:r w:rsidRPr="000C3BCE">
        <w:rPr>
          <w:rFonts w:asciiTheme="minorHAnsi" w:hAnsiTheme="minorHAnsi" w:cstheme="minorHAnsi"/>
          <w:color w:val="1F3863"/>
          <w:sz w:val="24"/>
          <w:szCs w:val="24"/>
        </w:rPr>
        <w:t>Criteria</w:t>
      </w:r>
    </w:p>
    <w:p w14:paraId="5A76B74E" w14:textId="77777777" w:rsidR="003C0909" w:rsidRPr="000C3BCE" w:rsidRDefault="003C0909" w:rsidP="003C0909">
      <w:pPr>
        <w:pStyle w:val="BodyText"/>
        <w:rPr>
          <w:rFonts w:asciiTheme="minorHAnsi" w:hAnsiTheme="minorHAnsi" w:cstheme="minorHAnsi"/>
        </w:rPr>
      </w:pPr>
    </w:p>
    <w:p w14:paraId="17631224" w14:textId="384BC0FB" w:rsidR="003C0909" w:rsidRPr="00C56CA1" w:rsidRDefault="003C0909" w:rsidP="003C0909">
      <w:pPr>
        <w:pStyle w:val="BodyText"/>
        <w:spacing w:before="1" w:line="249" w:lineRule="auto"/>
        <w:ind w:left="836" w:right="1037" w:hanging="10"/>
        <w:jc w:val="both"/>
        <w:rPr>
          <w:rFonts w:asciiTheme="minorHAnsi" w:hAnsiTheme="minorHAnsi" w:cstheme="minorHAnsi"/>
          <w:color w:val="7030A0"/>
        </w:rPr>
      </w:pPr>
      <w:r w:rsidRPr="00C56CA1">
        <w:rPr>
          <w:rFonts w:asciiTheme="minorHAnsi" w:hAnsiTheme="minorHAnsi" w:cstheme="minorHAnsi"/>
          <w:color w:val="7030A0"/>
        </w:rPr>
        <w:t>For the D</w:t>
      </w:r>
      <w:r w:rsidR="008C5551" w:rsidRPr="00C56CA1">
        <w:rPr>
          <w:rFonts w:asciiTheme="minorHAnsi" w:hAnsiTheme="minorHAnsi" w:cstheme="minorHAnsi"/>
          <w:color w:val="7030A0"/>
        </w:rPr>
        <w:t>7 Auto Service Center Web-App</w:t>
      </w:r>
      <w:r w:rsidRPr="00C56CA1">
        <w:rPr>
          <w:rFonts w:asciiTheme="minorHAnsi" w:hAnsiTheme="minorHAnsi" w:cstheme="minorHAnsi"/>
          <w:color w:val="7030A0"/>
        </w:rPr>
        <w:t>, the following decision criteria will be used by</w:t>
      </w:r>
      <w:r w:rsidRPr="00C56CA1">
        <w:rPr>
          <w:rFonts w:asciiTheme="minorHAnsi" w:hAnsiTheme="minorHAnsi" w:cstheme="minorHAnsi"/>
          <w:color w:val="7030A0"/>
          <w:spacing w:val="1"/>
        </w:rPr>
        <w:t xml:space="preserve"> </w:t>
      </w:r>
      <w:r w:rsidRPr="00C56CA1">
        <w:rPr>
          <w:rFonts w:asciiTheme="minorHAnsi" w:hAnsiTheme="minorHAnsi" w:cstheme="minorHAnsi"/>
          <w:color w:val="7030A0"/>
        </w:rPr>
        <w:t>the contract review</w:t>
      </w:r>
      <w:r w:rsidRPr="00C56CA1">
        <w:rPr>
          <w:rFonts w:asciiTheme="minorHAnsi" w:hAnsiTheme="minorHAnsi" w:cstheme="minorHAnsi"/>
          <w:color w:val="7030A0"/>
          <w:spacing w:val="-1"/>
        </w:rPr>
        <w:t xml:space="preserve"> </w:t>
      </w:r>
      <w:r w:rsidRPr="00C56CA1">
        <w:rPr>
          <w:rFonts w:asciiTheme="minorHAnsi" w:hAnsiTheme="minorHAnsi" w:cstheme="minorHAnsi"/>
          <w:color w:val="7030A0"/>
        </w:rPr>
        <w:t>board:</w:t>
      </w:r>
    </w:p>
    <w:p w14:paraId="4EBBAAA5" w14:textId="77777777" w:rsidR="003C0909" w:rsidRPr="00C56CA1" w:rsidRDefault="003C0909" w:rsidP="003C0909">
      <w:pPr>
        <w:pStyle w:val="BodyText"/>
        <w:spacing w:before="11"/>
        <w:rPr>
          <w:rFonts w:asciiTheme="minorHAnsi" w:hAnsiTheme="minorHAnsi" w:cstheme="minorHAnsi"/>
          <w:color w:val="7030A0"/>
        </w:rPr>
      </w:pPr>
    </w:p>
    <w:p w14:paraId="108E654B" w14:textId="169436B2" w:rsidR="003C0909" w:rsidRPr="00C56CA1" w:rsidRDefault="008C5551" w:rsidP="008369A6">
      <w:pPr>
        <w:pStyle w:val="ListParagraph"/>
        <w:numPr>
          <w:ilvl w:val="3"/>
          <w:numId w:val="5"/>
        </w:numPr>
        <w:tabs>
          <w:tab w:val="left" w:pos="1561"/>
        </w:tabs>
        <w:spacing w:line="247" w:lineRule="auto"/>
        <w:ind w:left="1561" w:right="1026" w:hanging="360"/>
        <w:jc w:val="both"/>
        <w:rPr>
          <w:rFonts w:asciiTheme="minorHAnsi" w:hAnsiTheme="minorHAnsi" w:cstheme="minorHAnsi"/>
          <w:color w:val="7030A0"/>
          <w:lang w:val="en-PH"/>
        </w:rPr>
      </w:pPr>
      <w:r w:rsidRPr="00C56CA1">
        <w:rPr>
          <w:rFonts w:asciiTheme="minorHAnsi" w:hAnsiTheme="minorHAnsi" w:cstheme="minorHAnsi"/>
          <w:b/>
          <w:color w:val="7030A0"/>
          <w:sz w:val="24"/>
          <w:szCs w:val="24"/>
        </w:rPr>
        <w:t>Business Needs</w:t>
      </w:r>
      <w:r w:rsidR="003C0909" w:rsidRPr="00C56CA1">
        <w:rPr>
          <w:rFonts w:asciiTheme="minorHAnsi" w:hAnsiTheme="minorHAnsi" w:cstheme="minorHAnsi"/>
          <w:b/>
          <w:color w:val="7030A0"/>
          <w:sz w:val="24"/>
          <w:szCs w:val="24"/>
        </w:rPr>
        <w:t xml:space="preserve">: </w:t>
      </w:r>
      <w:r w:rsidR="00DE0FFE" w:rsidRPr="00C56CA1">
        <w:rPr>
          <w:rFonts w:asciiTheme="minorHAnsi" w:hAnsiTheme="minorHAnsi" w:cstheme="minorHAnsi"/>
          <w:color w:val="7030A0"/>
          <w:sz w:val="24"/>
          <w:szCs w:val="24"/>
          <w:lang w:val="en-PH"/>
        </w:rPr>
        <w:t>The system should be aligned with the organization's business needs, such as improving the customer experience, increasing operational efficiency, or increasing revenue.</w:t>
      </w:r>
    </w:p>
    <w:p w14:paraId="41D0B08F" w14:textId="728B9394" w:rsidR="003C0909" w:rsidRPr="00C56CA1" w:rsidRDefault="00F50F8E" w:rsidP="008369A6">
      <w:pPr>
        <w:pStyle w:val="ListParagraph"/>
        <w:numPr>
          <w:ilvl w:val="3"/>
          <w:numId w:val="5"/>
        </w:numPr>
        <w:tabs>
          <w:tab w:val="left" w:pos="1561"/>
        </w:tabs>
        <w:spacing w:before="15" w:line="247" w:lineRule="auto"/>
        <w:ind w:left="1561" w:right="1025" w:hanging="360"/>
        <w:jc w:val="both"/>
        <w:rPr>
          <w:rFonts w:asciiTheme="minorHAnsi" w:hAnsiTheme="minorHAnsi" w:cstheme="minorHAnsi"/>
          <w:color w:val="7030A0"/>
          <w:lang w:val="en-PH"/>
        </w:rPr>
      </w:pPr>
      <w:r w:rsidRPr="00C56CA1">
        <w:rPr>
          <w:rFonts w:asciiTheme="minorHAnsi" w:hAnsiTheme="minorHAnsi" w:cstheme="minorHAnsi"/>
          <w:b/>
          <w:color w:val="7030A0"/>
          <w:sz w:val="24"/>
          <w:szCs w:val="24"/>
        </w:rPr>
        <w:t>Pricing</w:t>
      </w:r>
      <w:r w:rsidR="003C0909" w:rsidRPr="00C56CA1">
        <w:rPr>
          <w:rFonts w:asciiTheme="minorHAnsi" w:hAnsiTheme="minorHAnsi" w:cstheme="minorHAnsi"/>
          <w:b/>
          <w:color w:val="7030A0"/>
          <w:sz w:val="24"/>
          <w:szCs w:val="24"/>
        </w:rPr>
        <w:t xml:space="preserve">: </w:t>
      </w:r>
      <w:r w:rsidR="003C0909" w:rsidRPr="00C56CA1">
        <w:rPr>
          <w:rFonts w:asciiTheme="minorHAnsi" w:hAnsiTheme="minorHAnsi" w:cstheme="minorHAnsi"/>
          <w:color w:val="7030A0"/>
          <w:sz w:val="24"/>
          <w:szCs w:val="24"/>
          <w:lang w:val="en-PH"/>
        </w:rPr>
        <w:t xml:space="preserve">The </w:t>
      </w:r>
      <w:r w:rsidRPr="00C56CA1">
        <w:rPr>
          <w:rFonts w:asciiTheme="minorHAnsi" w:hAnsiTheme="minorHAnsi" w:cstheme="minorHAnsi"/>
          <w:color w:val="7030A0"/>
          <w:sz w:val="24"/>
          <w:szCs w:val="24"/>
          <w:lang w:val="en-PH"/>
        </w:rPr>
        <w:t>cost</w:t>
      </w:r>
      <w:r w:rsidR="003C0909" w:rsidRPr="00C56CA1">
        <w:rPr>
          <w:rFonts w:asciiTheme="minorHAnsi" w:hAnsiTheme="minorHAnsi" w:cstheme="minorHAnsi"/>
          <w:color w:val="7030A0"/>
          <w:sz w:val="24"/>
          <w:szCs w:val="24"/>
          <w:lang w:val="en-PH"/>
        </w:rPr>
        <w:t xml:space="preserve"> of the vendor's proposed solution will be </w:t>
      </w:r>
      <w:r w:rsidRPr="00C56CA1">
        <w:rPr>
          <w:rFonts w:asciiTheme="minorHAnsi" w:hAnsiTheme="minorHAnsi" w:cstheme="minorHAnsi"/>
          <w:color w:val="7030A0"/>
          <w:sz w:val="24"/>
          <w:szCs w:val="24"/>
          <w:lang w:val="en-PH"/>
        </w:rPr>
        <w:t>considered during</w:t>
      </w:r>
      <w:r w:rsidR="003C0909" w:rsidRPr="00C56CA1">
        <w:rPr>
          <w:rFonts w:asciiTheme="minorHAnsi" w:hAnsiTheme="minorHAnsi" w:cstheme="minorHAnsi"/>
          <w:color w:val="7030A0"/>
          <w:sz w:val="24"/>
          <w:szCs w:val="24"/>
          <w:lang w:val="en-PH"/>
        </w:rPr>
        <w:t xml:space="preserve"> the decision-making process. </w:t>
      </w:r>
      <w:r w:rsidRPr="00C56CA1">
        <w:rPr>
          <w:rFonts w:asciiTheme="minorHAnsi" w:hAnsiTheme="minorHAnsi" w:cstheme="minorHAnsi"/>
          <w:color w:val="7030A0"/>
          <w:sz w:val="24"/>
          <w:szCs w:val="24"/>
          <w:lang w:val="en-PH"/>
        </w:rPr>
        <w:t>Based on market research and other proposals received, the</w:t>
      </w:r>
      <w:r w:rsidR="003C0909" w:rsidRPr="00C56CA1">
        <w:rPr>
          <w:rFonts w:asciiTheme="minorHAnsi" w:hAnsiTheme="minorHAnsi" w:cstheme="minorHAnsi"/>
          <w:color w:val="7030A0"/>
          <w:sz w:val="24"/>
          <w:szCs w:val="24"/>
          <w:lang w:val="en-PH"/>
        </w:rPr>
        <w:t xml:space="preserve"> vendor's pricing should be competitive and reasonable.</w:t>
      </w:r>
    </w:p>
    <w:p w14:paraId="1A86027B" w14:textId="5047BC55" w:rsidR="003C0909" w:rsidRPr="00C56CA1" w:rsidRDefault="003C0909" w:rsidP="00B05E10">
      <w:pPr>
        <w:pStyle w:val="ListParagraph"/>
        <w:numPr>
          <w:ilvl w:val="3"/>
          <w:numId w:val="5"/>
        </w:numPr>
        <w:tabs>
          <w:tab w:val="left" w:pos="1561"/>
        </w:tabs>
        <w:spacing w:before="15" w:line="244" w:lineRule="auto"/>
        <w:ind w:left="1561" w:right="1029" w:hanging="360"/>
        <w:jc w:val="both"/>
        <w:rPr>
          <w:rFonts w:asciiTheme="minorHAnsi" w:hAnsiTheme="minorHAnsi" w:cstheme="minorHAnsi"/>
          <w:color w:val="7030A0"/>
          <w:sz w:val="24"/>
          <w:szCs w:val="24"/>
        </w:rPr>
      </w:pPr>
      <w:r w:rsidRPr="00C56CA1">
        <w:rPr>
          <w:rFonts w:asciiTheme="minorHAnsi" w:hAnsiTheme="minorHAnsi" w:cstheme="minorHAnsi"/>
          <w:b/>
          <w:color w:val="7030A0"/>
          <w:sz w:val="24"/>
          <w:szCs w:val="24"/>
        </w:rPr>
        <w:t>Schedule:</w:t>
      </w:r>
      <w:r w:rsidRPr="00C56CA1">
        <w:rPr>
          <w:rFonts w:asciiTheme="minorHAnsi" w:hAnsiTheme="minorHAnsi" w:cstheme="minorHAnsi"/>
          <w:b/>
          <w:color w:val="7030A0"/>
          <w:spacing w:val="50"/>
          <w:sz w:val="24"/>
          <w:szCs w:val="24"/>
        </w:rPr>
        <w:t xml:space="preserve"> </w:t>
      </w:r>
      <w:r w:rsidRPr="00C56CA1">
        <w:rPr>
          <w:rFonts w:asciiTheme="minorHAnsi" w:hAnsiTheme="minorHAnsi" w:cstheme="minorHAnsi"/>
          <w:color w:val="7030A0"/>
          <w:sz w:val="24"/>
          <w:szCs w:val="24"/>
        </w:rPr>
        <w:t xml:space="preserve">The vendor must demonstrate </w:t>
      </w:r>
      <w:r w:rsidR="00106024" w:rsidRPr="00C56CA1">
        <w:rPr>
          <w:rFonts w:asciiTheme="minorHAnsi" w:hAnsiTheme="minorHAnsi" w:cstheme="minorHAnsi"/>
          <w:color w:val="7030A0"/>
          <w:sz w:val="24"/>
          <w:szCs w:val="24"/>
        </w:rPr>
        <w:t>their ability to</w:t>
      </w:r>
      <w:r w:rsidRPr="00C56CA1">
        <w:rPr>
          <w:rFonts w:asciiTheme="minorHAnsi" w:hAnsiTheme="minorHAnsi" w:cstheme="minorHAnsi"/>
          <w:color w:val="7030A0"/>
          <w:sz w:val="24"/>
          <w:szCs w:val="24"/>
        </w:rPr>
        <w:t xml:space="preserve"> meet the project timeline and deliverables, </w:t>
      </w:r>
      <w:r w:rsidR="00106024" w:rsidRPr="00C56CA1">
        <w:rPr>
          <w:rFonts w:asciiTheme="minorHAnsi" w:hAnsiTheme="minorHAnsi" w:cstheme="minorHAnsi"/>
          <w:color w:val="7030A0"/>
          <w:sz w:val="24"/>
          <w:szCs w:val="24"/>
        </w:rPr>
        <w:t>which include</w:t>
      </w:r>
      <w:r w:rsidRPr="00C56CA1">
        <w:rPr>
          <w:rFonts w:asciiTheme="minorHAnsi" w:hAnsiTheme="minorHAnsi" w:cstheme="minorHAnsi"/>
          <w:color w:val="7030A0"/>
          <w:sz w:val="24"/>
          <w:szCs w:val="24"/>
        </w:rPr>
        <w:t xml:space="preserve"> key milestones and completion dates.</w:t>
      </w:r>
    </w:p>
    <w:p w14:paraId="2219F470" w14:textId="69D1DC3A" w:rsidR="003C0909" w:rsidRPr="00C56CA1" w:rsidRDefault="003C0909" w:rsidP="008369A6">
      <w:pPr>
        <w:pStyle w:val="ListParagraph"/>
        <w:numPr>
          <w:ilvl w:val="3"/>
          <w:numId w:val="5"/>
        </w:numPr>
        <w:tabs>
          <w:tab w:val="left" w:pos="1561"/>
        </w:tabs>
        <w:spacing w:before="15" w:line="247" w:lineRule="auto"/>
        <w:ind w:left="1561" w:right="1032" w:hanging="360"/>
        <w:jc w:val="both"/>
        <w:rPr>
          <w:rFonts w:asciiTheme="minorHAnsi" w:hAnsiTheme="minorHAnsi" w:cstheme="minorHAnsi"/>
          <w:color w:val="7030A0"/>
          <w:sz w:val="24"/>
          <w:szCs w:val="24"/>
        </w:rPr>
      </w:pPr>
      <w:r w:rsidRPr="00C56CA1">
        <w:rPr>
          <w:rFonts w:asciiTheme="minorHAnsi" w:hAnsiTheme="minorHAnsi" w:cstheme="minorHAnsi"/>
          <w:b/>
          <w:color w:val="7030A0"/>
          <w:sz w:val="24"/>
          <w:szCs w:val="24"/>
        </w:rPr>
        <w:t>Risk</w:t>
      </w:r>
      <w:r w:rsidRPr="00C56CA1">
        <w:rPr>
          <w:rFonts w:asciiTheme="minorHAnsi" w:hAnsiTheme="minorHAnsi" w:cstheme="minorHAnsi"/>
          <w:b/>
          <w:color w:val="7030A0"/>
          <w:spacing w:val="1"/>
          <w:sz w:val="24"/>
          <w:szCs w:val="24"/>
        </w:rPr>
        <w:t xml:space="preserve"> </w:t>
      </w:r>
      <w:r w:rsidRPr="00C56CA1">
        <w:rPr>
          <w:rFonts w:asciiTheme="minorHAnsi" w:hAnsiTheme="minorHAnsi" w:cstheme="minorHAnsi"/>
          <w:b/>
          <w:color w:val="7030A0"/>
          <w:sz w:val="24"/>
          <w:szCs w:val="24"/>
        </w:rPr>
        <w:t>Management:</w:t>
      </w:r>
      <w:r w:rsidRPr="00C56CA1">
        <w:rPr>
          <w:rFonts w:asciiTheme="minorHAnsi" w:hAnsiTheme="minorHAnsi" w:cstheme="minorHAnsi"/>
          <w:b/>
          <w:color w:val="7030A0"/>
          <w:spacing w:val="1"/>
          <w:sz w:val="24"/>
          <w:szCs w:val="24"/>
        </w:rPr>
        <w:t xml:space="preserve"> </w:t>
      </w:r>
      <w:r w:rsidRPr="00C56CA1">
        <w:rPr>
          <w:rFonts w:asciiTheme="minorHAnsi" w:hAnsiTheme="minorHAnsi" w:cstheme="minorHAnsi"/>
          <w:color w:val="7030A0"/>
          <w:sz w:val="24"/>
          <w:szCs w:val="24"/>
        </w:rPr>
        <w:t xml:space="preserve">The vendor must demonstrate a </w:t>
      </w:r>
      <w:r w:rsidR="00DF0A13" w:rsidRPr="00C56CA1">
        <w:rPr>
          <w:rFonts w:asciiTheme="minorHAnsi" w:hAnsiTheme="minorHAnsi" w:cstheme="minorHAnsi"/>
          <w:color w:val="7030A0"/>
          <w:sz w:val="24"/>
          <w:szCs w:val="24"/>
        </w:rPr>
        <w:t>thorough</w:t>
      </w:r>
      <w:r w:rsidRPr="00C56CA1">
        <w:rPr>
          <w:rFonts w:asciiTheme="minorHAnsi" w:hAnsiTheme="minorHAnsi" w:cstheme="minorHAnsi"/>
          <w:color w:val="7030A0"/>
          <w:sz w:val="24"/>
          <w:szCs w:val="24"/>
        </w:rPr>
        <w:t xml:space="preserve"> understanding of potential risks and </w:t>
      </w:r>
      <w:r w:rsidR="00DF0A13" w:rsidRPr="00C56CA1">
        <w:rPr>
          <w:rFonts w:asciiTheme="minorHAnsi" w:hAnsiTheme="minorHAnsi" w:cstheme="minorHAnsi"/>
          <w:color w:val="7030A0"/>
          <w:sz w:val="24"/>
          <w:szCs w:val="24"/>
        </w:rPr>
        <w:t>mitigation strategies.</w:t>
      </w:r>
      <w:r w:rsidRPr="00C56CA1">
        <w:rPr>
          <w:rFonts w:asciiTheme="minorHAnsi" w:hAnsiTheme="minorHAnsi" w:cstheme="minorHAnsi"/>
          <w:color w:val="7030A0"/>
          <w:sz w:val="24"/>
          <w:szCs w:val="24"/>
        </w:rPr>
        <w:t xml:space="preserve"> This includes identifying potential procurement</w:t>
      </w:r>
      <w:r w:rsidR="00DF0A13" w:rsidRPr="00C56CA1">
        <w:rPr>
          <w:rFonts w:asciiTheme="minorHAnsi" w:hAnsiTheme="minorHAnsi" w:cstheme="minorHAnsi"/>
          <w:color w:val="7030A0"/>
          <w:sz w:val="24"/>
          <w:szCs w:val="24"/>
        </w:rPr>
        <w:t xml:space="preserve"> risks </w:t>
      </w:r>
      <w:r w:rsidRPr="00C56CA1">
        <w:rPr>
          <w:rFonts w:asciiTheme="minorHAnsi" w:hAnsiTheme="minorHAnsi" w:cstheme="minorHAnsi"/>
          <w:color w:val="7030A0"/>
          <w:sz w:val="24"/>
          <w:szCs w:val="24"/>
        </w:rPr>
        <w:t>as well as project risks.</w:t>
      </w:r>
    </w:p>
    <w:p w14:paraId="430F1219" w14:textId="1C0BE571" w:rsidR="003C0909" w:rsidRPr="008F275F" w:rsidRDefault="003C0909" w:rsidP="00067957">
      <w:pPr>
        <w:pStyle w:val="ListParagraph"/>
        <w:numPr>
          <w:ilvl w:val="3"/>
          <w:numId w:val="5"/>
        </w:numPr>
        <w:tabs>
          <w:tab w:val="left" w:pos="1561"/>
        </w:tabs>
        <w:spacing w:before="2" w:line="247" w:lineRule="auto"/>
        <w:ind w:left="1561" w:right="1035" w:hanging="360"/>
        <w:jc w:val="both"/>
        <w:rPr>
          <w:rFonts w:asciiTheme="minorHAnsi" w:hAnsiTheme="minorHAnsi" w:cstheme="minorHAnsi"/>
          <w:color w:val="7030A0"/>
          <w:sz w:val="24"/>
          <w:szCs w:val="24"/>
          <w:lang w:val="en-PH"/>
        </w:rPr>
      </w:pPr>
      <w:r w:rsidRPr="00C56CA1">
        <w:rPr>
          <w:rFonts w:asciiTheme="minorHAnsi" w:hAnsiTheme="minorHAnsi" w:cstheme="minorHAnsi"/>
          <w:b/>
          <w:color w:val="7030A0"/>
          <w:sz w:val="24"/>
          <w:szCs w:val="24"/>
        </w:rPr>
        <w:t xml:space="preserve">Compliance: </w:t>
      </w:r>
      <w:r w:rsidR="00067957" w:rsidRPr="008F275F">
        <w:rPr>
          <w:rFonts w:asciiTheme="minorHAnsi" w:hAnsiTheme="minorHAnsi" w:cstheme="minorHAnsi"/>
          <w:color w:val="7030A0"/>
          <w:sz w:val="24"/>
          <w:szCs w:val="24"/>
          <w:lang w:val="en-PH"/>
        </w:rPr>
        <w:t>All</w:t>
      </w:r>
      <w:r w:rsidRPr="008F275F">
        <w:rPr>
          <w:rFonts w:asciiTheme="minorHAnsi" w:hAnsiTheme="minorHAnsi" w:cstheme="minorHAnsi"/>
          <w:color w:val="7030A0"/>
          <w:sz w:val="24"/>
          <w:szCs w:val="24"/>
          <w:lang w:val="en-PH"/>
        </w:rPr>
        <w:t xml:space="preserve"> legal, regulatory, and contractual requirements, including intellectual property rights, data privacy, and security</w:t>
      </w:r>
      <w:r w:rsidR="00067957" w:rsidRPr="008F275F">
        <w:rPr>
          <w:rFonts w:asciiTheme="minorHAnsi" w:hAnsiTheme="minorHAnsi" w:cstheme="minorHAnsi"/>
          <w:color w:val="7030A0"/>
          <w:sz w:val="24"/>
          <w:szCs w:val="24"/>
          <w:lang w:val="en-PH"/>
        </w:rPr>
        <w:t>, must be met by the vendor.</w:t>
      </w:r>
    </w:p>
    <w:p w14:paraId="04E561DF" w14:textId="34DDBE70" w:rsidR="00067957" w:rsidRPr="008F275F" w:rsidRDefault="006747E0" w:rsidP="00067957">
      <w:pPr>
        <w:pStyle w:val="ListParagraph"/>
        <w:numPr>
          <w:ilvl w:val="3"/>
          <w:numId w:val="5"/>
        </w:numPr>
        <w:tabs>
          <w:tab w:val="left" w:pos="1561"/>
        </w:tabs>
        <w:spacing w:before="2" w:line="247" w:lineRule="auto"/>
        <w:ind w:left="1561" w:right="1035" w:hanging="360"/>
        <w:jc w:val="both"/>
        <w:rPr>
          <w:rFonts w:asciiTheme="minorHAnsi" w:hAnsiTheme="minorHAnsi" w:cstheme="minorHAnsi"/>
          <w:color w:val="7030A0"/>
          <w:sz w:val="24"/>
          <w:szCs w:val="24"/>
        </w:rPr>
      </w:pPr>
      <w:r w:rsidRPr="00C56CA1">
        <w:rPr>
          <w:rFonts w:asciiTheme="minorHAnsi" w:hAnsiTheme="minorHAnsi" w:cstheme="minorHAnsi"/>
          <w:b/>
          <w:color w:val="7030A0"/>
          <w:sz w:val="24"/>
          <w:szCs w:val="24"/>
        </w:rPr>
        <w:t>Technical Requirements:</w:t>
      </w:r>
      <w:r w:rsidRPr="008F275F">
        <w:rPr>
          <w:rFonts w:asciiTheme="minorHAnsi" w:hAnsiTheme="minorHAnsi" w:cstheme="minorHAnsi"/>
          <w:color w:val="7030A0"/>
          <w:sz w:val="24"/>
          <w:szCs w:val="24"/>
          <w:lang w:val="en-PH"/>
        </w:rPr>
        <w:t xml:space="preserve"> </w:t>
      </w:r>
      <w:r w:rsidR="00386E40" w:rsidRPr="008F275F">
        <w:rPr>
          <w:rFonts w:asciiTheme="minorHAnsi" w:hAnsiTheme="minorHAnsi" w:cstheme="minorHAnsi"/>
          <w:color w:val="7030A0"/>
          <w:sz w:val="24"/>
          <w:szCs w:val="24"/>
        </w:rPr>
        <w:t>The system must meet the organization's technical requirements, such as compatibility with existing systems, security protocols, and compliance with relevant industry standards.</w:t>
      </w:r>
    </w:p>
    <w:p w14:paraId="425F5C8D" w14:textId="3B0759A9" w:rsidR="00973548" w:rsidRPr="008F275F" w:rsidRDefault="00973548" w:rsidP="00386E40">
      <w:pPr>
        <w:pStyle w:val="ListParagraph"/>
        <w:numPr>
          <w:ilvl w:val="3"/>
          <w:numId w:val="5"/>
        </w:numPr>
        <w:tabs>
          <w:tab w:val="left" w:pos="1561"/>
        </w:tabs>
        <w:spacing w:before="2" w:line="247" w:lineRule="auto"/>
        <w:ind w:left="1561" w:right="1035" w:hanging="360"/>
        <w:jc w:val="both"/>
        <w:rPr>
          <w:rFonts w:asciiTheme="minorHAnsi" w:hAnsiTheme="minorHAnsi" w:cstheme="minorHAnsi"/>
          <w:color w:val="7030A0"/>
          <w:sz w:val="24"/>
          <w:szCs w:val="24"/>
          <w:lang w:val="en-PH"/>
        </w:rPr>
      </w:pPr>
      <w:r w:rsidRPr="00C56CA1">
        <w:rPr>
          <w:rFonts w:asciiTheme="minorHAnsi" w:hAnsiTheme="minorHAnsi" w:cstheme="minorHAnsi"/>
          <w:b/>
          <w:color w:val="7030A0"/>
          <w:sz w:val="24"/>
          <w:szCs w:val="24"/>
        </w:rPr>
        <w:t>Resource Availability:</w:t>
      </w:r>
      <w:r w:rsidRPr="008F275F">
        <w:rPr>
          <w:rFonts w:asciiTheme="minorHAnsi" w:hAnsiTheme="minorHAnsi" w:cstheme="minorHAnsi"/>
          <w:color w:val="7030A0"/>
          <w:sz w:val="24"/>
          <w:szCs w:val="24"/>
        </w:rPr>
        <w:t xml:space="preserve"> </w:t>
      </w:r>
      <w:r w:rsidR="000A165F" w:rsidRPr="008F275F">
        <w:rPr>
          <w:rFonts w:asciiTheme="minorHAnsi" w:hAnsiTheme="minorHAnsi" w:cstheme="minorHAnsi"/>
          <w:color w:val="7030A0"/>
          <w:sz w:val="24"/>
          <w:szCs w:val="24"/>
          <w:lang w:val="en-PH"/>
        </w:rPr>
        <w:t>The project should have the necessary resources, such as staff, budget, or technology, to ensure its success.</w:t>
      </w:r>
    </w:p>
    <w:p w14:paraId="4D7E1C17" w14:textId="77777777" w:rsidR="000A165F" w:rsidRPr="00C56CA1" w:rsidRDefault="000A165F" w:rsidP="000A165F">
      <w:pPr>
        <w:pStyle w:val="ListParagraph"/>
        <w:tabs>
          <w:tab w:val="left" w:pos="1561"/>
        </w:tabs>
        <w:spacing w:before="2" w:line="247" w:lineRule="auto"/>
        <w:ind w:right="1035" w:firstLine="0"/>
        <w:jc w:val="both"/>
        <w:rPr>
          <w:rFonts w:asciiTheme="minorHAnsi" w:hAnsiTheme="minorHAnsi" w:cstheme="minorHAnsi"/>
          <w:color w:val="7030A0"/>
          <w:lang w:val="en-PH"/>
        </w:rPr>
      </w:pPr>
    </w:p>
    <w:p w14:paraId="622FB69B" w14:textId="77777777" w:rsidR="00C56CA1" w:rsidRPr="00C56CA1" w:rsidRDefault="00C56CA1" w:rsidP="00C56CA1">
      <w:pPr>
        <w:pStyle w:val="BodyText"/>
        <w:spacing w:before="4"/>
        <w:rPr>
          <w:rFonts w:asciiTheme="minorHAnsi" w:hAnsiTheme="minorHAnsi" w:cstheme="minorHAnsi"/>
          <w:color w:val="7030A0"/>
        </w:rPr>
      </w:pPr>
      <w:r w:rsidRPr="00C56CA1">
        <w:rPr>
          <w:rFonts w:asciiTheme="minorHAnsi" w:hAnsiTheme="minorHAnsi" w:cstheme="minorHAnsi"/>
          <w:color w:val="7030A0"/>
        </w:rPr>
        <w:t>Based on these criteria, the contract review board will evaluate all proposals and select the vendor who best meets the project's needs and objectives.</w:t>
      </w:r>
    </w:p>
    <w:p w14:paraId="1B4590A7" w14:textId="77777777" w:rsidR="003C0909" w:rsidRPr="000C3BCE" w:rsidRDefault="003C0909" w:rsidP="003C0909">
      <w:pPr>
        <w:pStyle w:val="BodyText"/>
        <w:spacing w:before="4"/>
        <w:rPr>
          <w:rFonts w:asciiTheme="minorHAnsi" w:hAnsiTheme="minorHAnsi" w:cstheme="minorHAnsi"/>
        </w:rPr>
      </w:pPr>
    </w:p>
    <w:p w14:paraId="56CB0A4B" w14:textId="77777777" w:rsidR="003C0909" w:rsidRPr="00C70AE9" w:rsidRDefault="003C0909" w:rsidP="008369A6">
      <w:pPr>
        <w:pStyle w:val="ListParagraph"/>
        <w:numPr>
          <w:ilvl w:val="2"/>
          <w:numId w:val="5"/>
        </w:numPr>
        <w:tabs>
          <w:tab w:val="left" w:pos="1556"/>
        </w:tabs>
        <w:rPr>
          <w:rFonts w:asciiTheme="minorHAnsi" w:hAnsiTheme="minorHAnsi" w:cstheme="minorHAnsi"/>
          <w:color w:val="7030A0"/>
          <w:sz w:val="24"/>
          <w:szCs w:val="24"/>
        </w:rPr>
      </w:pPr>
      <w:r w:rsidRPr="00C70AE9">
        <w:rPr>
          <w:rFonts w:asciiTheme="minorHAnsi" w:hAnsiTheme="minorHAnsi" w:cstheme="minorHAnsi"/>
          <w:color w:val="7030A0"/>
          <w:sz w:val="24"/>
          <w:szCs w:val="24"/>
        </w:rPr>
        <w:t>Performance</w:t>
      </w:r>
      <w:r w:rsidRPr="00C70AE9">
        <w:rPr>
          <w:rFonts w:asciiTheme="minorHAnsi" w:hAnsiTheme="minorHAnsi" w:cstheme="minorHAnsi"/>
          <w:color w:val="7030A0"/>
          <w:spacing w:val="-2"/>
          <w:sz w:val="24"/>
          <w:szCs w:val="24"/>
        </w:rPr>
        <w:t xml:space="preserve"> </w:t>
      </w:r>
      <w:r w:rsidRPr="00C70AE9">
        <w:rPr>
          <w:rFonts w:asciiTheme="minorHAnsi" w:hAnsiTheme="minorHAnsi" w:cstheme="minorHAnsi"/>
          <w:color w:val="7030A0"/>
          <w:sz w:val="24"/>
          <w:szCs w:val="24"/>
        </w:rPr>
        <w:t>Metrics</w:t>
      </w:r>
      <w:r w:rsidRPr="00C70AE9">
        <w:rPr>
          <w:rFonts w:asciiTheme="minorHAnsi" w:hAnsiTheme="minorHAnsi" w:cstheme="minorHAnsi"/>
          <w:color w:val="7030A0"/>
          <w:spacing w:val="-1"/>
          <w:sz w:val="24"/>
          <w:szCs w:val="24"/>
        </w:rPr>
        <w:t xml:space="preserve"> </w:t>
      </w:r>
      <w:r w:rsidRPr="00C70AE9">
        <w:rPr>
          <w:rFonts w:asciiTheme="minorHAnsi" w:hAnsiTheme="minorHAnsi" w:cstheme="minorHAnsi"/>
          <w:color w:val="7030A0"/>
          <w:sz w:val="24"/>
          <w:szCs w:val="24"/>
        </w:rPr>
        <w:t>for</w:t>
      </w:r>
      <w:r w:rsidRPr="00C70AE9">
        <w:rPr>
          <w:rFonts w:asciiTheme="minorHAnsi" w:hAnsiTheme="minorHAnsi" w:cstheme="minorHAnsi"/>
          <w:color w:val="7030A0"/>
          <w:spacing w:val="-1"/>
          <w:sz w:val="24"/>
          <w:szCs w:val="24"/>
        </w:rPr>
        <w:t xml:space="preserve"> </w:t>
      </w:r>
      <w:r w:rsidRPr="00C70AE9">
        <w:rPr>
          <w:rFonts w:asciiTheme="minorHAnsi" w:hAnsiTheme="minorHAnsi" w:cstheme="minorHAnsi"/>
          <w:color w:val="7030A0"/>
          <w:sz w:val="24"/>
          <w:szCs w:val="24"/>
        </w:rPr>
        <w:t>Procurement</w:t>
      </w:r>
      <w:r w:rsidRPr="00C70AE9">
        <w:rPr>
          <w:rFonts w:asciiTheme="minorHAnsi" w:hAnsiTheme="minorHAnsi" w:cstheme="minorHAnsi"/>
          <w:color w:val="7030A0"/>
          <w:spacing w:val="-3"/>
          <w:sz w:val="24"/>
          <w:szCs w:val="24"/>
        </w:rPr>
        <w:t xml:space="preserve"> </w:t>
      </w:r>
      <w:r w:rsidRPr="00C70AE9">
        <w:rPr>
          <w:rFonts w:asciiTheme="minorHAnsi" w:hAnsiTheme="minorHAnsi" w:cstheme="minorHAnsi"/>
          <w:color w:val="7030A0"/>
          <w:sz w:val="24"/>
          <w:szCs w:val="24"/>
        </w:rPr>
        <w:t>Activities</w:t>
      </w:r>
    </w:p>
    <w:p w14:paraId="4656BEDB" w14:textId="51C90247" w:rsidR="003C0909" w:rsidRPr="00C70AE9" w:rsidRDefault="003C0909" w:rsidP="003C0909">
      <w:pPr>
        <w:pStyle w:val="BodyText"/>
        <w:spacing w:before="27" w:line="244" w:lineRule="auto"/>
        <w:ind w:left="836" w:right="1033" w:hanging="10"/>
        <w:jc w:val="both"/>
        <w:rPr>
          <w:rFonts w:asciiTheme="minorHAnsi" w:hAnsiTheme="minorHAnsi" w:cstheme="minorHAnsi"/>
          <w:color w:val="7030A0"/>
        </w:rPr>
      </w:pPr>
      <w:r w:rsidRPr="00C70AE9">
        <w:rPr>
          <w:rFonts w:asciiTheme="minorHAnsi" w:hAnsiTheme="minorHAnsi" w:cstheme="minorHAnsi"/>
          <w:color w:val="7030A0"/>
          <w:spacing w:val="-1"/>
        </w:rPr>
        <w:t>For</w:t>
      </w:r>
      <w:r w:rsidRPr="00C70AE9">
        <w:rPr>
          <w:rFonts w:asciiTheme="minorHAnsi" w:hAnsiTheme="minorHAnsi" w:cstheme="minorHAnsi"/>
          <w:color w:val="7030A0"/>
          <w:spacing w:val="-12"/>
        </w:rPr>
        <w:t xml:space="preserve"> </w:t>
      </w:r>
      <w:r w:rsidRPr="00C70AE9">
        <w:rPr>
          <w:rFonts w:asciiTheme="minorHAnsi" w:hAnsiTheme="minorHAnsi" w:cstheme="minorHAnsi"/>
          <w:color w:val="7030A0"/>
        </w:rPr>
        <w:t>the</w:t>
      </w:r>
      <w:r w:rsidRPr="00C70AE9">
        <w:rPr>
          <w:rFonts w:asciiTheme="minorHAnsi" w:hAnsiTheme="minorHAnsi" w:cstheme="minorHAnsi"/>
          <w:color w:val="7030A0"/>
          <w:spacing w:val="-11"/>
        </w:rPr>
        <w:t xml:space="preserve"> </w:t>
      </w:r>
      <w:r w:rsidRPr="00C70AE9">
        <w:rPr>
          <w:rFonts w:asciiTheme="minorHAnsi" w:hAnsiTheme="minorHAnsi" w:cstheme="minorHAnsi"/>
          <w:color w:val="7030A0"/>
        </w:rPr>
        <w:t>D</w:t>
      </w:r>
      <w:r w:rsidR="00FA0B38" w:rsidRPr="00C70AE9">
        <w:rPr>
          <w:rFonts w:asciiTheme="minorHAnsi" w:hAnsiTheme="minorHAnsi" w:cstheme="minorHAnsi"/>
          <w:color w:val="7030A0"/>
        </w:rPr>
        <w:t>7 Auto Service Center Web-App</w:t>
      </w:r>
      <w:r w:rsidRPr="00C70AE9">
        <w:rPr>
          <w:rFonts w:asciiTheme="minorHAnsi" w:hAnsiTheme="minorHAnsi" w:cstheme="minorHAnsi"/>
          <w:color w:val="7030A0"/>
        </w:rPr>
        <w:t>,</w:t>
      </w:r>
      <w:r w:rsidRPr="00C70AE9">
        <w:rPr>
          <w:rFonts w:asciiTheme="minorHAnsi" w:hAnsiTheme="minorHAnsi" w:cstheme="minorHAnsi"/>
          <w:color w:val="7030A0"/>
          <w:spacing w:val="-12"/>
        </w:rPr>
        <w:t xml:space="preserve"> </w:t>
      </w:r>
      <w:r w:rsidRPr="00C70AE9">
        <w:rPr>
          <w:rFonts w:asciiTheme="minorHAnsi" w:hAnsiTheme="minorHAnsi" w:cstheme="minorHAnsi"/>
          <w:color w:val="7030A0"/>
        </w:rPr>
        <w:t>the</w:t>
      </w:r>
      <w:r w:rsidRPr="00C70AE9">
        <w:rPr>
          <w:rFonts w:asciiTheme="minorHAnsi" w:hAnsiTheme="minorHAnsi" w:cstheme="minorHAnsi"/>
          <w:color w:val="7030A0"/>
          <w:spacing w:val="-11"/>
        </w:rPr>
        <w:t xml:space="preserve"> </w:t>
      </w:r>
      <w:r w:rsidRPr="00C70AE9">
        <w:rPr>
          <w:rFonts w:asciiTheme="minorHAnsi" w:hAnsiTheme="minorHAnsi" w:cstheme="minorHAnsi"/>
          <w:color w:val="7030A0"/>
        </w:rPr>
        <w:t>following</w:t>
      </w:r>
      <w:r w:rsidRPr="00C70AE9">
        <w:rPr>
          <w:rFonts w:asciiTheme="minorHAnsi" w:hAnsiTheme="minorHAnsi" w:cstheme="minorHAnsi"/>
          <w:color w:val="7030A0"/>
          <w:spacing w:val="-11"/>
        </w:rPr>
        <w:t xml:space="preserve"> </w:t>
      </w:r>
      <w:r w:rsidRPr="00C70AE9">
        <w:rPr>
          <w:rFonts w:asciiTheme="minorHAnsi" w:hAnsiTheme="minorHAnsi" w:cstheme="minorHAnsi"/>
          <w:color w:val="7030A0"/>
        </w:rPr>
        <w:t>performance</w:t>
      </w:r>
      <w:r w:rsidRPr="00C70AE9">
        <w:rPr>
          <w:rFonts w:asciiTheme="minorHAnsi" w:hAnsiTheme="minorHAnsi" w:cstheme="minorHAnsi"/>
          <w:color w:val="7030A0"/>
          <w:spacing w:val="-11"/>
        </w:rPr>
        <w:t xml:space="preserve"> </w:t>
      </w:r>
      <w:r w:rsidRPr="00C70AE9">
        <w:rPr>
          <w:rFonts w:asciiTheme="minorHAnsi" w:hAnsiTheme="minorHAnsi" w:cstheme="minorHAnsi"/>
          <w:color w:val="7030A0"/>
        </w:rPr>
        <w:t>metrics</w:t>
      </w:r>
      <w:r w:rsidRPr="00C70AE9">
        <w:rPr>
          <w:rFonts w:asciiTheme="minorHAnsi" w:hAnsiTheme="minorHAnsi" w:cstheme="minorHAnsi"/>
          <w:color w:val="7030A0"/>
          <w:spacing w:val="-12"/>
        </w:rPr>
        <w:t xml:space="preserve"> </w:t>
      </w:r>
      <w:r w:rsidRPr="00C70AE9">
        <w:rPr>
          <w:rFonts w:asciiTheme="minorHAnsi" w:hAnsiTheme="minorHAnsi" w:cstheme="minorHAnsi"/>
          <w:color w:val="7030A0"/>
        </w:rPr>
        <w:t>will</w:t>
      </w:r>
      <w:r w:rsidRPr="00C70AE9">
        <w:rPr>
          <w:rFonts w:asciiTheme="minorHAnsi" w:hAnsiTheme="minorHAnsi" w:cstheme="minorHAnsi"/>
          <w:color w:val="7030A0"/>
          <w:spacing w:val="-12"/>
        </w:rPr>
        <w:t xml:space="preserve"> </w:t>
      </w:r>
      <w:r w:rsidRPr="00C70AE9">
        <w:rPr>
          <w:rFonts w:asciiTheme="minorHAnsi" w:hAnsiTheme="minorHAnsi" w:cstheme="minorHAnsi"/>
          <w:color w:val="7030A0"/>
        </w:rPr>
        <w:t>be</w:t>
      </w:r>
      <w:r w:rsidRPr="00C70AE9">
        <w:rPr>
          <w:rFonts w:asciiTheme="minorHAnsi" w:hAnsiTheme="minorHAnsi" w:cstheme="minorHAnsi"/>
          <w:color w:val="7030A0"/>
          <w:spacing w:val="-12"/>
        </w:rPr>
        <w:t xml:space="preserve"> </w:t>
      </w:r>
      <w:r w:rsidRPr="00C70AE9">
        <w:rPr>
          <w:rFonts w:asciiTheme="minorHAnsi" w:hAnsiTheme="minorHAnsi" w:cstheme="minorHAnsi"/>
          <w:color w:val="7030A0"/>
        </w:rPr>
        <w:t>used</w:t>
      </w:r>
      <w:r w:rsidRPr="00C70AE9">
        <w:rPr>
          <w:rFonts w:asciiTheme="minorHAnsi" w:hAnsiTheme="minorHAnsi" w:cstheme="minorHAnsi"/>
          <w:color w:val="7030A0"/>
          <w:spacing w:val="-52"/>
        </w:rPr>
        <w:t xml:space="preserve"> </w:t>
      </w:r>
      <w:r w:rsidRPr="00C70AE9">
        <w:rPr>
          <w:rFonts w:asciiTheme="minorHAnsi" w:hAnsiTheme="minorHAnsi" w:cstheme="minorHAnsi"/>
          <w:color w:val="7030A0"/>
        </w:rPr>
        <w:t>for procurement</w:t>
      </w:r>
      <w:r w:rsidRPr="00C70AE9">
        <w:rPr>
          <w:rFonts w:asciiTheme="minorHAnsi" w:hAnsiTheme="minorHAnsi" w:cstheme="minorHAnsi"/>
          <w:color w:val="7030A0"/>
          <w:spacing w:val="-1"/>
        </w:rPr>
        <w:t xml:space="preserve"> </w:t>
      </w:r>
      <w:r w:rsidRPr="00C70AE9">
        <w:rPr>
          <w:rFonts w:asciiTheme="minorHAnsi" w:hAnsiTheme="minorHAnsi" w:cstheme="minorHAnsi"/>
          <w:color w:val="7030A0"/>
        </w:rPr>
        <w:t>activities:</w:t>
      </w:r>
    </w:p>
    <w:p w14:paraId="08E4A8B6" w14:textId="77777777" w:rsidR="003C0909" w:rsidRPr="00C70AE9" w:rsidRDefault="003C0909" w:rsidP="003C0909">
      <w:pPr>
        <w:spacing w:line="244" w:lineRule="auto"/>
        <w:jc w:val="both"/>
        <w:rPr>
          <w:rFonts w:asciiTheme="minorHAnsi" w:hAnsiTheme="minorHAnsi" w:cstheme="minorHAnsi"/>
          <w:color w:val="7030A0"/>
          <w:sz w:val="24"/>
          <w:szCs w:val="24"/>
        </w:rPr>
        <w:sectPr w:rsidR="003C0909" w:rsidRPr="00C70AE9">
          <w:pgSz w:w="12240" w:h="15840"/>
          <w:pgMar w:top="1420" w:right="400" w:bottom="960" w:left="1320" w:header="0" w:footer="680" w:gutter="0"/>
          <w:cols w:space="720"/>
        </w:sectPr>
      </w:pPr>
    </w:p>
    <w:p w14:paraId="4728F6BA" w14:textId="77777777" w:rsidR="003C0909" w:rsidRPr="00C70AE9" w:rsidRDefault="003C0909" w:rsidP="003C0909">
      <w:pPr>
        <w:pStyle w:val="BodyText"/>
        <w:spacing w:before="11"/>
        <w:rPr>
          <w:rFonts w:asciiTheme="minorHAnsi" w:hAnsiTheme="minorHAnsi" w:cstheme="minorHAnsi"/>
          <w:color w:val="7030A0"/>
        </w:rPr>
      </w:pPr>
    </w:p>
    <w:p w14:paraId="098E28A6" w14:textId="77777777" w:rsidR="003C0909" w:rsidRPr="00C70AE9" w:rsidRDefault="003C0909" w:rsidP="008369A6">
      <w:pPr>
        <w:pStyle w:val="ListParagraph"/>
        <w:numPr>
          <w:ilvl w:val="0"/>
          <w:numId w:val="1"/>
        </w:numPr>
        <w:tabs>
          <w:tab w:val="left" w:pos="1186"/>
        </w:tabs>
        <w:spacing w:before="52"/>
        <w:jc w:val="both"/>
        <w:rPr>
          <w:rFonts w:asciiTheme="minorHAnsi" w:hAnsiTheme="minorHAnsi" w:cstheme="minorHAnsi"/>
          <w:color w:val="7030A0"/>
          <w:sz w:val="24"/>
          <w:szCs w:val="24"/>
        </w:rPr>
      </w:pPr>
      <w:r w:rsidRPr="00C70AE9">
        <w:rPr>
          <w:rFonts w:asciiTheme="minorHAnsi" w:hAnsiTheme="minorHAnsi" w:cstheme="minorHAnsi"/>
          <w:color w:val="7030A0"/>
          <w:sz w:val="24"/>
          <w:szCs w:val="24"/>
        </w:rPr>
        <w:t>Vendor</w:t>
      </w:r>
      <w:r w:rsidRPr="00C70AE9">
        <w:rPr>
          <w:rFonts w:asciiTheme="minorHAnsi" w:hAnsiTheme="minorHAnsi" w:cstheme="minorHAnsi"/>
          <w:color w:val="7030A0"/>
          <w:spacing w:val="-3"/>
          <w:sz w:val="24"/>
          <w:szCs w:val="24"/>
        </w:rPr>
        <w:t xml:space="preserve"> </w:t>
      </w:r>
      <w:r w:rsidRPr="00C70AE9">
        <w:rPr>
          <w:rFonts w:asciiTheme="minorHAnsi" w:hAnsiTheme="minorHAnsi" w:cstheme="minorHAnsi"/>
          <w:color w:val="7030A0"/>
          <w:sz w:val="24"/>
          <w:szCs w:val="24"/>
        </w:rPr>
        <w:t>Performance</w:t>
      </w:r>
      <w:r w:rsidRPr="00C70AE9">
        <w:rPr>
          <w:rFonts w:asciiTheme="minorHAnsi" w:hAnsiTheme="minorHAnsi" w:cstheme="minorHAnsi"/>
          <w:color w:val="7030A0"/>
          <w:spacing w:val="-2"/>
          <w:sz w:val="24"/>
          <w:szCs w:val="24"/>
        </w:rPr>
        <w:t xml:space="preserve"> </w:t>
      </w:r>
      <w:r w:rsidRPr="00C70AE9">
        <w:rPr>
          <w:rFonts w:asciiTheme="minorHAnsi" w:hAnsiTheme="minorHAnsi" w:cstheme="minorHAnsi"/>
          <w:color w:val="7030A0"/>
          <w:sz w:val="24"/>
          <w:szCs w:val="24"/>
        </w:rPr>
        <w:t>Rating:</w:t>
      </w:r>
    </w:p>
    <w:p w14:paraId="6CEC2B8D" w14:textId="59E62BC2" w:rsidR="00C702FC" w:rsidRPr="00C702FC" w:rsidRDefault="00C702FC" w:rsidP="00C702FC">
      <w:pPr>
        <w:pStyle w:val="ListParagraph"/>
        <w:numPr>
          <w:ilvl w:val="1"/>
          <w:numId w:val="1"/>
        </w:numPr>
        <w:tabs>
          <w:tab w:val="left" w:pos="1186"/>
        </w:tabs>
        <w:spacing w:before="5"/>
        <w:rPr>
          <w:rFonts w:asciiTheme="minorHAnsi" w:hAnsiTheme="minorHAnsi" w:cstheme="minorHAnsi"/>
          <w:color w:val="7030A0"/>
          <w:sz w:val="24"/>
          <w:szCs w:val="24"/>
        </w:rPr>
      </w:pPr>
      <w:r w:rsidRPr="00C702FC">
        <w:rPr>
          <w:rFonts w:asciiTheme="minorHAnsi" w:hAnsiTheme="minorHAnsi" w:cstheme="minorHAnsi"/>
          <w:color w:val="7030A0"/>
          <w:sz w:val="24"/>
          <w:szCs w:val="24"/>
        </w:rPr>
        <w:t>The rating is determined by assigning scores to various criteria such as</w:t>
      </w:r>
      <w:r w:rsidRPr="00C70AE9">
        <w:rPr>
          <w:rFonts w:asciiTheme="minorHAnsi" w:hAnsiTheme="minorHAnsi" w:cstheme="minorHAnsi"/>
          <w:color w:val="7030A0"/>
          <w:sz w:val="24"/>
          <w:szCs w:val="24"/>
        </w:rPr>
        <w:t xml:space="preserve"> </w:t>
      </w:r>
      <w:r w:rsidRPr="00C702FC">
        <w:rPr>
          <w:rFonts w:asciiTheme="minorHAnsi" w:hAnsiTheme="minorHAnsi" w:cstheme="minorHAnsi"/>
          <w:color w:val="7030A0"/>
          <w:sz w:val="24"/>
          <w:szCs w:val="24"/>
        </w:rPr>
        <w:t>product or service quality, responsiveness, and communication. The total score can be averaged and converted to a rating scale of 1 to 5, with 5 being the best.</w:t>
      </w:r>
    </w:p>
    <w:p w14:paraId="3658C74A" w14:textId="77777777" w:rsidR="003C0909" w:rsidRPr="00C70AE9" w:rsidRDefault="003C0909" w:rsidP="008369A6">
      <w:pPr>
        <w:pStyle w:val="ListParagraph"/>
        <w:numPr>
          <w:ilvl w:val="0"/>
          <w:numId w:val="1"/>
        </w:numPr>
        <w:tabs>
          <w:tab w:val="left" w:pos="1186"/>
        </w:tabs>
        <w:spacing w:before="5"/>
        <w:rPr>
          <w:rFonts w:asciiTheme="minorHAnsi" w:hAnsiTheme="minorHAnsi" w:cstheme="minorHAnsi"/>
          <w:color w:val="7030A0"/>
          <w:sz w:val="24"/>
          <w:szCs w:val="24"/>
        </w:rPr>
      </w:pPr>
      <w:r w:rsidRPr="00C70AE9">
        <w:rPr>
          <w:rFonts w:asciiTheme="minorHAnsi" w:hAnsiTheme="minorHAnsi" w:cstheme="minorHAnsi"/>
          <w:color w:val="7030A0"/>
          <w:sz w:val="24"/>
          <w:szCs w:val="24"/>
        </w:rPr>
        <w:t>Procurement</w:t>
      </w:r>
      <w:r w:rsidRPr="00C70AE9">
        <w:rPr>
          <w:rFonts w:asciiTheme="minorHAnsi" w:hAnsiTheme="minorHAnsi" w:cstheme="minorHAnsi"/>
          <w:color w:val="7030A0"/>
          <w:spacing w:val="-4"/>
          <w:sz w:val="24"/>
          <w:szCs w:val="24"/>
        </w:rPr>
        <w:t xml:space="preserve"> </w:t>
      </w:r>
      <w:r w:rsidRPr="00C70AE9">
        <w:rPr>
          <w:rFonts w:asciiTheme="minorHAnsi" w:hAnsiTheme="minorHAnsi" w:cstheme="minorHAnsi"/>
          <w:color w:val="7030A0"/>
          <w:sz w:val="24"/>
          <w:szCs w:val="24"/>
        </w:rPr>
        <w:t>Cycle</w:t>
      </w:r>
      <w:r w:rsidRPr="00C70AE9">
        <w:rPr>
          <w:rFonts w:asciiTheme="minorHAnsi" w:hAnsiTheme="minorHAnsi" w:cstheme="minorHAnsi"/>
          <w:color w:val="7030A0"/>
          <w:spacing w:val="-3"/>
          <w:sz w:val="24"/>
          <w:szCs w:val="24"/>
        </w:rPr>
        <w:t xml:space="preserve"> </w:t>
      </w:r>
      <w:r w:rsidRPr="00C70AE9">
        <w:rPr>
          <w:rFonts w:asciiTheme="minorHAnsi" w:hAnsiTheme="minorHAnsi" w:cstheme="minorHAnsi"/>
          <w:color w:val="7030A0"/>
          <w:sz w:val="24"/>
          <w:szCs w:val="24"/>
        </w:rPr>
        <w:t>Time:</w:t>
      </w:r>
    </w:p>
    <w:p w14:paraId="1EF6009C" w14:textId="3A374AF5" w:rsidR="00A362CA" w:rsidRPr="00C70AE9" w:rsidRDefault="00BD664E" w:rsidP="00A362CA">
      <w:pPr>
        <w:pStyle w:val="ListParagraph"/>
        <w:numPr>
          <w:ilvl w:val="1"/>
          <w:numId w:val="1"/>
        </w:numPr>
        <w:tabs>
          <w:tab w:val="left" w:pos="1186"/>
        </w:tabs>
        <w:spacing w:before="12"/>
        <w:jc w:val="both"/>
        <w:rPr>
          <w:rFonts w:asciiTheme="minorHAnsi" w:hAnsiTheme="minorHAnsi" w:cstheme="minorHAnsi"/>
          <w:color w:val="7030A0"/>
          <w:sz w:val="24"/>
          <w:szCs w:val="24"/>
        </w:rPr>
      </w:pPr>
      <w:r w:rsidRPr="00C70AE9">
        <w:rPr>
          <w:rFonts w:asciiTheme="minorHAnsi" w:hAnsiTheme="minorHAnsi" w:cstheme="minorHAnsi"/>
          <w:color w:val="7030A0"/>
          <w:sz w:val="24"/>
          <w:szCs w:val="24"/>
        </w:rPr>
        <w:t xml:space="preserve">The time it takes to complete the procurement process, </w:t>
      </w:r>
      <w:r w:rsidR="008833B8" w:rsidRPr="00C70AE9">
        <w:rPr>
          <w:rFonts w:asciiTheme="minorHAnsi" w:hAnsiTheme="minorHAnsi" w:cstheme="minorHAnsi"/>
          <w:color w:val="7030A0"/>
          <w:sz w:val="24"/>
          <w:szCs w:val="24"/>
        </w:rPr>
        <w:t>beginning with identifying</w:t>
      </w:r>
      <w:r w:rsidRPr="00C70AE9">
        <w:rPr>
          <w:rFonts w:asciiTheme="minorHAnsi" w:hAnsiTheme="minorHAnsi" w:cstheme="minorHAnsi"/>
          <w:color w:val="7030A0"/>
          <w:sz w:val="24"/>
          <w:szCs w:val="24"/>
        </w:rPr>
        <w:t xml:space="preserve"> the </w:t>
      </w:r>
      <w:r w:rsidR="008833B8" w:rsidRPr="00C70AE9">
        <w:rPr>
          <w:rFonts w:asciiTheme="minorHAnsi" w:hAnsiTheme="minorHAnsi" w:cstheme="minorHAnsi"/>
          <w:color w:val="7030A0"/>
          <w:sz w:val="24"/>
          <w:szCs w:val="24"/>
        </w:rPr>
        <w:t>need and ending with</w:t>
      </w:r>
      <w:r w:rsidRPr="00C70AE9">
        <w:rPr>
          <w:rFonts w:asciiTheme="minorHAnsi" w:hAnsiTheme="minorHAnsi" w:cstheme="minorHAnsi"/>
          <w:color w:val="7030A0"/>
          <w:sz w:val="24"/>
          <w:szCs w:val="24"/>
        </w:rPr>
        <w:t xml:space="preserve"> the </w:t>
      </w:r>
      <w:r w:rsidR="008833B8" w:rsidRPr="00C70AE9">
        <w:rPr>
          <w:rFonts w:asciiTheme="minorHAnsi" w:hAnsiTheme="minorHAnsi" w:cstheme="minorHAnsi"/>
          <w:color w:val="7030A0"/>
          <w:sz w:val="24"/>
          <w:szCs w:val="24"/>
        </w:rPr>
        <w:t>issuance</w:t>
      </w:r>
      <w:r w:rsidRPr="00C70AE9">
        <w:rPr>
          <w:rFonts w:asciiTheme="minorHAnsi" w:hAnsiTheme="minorHAnsi" w:cstheme="minorHAnsi"/>
          <w:color w:val="7030A0"/>
          <w:sz w:val="24"/>
          <w:szCs w:val="24"/>
        </w:rPr>
        <w:t xml:space="preserve"> of </w:t>
      </w:r>
      <w:r w:rsidR="008833B8" w:rsidRPr="00C70AE9">
        <w:rPr>
          <w:rFonts w:asciiTheme="minorHAnsi" w:hAnsiTheme="minorHAnsi" w:cstheme="minorHAnsi"/>
          <w:color w:val="7030A0"/>
          <w:sz w:val="24"/>
          <w:szCs w:val="24"/>
        </w:rPr>
        <w:t>a purchase order</w:t>
      </w:r>
      <w:r w:rsidRPr="00C70AE9">
        <w:rPr>
          <w:rFonts w:asciiTheme="minorHAnsi" w:hAnsiTheme="minorHAnsi" w:cstheme="minorHAnsi"/>
          <w:color w:val="7030A0"/>
          <w:sz w:val="24"/>
          <w:szCs w:val="24"/>
        </w:rPr>
        <w:t xml:space="preserve"> or </w:t>
      </w:r>
      <w:r w:rsidR="00A362CA" w:rsidRPr="00C70AE9">
        <w:rPr>
          <w:rFonts w:asciiTheme="minorHAnsi" w:hAnsiTheme="minorHAnsi" w:cstheme="minorHAnsi"/>
          <w:color w:val="7030A0"/>
          <w:sz w:val="24"/>
          <w:szCs w:val="24"/>
        </w:rPr>
        <w:t>contract</w:t>
      </w:r>
      <w:r w:rsidR="00DE76C2" w:rsidRPr="00C70AE9">
        <w:rPr>
          <w:rFonts w:asciiTheme="minorHAnsi" w:hAnsiTheme="minorHAnsi" w:cstheme="minorHAnsi"/>
          <w:color w:val="7030A0"/>
          <w:sz w:val="24"/>
          <w:szCs w:val="24"/>
        </w:rPr>
        <w:t>.</w:t>
      </w:r>
    </w:p>
    <w:p w14:paraId="77EA4506" w14:textId="77777777" w:rsidR="003C0909" w:rsidRPr="00C70AE9" w:rsidRDefault="003C0909" w:rsidP="008369A6">
      <w:pPr>
        <w:pStyle w:val="ListParagraph"/>
        <w:numPr>
          <w:ilvl w:val="0"/>
          <w:numId w:val="1"/>
        </w:numPr>
        <w:tabs>
          <w:tab w:val="left" w:pos="1186"/>
        </w:tabs>
        <w:spacing w:before="12"/>
        <w:jc w:val="both"/>
        <w:rPr>
          <w:rFonts w:asciiTheme="minorHAnsi" w:hAnsiTheme="minorHAnsi" w:cstheme="minorHAnsi"/>
          <w:color w:val="7030A0"/>
          <w:sz w:val="24"/>
          <w:szCs w:val="24"/>
        </w:rPr>
      </w:pPr>
      <w:r w:rsidRPr="00C70AE9">
        <w:rPr>
          <w:rFonts w:asciiTheme="minorHAnsi" w:hAnsiTheme="minorHAnsi" w:cstheme="minorHAnsi"/>
          <w:color w:val="7030A0"/>
          <w:sz w:val="24"/>
          <w:szCs w:val="24"/>
        </w:rPr>
        <w:t>Cost</w:t>
      </w:r>
      <w:r w:rsidRPr="00C70AE9">
        <w:rPr>
          <w:rFonts w:asciiTheme="minorHAnsi" w:hAnsiTheme="minorHAnsi" w:cstheme="minorHAnsi"/>
          <w:color w:val="7030A0"/>
          <w:spacing w:val="-3"/>
          <w:sz w:val="24"/>
          <w:szCs w:val="24"/>
        </w:rPr>
        <w:t xml:space="preserve"> </w:t>
      </w:r>
      <w:r w:rsidRPr="00C70AE9">
        <w:rPr>
          <w:rFonts w:asciiTheme="minorHAnsi" w:hAnsiTheme="minorHAnsi" w:cstheme="minorHAnsi"/>
          <w:color w:val="7030A0"/>
          <w:sz w:val="24"/>
          <w:szCs w:val="24"/>
        </w:rPr>
        <w:t>Variance:</w:t>
      </w:r>
    </w:p>
    <w:p w14:paraId="1BDEC46B" w14:textId="77777777" w:rsidR="00D06DD7" w:rsidRPr="00C70AE9" w:rsidRDefault="00D06DD7" w:rsidP="001A4B7B">
      <w:pPr>
        <w:pStyle w:val="ListParagraph"/>
        <w:numPr>
          <w:ilvl w:val="1"/>
          <w:numId w:val="1"/>
        </w:numPr>
        <w:tabs>
          <w:tab w:val="left" w:pos="1561"/>
        </w:tabs>
        <w:spacing w:before="23" w:line="244" w:lineRule="auto"/>
        <w:ind w:right="1024"/>
        <w:jc w:val="both"/>
        <w:rPr>
          <w:rFonts w:asciiTheme="minorHAnsi" w:hAnsiTheme="minorHAnsi" w:cstheme="minorHAnsi"/>
          <w:color w:val="7030A0"/>
          <w:sz w:val="24"/>
          <w:szCs w:val="24"/>
        </w:rPr>
      </w:pPr>
      <w:r w:rsidRPr="00C70AE9">
        <w:rPr>
          <w:rFonts w:asciiTheme="minorHAnsi" w:hAnsiTheme="minorHAnsi" w:cstheme="minorHAnsi"/>
          <w:color w:val="7030A0"/>
          <w:sz w:val="24"/>
          <w:szCs w:val="24"/>
        </w:rPr>
        <w:t>This metric compares actual procurement costs to planned procurement costs. To compute, subtract the planned costs from the actual costs and divide the result by the planned costs.</w:t>
      </w:r>
    </w:p>
    <w:p w14:paraId="6CFBBFCB" w14:textId="3E59F1B8" w:rsidR="00C64E3B" w:rsidRPr="00C70AE9" w:rsidRDefault="00C64E3B" w:rsidP="00C64E3B">
      <w:pPr>
        <w:pStyle w:val="ListParagraph"/>
        <w:numPr>
          <w:ilvl w:val="0"/>
          <w:numId w:val="1"/>
        </w:numPr>
        <w:tabs>
          <w:tab w:val="left" w:pos="1561"/>
        </w:tabs>
        <w:spacing w:before="23" w:line="244" w:lineRule="auto"/>
        <w:ind w:right="1024"/>
        <w:jc w:val="both"/>
        <w:rPr>
          <w:rFonts w:asciiTheme="minorHAnsi" w:hAnsiTheme="minorHAnsi" w:cstheme="minorHAnsi"/>
          <w:color w:val="7030A0"/>
          <w:sz w:val="28"/>
          <w:szCs w:val="28"/>
        </w:rPr>
      </w:pPr>
      <w:r w:rsidRPr="00C70AE9">
        <w:rPr>
          <w:color w:val="7030A0"/>
          <w:sz w:val="24"/>
          <w:szCs w:val="24"/>
        </w:rPr>
        <w:t xml:space="preserve">Customer Satisfaction: </w:t>
      </w:r>
    </w:p>
    <w:p w14:paraId="6FD04969" w14:textId="1B686615" w:rsidR="007568F6" w:rsidRPr="00C70AE9" w:rsidRDefault="007568F6" w:rsidP="007568F6">
      <w:pPr>
        <w:pStyle w:val="ListParagraph"/>
        <w:numPr>
          <w:ilvl w:val="1"/>
          <w:numId w:val="1"/>
        </w:numPr>
        <w:tabs>
          <w:tab w:val="left" w:pos="1561"/>
        </w:tabs>
        <w:spacing w:before="23" w:line="244" w:lineRule="auto"/>
        <w:ind w:right="1024"/>
        <w:jc w:val="both"/>
        <w:rPr>
          <w:rFonts w:asciiTheme="minorHAnsi" w:hAnsiTheme="minorHAnsi" w:cstheme="minorHAnsi"/>
          <w:color w:val="7030A0"/>
          <w:sz w:val="24"/>
          <w:szCs w:val="24"/>
        </w:rPr>
      </w:pPr>
      <w:r w:rsidRPr="007568F6">
        <w:rPr>
          <w:rFonts w:asciiTheme="minorHAnsi" w:hAnsiTheme="minorHAnsi" w:cstheme="minorHAnsi"/>
          <w:color w:val="7030A0"/>
          <w:sz w:val="24"/>
          <w:szCs w:val="24"/>
        </w:rPr>
        <w:t>Customer satisfaction with the procurement process, including responsiveness, communication, and delivery of goods and services</w:t>
      </w:r>
      <w:r w:rsidR="00D54BB8" w:rsidRPr="00C70AE9">
        <w:rPr>
          <w:rFonts w:asciiTheme="minorHAnsi" w:hAnsiTheme="minorHAnsi" w:cstheme="minorHAnsi"/>
          <w:color w:val="7030A0"/>
          <w:sz w:val="24"/>
          <w:szCs w:val="24"/>
        </w:rPr>
        <w:t>.</w:t>
      </w:r>
    </w:p>
    <w:p w14:paraId="0555B9BA" w14:textId="02C156A9" w:rsidR="000C36EE" w:rsidRPr="00C70AE9" w:rsidRDefault="000C36EE" w:rsidP="000C36EE">
      <w:pPr>
        <w:pStyle w:val="ListParagraph"/>
        <w:numPr>
          <w:ilvl w:val="0"/>
          <w:numId w:val="1"/>
        </w:numPr>
        <w:tabs>
          <w:tab w:val="left" w:pos="1561"/>
        </w:tabs>
        <w:spacing w:before="23" w:line="244" w:lineRule="auto"/>
        <w:ind w:right="1024"/>
        <w:jc w:val="both"/>
        <w:rPr>
          <w:rFonts w:asciiTheme="minorHAnsi" w:hAnsiTheme="minorHAnsi" w:cstheme="minorHAnsi"/>
          <w:color w:val="7030A0"/>
          <w:sz w:val="24"/>
          <w:szCs w:val="24"/>
        </w:rPr>
      </w:pPr>
      <w:r w:rsidRPr="00C70AE9">
        <w:rPr>
          <w:rFonts w:asciiTheme="minorHAnsi" w:hAnsiTheme="minorHAnsi" w:cstheme="minorHAnsi"/>
          <w:color w:val="7030A0"/>
          <w:sz w:val="24"/>
          <w:szCs w:val="24"/>
        </w:rPr>
        <w:t>Co</w:t>
      </w:r>
      <w:r w:rsidR="002864B6" w:rsidRPr="00C70AE9">
        <w:rPr>
          <w:rFonts w:asciiTheme="minorHAnsi" w:hAnsiTheme="minorHAnsi" w:cstheme="minorHAnsi"/>
          <w:color w:val="7030A0"/>
          <w:sz w:val="24"/>
          <w:szCs w:val="24"/>
        </w:rPr>
        <w:t>ntract Management</w:t>
      </w:r>
      <w:r w:rsidRPr="00C70AE9">
        <w:rPr>
          <w:rFonts w:asciiTheme="minorHAnsi" w:hAnsiTheme="minorHAnsi" w:cstheme="minorHAnsi"/>
          <w:color w:val="7030A0"/>
          <w:sz w:val="24"/>
          <w:szCs w:val="24"/>
        </w:rPr>
        <w:t>:</w:t>
      </w:r>
    </w:p>
    <w:p w14:paraId="1B011FEB" w14:textId="0C020CA4" w:rsidR="00D46F23" w:rsidRPr="00C70AE9" w:rsidRDefault="00AF2BF3" w:rsidP="000C36EE">
      <w:pPr>
        <w:pStyle w:val="ListParagraph"/>
        <w:numPr>
          <w:ilvl w:val="1"/>
          <w:numId w:val="1"/>
        </w:numPr>
        <w:tabs>
          <w:tab w:val="left" w:pos="1561"/>
        </w:tabs>
        <w:spacing w:before="23" w:line="244" w:lineRule="auto"/>
        <w:ind w:right="1024"/>
        <w:jc w:val="both"/>
        <w:rPr>
          <w:rFonts w:asciiTheme="minorHAnsi" w:hAnsiTheme="minorHAnsi" w:cstheme="minorHAnsi"/>
          <w:color w:val="7030A0"/>
          <w:sz w:val="24"/>
          <w:szCs w:val="24"/>
        </w:rPr>
      </w:pPr>
      <w:r w:rsidRPr="00AF2BF3">
        <w:rPr>
          <w:rFonts w:asciiTheme="minorHAnsi" w:hAnsiTheme="minorHAnsi" w:cstheme="minorHAnsi"/>
          <w:color w:val="7030A0"/>
          <w:sz w:val="24"/>
          <w:szCs w:val="24"/>
        </w:rPr>
        <w:t>The effectiveness of contract management activities such as contract renewals, amendments, and supplier performance monitoring</w:t>
      </w:r>
      <w:r w:rsidRPr="00C70AE9">
        <w:rPr>
          <w:rFonts w:asciiTheme="minorHAnsi" w:hAnsiTheme="minorHAnsi" w:cstheme="minorHAnsi"/>
          <w:color w:val="7030A0"/>
          <w:sz w:val="24"/>
          <w:szCs w:val="24"/>
        </w:rPr>
        <w:t>.</w:t>
      </w:r>
    </w:p>
    <w:p w14:paraId="22001DA0" w14:textId="77777777" w:rsidR="00D46F23" w:rsidRPr="00C70AE9" w:rsidRDefault="00D46F23" w:rsidP="00D46F23">
      <w:pPr>
        <w:tabs>
          <w:tab w:val="left" w:pos="1561"/>
        </w:tabs>
        <w:spacing w:before="23" w:line="244" w:lineRule="auto"/>
        <w:ind w:right="1024"/>
        <w:jc w:val="both"/>
        <w:rPr>
          <w:color w:val="7030A0"/>
        </w:rPr>
      </w:pPr>
    </w:p>
    <w:p w14:paraId="53259FDF" w14:textId="44198495" w:rsidR="000C36EE" w:rsidRDefault="00D46F23" w:rsidP="00D46F23">
      <w:pPr>
        <w:tabs>
          <w:tab w:val="left" w:pos="1561"/>
        </w:tabs>
        <w:spacing w:before="23" w:line="244" w:lineRule="auto"/>
        <w:ind w:right="1024"/>
        <w:jc w:val="both"/>
        <w:rPr>
          <w:rFonts w:asciiTheme="minorHAnsi" w:hAnsiTheme="minorHAnsi" w:cstheme="minorHAnsi"/>
          <w:sz w:val="24"/>
          <w:szCs w:val="24"/>
        </w:rPr>
      </w:pPr>
      <w:r w:rsidRPr="00C70AE9">
        <w:rPr>
          <w:color w:val="7030A0"/>
        </w:rPr>
        <w:t>An organization can monitor the effectiveness of procurement activities for the auto service booking system project and identify areas for improvement to optimize the procurement process by tracking these performance metrics.</w:t>
      </w:r>
    </w:p>
    <w:p w14:paraId="7FFABE30" w14:textId="77777777" w:rsidR="00D54BB8" w:rsidRPr="007568F6" w:rsidRDefault="00D54BB8" w:rsidP="00D54BB8">
      <w:pPr>
        <w:pStyle w:val="ListParagraph"/>
        <w:tabs>
          <w:tab w:val="left" w:pos="1561"/>
        </w:tabs>
        <w:spacing w:before="23" w:line="244" w:lineRule="auto"/>
        <w:ind w:right="1024" w:firstLine="0"/>
        <w:jc w:val="both"/>
        <w:rPr>
          <w:rFonts w:asciiTheme="minorHAnsi" w:hAnsiTheme="minorHAnsi" w:cstheme="minorHAnsi"/>
          <w:sz w:val="24"/>
          <w:szCs w:val="24"/>
        </w:rPr>
      </w:pPr>
    </w:p>
    <w:p w14:paraId="6FEE6261" w14:textId="77777777" w:rsidR="006F5037" w:rsidRPr="005F10BE" w:rsidRDefault="006F5037" w:rsidP="007568F6">
      <w:pPr>
        <w:pStyle w:val="ListParagraph"/>
        <w:tabs>
          <w:tab w:val="left" w:pos="1561"/>
        </w:tabs>
        <w:spacing w:before="23" w:line="244" w:lineRule="auto"/>
        <w:ind w:right="1024" w:firstLine="0"/>
        <w:jc w:val="both"/>
        <w:rPr>
          <w:rFonts w:asciiTheme="minorHAnsi" w:hAnsiTheme="minorHAnsi" w:cstheme="minorHAnsi"/>
          <w:sz w:val="28"/>
          <w:szCs w:val="28"/>
        </w:rPr>
      </w:pPr>
    </w:p>
    <w:sectPr w:rsidR="006F5037" w:rsidRPr="005F1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12C91" w14:textId="77777777" w:rsidR="001732D8" w:rsidRDefault="001732D8" w:rsidP="001732D8">
      <w:r>
        <w:separator/>
      </w:r>
    </w:p>
  </w:endnote>
  <w:endnote w:type="continuationSeparator" w:id="0">
    <w:p w14:paraId="35CAFB62" w14:textId="77777777" w:rsidR="001732D8" w:rsidRDefault="001732D8" w:rsidP="001732D8">
      <w:r>
        <w:continuationSeparator/>
      </w:r>
    </w:p>
  </w:endnote>
  <w:endnote w:type="continuationNotice" w:id="1">
    <w:p w14:paraId="671FB8DA" w14:textId="77777777" w:rsidR="001732D8" w:rsidRDefault="00173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494D" w14:textId="77777777" w:rsidR="001732D8" w:rsidRDefault="001732D8" w:rsidP="001732D8">
      <w:r>
        <w:separator/>
      </w:r>
    </w:p>
  </w:footnote>
  <w:footnote w:type="continuationSeparator" w:id="0">
    <w:p w14:paraId="6CB9E2D5" w14:textId="77777777" w:rsidR="001732D8" w:rsidRDefault="001732D8" w:rsidP="001732D8">
      <w:r>
        <w:continuationSeparator/>
      </w:r>
    </w:p>
  </w:footnote>
  <w:footnote w:type="continuationNotice" w:id="1">
    <w:p w14:paraId="59C49DAC" w14:textId="77777777" w:rsidR="001732D8" w:rsidRDefault="00173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67348"/>
      <w:docPartObj>
        <w:docPartGallery w:val="Page Numbers (Top of Page)"/>
        <w:docPartUnique/>
      </w:docPartObj>
    </w:sdtPr>
    <w:sdtEndPr>
      <w:rPr>
        <w:noProof/>
      </w:rPr>
    </w:sdtEndPr>
    <w:sdtContent>
      <w:p w14:paraId="1D14DBFB" w14:textId="0488160F" w:rsidR="001B72C2" w:rsidRDefault="001B72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B84D6" w14:textId="77777777" w:rsidR="00187866" w:rsidRDefault="00187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426"/>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67B4C45"/>
    <w:multiLevelType w:val="hybridMultilevel"/>
    <w:tmpl w:val="5554E8C4"/>
    <w:lvl w:ilvl="0" w:tplc="439ACB52">
      <w:start w:val="1"/>
      <w:numFmt w:val="decimal"/>
      <w:lvlText w:val="%1."/>
      <w:lvlJc w:val="left"/>
      <w:pPr>
        <w:ind w:left="720" w:hanging="360"/>
      </w:pPr>
      <w:rPr>
        <w:rFonts w:ascii="Calibri" w:eastAsia="Calibri" w:hAnsi="Calibri" w:cs="Calibri" w:hint="default"/>
        <w:spacing w:val="-2"/>
        <w:w w:val="100"/>
        <w:sz w:val="24"/>
        <w:szCs w:val="24"/>
        <w:lang w:val="en-US" w:eastAsia="en-US" w:bidi="ar-SA"/>
      </w:rPr>
    </w:lvl>
    <w:lvl w:ilvl="1" w:tplc="806AFAA8">
      <w:numFmt w:val="bullet"/>
      <w:lvlText w:val="•"/>
      <w:lvlJc w:val="left"/>
      <w:pPr>
        <w:ind w:left="1615" w:hanging="360"/>
      </w:pPr>
      <w:rPr>
        <w:rFonts w:hint="default"/>
        <w:lang w:val="en-US" w:eastAsia="en-US" w:bidi="ar-SA"/>
      </w:rPr>
    </w:lvl>
    <w:lvl w:ilvl="2" w:tplc="B09A7ACC">
      <w:numFmt w:val="bullet"/>
      <w:lvlText w:val="•"/>
      <w:lvlJc w:val="left"/>
      <w:pPr>
        <w:ind w:left="2511" w:hanging="360"/>
      </w:pPr>
      <w:rPr>
        <w:rFonts w:hint="default"/>
        <w:lang w:val="en-US" w:eastAsia="en-US" w:bidi="ar-SA"/>
      </w:rPr>
    </w:lvl>
    <w:lvl w:ilvl="3" w:tplc="85B4D85E">
      <w:numFmt w:val="bullet"/>
      <w:lvlText w:val="•"/>
      <w:lvlJc w:val="left"/>
      <w:pPr>
        <w:ind w:left="3407" w:hanging="360"/>
      </w:pPr>
      <w:rPr>
        <w:rFonts w:hint="default"/>
        <w:lang w:val="en-US" w:eastAsia="en-US" w:bidi="ar-SA"/>
      </w:rPr>
    </w:lvl>
    <w:lvl w:ilvl="4" w:tplc="27520242">
      <w:numFmt w:val="bullet"/>
      <w:lvlText w:val="•"/>
      <w:lvlJc w:val="left"/>
      <w:pPr>
        <w:ind w:left="4303" w:hanging="360"/>
      </w:pPr>
      <w:rPr>
        <w:rFonts w:hint="default"/>
        <w:lang w:val="en-US" w:eastAsia="en-US" w:bidi="ar-SA"/>
      </w:rPr>
    </w:lvl>
    <w:lvl w:ilvl="5" w:tplc="07EE765C">
      <w:numFmt w:val="bullet"/>
      <w:lvlText w:val="•"/>
      <w:lvlJc w:val="left"/>
      <w:pPr>
        <w:ind w:left="5199" w:hanging="360"/>
      </w:pPr>
      <w:rPr>
        <w:rFonts w:hint="default"/>
        <w:lang w:val="en-US" w:eastAsia="en-US" w:bidi="ar-SA"/>
      </w:rPr>
    </w:lvl>
    <w:lvl w:ilvl="6" w:tplc="2F263422">
      <w:numFmt w:val="bullet"/>
      <w:lvlText w:val="•"/>
      <w:lvlJc w:val="left"/>
      <w:pPr>
        <w:ind w:left="6095" w:hanging="360"/>
      </w:pPr>
      <w:rPr>
        <w:rFonts w:hint="default"/>
        <w:lang w:val="en-US" w:eastAsia="en-US" w:bidi="ar-SA"/>
      </w:rPr>
    </w:lvl>
    <w:lvl w:ilvl="7" w:tplc="8978429E">
      <w:numFmt w:val="bullet"/>
      <w:lvlText w:val="•"/>
      <w:lvlJc w:val="left"/>
      <w:pPr>
        <w:ind w:left="6991" w:hanging="360"/>
      </w:pPr>
      <w:rPr>
        <w:rFonts w:hint="default"/>
        <w:lang w:val="en-US" w:eastAsia="en-US" w:bidi="ar-SA"/>
      </w:rPr>
    </w:lvl>
    <w:lvl w:ilvl="8" w:tplc="0EEA727E">
      <w:numFmt w:val="bullet"/>
      <w:lvlText w:val="•"/>
      <w:lvlJc w:val="left"/>
      <w:pPr>
        <w:ind w:left="7887" w:hanging="360"/>
      </w:pPr>
      <w:rPr>
        <w:rFonts w:hint="default"/>
        <w:lang w:val="en-US" w:eastAsia="en-US" w:bidi="ar-SA"/>
      </w:rPr>
    </w:lvl>
  </w:abstractNum>
  <w:abstractNum w:abstractNumId="2" w15:restartNumberingAfterBreak="0">
    <w:nsid w:val="2A0F33F9"/>
    <w:multiLevelType w:val="hybridMultilevel"/>
    <w:tmpl w:val="35FC932A"/>
    <w:lvl w:ilvl="0" w:tplc="34090001">
      <w:start w:val="1"/>
      <w:numFmt w:val="bullet"/>
      <w:lvlText w:val=""/>
      <w:lvlJc w:val="left"/>
      <w:pPr>
        <w:ind w:left="1561" w:hanging="360"/>
      </w:pPr>
      <w:rPr>
        <w:rFonts w:ascii="Symbol" w:hAnsi="Symbol" w:hint="default"/>
        <w:spacing w:val="-2"/>
        <w:w w:val="100"/>
        <w:sz w:val="24"/>
        <w:szCs w:val="24"/>
        <w:lang w:val="en-US" w:eastAsia="en-US" w:bidi="ar-SA"/>
      </w:rPr>
    </w:lvl>
    <w:lvl w:ilvl="1" w:tplc="FFFFFFFF">
      <w:numFmt w:val="bullet"/>
      <w:lvlText w:val="•"/>
      <w:lvlJc w:val="left"/>
      <w:pPr>
        <w:ind w:left="1921" w:hanging="361"/>
      </w:pPr>
      <w:rPr>
        <w:rFonts w:ascii="Arial MT" w:eastAsia="Arial MT" w:hAnsi="Arial MT" w:cs="Arial MT" w:hint="default"/>
        <w:w w:val="100"/>
        <w:sz w:val="24"/>
        <w:szCs w:val="24"/>
        <w:lang w:val="en-US" w:eastAsia="en-US" w:bidi="ar-SA"/>
      </w:rPr>
    </w:lvl>
    <w:lvl w:ilvl="2" w:tplc="FFFFFFFF">
      <w:numFmt w:val="bullet"/>
      <w:lvlText w:val="•"/>
      <w:lvlJc w:val="left"/>
      <w:pPr>
        <w:ind w:left="2875" w:hanging="361"/>
      </w:pPr>
      <w:rPr>
        <w:rFonts w:hint="default"/>
        <w:lang w:val="en-US" w:eastAsia="en-US" w:bidi="ar-SA"/>
      </w:rPr>
    </w:lvl>
    <w:lvl w:ilvl="3" w:tplc="FFFFFFFF">
      <w:numFmt w:val="bullet"/>
      <w:lvlText w:val="•"/>
      <w:lvlJc w:val="left"/>
      <w:pPr>
        <w:ind w:left="3831" w:hanging="361"/>
      </w:pPr>
      <w:rPr>
        <w:rFonts w:hint="default"/>
        <w:lang w:val="en-US" w:eastAsia="en-US" w:bidi="ar-SA"/>
      </w:rPr>
    </w:lvl>
    <w:lvl w:ilvl="4" w:tplc="FFFFFFFF">
      <w:numFmt w:val="bullet"/>
      <w:lvlText w:val="•"/>
      <w:lvlJc w:val="left"/>
      <w:pPr>
        <w:ind w:left="4786" w:hanging="361"/>
      </w:pPr>
      <w:rPr>
        <w:rFonts w:hint="default"/>
        <w:lang w:val="en-US" w:eastAsia="en-US" w:bidi="ar-SA"/>
      </w:rPr>
    </w:lvl>
    <w:lvl w:ilvl="5" w:tplc="FFFFFFFF">
      <w:numFmt w:val="bullet"/>
      <w:lvlText w:val="•"/>
      <w:lvlJc w:val="left"/>
      <w:pPr>
        <w:ind w:left="5742" w:hanging="361"/>
      </w:pPr>
      <w:rPr>
        <w:rFonts w:hint="default"/>
        <w:lang w:val="en-US" w:eastAsia="en-US" w:bidi="ar-SA"/>
      </w:rPr>
    </w:lvl>
    <w:lvl w:ilvl="6" w:tplc="FFFFFFFF">
      <w:numFmt w:val="bullet"/>
      <w:lvlText w:val="•"/>
      <w:lvlJc w:val="left"/>
      <w:pPr>
        <w:ind w:left="6697" w:hanging="361"/>
      </w:pPr>
      <w:rPr>
        <w:rFonts w:hint="default"/>
        <w:lang w:val="en-US" w:eastAsia="en-US" w:bidi="ar-SA"/>
      </w:rPr>
    </w:lvl>
    <w:lvl w:ilvl="7" w:tplc="FFFFFFFF">
      <w:numFmt w:val="bullet"/>
      <w:lvlText w:val="•"/>
      <w:lvlJc w:val="left"/>
      <w:pPr>
        <w:ind w:left="7653" w:hanging="361"/>
      </w:pPr>
      <w:rPr>
        <w:rFonts w:hint="default"/>
        <w:lang w:val="en-US" w:eastAsia="en-US" w:bidi="ar-SA"/>
      </w:rPr>
    </w:lvl>
    <w:lvl w:ilvl="8" w:tplc="FFFFFFFF">
      <w:numFmt w:val="bullet"/>
      <w:lvlText w:val="•"/>
      <w:lvlJc w:val="left"/>
      <w:pPr>
        <w:ind w:left="8608" w:hanging="361"/>
      </w:pPr>
      <w:rPr>
        <w:rFonts w:hint="default"/>
        <w:lang w:val="en-US" w:eastAsia="en-US" w:bidi="ar-SA"/>
      </w:rPr>
    </w:lvl>
  </w:abstractNum>
  <w:abstractNum w:abstractNumId="3" w15:restartNumberingAfterBreak="0">
    <w:nsid w:val="36157FE1"/>
    <w:multiLevelType w:val="hybridMultilevel"/>
    <w:tmpl w:val="7B06210E"/>
    <w:lvl w:ilvl="0" w:tplc="3F4CD186">
      <w:start w:val="1"/>
      <w:numFmt w:val="decimal"/>
      <w:lvlText w:val="%1."/>
      <w:lvlJc w:val="left"/>
      <w:pPr>
        <w:ind w:left="1186" w:hanging="360"/>
      </w:pPr>
      <w:rPr>
        <w:rFonts w:ascii="Calibri" w:eastAsia="Calibri" w:hAnsi="Calibri" w:cs="Calibri" w:hint="default"/>
        <w:spacing w:val="-2"/>
        <w:w w:val="100"/>
        <w:sz w:val="24"/>
        <w:szCs w:val="24"/>
        <w:lang w:val="en-US" w:eastAsia="en-US" w:bidi="ar-SA"/>
      </w:rPr>
    </w:lvl>
    <w:lvl w:ilvl="1" w:tplc="04090001">
      <w:start w:val="1"/>
      <w:numFmt w:val="bullet"/>
      <w:lvlText w:val=""/>
      <w:lvlJc w:val="left"/>
      <w:pPr>
        <w:ind w:left="1561" w:hanging="360"/>
      </w:pPr>
      <w:rPr>
        <w:rFonts w:ascii="Symbol" w:hAnsi="Symbol" w:hint="default"/>
      </w:rPr>
    </w:lvl>
    <w:lvl w:ilvl="2" w:tplc="E87C7838">
      <w:numFmt w:val="bullet"/>
      <w:lvlText w:val="•"/>
      <w:lvlJc w:val="left"/>
      <w:pPr>
        <w:ind w:left="2555" w:hanging="360"/>
      </w:pPr>
      <w:rPr>
        <w:rFonts w:hint="default"/>
        <w:lang w:val="en-US" w:eastAsia="en-US" w:bidi="ar-SA"/>
      </w:rPr>
    </w:lvl>
    <w:lvl w:ilvl="3" w:tplc="56DED302">
      <w:numFmt w:val="bullet"/>
      <w:lvlText w:val="•"/>
      <w:lvlJc w:val="left"/>
      <w:pPr>
        <w:ind w:left="3551" w:hanging="360"/>
      </w:pPr>
      <w:rPr>
        <w:rFonts w:hint="default"/>
        <w:lang w:val="en-US" w:eastAsia="en-US" w:bidi="ar-SA"/>
      </w:rPr>
    </w:lvl>
    <w:lvl w:ilvl="4" w:tplc="AADA1788">
      <w:numFmt w:val="bullet"/>
      <w:lvlText w:val="•"/>
      <w:lvlJc w:val="left"/>
      <w:pPr>
        <w:ind w:left="4546" w:hanging="360"/>
      </w:pPr>
      <w:rPr>
        <w:rFonts w:hint="default"/>
        <w:lang w:val="en-US" w:eastAsia="en-US" w:bidi="ar-SA"/>
      </w:rPr>
    </w:lvl>
    <w:lvl w:ilvl="5" w:tplc="00BC8D50">
      <w:numFmt w:val="bullet"/>
      <w:lvlText w:val="•"/>
      <w:lvlJc w:val="left"/>
      <w:pPr>
        <w:ind w:left="5542" w:hanging="360"/>
      </w:pPr>
      <w:rPr>
        <w:rFonts w:hint="default"/>
        <w:lang w:val="en-US" w:eastAsia="en-US" w:bidi="ar-SA"/>
      </w:rPr>
    </w:lvl>
    <w:lvl w:ilvl="6" w:tplc="D47C554E">
      <w:numFmt w:val="bullet"/>
      <w:lvlText w:val="•"/>
      <w:lvlJc w:val="left"/>
      <w:pPr>
        <w:ind w:left="6537" w:hanging="360"/>
      </w:pPr>
      <w:rPr>
        <w:rFonts w:hint="default"/>
        <w:lang w:val="en-US" w:eastAsia="en-US" w:bidi="ar-SA"/>
      </w:rPr>
    </w:lvl>
    <w:lvl w:ilvl="7" w:tplc="0F3826E0">
      <w:numFmt w:val="bullet"/>
      <w:lvlText w:val="•"/>
      <w:lvlJc w:val="left"/>
      <w:pPr>
        <w:ind w:left="7533" w:hanging="360"/>
      </w:pPr>
      <w:rPr>
        <w:rFonts w:hint="default"/>
        <w:lang w:val="en-US" w:eastAsia="en-US" w:bidi="ar-SA"/>
      </w:rPr>
    </w:lvl>
    <w:lvl w:ilvl="8" w:tplc="D65C039A">
      <w:numFmt w:val="bullet"/>
      <w:lvlText w:val="•"/>
      <w:lvlJc w:val="left"/>
      <w:pPr>
        <w:ind w:left="8528" w:hanging="360"/>
      </w:pPr>
      <w:rPr>
        <w:rFonts w:hint="default"/>
        <w:lang w:val="en-US" w:eastAsia="en-US" w:bidi="ar-SA"/>
      </w:rPr>
    </w:lvl>
  </w:abstractNum>
  <w:abstractNum w:abstractNumId="4"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5" w15:restartNumberingAfterBreak="0">
    <w:nsid w:val="48B93651"/>
    <w:multiLevelType w:val="multilevel"/>
    <w:tmpl w:val="F58C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8291A"/>
    <w:multiLevelType w:val="multilevel"/>
    <w:tmpl w:val="E432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74678"/>
    <w:multiLevelType w:val="hybridMultilevel"/>
    <w:tmpl w:val="5BD20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7036CE"/>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2F17727"/>
    <w:multiLevelType w:val="hybridMultilevel"/>
    <w:tmpl w:val="C07AAF82"/>
    <w:lvl w:ilvl="0" w:tplc="BD109A6C">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93604C30">
      <w:numFmt w:val="bullet"/>
      <w:lvlText w:val="•"/>
      <w:lvlJc w:val="left"/>
      <w:pPr>
        <w:ind w:left="2456" w:hanging="360"/>
      </w:pPr>
      <w:rPr>
        <w:rFonts w:hint="default"/>
        <w:lang w:val="en-US" w:eastAsia="en-US" w:bidi="ar-SA"/>
      </w:rPr>
    </w:lvl>
    <w:lvl w:ilvl="2" w:tplc="50347504">
      <w:numFmt w:val="bullet"/>
      <w:lvlText w:val="•"/>
      <w:lvlJc w:val="left"/>
      <w:pPr>
        <w:ind w:left="3352" w:hanging="360"/>
      </w:pPr>
      <w:rPr>
        <w:rFonts w:hint="default"/>
        <w:lang w:val="en-US" w:eastAsia="en-US" w:bidi="ar-SA"/>
      </w:rPr>
    </w:lvl>
    <w:lvl w:ilvl="3" w:tplc="B3F4041E">
      <w:numFmt w:val="bullet"/>
      <w:lvlText w:val="•"/>
      <w:lvlJc w:val="left"/>
      <w:pPr>
        <w:ind w:left="4248" w:hanging="360"/>
      </w:pPr>
      <w:rPr>
        <w:rFonts w:hint="default"/>
        <w:lang w:val="en-US" w:eastAsia="en-US" w:bidi="ar-SA"/>
      </w:rPr>
    </w:lvl>
    <w:lvl w:ilvl="4" w:tplc="49B2B0A2">
      <w:numFmt w:val="bullet"/>
      <w:lvlText w:val="•"/>
      <w:lvlJc w:val="left"/>
      <w:pPr>
        <w:ind w:left="5144" w:hanging="360"/>
      </w:pPr>
      <w:rPr>
        <w:rFonts w:hint="default"/>
        <w:lang w:val="en-US" w:eastAsia="en-US" w:bidi="ar-SA"/>
      </w:rPr>
    </w:lvl>
    <w:lvl w:ilvl="5" w:tplc="D150605A">
      <w:numFmt w:val="bullet"/>
      <w:lvlText w:val="•"/>
      <w:lvlJc w:val="left"/>
      <w:pPr>
        <w:ind w:left="6040" w:hanging="360"/>
      </w:pPr>
      <w:rPr>
        <w:rFonts w:hint="default"/>
        <w:lang w:val="en-US" w:eastAsia="en-US" w:bidi="ar-SA"/>
      </w:rPr>
    </w:lvl>
    <w:lvl w:ilvl="6" w:tplc="E20A5070">
      <w:numFmt w:val="bullet"/>
      <w:lvlText w:val="•"/>
      <w:lvlJc w:val="left"/>
      <w:pPr>
        <w:ind w:left="6936" w:hanging="360"/>
      </w:pPr>
      <w:rPr>
        <w:rFonts w:hint="default"/>
        <w:lang w:val="en-US" w:eastAsia="en-US" w:bidi="ar-SA"/>
      </w:rPr>
    </w:lvl>
    <w:lvl w:ilvl="7" w:tplc="4444536C">
      <w:numFmt w:val="bullet"/>
      <w:lvlText w:val="•"/>
      <w:lvlJc w:val="left"/>
      <w:pPr>
        <w:ind w:left="7832" w:hanging="360"/>
      </w:pPr>
      <w:rPr>
        <w:rFonts w:hint="default"/>
        <w:lang w:val="en-US" w:eastAsia="en-US" w:bidi="ar-SA"/>
      </w:rPr>
    </w:lvl>
    <w:lvl w:ilvl="8" w:tplc="AB1E0E1A">
      <w:numFmt w:val="bullet"/>
      <w:lvlText w:val="•"/>
      <w:lvlJc w:val="left"/>
      <w:pPr>
        <w:ind w:left="8728" w:hanging="360"/>
      </w:pPr>
      <w:rPr>
        <w:rFonts w:hint="default"/>
        <w:lang w:val="en-US" w:eastAsia="en-US" w:bidi="ar-SA"/>
      </w:rPr>
    </w:lvl>
  </w:abstractNum>
  <w:abstractNum w:abstractNumId="10" w15:restartNumberingAfterBreak="0">
    <w:nsid w:val="63126EB6"/>
    <w:multiLevelType w:val="hybridMultilevel"/>
    <w:tmpl w:val="14E02078"/>
    <w:lvl w:ilvl="0" w:tplc="1AC2CB70">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2562705E">
      <w:numFmt w:val="bullet"/>
      <w:lvlText w:val="•"/>
      <w:lvlJc w:val="left"/>
      <w:pPr>
        <w:ind w:left="1921" w:hanging="361"/>
      </w:pPr>
      <w:rPr>
        <w:rFonts w:ascii="Arial MT" w:eastAsia="Arial MT" w:hAnsi="Arial MT" w:cs="Arial MT" w:hint="default"/>
        <w:w w:val="100"/>
        <w:sz w:val="24"/>
        <w:szCs w:val="24"/>
        <w:lang w:val="en-US" w:eastAsia="en-US" w:bidi="ar-SA"/>
      </w:rPr>
    </w:lvl>
    <w:lvl w:ilvl="2" w:tplc="32EABCF0">
      <w:numFmt w:val="bullet"/>
      <w:lvlText w:val="•"/>
      <w:lvlJc w:val="left"/>
      <w:pPr>
        <w:ind w:left="2875" w:hanging="361"/>
      </w:pPr>
      <w:rPr>
        <w:rFonts w:hint="default"/>
        <w:lang w:val="en-US" w:eastAsia="en-US" w:bidi="ar-SA"/>
      </w:rPr>
    </w:lvl>
    <w:lvl w:ilvl="3" w:tplc="D8A004E0">
      <w:numFmt w:val="bullet"/>
      <w:lvlText w:val="•"/>
      <w:lvlJc w:val="left"/>
      <w:pPr>
        <w:ind w:left="3831" w:hanging="361"/>
      </w:pPr>
      <w:rPr>
        <w:rFonts w:hint="default"/>
        <w:lang w:val="en-US" w:eastAsia="en-US" w:bidi="ar-SA"/>
      </w:rPr>
    </w:lvl>
    <w:lvl w:ilvl="4" w:tplc="41D4DC86">
      <w:numFmt w:val="bullet"/>
      <w:lvlText w:val="•"/>
      <w:lvlJc w:val="left"/>
      <w:pPr>
        <w:ind w:left="4786" w:hanging="361"/>
      </w:pPr>
      <w:rPr>
        <w:rFonts w:hint="default"/>
        <w:lang w:val="en-US" w:eastAsia="en-US" w:bidi="ar-SA"/>
      </w:rPr>
    </w:lvl>
    <w:lvl w:ilvl="5" w:tplc="9D90092A">
      <w:numFmt w:val="bullet"/>
      <w:lvlText w:val="•"/>
      <w:lvlJc w:val="left"/>
      <w:pPr>
        <w:ind w:left="5742" w:hanging="361"/>
      </w:pPr>
      <w:rPr>
        <w:rFonts w:hint="default"/>
        <w:lang w:val="en-US" w:eastAsia="en-US" w:bidi="ar-SA"/>
      </w:rPr>
    </w:lvl>
    <w:lvl w:ilvl="6" w:tplc="CCD246A4">
      <w:numFmt w:val="bullet"/>
      <w:lvlText w:val="•"/>
      <w:lvlJc w:val="left"/>
      <w:pPr>
        <w:ind w:left="6697" w:hanging="361"/>
      </w:pPr>
      <w:rPr>
        <w:rFonts w:hint="default"/>
        <w:lang w:val="en-US" w:eastAsia="en-US" w:bidi="ar-SA"/>
      </w:rPr>
    </w:lvl>
    <w:lvl w:ilvl="7" w:tplc="87D0D2BE">
      <w:numFmt w:val="bullet"/>
      <w:lvlText w:val="•"/>
      <w:lvlJc w:val="left"/>
      <w:pPr>
        <w:ind w:left="7653" w:hanging="361"/>
      </w:pPr>
      <w:rPr>
        <w:rFonts w:hint="default"/>
        <w:lang w:val="en-US" w:eastAsia="en-US" w:bidi="ar-SA"/>
      </w:rPr>
    </w:lvl>
    <w:lvl w:ilvl="8" w:tplc="51EC6188">
      <w:numFmt w:val="bullet"/>
      <w:lvlText w:val="•"/>
      <w:lvlJc w:val="left"/>
      <w:pPr>
        <w:ind w:left="8608" w:hanging="361"/>
      </w:pPr>
      <w:rPr>
        <w:rFonts w:hint="default"/>
        <w:lang w:val="en-US" w:eastAsia="en-US" w:bidi="ar-SA"/>
      </w:rPr>
    </w:lvl>
  </w:abstractNum>
  <w:abstractNum w:abstractNumId="11" w15:restartNumberingAfterBreak="0">
    <w:nsid w:val="63D650AE"/>
    <w:multiLevelType w:val="multilevel"/>
    <w:tmpl w:val="73B691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E02CC"/>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7FE0BDE"/>
    <w:multiLevelType w:val="multilevel"/>
    <w:tmpl w:val="D41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011266">
    <w:abstractNumId w:val="3"/>
  </w:num>
  <w:num w:numId="2" w16cid:durableId="738594872">
    <w:abstractNumId w:val="1"/>
  </w:num>
  <w:num w:numId="3" w16cid:durableId="1615937921">
    <w:abstractNumId w:val="9"/>
  </w:num>
  <w:num w:numId="4" w16cid:durableId="1037243413">
    <w:abstractNumId w:val="10"/>
  </w:num>
  <w:num w:numId="5" w16cid:durableId="240263789">
    <w:abstractNumId w:val="4"/>
  </w:num>
  <w:num w:numId="6" w16cid:durableId="864944953">
    <w:abstractNumId w:val="7"/>
  </w:num>
  <w:num w:numId="7" w16cid:durableId="1249463096">
    <w:abstractNumId w:val="6"/>
  </w:num>
  <w:num w:numId="8" w16cid:durableId="183785358">
    <w:abstractNumId w:val="2"/>
  </w:num>
  <w:num w:numId="9" w16cid:durableId="211044586">
    <w:abstractNumId w:val="13"/>
  </w:num>
  <w:num w:numId="10" w16cid:durableId="2033913771">
    <w:abstractNumId w:val="11"/>
  </w:num>
  <w:num w:numId="11" w16cid:durableId="812720891">
    <w:abstractNumId w:val="5"/>
  </w:num>
  <w:num w:numId="12" w16cid:durableId="1239906439">
    <w:abstractNumId w:val="8"/>
  </w:num>
  <w:num w:numId="13" w16cid:durableId="175076726">
    <w:abstractNumId w:val="0"/>
  </w:num>
  <w:num w:numId="14" w16cid:durableId="9823496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B687"/>
    <w:rsid w:val="00003024"/>
    <w:rsid w:val="00003B25"/>
    <w:rsid w:val="000126F6"/>
    <w:rsid w:val="000130B7"/>
    <w:rsid w:val="0001337B"/>
    <w:rsid w:val="000252BF"/>
    <w:rsid w:val="00033539"/>
    <w:rsid w:val="00045048"/>
    <w:rsid w:val="000548CF"/>
    <w:rsid w:val="000553C9"/>
    <w:rsid w:val="00056455"/>
    <w:rsid w:val="00062659"/>
    <w:rsid w:val="00064E35"/>
    <w:rsid w:val="00067957"/>
    <w:rsid w:val="00096499"/>
    <w:rsid w:val="000A165F"/>
    <w:rsid w:val="000B07A1"/>
    <w:rsid w:val="000B4934"/>
    <w:rsid w:val="000B5D4F"/>
    <w:rsid w:val="000C06ED"/>
    <w:rsid w:val="000C1E06"/>
    <w:rsid w:val="000C36EE"/>
    <w:rsid w:val="000C3BCE"/>
    <w:rsid w:val="000C51FC"/>
    <w:rsid w:val="000D0E90"/>
    <w:rsid w:val="000D1348"/>
    <w:rsid w:val="000D6E0D"/>
    <w:rsid w:val="000E23DC"/>
    <w:rsid w:val="000F36D6"/>
    <w:rsid w:val="00103D75"/>
    <w:rsid w:val="001052AF"/>
    <w:rsid w:val="00106024"/>
    <w:rsid w:val="00106A35"/>
    <w:rsid w:val="001131F6"/>
    <w:rsid w:val="001137FB"/>
    <w:rsid w:val="00115F9C"/>
    <w:rsid w:val="00117F65"/>
    <w:rsid w:val="00134F01"/>
    <w:rsid w:val="00137A19"/>
    <w:rsid w:val="00141E5E"/>
    <w:rsid w:val="00145808"/>
    <w:rsid w:val="001473B8"/>
    <w:rsid w:val="00150EB6"/>
    <w:rsid w:val="00160A38"/>
    <w:rsid w:val="001732D8"/>
    <w:rsid w:val="00174BA5"/>
    <w:rsid w:val="001760C6"/>
    <w:rsid w:val="00180484"/>
    <w:rsid w:val="0018158E"/>
    <w:rsid w:val="00183B8C"/>
    <w:rsid w:val="0018592D"/>
    <w:rsid w:val="00187866"/>
    <w:rsid w:val="00191A1A"/>
    <w:rsid w:val="00194B90"/>
    <w:rsid w:val="00194EEF"/>
    <w:rsid w:val="001A0BBA"/>
    <w:rsid w:val="001A4B7B"/>
    <w:rsid w:val="001B0375"/>
    <w:rsid w:val="001B19BA"/>
    <w:rsid w:val="001B72C2"/>
    <w:rsid w:val="001B7432"/>
    <w:rsid w:val="001D44EB"/>
    <w:rsid w:val="001D47B4"/>
    <w:rsid w:val="001D5419"/>
    <w:rsid w:val="001D78A4"/>
    <w:rsid w:val="001E36C8"/>
    <w:rsid w:val="001F2C3A"/>
    <w:rsid w:val="001F3618"/>
    <w:rsid w:val="001F441C"/>
    <w:rsid w:val="001F7641"/>
    <w:rsid w:val="00210D10"/>
    <w:rsid w:val="00214E46"/>
    <w:rsid w:val="002150A8"/>
    <w:rsid w:val="00217430"/>
    <w:rsid w:val="00221E46"/>
    <w:rsid w:val="0022420C"/>
    <w:rsid w:val="00227AD8"/>
    <w:rsid w:val="00246700"/>
    <w:rsid w:val="002512FD"/>
    <w:rsid w:val="0026009F"/>
    <w:rsid w:val="0027305A"/>
    <w:rsid w:val="0027592F"/>
    <w:rsid w:val="002864B6"/>
    <w:rsid w:val="0029285F"/>
    <w:rsid w:val="00293EAD"/>
    <w:rsid w:val="002C37CD"/>
    <w:rsid w:val="002C585B"/>
    <w:rsid w:val="002D2CEE"/>
    <w:rsid w:val="002D6535"/>
    <w:rsid w:val="002D70D2"/>
    <w:rsid w:val="002E2A50"/>
    <w:rsid w:val="002E4998"/>
    <w:rsid w:val="002F0102"/>
    <w:rsid w:val="00300462"/>
    <w:rsid w:val="0030048E"/>
    <w:rsid w:val="0031166C"/>
    <w:rsid w:val="00313F6B"/>
    <w:rsid w:val="00314912"/>
    <w:rsid w:val="003202AC"/>
    <w:rsid w:val="00330250"/>
    <w:rsid w:val="0033149F"/>
    <w:rsid w:val="0034164A"/>
    <w:rsid w:val="00357A5B"/>
    <w:rsid w:val="003622A2"/>
    <w:rsid w:val="003634AF"/>
    <w:rsid w:val="003766CD"/>
    <w:rsid w:val="003769A2"/>
    <w:rsid w:val="003869E0"/>
    <w:rsid w:val="00386E40"/>
    <w:rsid w:val="00392538"/>
    <w:rsid w:val="003972DE"/>
    <w:rsid w:val="003A0EE0"/>
    <w:rsid w:val="003A23F9"/>
    <w:rsid w:val="003A3C98"/>
    <w:rsid w:val="003A5EDE"/>
    <w:rsid w:val="003B0410"/>
    <w:rsid w:val="003B688B"/>
    <w:rsid w:val="003C0909"/>
    <w:rsid w:val="003D140B"/>
    <w:rsid w:val="003D3029"/>
    <w:rsid w:val="003D4C80"/>
    <w:rsid w:val="003E0CE7"/>
    <w:rsid w:val="003F0022"/>
    <w:rsid w:val="003F0D7A"/>
    <w:rsid w:val="003F1C45"/>
    <w:rsid w:val="0040336C"/>
    <w:rsid w:val="0040399C"/>
    <w:rsid w:val="0042008E"/>
    <w:rsid w:val="00424BFC"/>
    <w:rsid w:val="00425E96"/>
    <w:rsid w:val="004309A4"/>
    <w:rsid w:val="00436031"/>
    <w:rsid w:val="00453BAF"/>
    <w:rsid w:val="00460F8F"/>
    <w:rsid w:val="00467092"/>
    <w:rsid w:val="00470848"/>
    <w:rsid w:val="00471679"/>
    <w:rsid w:val="004742D8"/>
    <w:rsid w:val="00477C73"/>
    <w:rsid w:val="00490A3C"/>
    <w:rsid w:val="00492380"/>
    <w:rsid w:val="0049682B"/>
    <w:rsid w:val="004B2CFF"/>
    <w:rsid w:val="004D4C5A"/>
    <w:rsid w:val="004D6C39"/>
    <w:rsid w:val="004E25C6"/>
    <w:rsid w:val="004E2853"/>
    <w:rsid w:val="004E3F21"/>
    <w:rsid w:val="004F2B90"/>
    <w:rsid w:val="005015EC"/>
    <w:rsid w:val="00501B9D"/>
    <w:rsid w:val="005105F0"/>
    <w:rsid w:val="00512ADB"/>
    <w:rsid w:val="0051475F"/>
    <w:rsid w:val="0051723B"/>
    <w:rsid w:val="00523224"/>
    <w:rsid w:val="00542DE3"/>
    <w:rsid w:val="00566615"/>
    <w:rsid w:val="0058159C"/>
    <w:rsid w:val="00582C22"/>
    <w:rsid w:val="00586A32"/>
    <w:rsid w:val="005A2688"/>
    <w:rsid w:val="005A2987"/>
    <w:rsid w:val="005B42E8"/>
    <w:rsid w:val="005C56FF"/>
    <w:rsid w:val="005C6AA6"/>
    <w:rsid w:val="005D091F"/>
    <w:rsid w:val="005E4BAB"/>
    <w:rsid w:val="005F10BE"/>
    <w:rsid w:val="006014E0"/>
    <w:rsid w:val="0060360A"/>
    <w:rsid w:val="00610D5C"/>
    <w:rsid w:val="006309CC"/>
    <w:rsid w:val="006418B7"/>
    <w:rsid w:val="0064486D"/>
    <w:rsid w:val="00652D0F"/>
    <w:rsid w:val="0065459C"/>
    <w:rsid w:val="00656F3A"/>
    <w:rsid w:val="006672E8"/>
    <w:rsid w:val="006747E0"/>
    <w:rsid w:val="00677FC5"/>
    <w:rsid w:val="00682802"/>
    <w:rsid w:val="00691A46"/>
    <w:rsid w:val="006929AA"/>
    <w:rsid w:val="00696F49"/>
    <w:rsid w:val="006A4680"/>
    <w:rsid w:val="006C5DE6"/>
    <w:rsid w:val="006C6AD3"/>
    <w:rsid w:val="006D43E3"/>
    <w:rsid w:val="006E765C"/>
    <w:rsid w:val="006F20CC"/>
    <w:rsid w:val="006F5037"/>
    <w:rsid w:val="00703573"/>
    <w:rsid w:val="007117FD"/>
    <w:rsid w:val="00723A9C"/>
    <w:rsid w:val="00725819"/>
    <w:rsid w:val="00733F22"/>
    <w:rsid w:val="007366A6"/>
    <w:rsid w:val="00740BCA"/>
    <w:rsid w:val="007470B2"/>
    <w:rsid w:val="00750D59"/>
    <w:rsid w:val="007568F6"/>
    <w:rsid w:val="00786EC3"/>
    <w:rsid w:val="007911A0"/>
    <w:rsid w:val="00796855"/>
    <w:rsid w:val="007A1A8A"/>
    <w:rsid w:val="007B57A1"/>
    <w:rsid w:val="007B59C1"/>
    <w:rsid w:val="007C1B04"/>
    <w:rsid w:val="007C4D67"/>
    <w:rsid w:val="007D1C15"/>
    <w:rsid w:val="007D4906"/>
    <w:rsid w:val="007E73A4"/>
    <w:rsid w:val="007F02C4"/>
    <w:rsid w:val="007F0716"/>
    <w:rsid w:val="00800B53"/>
    <w:rsid w:val="008047CF"/>
    <w:rsid w:val="00834DB4"/>
    <w:rsid w:val="008369A6"/>
    <w:rsid w:val="0084727F"/>
    <w:rsid w:val="008568F2"/>
    <w:rsid w:val="00872667"/>
    <w:rsid w:val="0087396B"/>
    <w:rsid w:val="00882F73"/>
    <w:rsid w:val="008833B8"/>
    <w:rsid w:val="00887257"/>
    <w:rsid w:val="008A7EE1"/>
    <w:rsid w:val="008B48E6"/>
    <w:rsid w:val="008C5490"/>
    <w:rsid w:val="008C5551"/>
    <w:rsid w:val="008C7833"/>
    <w:rsid w:val="008E16B9"/>
    <w:rsid w:val="008F275F"/>
    <w:rsid w:val="0090718C"/>
    <w:rsid w:val="0091116F"/>
    <w:rsid w:val="00912B9E"/>
    <w:rsid w:val="00916A29"/>
    <w:rsid w:val="00923036"/>
    <w:rsid w:val="00923D54"/>
    <w:rsid w:val="0092446B"/>
    <w:rsid w:val="00940CF7"/>
    <w:rsid w:val="009472FB"/>
    <w:rsid w:val="00954535"/>
    <w:rsid w:val="009614CD"/>
    <w:rsid w:val="0096516D"/>
    <w:rsid w:val="00973548"/>
    <w:rsid w:val="00980018"/>
    <w:rsid w:val="00980764"/>
    <w:rsid w:val="00980A13"/>
    <w:rsid w:val="00984D15"/>
    <w:rsid w:val="00986E32"/>
    <w:rsid w:val="009920F0"/>
    <w:rsid w:val="009B453D"/>
    <w:rsid w:val="009C3EDA"/>
    <w:rsid w:val="009C47FE"/>
    <w:rsid w:val="009C5E3E"/>
    <w:rsid w:val="009C72FD"/>
    <w:rsid w:val="009F0847"/>
    <w:rsid w:val="009F1DB5"/>
    <w:rsid w:val="009F7185"/>
    <w:rsid w:val="00A054D3"/>
    <w:rsid w:val="00A11B4C"/>
    <w:rsid w:val="00A3022A"/>
    <w:rsid w:val="00A33ACE"/>
    <w:rsid w:val="00A362CA"/>
    <w:rsid w:val="00A461E5"/>
    <w:rsid w:val="00A53D9F"/>
    <w:rsid w:val="00A56B90"/>
    <w:rsid w:val="00A56E4E"/>
    <w:rsid w:val="00A65034"/>
    <w:rsid w:val="00A74C28"/>
    <w:rsid w:val="00A8081F"/>
    <w:rsid w:val="00A862D3"/>
    <w:rsid w:val="00A9406E"/>
    <w:rsid w:val="00AA05BD"/>
    <w:rsid w:val="00AA069E"/>
    <w:rsid w:val="00AC09B8"/>
    <w:rsid w:val="00AC4721"/>
    <w:rsid w:val="00AC5749"/>
    <w:rsid w:val="00AD40E9"/>
    <w:rsid w:val="00AD5E5F"/>
    <w:rsid w:val="00AE3E1E"/>
    <w:rsid w:val="00AE6D0E"/>
    <w:rsid w:val="00AE70A6"/>
    <w:rsid w:val="00AF1D72"/>
    <w:rsid w:val="00AF2BF3"/>
    <w:rsid w:val="00AF30D0"/>
    <w:rsid w:val="00B0409A"/>
    <w:rsid w:val="00B05E10"/>
    <w:rsid w:val="00B13C8A"/>
    <w:rsid w:val="00B15051"/>
    <w:rsid w:val="00B30DD5"/>
    <w:rsid w:val="00B31B00"/>
    <w:rsid w:val="00B31C4E"/>
    <w:rsid w:val="00B4302C"/>
    <w:rsid w:val="00B43BF5"/>
    <w:rsid w:val="00B46DD6"/>
    <w:rsid w:val="00B75583"/>
    <w:rsid w:val="00B81C92"/>
    <w:rsid w:val="00B826E5"/>
    <w:rsid w:val="00B96E69"/>
    <w:rsid w:val="00BA0D94"/>
    <w:rsid w:val="00BB5C37"/>
    <w:rsid w:val="00BB6B43"/>
    <w:rsid w:val="00BC3810"/>
    <w:rsid w:val="00BC7CD3"/>
    <w:rsid w:val="00BD1617"/>
    <w:rsid w:val="00BD5B4E"/>
    <w:rsid w:val="00BD664E"/>
    <w:rsid w:val="00BE7349"/>
    <w:rsid w:val="00BE73CA"/>
    <w:rsid w:val="00BF0C69"/>
    <w:rsid w:val="00BF5FCB"/>
    <w:rsid w:val="00C17831"/>
    <w:rsid w:val="00C20D84"/>
    <w:rsid w:val="00C417CC"/>
    <w:rsid w:val="00C46DAA"/>
    <w:rsid w:val="00C56CA1"/>
    <w:rsid w:val="00C61397"/>
    <w:rsid w:val="00C62086"/>
    <w:rsid w:val="00C64E3B"/>
    <w:rsid w:val="00C702FC"/>
    <w:rsid w:val="00C70AE9"/>
    <w:rsid w:val="00C76164"/>
    <w:rsid w:val="00C8074B"/>
    <w:rsid w:val="00C85AAB"/>
    <w:rsid w:val="00C9074F"/>
    <w:rsid w:val="00C94E91"/>
    <w:rsid w:val="00CA62CB"/>
    <w:rsid w:val="00CB4891"/>
    <w:rsid w:val="00CB4E6B"/>
    <w:rsid w:val="00CB5994"/>
    <w:rsid w:val="00CC52E9"/>
    <w:rsid w:val="00CC58F0"/>
    <w:rsid w:val="00CC59A7"/>
    <w:rsid w:val="00CC66EF"/>
    <w:rsid w:val="00CE1D54"/>
    <w:rsid w:val="00CE4819"/>
    <w:rsid w:val="00CE7086"/>
    <w:rsid w:val="00D06DD7"/>
    <w:rsid w:val="00D078D6"/>
    <w:rsid w:val="00D13927"/>
    <w:rsid w:val="00D2013E"/>
    <w:rsid w:val="00D2171D"/>
    <w:rsid w:val="00D30898"/>
    <w:rsid w:val="00D34778"/>
    <w:rsid w:val="00D37911"/>
    <w:rsid w:val="00D41B2B"/>
    <w:rsid w:val="00D43F94"/>
    <w:rsid w:val="00D462E4"/>
    <w:rsid w:val="00D46F23"/>
    <w:rsid w:val="00D54BB8"/>
    <w:rsid w:val="00D55631"/>
    <w:rsid w:val="00D56FCE"/>
    <w:rsid w:val="00D6703B"/>
    <w:rsid w:val="00D72312"/>
    <w:rsid w:val="00D82AC7"/>
    <w:rsid w:val="00DA1263"/>
    <w:rsid w:val="00DA1E67"/>
    <w:rsid w:val="00DA2015"/>
    <w:rsid w:val="00DA3004"/>
    <w:rsid w:val="00DB0087"/>
    <w:rsid w:val="00DB1988"/>
    <w:rsid w:val="00DB7AB7"/>
    <w:rsid w:val="00DC1B34"/>
    <w:rsid w:val="00DC7F1B"/>
    <w:rsid w:val="00DD4131"/>
    <w:rsid w:val="00DE0FFE"/>
    <w:rsid w:val="00DE36F0"/>
    <w:rsid w:val="00DE71AE"/>
    <w:rsid w:val="00DE76C2"/>
    <w:rsid w:val="00DF0A13"/>
    <w:rsid w:val="00DF26C1"/>
    <w:rsid w:val="00DF3EEA"/>
    <w:rsid w:val="00DF6E26"/>
    <w:rsid w:val="00DF6EC8"/>
    <w:rsid w:val="00E02E1A"/>
    <w:rsid w:val="00E07E28"/>
    <w:rsid w:val="00E20661"/>
    <w:rsid w:val="00E2595D"/>
    <w:rsid w:val="00E35722"/>
    <w:rsid w:val="00E558A5"/>
    <w:rsid w:val="00E66075"/>
    <w:rsid w:val="00E671B7"/>
    <w:rsid w:val="00E72CBF"/>
    <w:rsid w:val="00E76C86"/>
    <w:rsid w:val="00E823DE"/>
    <w:rsid w:val="00E906D8"/>
    <w:rsid w:val="00E91972"/>
    <w:rsid w:val="00EA52B0"/>
    <w:rsid w:val="00EC4597"/>
    <w:rsid w:val="00ED3949"/>
    <w:rsid w:val="00ED4D73"/>
    <w:rsid w:val="00ED67D2"/>
    <w:rsid w:val="00ED67F8"/>
    <w:rsid w:val="00EE5544"/>
    <w:rsid w:val="00EE7B0E"/>
    <w:rsid w:val="00EF68CC"/>
    <w:rsid w:val="00EF7FE0"/>
    <w:rsid w:val="00F033AC"/>
    <w:rsid w:val="00F0646A"/>
    <w:rsid w:val="00F14EA8"/>
    <w:rsid w:val="00F164B0"/>
    <w:rsid w:val="00F20F97"/>
    <w:rsid w:val="00F23B95"/>
    <w:rsid w:val="00F25204"/>
    <w:rsid w:val="00F33BE8"/>
    <w:rsid w:val="00F34A3E"/>
    <w:rsid w:val="00F352A7"/>
    <w:rsid w:val="00F41E53"/>
    <w:rsid w:val="00F4487C"/>
    <w:rsid w:val="00F505DE"/>
    <w:rsid w:val="00F509BE"/>
    <w:rsid w:val="00F50F8E"/>
    <w:rsid w:val="00F5441D"/>
    <w:rsid w:val="00F5546F"/>
    <w:rsid w:val="00F6687A"/>
    <w:rsid w:val="00F70CF1"/>
    <w:rsid w:val="00F714EC"/>
    <w:rsid w:val="00F764EF"/>
    <w:rsid w:val="00F81E81"/>
    <w:rsid w:val="00F84883"/>
    <w:rsid w:val="00FA0B38"/>
    <w:rsid w:val="00FA3496"/>
    <w:rsid w:val="00FA71B4"/>
    <w:rsid w:val="00FD58F4"/>
    <w:rsid w:val="00FE00C6"/>
    <w:rsid w:val="00FE2CB9"/>
    <w:rsid w:val="00FF4A8D"/>
    <w:rsid w:val="00FF6A4F"/>
    <w:rsid w:val="00FF7188"/>
    <w:rsid w:val="3DC0B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B687"/>
  <w15:chartTrackingRefBased/>
  <w15:docId w15:val="{4F8F18C7-28CD-4696-AB32-D832F2AC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8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3C0909"/>
    <w:pPr>
      <w:ind w:left="906" w:hanging="461"/>
      <w:outlineLvl w:val="0"/>
    </w:pPr>
    <w:rPr>
      <w:sz w:val="26"/>
      <w:szCs w:val="26"/>
    </w:rPr>
  </w:style>
  <w:style w:type="paragraph" w:styleId="Heading2">
    <w:name w:val="heading 2"/>
    <w:basedOn w:val="Normal"/>
    <w:link w:val="Heading2Char"/>
    <w:uiPriority w:val="9"/>
    <w:unhideWhenUsed/>
    <w:qFormat/>
    <w:rsid w:val="003C0909"/>
    <w:pPr>
      <w:ind w:left="80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09"/>
    <w:pPr>
      <w:tabs>
        <w:tab w:val="center" w:pos="4680"/>
        <w:tab w:val="right" w:pos="9360"/>
      </w:tabs>
    </w:pPr>
  </w:style>
  <w:style w:type="character" w:customStyle="1" w:styleId="HeaderChar">
    <w:name w:val="Header Char"/>
    <w:basedOn w:val="DefaultParagraphFont"/>
    <w:link w:val="Header"/>
    <w:uiPriority w:val="99"/>
    <w:rsid w:val="001732D8"/>
    <w:rPr>
      <w:rFonts w:ascii="Calibri" w:eastAsia="Calibri" w:hAnsi="Calibri" w:cs="Calibri"/>
    </w:rPr>
  </w:style>
  <w:style w:type="paragraph" w:styleId="Footer">
    <w:name w:val="footer"/>
    <w:basedOn w:val="Normal"/>
    <w:link w:val="FooterChar"/>
    <w:uiPriority w:val="99"/>
    <w:unhideWhenUsed/>
    <w:rsid w:val="003C0909"/>
    <w:pPr>
      <w:tabs>
        <w:tab w:val="center" w:pos="4680"/>
        <w:tab w:val="right" w:pos="9360"/>
      </w:tabs>
    </w:pPr>
  </w:style>
  <w:style w:type="character" w:customStyle="1" w:styleId="FooterChar">
    <w:name w:val="Footer Char"/>
    <w:basedOn w:val="DefaultParagraphFont"/>
    <w:link w:val="Footer"/>
    <w:uiPriority w:val="99"/>
    <w:rsid w:val="001732D8"/>
    <w:rPr>
      <w:rFonts w:ascii="Calibri" w:eastAsia="Calibri" w:hAnsi="Calibri" w:cs="Calibri"/>
    </w:rPr>
  </w:style>
  <w:style w:type="character" w:customStyle="1" w:styleId="Heading1Char">
    <w:name w:val="Heading 1 Char"/>
    <w:basedOn w:val="DefaultParagraphFont"/>
    <w:link w:val="Heading1"/>
    <w:uiPriority w:val="9"/>
    <w:rsid w:val="001732D8"/>
    <w:rPr>
      <w:rFonts w:ascii="Calibri" w:eastAsia="Calibri" w:hAnsi="Calibri" w:cs="Calibri"/>
      <w:sz w:val="26"/>
      <w:szCs w:val="26"/>
    </w:rPr>
  </w:style>
  <w:style w:type="character" w:customStyle="1" w:styleId="Heading2Char">
    <w:name w:val="Heading 2 Char"/>
    <w:basedOn w:val="DefaultParagraphFont"/>
    <w:link w:val="Heading2"/>
    <w:uiPriority w:val="9"/>
    <w:rsid w:val="001732D8"/>
    <w:rPr>
      <w:rFonts w:ascii="Calibri" w:eastAsia="Calibri" w:hAnsi="Calibri" w:cs="Calibri"/>
      <w:b/>
      <w:bCs/>
      <w:sz w:val="24"/>
      <w:szCs w:val="24"/>
    </w:rPr>
  </w:style>
  <w:style w:type="paragraph" w:styleId="TOC1">
    <w:name w:val="toc 1"/>
    <w:basedOn w:val="Normal"/>
    <w:uiPriority w:val="1"/>
    <w:qFormat/>
    <w:rsid w:val="003C0909"/>
    <w:pPr>
      <w:spacing w:before="22"/>
      <w:ind w:right="723"/>
      <w:jc w:val="right"/>
    </w:pPr>
    <w:rPr>
      <w:sz w:val="24"/>
      <w:szCs w:val="24"/>
    </w:rPr>
  </w:style>
  <w:style w:type="paragraph" w:styleId="TOC2">
    <w:name w:val="toc 2"/>
    <w:basedOn w:val="Normal"/>
    <w:uiPriority w:val="1"/>
    <w:qFormat/>
    <w:rsid w:val="003C0909"/>
    <w:pPr>
      <w:spacing w:before="136"/>
      <w:ind w:left="765" w:hanging="431"/>
    </w:pPr>
  </w:style>
  <w:style w:type="paragraph" w:styleId="TOC3">
    <w:name w:val="toc 3"/>
    <w:basedOn w:val="Normal"/>
    <w:uiPriority w:val="1"/>
    <w:qFormat/>
    <w:rsid w:val="003C0909"/>
    <w:pPr>
      <w:spacing w:before="137"/>
      <w:ind w:left="1150" w:hanging="596"/>
    </w:pPr>
  </w:style>
  <w:style w:type="paragraph" w:styleId="BodyText">
    <w:name w:val="Body Text"/>
    <w:basedOn w:val="Normal"/>
    <w:link w:val="BodyTextChar"/>
    <w:uiPriority w:val="1"/>
    <w:qFormat/>
    <w:rsid w:val="003C0909"/>
    <w:rPr>
      <w:sz w:val="24"/>
      <w:szCs w:val="24"/>
    </w:rPr>
  </w:style>
  <w:style w:type="character" w:customStyle="1" w:styleId="BodyTextChar">
    <w:name w:val="Body Text Char"/>
    <w:basedOn w:val="DefaultParagraphFont"/>
    <w:link w:val="BodyText"/>
    <w:uiPriority w:val="1"/>
    <w:rsid w:val="001732D8"/>
    <w:rPr>
      <w:rFonts w:ascii="Calibri" w:eastAsia="Calibri" w:hAnsi="Calibri" w:cs="Calibri"/>
      <w:sz w:val="24"/>
      <w:szCs w:val="24"/>
    </w:rPr>
  </w:style>
  <w:style w:type="paragraph" w:styleId="Title">
    <w:name w:val="Title"/>
    <w:basedOn w:val="Normal"/>
    <w:link w:val="TitleChar"/>
    <w:uiPriority w:val="10"/>
    <w:qFormat/>
    <w:rsid w:val="003C0909"/>
    <w:pPr>
      <w:spacing w:before="42"/>
      <w:ind w:left="2930" w:right="3559"/>
      <w:jc w:val="center"/>
    </w:pPr>
    <w:rPr>
      <w:b/>
      <w:bCs/>
      <w:sz w:val="29"/>
      <w:szCs w:val="29"/>
    </w:rPr>
  </w:style>
  <w:style w:type="character" w:customStyle="1" w:styleId="TitleChar">
    <w:name w:val="Title Char"/>
    <w:basedOn w:val="DefaultParagraphFont"/>
    <w:link w:val="Title"/>
    <w:uiPriority w:val="10"/>
    <w:rsid w:val="001732D8"/>
    <w:rPr>
      <w:rFonts w:ascii="Calibri" w:eastAsia="Calibri" w:hAnsi="Calibri" w:cs="Calibri"/>
      <w:b/>
      <w:bCs/>
      <w:sz w:val="29"/>
      <w:szCs w:val="29"/>
    </w:rPr>
  </w:style>
  <w:style w:type="paragraph" w:styleId="ListParagraph">
    <w:name w:val="List Paragraph"/>
    <w:basedOn w:val="Normal"/>
    <w:uiPriority w:val="1"/>
    <w:qFormat/>
    <w:rsid w:val="003C0909"/>
    <w:pPr>
      <w:ind w:left="1561" w:hanging="360"/>
    </w:pPr>
  </w:style>
  <w:style w:type="paragraph" w:customStyle="1" w:styleId="TableParagraph">
    <w:name w:val="Table Paragraph"/>
    <w:basedOn w:val="Normal"/>
    <w:uiPriority w:val="1"/>
    <w:qFormat/>
    <w:rsid w:val="003C0909"/>
  </w:style>
  <w:style w:type="paragraph" w:customStyle="1" w:styleId="paragraph">
    <w:name w:val="paragraph"/>
    <w:basedOn w:val="Normal"/>
    <w:rsid w:val="003C09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732D8"/>
  </w:style>
  <w:style w:type="character" w:customStyle="1" w:styleId="eop">
    <w:name w:val="eop"/>
    <w:basedOn w:val="DefaultParagraphFont"/>
    <w:rsid w:val="001732D8"/>
  </w:style>
  <w:style w:type="paragraph" w:styleId="NormalWeb">
    <w:name w:val="Normal (Web)"/>
    <w:basedOn w:val="Normal"/>
    <w:uiPriority w:val="99"/>
    <w:unhideWhenUsed/>
    <w:rsid w:val="0027305A"/>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Spacing">
    <w:name w:val="No Spacing"/>
    <w:uiPriority w:val="1"/>
    <w:qFormat/>
    <w:rsid w:val="008369A6"/>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450">
      <w:bodyDiv w:val="1"/>
      <w:marLeft w:val="0"/>
      <w:marRight w:val="0"/>
      <w:marTop w:val="0"/>
      <w:marBottom w:val="0"/>
      <w:divBdr>
        <w:top w:val="none" w:sz="0" w:space="0" w:color="auto"/>
        <w:left w:val="none" w:sz="0" w:space="0" w:color="auto"/>
        <w:bottom w:val="none" w:sz="0" w:space="0" w:color="auto"/>
        <w:right w:val="none" w:sz="0" w:space="0" w:color="auto"/>
      </w:divBdr>
    </w:div>
    <w:div w:id="63576603">
      <w:bodyDiv w:val="1"/>
      <w:marLeft w:val="0"/>
      <w:marRight w:val="0"/>
      <w:marTop w:val="0"/>
      <w:marBottom w:val="0"/>
      <w:divBdr>
        <w:top w:val="none" w:sz="0" w:space="0" w:color="auto"/>
        <w:left w:val="none" w:sz="0" w:space="0" w:color="auto"/>
        <w:bottom w:val="none" w:sz="0" w:space="0" w:color="auto"/>
        <w:right w:val="none" w:sz="0" w:space="0" w:color="auto"/>
      </w:divBdr>
    </w:div>
    <w:div w:id="104664758">
      <w:bodyDiv w:val="1"/>
      <w:marLeft w:val="0"/>
      <w:marRight w:val="0"/>
      <w:marTop w:val="0"/>
      <w:marBottom w:val="0"/>
      <w:divBdr>
        <w:top w:val="none" w:sz="0" w:space="0" w:color="auto"/>
        <w:left w:val="none" w:sz="0" w:space="0" w:color="auto"/>
        <w:bottom w:val="none" w:sz="0" w:space="0" w:color="auto"/>
        <w:right w:val="none" w:sz="0" w:space="0" w:color="auto"/>
      </w:divBdr>
      <w:divsChild>
        <w:div w:id="1063872753">
          <w:marLeft w:val="0"/>
          <w:marRight w:val="0"/>
          <w:marTop w:val="0"/>
          <w:marBottom w:val="0"/>
          <w:divBdr>
            <w:top w:val="none" w:sz="0" w:space="0" w:color="auto"/>
            <w:left w:val="none" w:sz="0" w:space="0" w:color="auto"/>
            <w:bottom w:val="none" w:sz="0" w:space="0" w:color="auto"/>
            <w:right w:val="none" w:sz="0" w:space="0" w:color="auto"/>
          </w:divBdr>
          <w:divsChild>
            <w:div w:id="1718581084">
              <w:marLeft w:val="0"/>
              <w:marRight w:val="0"/>
              <w:marTop w:val="0"/>
              <w:marBottom w:val="0"/>
              <w:divBdr>
                <w:top w:val="none" w:sz="0" w:space="0" w:color="auto"/>
                <w:left w:val="none" w:sz="0" w:space="0" w:color="auto"/>
                <w:bottom w:val="none" w:sz="0" w:space="0" w:color="auto"/>
                <w:right w:val="none" w:sz="0" w:space="0" w:color="auto"/>
              </w:divBdr>
              <w:divsChild>
                <w:div w:id="737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3">
      <w:bodyDiv w:val="1"/>
      <w:marLeft w:val="0"/>
      <w:marRight w:val="0"/>
      <w:marTop w:val="0"/>
      <w:marBottom w:val="0"/>
      <w:divBdr>
        <w:top w:val="none" w:sz="0" w:space="0" w:color="auto"/>
        <w:left w:val="none" w:sz="0" w:space="0" w:color="auto"/>
        <w:bottom w:val="none" w:sz="0" w:space="0" w:color="auto"/>
        <w:right w:val="none" w:sz="0" w:space="0" w:color="auto"/>
      </w:divBdr>
    </w:div>
    <w:div w:id="220213308">
      <w:bodyDiv w:val="1"/>
      <w:marLeft w:val="0"/>
      <w:marRight w:val="0"/>
      <w:marTop w:val="0"/>
      <w:marBottom w:val="0"/>
      <w:divBdr>
        <w:top w:val="none" w:sz="0" w:space="0" w:color="auto"/>
        <w:left w:val="none" w:sz="0" w:space="0" w:color="auto"/>
        <w:bottom w:val="none" w:sz="0" w:space="0" w:color="auto"/>
        <w:right w:val="none" w:sz="0" w:space="0" w:color="auto"/>
      </w:divBdr>
      <w:divsChild>
        <w:div w:id="710344742">
          <w:marLeft w:val="0"/>
          <w:marRight w:val="0"/>
          <w:marTop w:val="0"/>
          <w:marBottom w:val="0"/>
          <w:divBdr>
            <w:top w:val="none" w:sz="0" w:space="0" w:color="auto"/>
            <w:left w:val="none" w:sz="0" w:space="0" w:color="auto"/>
            <w:bottom w:val="none" w:sz="0" w:space="0" w:color="auto"/>
            <w:right w:val="none" w:sz="0" w:space="0" w:color="auto"/>
          </w:divBdr>
          <w:divsChild>
            <w:div w:id="413281581">
              <w:marLeft w:val="0"/>
              <w:marRight w:val="0"/>
              <w:marTop w:val="0"/>
              <w:marBottom w:val="0"/>
              <w:divBdr>
                <w:top w:val="none" w:sz="0" w:space="0" w:color="auto"/>
                <w:left w:val="none" w:sz="0" w:space="0" w:color="auto"/>
                <w:bottom w:val="none" w:sz="0" w:space="0" w:color="auto"/>
                <w:right w:val="none" w:sz="0" w:space="0" w:color="auto"/>
              </w:divBdr>
              <w:divsChild>
                <w:div w:id="454108313">
                  <w:marLeft w:val="0"/>
                  <w:marRight w:val="0"/>
                  <w:marTop w:val="0"/>
                  <w:marBottom w:val="0"/>
                  <w:divBdr>
                    <w:top w:val="none" w:sz="0" w:space="0" w:color="auto"/>
                    <w:left w:val="none" w:sz="0" w:space="0" w:color="auto"/>
                    <w:bottom w:val="none" w:sz="0" w:space="0" w:color="auto"/>
                    <w:right w:val="none" w:sz="0" w:space="0" w:color="auto"/>
                  </w:divBdr>
                  <w:divsChild>
                    <w:div w:id="767821431">
                      <w:marLeft w:val="0"/>
                      <w:marRight w:val="0"/>
                      <w:marTop w:val="0"/>
                      <w:marBottom w:val="0"/>
                      <w:divBdr>
                        <w:top w:val="none" w:sz="0" w:space="0" w:color="auto"/>
                        <w:left w:val="none" w:sz="0" w:space="0" w:color="auto"/>
                        <w:bottom w:val="none" w:sz="0" w:space="0" w:color="auto"/>
                        <w:right w:val="none" w:sz="0" w:space="0" w:color="auto"/>
                      </w:divBdr>
                      <w:divsChild>
                        <w:div w:id="444275501">
                          <w:marLeft w:val="0"/>
                          <w:marRight w:val="0"/>
                          <w:marTop w:val="0"/>
                          <w:marBottom w:val="0"/>
                          <w:divBdr>
                            <w:top w:val="none" w:sz="0" w:space="0" w:color="auto"/>
                            <w:left w:val="none" w:sz="0" w:space="0" w:color="auto"/>
                            <w:bottom w:val="none" w:sz="0" w:space="0" w:color="auto"/>
                            <w:right w:val="none" w:sz="0" w:space="0" w:color="auto"/>
                          </w:divBdr>
                          <w:divsChild>
                            <w:div w:id="1133014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88937">
          <w:marLeft w:val="0"/>
          <w:marRight w:val="0"/>
          <w:marTop w:val="0"/>
          <w:marBottom w:val="360"/>
          <w:divBdr>
            <w:top w:val="none" w:sz="0" w:space="0" w:color="auto"/>
            <w:left w:val="none" w:sz="0" w:space="0" w:color="auto"/>
            <w:bottom w:val="none" w:sz="0" w:space="0" w:color="auto"/>
            <w:right w:val="none" w:sz="0" w:space="0" w:color="auto"/>
          </w:divBdr>
          <w:divsChild>
            <w:div w:id="1915239518">
              <w:marLeft w:val="0"/>
              <w:marRight w:val="0"/>
              <w:marTop w:val="0"/>
              <w:marBottom w:val="0"/>
              <w:divBdr>
                <w:top w:val="none" w:sz="0" w:space="0" w:color="auto"/>
                <w:left w:val="none" w:sz="0" w:space="0" w:color="auto"/>
                <w:bottom w:val="none" w:sz="0" w:space="0" w:color="auto"/>
                <w:right w:val="none" w:sz="0" w:space="0" w:color="auto"/>
              </w:divBdr>
              <w:divsChild>
                <w:div w:id="768160748">
                  <w:marLeft w:val="0"/>
                  <w:marRight w:val="0"/>
                  <w:marTop w:val="0"/>
                  <w:marBottom w:val="0"/>
                  <w:divBdr>
                    <w:top w:val="none" w:sz="0" w:space="0" w:color="auto"/>
                    <w:left w:val="none" w:sz="0" w:space="0" w:color="auto"/>
                    <w:bottom w:val="none" w:sz="0" w:space="0" w:color="auto"/>
                    <w:right w:val="none" w:sz="0" w:space="0" w:color="auto"/>
                  </w:divBdr>
                  <w:divsChild>
                    <w:div w:id="1616133769">
                      <w:marLeft w:val="0"/>
                      <w:marRight w:val="0"/>
                      <w:marTop w:val="0"/>
                      <w:marBottom w:val="0"/>
                      <w:divBdr>
                        <w:top w:val="none" w:sz="0" w:space="0" w:color="auto"/>
                        <w:left w:val="none" w:sz="0" w:space="0" w:color="auto"/>
                        <w:bottom w:val="none" w:sz="0" w:space="0" w:color="auto"/>
                        <w:right w:val="none" w:sz="0" w:space="0" w:color="auto"/>
                      </w:divBdr>
                      <w:divsChild>
                        <w:div w:id="1957179384">
                          <w:marLeft w:val="0"/>
                          <w:marRight w:val="0"/>
                          <w:marTop w:val="0"/>
                          <w:marBottom w:val="0"/>
                          <w:divBdr>
                            <w:top w:val="none" w:sz="0" w:space="0" w:color="auto"/>
                            <w:left w:val="none" w:sz="0" w:space="0" w:color="auto"/>
                            <w:bottom w:val="none" w:sz="0" w:space="0" w:color="auto"/>
                            <w:right w:val="none" w:sz="0" w:space="0" w:color="auto"/>
                          </w:divBdr>
                          <w:divsChild>
                            <w:div w:id="1012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1202">
      <w:bodyDiv w:val="1"/>
      <w:marLeft w:val="0"/>
      <w:marRight w:val="0"/>
      <w:marTop w:val="0"/>
      <w:marBottom w:val="0"/>
      <w:divBdr>
        <w:top w:val="none" w:sz="0" w:space="0" w:color="auto"/>
        <w:left w:val="none" w:sz="0" w:space="0" w:color="auto"/>
        <w:bottom w:val="none" w:sz="0" w:space="0" w:color="auto"/>
        <w:right w:val="none" w:sz="0" w:space="0" w:color="auto"/>
      </w:divBdr>
    </w:div>
    <w:div w:id="345403911">
      <w:bodyDiv w:val="1"/>
      <w:marLeft w:val="0"/>
      <w:marRight w:val="0"/>
      <w:marTop w:val="0"/>
      <w:marBottom w:val="0"/>
      <w:divBdr>
        <w:top w:val="none" w:sz="0" w:space="0" w:color="auto"/>
        <w:left w:val="none" w:sz="0" w:space="0" w:color="auto"/>
        <w:bottom w:val="none" w:sz="0" w:space="0" w:color="auto"/>
        <w:right w:val="none" w:sz="0" w:space="0" w:color="auto"/>
      </w:divBdr>
    </w:div>
    <w:div w:id="351734644">
      <w:bodyDiv w:val="1"/>
      <w:marLeft w:val="0"/>
      <w:marRight w:val="0"/>
      <w:marTop w:val="0"/>
      <w:marBottom w:val="0"/>
      <w:divBdr>
        <w:top w:val="none" w:sz="0" w:space="0" w:color="auto"/>
        <w:left w:val="none" w:sz="0" w:space="0" w:color="auto"/>
        <w:bottom w:val="none" w:sz="0" w:space="0" w:color="auto"/>
        <w:right w:val="none" w:sz="0" w:space="0" w:color="auto"/>
      </w:divBdr>
    </w:div>
    <w:div w:id="394663257">
      <w:bodyDiv w:val="1"/>
      <w:marLeft w:val="0"/>
      <w:marRight w:val="0"/>
      <w:marTop w:val="0"/>
      <w:marBottom w:val="0"/>
      <w:divBdr>
        <w:top w:val="none" w:sz="0" w:space="0" w:color="auto"/>
        <w:left w:val="none" w:sz="0" w:space="0" w:color="auto"/>
        <w:bottom w:val="none" w:sz="0" w:space="0" w:color="auto"/>
        <w:right w:val="none" w:sz="0" w:space="0" w:color="auto"/>
      </w:divBdr>
    </w:div>
    <w:div w:id="396784829">
      <w:bodyDiv w:val="1"/>
      <w:marLeft w:val="0"/>
      <w:marRight w:val="0"/>
      <w:marTop w:val="0"/>
      <w:marBottom w:val="0"/>
      <w:divBdr>
        <w:top w:val="none" w:sz="0" w:space="0" w:color="auto"/>
        <w:left w:val="none" w:sz="0" w:space="0" w:color="auto"/>
        <w:bottom w:val="none" w:sz="0" w:space="0" w:color="auto"/>
        <w:right w:val="none" w:sz="0" w:space="0" w:color="auto"/>
      </w:divBdr>
    </w:div>
    <w:div w:id="456996038">
      <w:bodyDiv w:val="1"/>
      <w:marLeft w:val="0"/>
      <w:marRight w:val="0"/>
      <w:marTop w:val="0"/>
      <w:marBottom w:val="0"/>
      <w:divBdr>
        <w:top w:val="none" w:sz="0" w:space="0" w:color="auto"/>
        <w:left w:val="none" w:sz="0" w:space="0" w:color="auto"/>
        <w:bottom w:val="none" w:sz="0" w:space="0" w:color="auto"/>
        <w:right w:val="none" w:sz="0" w:space="0" w:color="auto"/>
      </w:divBdr>
    </w:div>
    <w:div w:id="464547999">
      <w:bodyDiv w:val="1"/>
      <w:marLeft w:val="0"/>
      <w:marRight w:val="0"/>
      <w:marTop w:val="0"/>
      <w:marBottom w:val="0"/>
      <w:divBdr>
        <w:top w:val="none" w:sz="0" w:space="0" w:color="auto"/>
        <w:left w:val="none" w:sz="0" w:space="0" w:color="auto"/>
        <w:bottom w:val="none" w:sz="0" w:space="0" w:color="auto"/>
        <w:right w:val="none" w:sz="0" w:space="0" w:color="auto"/>
      </w:divBdr>
    </w:div>
    <w:div w:id="470054869">
      <w:bodyDiv w:val="1"/>
      <w:marLeft w:val="0"/>
      <w:marRight w:val="0"/>
      <w:marTop w:val="0"/>
      <w:marBottom w:val="0"/>
      <w:divBdr>
        <w:top w:val="none" w:sz="0" w:space="0" w:color="auto"/>
        <w:left w:val="none" w:sz="0" w:space="0" w:color="auto"/>
        <w:bottom w:val="none" w:sz="0" w:space="0" w:color="auto"/>
        <w:right w:val="none" w:sz="0" w:space="0" w:color="auto"/>
      </w:divBdr>
    </w:div>
    <w:div w:id="527715626">
      <w:bodyDiv w:val="1"/>
      <w:marLeft w:val="0"/>
      <w:marRight w:val="0"/>
      <w:marTop w:val="0"/>
      <w:marBottom w:val="0"/>
      <w:divBdr>
        <w:top w:val="none" w:sz="0" w:space="0" w:color="auto"/>
        <w:left w:val="none" w:sz="0" w:space="0" w:color="auto"/>
        <w:bottom w:val="none" w:sz="0" w:space="0" w:color="auto"/>
        <w:right w:val="none" w:sz="0" w:space="0" w:color="auto"/>
      </w:divBdr>
      <w:divsChild>
        <w:div w:id="1293554825">
          <w:marLeft w:val="0"/>
          <w:marRight w:val="0"/>
          <w:marTop w:val="0"/>
          <w:marBottom w:val="0"/>
          <w:divBdr>
            <w:top w:val="none" w:sz="0" w:space="0" w:color="auto"/>
            <w:left w:val="none" w:sz="0" w:space="0" w:color="auto"/>
            <w:bottom w:val="none" w:sz="0" w:space="0" w:color="auto"/>
            <w:right w:val="none" w:sz="0" w:space="0" w:color="auto"/>
          </w:divBdr>
          <w:divsChild>
            <w:div w:id="1886527595">
              <w:marLeft w:val="0"/>
              <w:marRight w:val="0"/>
              <w:marTop w:val="0"/>
              <w:marBottom w:val="0"/>
              <w:divBdr>
                <w:top w:val="none" w:sz="0" w:space="0" w:color="auto"/>
                <w:left w:val="none" w:sz="0" w:space="0" w:color="auto"/>
                <w:bottom w:val="none" w:sz="0" w:space="0" w:color="auto"/>
                <w:right w:val="none" w:sz="0" w:space="0" w:color="auto"/>
              </w:divBdr>
              <w:divsChild>
                <w:div w:id="100031167">
                  <w:marLeft w:val="0"/>
                  <w:marRight w:val="0"/>
                  <w:marTop w:val="0"/>
                  <w:marBottom w:val="0"/>
                  <w:divBdr>
                    <w:top w:val="none" w:sz="0" w:space="0" w:color="auto"/>
                    <w:left w:val="none" w:sz="0" w:space="0" w:color="auto"/>
                    <w:bottom w:val="none" w:sz="0" w:space="0" w:color="auto"/>
                    <w:right w:val="none" w:sz="0" w:space="0" w:color="auto"/>
                  </w:divBdr>
                  <w:divsChild>
                    <w:div w:id="1670282028">
                      <w:marLeft w:val="0"/>
                      <w:marRight w:val="0"/>
                      <w:marTop w:val="0"/>
                      <w:marBottom w:val="0"/>
                      <w:divBdr>
                        <w:top w:val="none" w:sz="0" w:space="0" w:color="auto"/>
                        <w:left w:val="none" w:sz="0" w:space="0" w:color="auto"/>
                        <w:bottom w:val="none" w:sz="0" w:space="0" w:color="auto"/>
                        <w:right w:val="none" w:sz="0" w:space="0" w:color="auto"/>
                      </w:divBdr>
                      <w:divsChild>
                        <w:div w:id="708535909">
                          <w:marLeft w:val="0"/>
                          <w:marRight w:val="0"/>
                          <w:marTop w:val="0"/>
                          <w:marBottom w:val="0"/>
                          <w:divBdr>
                            <w:top w:val="none" w:sz="0" w:space="0" w:color="auto"/>
                            <w:left w:val="none" w:sz="0" w:space="0" w:color="auto"/>
                            <w:bottom w:val="none" w:sz="0" w:space="0" w:color="auto"/>
                            <w:right w:val="none" w:sz="0" w:space="0" w:color="auto"/>
                          </w:divBdr>
                          <w:divsChild>
                            <w:div w:id="774715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2737">
          <w:marLeft w:val="0"/>
          <w:marRight w:val="0"/>
          <w:marTop w:val="0"/>
          <w:marBottom w:val="360"/>
          <w:divBdr>
            <w:top w:val="none" w:sz="0" w:space="0" w:color="auto"/>
            <w:left w:val="none" w:sz="0" w:space="0" w:color="auto"/>
            <w:bottom w:val="none" w:sz="0" w:space="0" w:color="auto"/>
            <w:right w:val="none" w:sz="0" w:space="0" w:color="auto"/>
          </w:divBdr>
          <w:divsChild>
            <w:div w:id="1786845839">
              <w:marLeft w:val="0"/>
              <w:marRight w:val="0"/>
              <w:marTop w:val="0"/>
              <w:marBottom w:val="0"/>
              <w:divBdr>
                <w:top w:val="none" w:sz="0" w:space="0" w:color="auto"/>
                <w:left w:val="none" w:sz="0" w:space="0" w:color="auto"/>
                <w:bottom w:val="none" w:sz="0" w:space="0" w:color="auto"/>
                <w:right w:val="none" w:sz="0" w:space="0" w:color="auto"/>
              </w:divBdr>
              <w:divsChild>
                <w:div w:id="2059937831">
                  <w:marLeft w:val="0"/>
                  <w:marRight w:val="0"/>
                  <w:marTop w:val="0"/>
                  <w:marBottom w:val="0"/>
                  <w:divBdr>
                    <w:top w:val="none" w:sz="0" w:space="0" w:color="auto"/>
                    <w:left w:val="none" w:sz="0" w:space="0" w:color="auto"/>
                    <w:bottom w:val="none" w:sz="0" w:space="0" w:color="auto"/>
                    <w:right w:val="none" w:sz="0" w:space="0" w:color="auto"/>
                  </w:divBdr>
                  <w:divsChild>
                    <w:div w:id="2078673687">
                      <w:marLeft w:val="0"/>
                      <w:marRight w:val="0"/>
                      <w:marTop w:val="0"/>
                      <w:marBottom w:val="0"/>
                      <w:divBdr>
                        <w:top w:val="none" w:sz="0" w:space="0" w:color="auto"/>
                        <w:left w:val="none" w:sz="0" w:space="0" w:color="auto"/>
                        <w:bottom w:val="none" w:sz="0" w:space="0" w:color="auto"/>
                        <w:right w:val="none" w:sz="0" w:space="0" w:color="auto"/>
                      </w:divBdr>
                      <w:divsChild>
                        <w:div w:id="1694187267">
                          <w:marLeft w:val="0"/>
                          <w:marRight w:val="0"/>
                          <w:marTop w:val="0"/>
                          <w:marBottom w:val="0"/>
                          <w:divBdr>
                            <w:top w:val="none" w:sz="0" w:space="0" w:color="auto"/>
                            <w:left w:val="none" w:sz="0" w:space="0" w:color="auto"/>
                            <w:bottom w:val="none" w:sz="0" w:space="0" w:color="auto"/>
                            <w:right w:val="none" w:sz="0" w:space="0" w:color="auto"/>
                          </w:divBdr>
                          <w:divsChild>
                            <w:div w:id="12792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60180">
      <w:bodyDiv w:val="1"/>
      <w:marLeft w:val="0"/>
      <w:marRight w:val="0"/>
      <w:marTop w:val="0"/>
      <w:marBottom w:val="0"/>
      <w:divBdr>
        <w:top w:val="none" w:sz="0" w:space="0" w:color="auto"/>
        <w:left w:val="none" w:sz="0" w:space="0" w:color="auto"/>
        <w:bottom w:val="none" w:sz="0" w:space="0" w:color="auto"/>
        <w:right w:val="none" w:sz="0" w:space="0" w:color="auto"/>
      </w:divBdr>
    </w:div>
    <w:div w:id="697004247">
      <w:bodyDiv w:val="1"/>
      <w:marLeft w:val="0"/>
      <w:marRight w:val="0"/>
      <w:marTop w:val="0"/>
      <w:marBottom w:val="0"/>
      <w:divBdr>
        <w:top w:val="none" w:sz="0" w:space="0" w:color="auto"/>
        <w:left w:val="none" w:sz="0" w:space="0" w:color="auto"/>
        <w:bottom w:val="none" w:sz="0" w:space="0" w:color="auto"/>
        <w:right w:val="none" w:sz="0" w:space="0" w:color="auto"/>
      </w:divBdr>
    </w:div>
    <w:div w:id="705833750">
      <w:bodyDiv w:val="1"/>
      <w:marLeft w:val="0"/>
      <w:marRight w:val="0"/>
      <w:marTop w:val="0"/>
      <w:marBottom w:val="0"/>
      <w:divBdr>
        <w:top w:val="none" w:sz="0" w:space="0" w:color="auto"/>
        <w:left w:val="none" w:sz="0" w:space="0" w:color="auto"/>
        <w:bottom w:val="none" w:sz="0" w:space="0" w:color="auto"/>
        <w:right w:val="none" w:sz="0" w:space="0" w:color="auto"/>
      </w:divBdr>
    </w:div>
    <w:div w:id="707342537">
      <w:bodyDiv w:val="1"/>
      <w:marLeft w:val="0"/>
      <w:marRight w:val="0"/>
      <w:marTop w:val="0"/>
      <w:marBottom w:val="0"/>
      <w:divBdr>
        <w:top w:val="none" w:sz="0" w:space="0" w:color="auto"/>
        <w:left w:val="none" w:sz="0" w:space="0" w:color="auto"/>
        <w:bottom w:val="none" w:sz="0" w:space="0" w:color="auto"/>
        <w:right w:val="none" w:sz="0" w:space="0" w:color="auto"/>
      </w:divBdr>
    </w:div>
    <w:div w:id="765273169">
      <w:bodyDiv w:val="1"/>
      <w:marLeft w:val="0"/>
      <w:marRight w:val="0"/>
      <w:marTop w:val="0"/>
      <w:marBottom w:val="0"/>
      <w:divBdr>
        <w:top w:val="none" w:sz="0" w:space="0" w:color="auto"/>
        <w:left w:val="none" w:sz="0" w:space="0" w:color="auto"/>
        <w:bottom w:val="none" w:sz="0" w:space="0" w:color="auto"/>
        <w:right w:val="none" w:sz="0" w:space="0" w:color="auto"/>
      </w:divBdr>
    </w:div>
    <w:div w:id="792863302">
      <w:bodyDiv w:val="1"/>
      <w:marLeft w:val="0"/>
      <w:marRight w:val="0"/>
      <w:marTop w:val="0"/>
      <w:marBottom w:val="0"/>
      <w:divBdr>
        <w:top w:val="none" w:sz="0" w:space="0" w:color="auto"/>
        <w:left w:val="none" w:sz="0" w:space="0" w:color="auto"/>
        <w:bottom w:val="none" w:sz="0" w:space="0" w:color="auto"/>
        <w:right w:val="none" w:sz="0" w:space="0" w:color="auto"/>
      </w:divBdr>
    </w:div>
    <w:div w:id="795560034">
      <w:bodyDiv w:val="1"/>
      <w:marLeft w:val="0"/>
      <w:marRight w:val="0"/>
      <w:marTop w:val="0"/>
      <w:marBottom w:val="0"/>
      <w:divBdr>
        <w:top w:val="none" w:sz="0" w:space="0" w:color="auto"/>
        <w:left w:val="none" w:sz="0" w:space="0" w:color="auto"/>
        <w:bottom w:val="none" w:sz="0" w:space="0" w:color="auto"/>
        <w:right w:val="none" w:sz="0" w:space="0" w:color="auto"/>
      </w:divBdr>
    </w:div>
    <w:div w:id="861358760">
      <w:bodyDiv w:val="1"/>
      <w:marLeft w:val="0"/>
      <w:marRight w:val="0"/>
      <w:marTop w:val="0"/>
      <w:marBottom w:val="0"/>
      <w:divBdr>
        <w:top w:val="none" w:sz="0" w:space="0" w:color="auto"/>
        <w:left w:val="none" w:sz="0" w:space="0" w:color="auto"/>
        <w:bottom w:val="none" w:sz="0" w:space="0" w:color="auto"/>
        <w:right w:val="none" w:sz="0" w:space="0" w:color="auto"/>
      </w:divBdr>
    </w:div>
    <w:div w:id="868294612">
      <w:bodyDiv w:val="1"/>
      <w:marLeft w:val="0"/>
      <w:marRight w:val="0"/>
      <w:marTop w:val="0"/>
      <w:marBottom w:val="0"/>
      <w:divBdr>
        <w:top w:val="none" w:sz="0" w:space="0" w:color="auto"/>
        <w:left w:val="none" w:sz="0" w:space="0" w:color="auto"/>
        <w:bottom w:val="none" w:sz="0" w:space="0" w:color="auto"/>
        <w:right w:val="none" w:sz="0" w:space="0" w:color="auto"/>
      </w:divBdr>
    </w:div>
    <w:div w:id="896088103">
      <w:bodyDiv w:val="1"/>
      <w:marLeft w:val="0"/>
      <w:marRight w:val="0"/>
      <w:marTop w:val="0"/>
      <w:marBottom w:val="0"/>
      <w:divBdr>
        <w:top w:val="none" w:sz="0" w:space="0" w:color="auto"/>
        <w:left w:val="none" w:sz="0" w:space="0" w:color="auto"/>
        <w:bottom w:val="none" w:sz="0" w:space="0" w:color="auto"/>
        <w:right w:val="none" w:sz="0" w:space="0" w:color="auto"/>
      </w:divBdr>
    </w:div>
    <w:div w:id="1003892242">
      <w:bodyDiv w:val="1"/>
      <w:marLeft w:val="0"/>
      <w:marRight w:val="0"/>
      <w:marTop w:val="0"/>
      <w:marBottom w:val="0"/>
      <w:divBdr>
        <w:top w:val="none" w:sz="0" w:space="0" w:color="auto"/>
        <w:left w:val="none" w:sz="0" w:space="0" w:color="auto"/>
        <w:bottom w:val="none" w:sz="0" w:space="0" w:color="auto"/>
        <w:right w:val="none" w:sz="0" w:space="0" w:color="auto"/>
      </w:divBdr>
    </w:div>
    <w:div w:id="1065910089">
      <w:bodyDiv w:val="1"/>
      <w:marLeft w:val="0"/>
      <w:marRight w:val="0"/>
      <w:marTop w:val="0"/>
      <w:marBottom w:val="0"/>
      <w:divBdr>
        <w:top w:val="none" w:sz="0" w:space="0" w:color="auto"/>
        <w:left w:val="none" w:sz="0" w:space="0" w:color="auto"/>
        <w:bottom w:val="none" w:sz="0" w:space="0" w:color="auto"/>
        <w:right w:val="none" w:sz="0" w:space="0" w:color="auto"/>
      </w:divBdr>
      <w:divsChild>
        <w:div w:id="1015308920">
          <w:marLeft w:val="0"/>
          <w:marRight w:val="0"/>
          <w:marTop w:val="0"/>
          <w:marBottom w:val="0"/>
          <w:divBdr>
            <w:top w:val="none" w:sz="0" w:space="0" w:color="auto"/>
            <w:left w:val="none" w:sz="0" w:space="0" w:color="auto"/>
            <w:bottom w:val="none" w:sz="0" w:space="0" w:color="auto"/>
            <w:right w:val="none" w:sz="0" w:space="0" w:color="auto"/>
          </w:divBdr>
          <w:divsChild>
            <w:div w:id="1737777614">
              <w:marLeft w:val="0"/>
              <w:marRight w:val="0"/>
              <w:marTop w:val="0"/>
              <w:marBottom w:val="0"/>
              <w:divBdr>
                <w:top w:val="none" w:sz="0" w:space="0" w:color="auto"/>
                <w:left w:val="none" w:sz="0" w:space="0" w:color="auto"/>
                <w:bottom w:val="none" w:sz="0" w:space="0" w:color="auto"/>
                <w:right w:val="none" w:sz="0" w:space="0" w:color="auto"/>
              </w:divBdr>
              <w:divsChild>
                <w:div w:id="851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3490">
      <w:bodyDiv w:val="1"/>
      <w:marLeft w:val="0"/>
      <w:marRight w:val="0"/>
      <w:marTop w:val="0"/>
      <w:marBottom w:val="0"/>
      <w:divBdr>
        <w:top w:val="none" w:sz="0" w:space="0" w:color="auto"/>
        <w:left w:val="none" w:sz="0" w:space="0" w:color="auto"/>
        <w:bottom w:val="none" w:sz="0" w:space="0" w:color="auto"/>
        <w:right w:val="none" w:sz="0" w:space="0" w:color="auto"/>
      </w:divBdr>
    </w:div>
    <w:div w:id="1288199989">
      <w:bodyDiv w:val="1"/>
      <w:marLeft w:val="0"/>
      <w:marRight w:val="0"/>
      <w:marTop w:val="0"/>
      <w:marBottom w:val="0"/>
      <w:divBdr>
        <w:top w:val="none" w:sz="0" w:space="0" w:color="auto"/>
        <w:left w:val="none" w:sz="0" w:space="0" w:color="auto"/>
        <w:bottom w:val="none" w:sz="0" w:space="0" w:color="auto"/>
        <w:right w:val="none" w:sz="0" w:space="0" w:color="auto"/>
      </w:divBdr>
    </w:div>
    <w:div w:id="1299723447">
      <w:bodyDiv w:val="1"/>
      <w:marLeft w:val="0"/>
      <w:marRight w:val="0"/>
      <w:marTop w:val="0"/>
      <w:marBottom w:val="0"/>
      <w:divBdr>
        <w:top w:val="none" w:sz="0" w:space="0" w:color="auto"/>
        <w:left w:val="none" w:sz="0" w:space="0" w:color="auto"/>
        <w:bottom w:val="none" w:sz="0" w:space="0" w:color="auto"/>
        <w:right w:val="none" w:sz="0" w:space="0" w:color="auto"/>
      </w:divBdr>
    </w:div>
    <w:div w:id="1329792328">
      <w:bodyDiv w:val="1"/>
      <w:marLeft w:val="0"/>
      <w:marRight w:val="0"/>
      <w:marTop w:val="0"/>
      <w:marBottom w:val="0"/>
      <w:divBdr>
        <w:top w:val="none" w:sz="0" w:space="0" w:color="auto"/>
        <w:left w:val="none" w:sz="0" w:space="0" w:color="auto"/>
        <w:bottom w:val="none" w:sz="0" w:space="0" w:color="auto"/>
        <w:right w:val="none" w:sz="0" w:space="0" w:color="auto"/>
      </w:divBdr>
    </w:div>
    <w:div w:id="1333754548">
      <w:bodyDiv w:val="1"/>
      <w:marLeft w:val="0"/>
      <w:marRight w:val="0"/>
      <w:marTop w:val="0"/>
      <w:marBottom w:val="0"/>
      <w:divBdr>
        <w:top w:val="none" w:sz="0" w:space="0" w:color="auto"/>
        <w:left w:val="none" w:sz="0" w:space="0" w:color="auto"/>
        <w:bottom w:val="none" w:sz="0" w:space="0" w:color="auto"/>
        <w:right w:val="none" w:sz="0" w:space="0" w:color="auto"/>
      </w:divBdr>
      <w:divsChild>
        <w:div w:id="1326081720">
          <w:marLeft w:val="0"/>
          <w:marRight w:val="0"/>
          <w:marTop w:val="0"/>
          <w:marBottom w:val="0"/>
          <w:divBdr>
            <w:top w:val="none" w:sz="0" w:space="0" w:color="auto"/>
            <w:left w:val="none" w:sz="0" w:space="0" w:color="auto"/>
            <w:bottom w:val="none" w:sz="0" w:space="0" w:color="auto"/>
            <w:right w:val="none" w:sz="0" w:space="0" w:color="auto"/>
          </w:divBdr>
          <w:divsChild>
            <w:div w:id="1705715907">
              <w:marLeft w:val="0"/>
              <w:marRight w:val="0"/>
              <w:marTop w:val="0"/>
              <w:marBottom w:val="0"/>
              <w:divBdr>
                <w:top w:val="none" w:sz="0" w:space="0" w:color="auto"/>
                <w:left w:val="none" w:sz="0" w:space="0" w:color="auto"/>
                <w:bottom w:val="none" w:sz="0" w:space="0" w:color="auto"/>
                <w:right w:val="none" w:sz="0" w:space="0" w:color="auto"/>
              </w:divBdr>
              <w:divsChild>
                <w:div w:id="1096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
    <w:div w:id="1447772395">
      <w:bodyDiv w:val="1"/>
      <w:marLeft w:val="0"/>
      <w:marRight w:val="0"/>
      <w:marTop w:val="0"/>
      <w:marBottom w:val="0"/>
      <w:divBdr>
        <w:top w:val="none" w:sz="0" w:space="0" w:color="auto"/>
        <w:left w:val="none" w:sz="0" w:space="0" w:color="auto"/>
        <w:bottom w:val="none" w:sz="0" w:space="0" w:color="auto"/>
        <w:right w:val="none" w:sz="0" w:space="0" w:color="auto"/>
      </w:divBdr>
    </w:div>
    <w:div w:id="1463697034">
      <w:bodyDiv w:val="1"/>
      <w:marLeft w:val="0"/>
      <w:marRight w:val="0"/>
      <w:marTop w:val="0"/>
      <w:marBottom w:val="0"/>
      <w:divBdr>
        <w:top w:val="none" w:sz="0" w:space="0" w:color="auto"/>
        <w:left w:val="none" w:sz="0" w:space="0" w:color="auto"/>
        <w:bottom w:val="none" w:sz="0" w:space="0" w:color="auto"/>
        <w:right w:val="none" w:sz="0" w:space="0" w:color="auto"/>
      </w:divBdr>
    </w:div>
    <w:div w:id="1489518816">
      <w:bodyDiv w:val="1"/>
      <w:marLeft w:val="0"/>
      <w:marRight w:val="0"/>
      <w:marTop w:val="0"/>
      <w:marBottom w:val="0"/>
      <w:divBdr>
        <w:top w:val="none" w:sz="0" w:space="0" w:color="auto"/>
        <w:left w:val="none" w:sz="0" w:space="0" w:color="auto"/>
        <w:bottom w:val="none" w:sz="0" w:space="0" w:color="auto"/>
        <w:right w:val="none" w:sz="0" w:space="0" w:color="auto"/>
      </w:divBdr>
    </w:div>
    <w:div w:id="1595164423">
      <w:bodyDiv w:val="1"/>
      <w:marLeft w:val="0"/>
      <w:marRight w:val="0"/>
      <w:marTop w:val="0"/>
      <w:marBottom w:val="0"/>
      <w:divBdr>
        <w:top w:val="none" w:sz="0" w:space="0" w:color="auto"/>
        <w:left w:val="none" w:sz="0" w:space="0" w:color="auto"/>
        <w:bottom w:val="none" w:sz="0" w:space="0" w:color="auto"/>
        <w:right w:val="none" w:sz="0" w:space="0" w:color="auto"/>
      </w:divBdr>
    </w:div>
    <w:div w:id="1636447792">
      <w:bodyDiv w:val="1"/>
      <w:marLeft w:val="0"/>
      <w:marRight w:val="0"/>
      <w:marTop w:val="0"/>
      <w:marBottom w:val="0"/>
      <w:divBdr>
        <w:top w:val="none" w:sz="0" w:space="0" w:color="auto"/>
        <w:left w:val="none" w:sz="0" w:space="0" w:color="auto"/>
        <w:bottom w:val="none" w:sz="0" w:space="0" w:color="auto"/>
        <w:right w:val="none" w:sz="0" w:space="0" w:color="auto"/>
      </w:divBdr>
      <w:divsChild>
        <w:div w:id="1488783013">
          <w:marLeft w:val="0"/>
          <w:marRight w:val="0"/>
          <w:marTop w:val="0"/>
          <w:marBottom w:val="0"/>
          <w:divBdr>
            <w:top w:val="none" w:sz="0" w:space="0" w:color="auto"/>
            <w:left w:val="none" w:sz="0" w:space="0" w:color="auto"/>
            <w:bottom w:val="none" w:sz="0" w:space="0" w:color="auto"/>
            <w:right w:val="none" w:sz="0" w:space="0" w:color="auto"/>
          </w:divBdr>
          <w:divsChild>
            <w:div w:id="1416971404">
              <w:marLeft w:val="0"/>
              <w:marRight w:val="0"/>
              <w:marTop w:val="0"/>
              <w:marBottom w:val="0"/>
              <w:divBdr>
                <w:top w:val="none" w:sz="0" w:space="0" w:color="auto"/>
                <w:left w:val="none" w:sz="0" w:space="0" w:color="auto"/>
                <w:bottom w:val="none" w:sz="0" w:space="0" w:color="auto"/>
                <w:right w:val="none" w:sz="0" w:space="0" w:color="auto"/>
              </w:divBdr>
              <w:divsChild>
                <w:div w:id="657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5170">
      <w:bodyDiv w:val="1"/>
      <w:marLeft w:val="0"/>
      <w:marRight w:val="0"/>
      <w:marTop w:val="0"/>
      <w:marBottom w:val="0"/>
      <w:divBdr>
        <w:top w:val="none" w:sz="0" w:space="0" w:color="auto"/>
        <w:left w:val="none" w:sz="0" w:space="0" w:color="auto"/>
        <w:bottom w:val="none" w:sz="0" w:space="0" w:color="auto"/>
        <w:right w:val="none" w:sz="0" w:space="0" w:color="auto"/>
      </w:divBdr>
    </w:div>
    <w:div w:id="1665817590">
      <w:bodyDiv w:val="1"/>
      <w:marLeft w:val="0"/>
      <w:marRight w:val="0"/>
      <w:marTop w:val="0"/>
      <w:marBottom w:val="0"/>
      <w:divBdr>
        <w:top w:val="none" w:sz="0" w:space="0" w:color="auto"/>
        <w:left w:val="none" w:sz="0" w:space="0" w:color="auto"/>
        <w:bottom w:val="none" w:sz="0" w:space="0" w:color="auto"/>
        <w:right w:val="none" w:sz="0" w:space="0" w:color="auto"/>
      </w:divBdr>
    </w:div>
    <w:div w:id="1778212515">
      <w:bodyDiv w:val="1"/>
      <w:marLeft w:val="0"/>
      <w:marRight w:val="0"/>
      <w:marTop w:val="0"/>
      <w:marBottom w:val="0"/>
      <w:divBdr>
        <w:top w:val="none" w:sz="0" w:space="0" w:color="auto"/>
        <w:left w:val="none" w:sz="0" w:space="0" w:color="auto"/>
        <w:bottom w:val="none" w:sz="0" w:space="0" w:color="auto"/>
        <w:right w:val="none" w:sz="0" w:space="0" w:color="auto"/>
      </w:divBdr>
    </w:div>
    <w:div w:id="1785148868">
      <w:bodyDiv w:val="1"/>
      <w:marLeft w:val="0"/>
      <w:marRight w:val="0"/>
      <w:marTop w:val="0"/>
      <w:marBottom w:val="0"/>
      <w:divBdr>
        <w:top w:val="none" w:sz="0" w:space="0" w:color="auto"/>
        <w:left w:val="none" w:sz="0" w:space="0" w:color="auto"/>
        <w:bottom w:val="none" w:sz="0" w:space="0" w:color="auto"/>
        <w:right w:val="none" w:sz="0" w:space="0" w:color="auto"/>
      </w:divBdr>
    </w:div>
    <w:div w:id="2020958989">
      <w:bodyDiv w:val="1"/>
      <w:marLeft w:val="0"/>
      <w:marRight w:val="0"/>
      <w:marTop w:val="0"/>
      <w:marBottom w:val="0"/>
      <w:divBdr>
        <w:top w:val="none" w:sz="0" w:space="0" w:color="auto"/>
        <w:left w:val="none" w:sz="0" w:space="0" w:color="auto"/>
        <w:bottom w:val="none" w:sz="0" w:space="0" w:color="auto"/>
        <w:right w:val="none" w:sz="0" w:space="0" w:color="auto"/>
      </w:divBdr>
    </w:div>
    <w:div w:id="2030906825">
      <w:bodyDiv w:val="1"/>
      <w:marLeft w:val="0"/>
      <w:marRight w:val="0"/>
      <w:marTop w:val="0"/>
      <w:marBottom w:val="0"/>
      <w:divBdr>
        <w:top w:val="none" w:sz="0" w:space="0" w:color="auto"/>
        <w:left w:val="none" w:sz="0" w:space="0" w:color="auto"/>
        <w:bottom w:val="none" w:sz="0" w:space="0" w:color="auto"/>
        <w:right w:val="none" w:sz="0" w:space="0" w:color="auto"/>
      </w:divBdr>
    </w:div>
    <w:div w:id="2038042106">
      <w:bodyDiv w:val="1"/>
      <w:marLeft w:val="0"/>
      <w:marRight w:val="0"/>
      <w:marTop w:val="0"/>
      <w:marBottom w:val="0"/>
      <w:divBdr>
        <w:top w:val="none" w:sz="0" w:space="0" w:color="auto"/>
        <w:left w:val="none" w:sz="0" w:space="0" w:color="auto"/>
        <w:bottom w:val="none" w:sz="0" w:space="0" w:color="auto"/>
        <w:right w:val="none" w:sz="0" w:space="0" w:color="auto"/>
      </w:divBdr>
    </w:div>
    <w:div w:id="2038775427">
      <w:bodyDiv w:val="1"/>
      <w:marLeft w:val="0"/>
      <w:marRight w:val="0"/>
      <w:marTop w:val="0"/>
      <w:marBottom w:val="0"/>
      <w:divBdr>
        <w:top w:val="none" w:sz="0" w:space="0" w:color="auto"/>
        <w:left w:val="none" w:sz="0" w:space="0" w:color="auto"/>
        <w:bottom w:val="none" w:sz="0" w:space="0" w:color="auto"/>
        <w:right w:val="none" w:sz="0" w:space="0" w:color="auto"/>
      </w:divBdr>
    </w:div>
    <w:div w:id="2056734981">
      <w:bodyDiv w:val="1"/>
      <w:marLeft w:val="0"/>
      <w:marRight w:val="0"/>
      <w:marTop w:val="0"/>
      <w:marBottom w:val="0"/>
      <w:divBdr>
        <w:top w:val="none" w:sz="0" w:space="0" w:color="auto"/>
        <w:left w:val="none" w:sz="0" w:space="0" w:color="auto"/>
        <w:bottom w:val="none" w:sz="0" w:space="0" w:color="auto"/>
        <w:right w:val="none" w:sz="0" w:space="0" w:color="auto"/>
      </w:divBdr>
    </w:div>
    <w:div w:id="2079982740">
      <w:bodyDiv w:val="1"/>
      <w:marLeft w:val="0"/>
      <w:marRight w:val="0"/>
      <w:marTop w:val="0"/>
      <w:marBottom w:val="0"/>
      <w:divBdr>
        <w:top w:val="none" w:sz="0" w:space="0" w:color="auto"/>
        <w:left w:val="none" w:sz="0" w:space="0" w:color="auto"/>
        <w:bottom w:val="none" w:sz="0" w:space="0" w:color="auto"/>
        <w:right w:val="none" w:sz="0" w:space="0" w:color="auto"/>
      </w:divBdr>
    </w:div>
    <w:div w:id="2114782936">
      <w:bodyDiv w:val="1"/>
      <w:marLeft w:val="0"/>
      <w:marRight w:val="0"/>
      <w:marTop w:val="0"/>
      <w:marBottom w:val="0"/>
      <w:divBdr>
        <w:top w:val="none" w:sz="0" w:space="0" w:color="auto"/>
        <w:left w:val="none" w:sz="0" w:space="0" w:color="auto"/>
        <w:bottom w:val="none" w:sz="0" w:space="0" w:color="auto"/>
        <w:right w:val="none" w:sz="0" w:space="0" w:color="auto"/>
      </w:divBdr>
    </w:div>
    <w:div w:id="2126149537">
      <w:bodyDiv w:val="1"/>
      <w:marLeft w:val="0"/>
      <w:marRight w:val="0"/>
      <w:marTop w:val="0"/>
      <w:marBottom w:val="0"/>
      <w:divBdr>
        <w:top w:val="none" w:sz="0" w:space="0" w:color="auto"/>
        <w:left w:val="none" w:sz="0" w:space="0" w:color="auto"/>
        <w:bottom w:val="none" w:sz="0" w:space="0" w:color="auto"/>
        <w:right w:val="none" w:sz="0" w:space="0" w:color="auto"/>
      </w:divBdr>
    </w:div>
    <w:div w:id="21263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A2B96B-BEE1-4908-A867-F8E1CCA41F98}">
  <ds:schemaRefs>
    <ds:schemaRef ds:uri="http://schemas.openxmlformats.org/officeDocument/2006/bibliography"/>
  </ds:schemaRefs>
</ds:datastoreItem>
</file>

<file path=customXml/itemProps2.xml><?xml version="1.0" encoding="utf-8"?>
<ds:datastoreItem xmlns:ds="http://schemas.openxmlformats.org/officeDocument/2006/customXml" ds:itemID="{B64A8B02-86D6-434C-A1C9-F76D8A2B5F00}">
  <ds:schemaRefs>
    <ds:schemaRef ds:uri="http://schemas.microsoft.com/sharepoint/v3/contenttype/forms"/>
  </ds:schemaRefs>
</ds:datastoreItem>
</file>

<file path=customXml/itemProps3.xml><?xml version="1.0" encoding="utf-8"?>
<ds:datastoreItem xmlns:ds="http://schemas.openxmlformats.org/officeDocument/2006/customXml" ds:itemID="{901ABABF-6CB5-4D79-81E0-72523CF76223}">
  <ds:schemaRefs>
    <ds:schemaRef ds:uri="http://schemas.openxmlformats.org/package/2006/metadata/core-properties"/>
    <ds:schemaRef ds:uri="http://www.w3.org/XML/1998/namespace"/>
    <ds:schemaRef ds:uri="0d803109-e11b-45d4-a4e8-5bf0740163af"/>
    <ds:schemaRef ds:uri="http://schemas.microsoft.com/office/infopath/2007/PartnerControls"/>
    <ds:schemaRef ds:uri="http://schemas.microsoft.com/office/2006/documentManagement/types"/>
    <ds:schemaRef ds:uri="http://purl.org/dc/terms/"/>
    <ds:schemaRef ds:uri="http://purl.org/dc/dcmitype/"/>
    <ds:schemaRef ds:uri="31aac78f-6ed8-4134-ac7e-47c186d487c3"/>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A3F7FEF4-A36E-4FA7-9F66-876B04E92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2510</Words>
  <Characters>14308</Characters>
  <Application>Microsoft Office Word</Application>
  <DocSecurity>4</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Royce Lazala</dc:creator>
  <cp:keywords/>
  <dc:description/>
  <cp:lastModifiedBy/>
  <cp:revision>161</cp:revision>
  <dcterms:created xsi:type="dcterms:W3CDTF">2023-05-11T16:42:00Z</dcterms:created>
  <dcterms:modified xsi:type="dcterms:W3CDTF">2023-05-12T09:18:00Z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95e81cbbb64ff48fe8a6f60766fc1c4f12248b56ce5d2c1af65c51228462f2df</vt:lpwstr>
  </property>
</Properties>
</file>