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C2F9" w14:textId="7E25C4E1" w:rsidR="00340213" w:rsidRDefault="00A76F83" w:rsidP="0005638B">
      <w:pPr>
        <w:pStyle w:val="berschrift1"/>
      </w:pPr>
      <w:r>
        <w:t>Systemarchitektur</w:t>
      </w:r>
    </w:p>
    <w:p w14:paraId="24834882" w14:textId="40D34A15" w:rsidR="00A76F83" w:rsidRDefault="00D55CF6" w:rsidP="0005638B">
      <w:pPr>
        <w:rPr>
          <w:rFonts w:ascii="Times New Roman" w:hAnsi="Times New Roman"/>
        </w:rPr>
      </w:pPr>
      <w:r w:rsidRPr="00D55CF6">
        <w:rPr>
          <w:rFonts w:ascii="Times New Roman" w:hAnsi="Times New Roman"/>
        </w:rPr>
        <w:drawing>
          <wp:inline distT="0" distB="0" distL="0" distR="0" wp14:anchorId="04CDD0FD" wp14:editId="7780BFE4">
            <wp:extent cx="5760720" cy="1481455"/>
            <wp:effectExtent l="0" t="0" r="0" b="4445"/>
            <wp:docPr id="1745787278"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87278" name="Grafik 1" descr="Ein Bild, das Text, Diagramm, Zahl, Schrift enthält.&#10;&#10;Automatisch generierte Beschreibung"/>
                    <pic:cNvPicPr/>
                  </pic:nvPicPr>
                  <pic:blipFill rotWithShape="1">
                    <a:blip r:embed="rId5"/>
                    <a:srcRect t="2016"/>
                    <a:stretch/>
                  </pic:blipFill>
                  <pic:spPr bwMode="auto">
                    <a:xfrm>
                      <a:off x="0" y="0"/>
                      <a:ext cx="5760720" cy="1481455"/>
                    </a:xfrm>
                    <a:prstGeom prst="rect">
                      <a:avLst/>
                    </a:prstGeom>
                    <a:ln>
                      <a:noFill/>
                    </a:ln>
                    <a:extLst>
                      <a:ext uri="{53640926-AAD7-44D8-BBD7-CCE9431645EC}">
                        <a14:shadowObscured xmlns:a14="http://schemas.microsoft.com/office/drawing/2010/main"/>
                      </a:ext>
                    </a:extLst>
                  </pic:spPr>
                </pic:pic>
              </a:graphicData>
            </a:graphic>
          </wp:inline>
        </w:drawing>
      </w:r>
    </w:p>
    <w:p w14:paraId="296DB509" w14:textId="77777777" w:rsidR="0005638B" w:rsidRDefault="0005638B" w:rsidP="0005638B"/>
    <w:p w14:paraId="7C7C5F8E" w14:textId="77777777" w:rsidR="0005638B" w:rsidRDefault="0005638B" w:rsidP="0005638B">
      <w:r w:rsidRPr="0005638B">
        <w:rPr>
          <w:rStyle w:val="UnterberschiftFettZchn"/>
        </w:rPr>
        <w:t>Clientseite:</w:t>
      </w:r>
      <w:r>
        <w:t xml:space="preserve"> </w:t>
      </w:r>
    </w:p>
    <w:p w14:paraId="0A46B0AD" w14:textId="30746611" w:rsidR="0005638B" w:rsidRDefault="0005638B" w:rsidP="0005638B">
      <w:r>
        <w:t>Auf dem Client werden folgende Komponenten betrieben:</w:t>
      </w:r>
    </w:p>
    <w:p w14:paraId="54F491BF" w14:textId="77777777" w:rsidR="0005638B" w:rsidRDefault="0005638B" w:rsidP="0005638B">
      <w:pPr>
        <w:pStyle w:val="Listenabsatz"/>
        <w:numPr>
          <w:ilvl w:val="0"/>
          <w:numId w:val="4"/>
        </w:numPr>
      </w:pPr>
      <w:r>
        <w:t>Die Weboberfläche, die dem Benutzer die Interaktion mit dem System ermöglicht.</w:t>
      </w:r>
    </w:p>
    <w:p w14:paraId="45882F5E" w14:textId="77777777" w:rsidR="0005638B" w:rsidRDefault="0005638B" w:rsidP="0005638B">
      <w:pPr>
        <w:pStyle w:val="Listenabsatz"/>
        <w:numPr>
          <w:ilvl w:val="0"/>
          <w:numId w:val="4"/>
        </w:numPr>
      </w:pPr>
      <w: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192E614E" w14:textId="360B3657" w:rsidR="0022656D" w:rsidRDefault="0022656D" w:rsidP="0022656D">
      <w:r w:rsidRPr="0022656D">
        <w:t>Die Entscheidung, die Weboberfläche und die Frontend-Logik auf dem Client zu betreiben, bietet den Benutzern eine reaktionsschnelle und benutzerfreundliche Benutzererfahrung.</w:t>
      </w:r>
    </w:p>
    <w:p w14:paraId="47500799" w14:textId="77777777" w:rsidR="0005638B" w:rsidRDefault="0005638B" w:rsidP="0005638B">
      <w:r w:rsidRPr="0005638B">
        <w:rPr>
          <w:rStyle w:val="UnterberschiftFettZchn"/>
        </w:rPr>
        <w:t>Serverseite:</w:t>
      </w:r>
      <w:r>
        <w:t xml:space="preserve"> </w:t>
      </w:r>
    </w:p>
    <w:p w14:paraId="148E00F8" w14:textId="005B84BA" w:rsidR="0005638B" w:rsidRDefault="0005638B" w:rsidP="0005638B">
      <w:r>
        <w:t>Die Serverkomponenten sind in Docker-Containern organisiert, um eine einfache Austauschbarkeit und Bereitstellung zu gewährleisten. Dies ermöglicht die Ausführung der Container auf verschiedenen Arten von Servern.</w:t>
      </w:r>
      <w:r w:rsidR="0022656D">
        <w:t xml:space="preserve"> Außerdem erleichtert es dem Entwicklerteam die agile Entwicklung der Anwendung.</w:t>
      </w:r>
    </w:p>
    <w:p w14:paraId="26C7D913" w14:textId="77777777" w:rsidR="0005638B" w:rsidRDefault="0005638B" w:rsidP="0005638B">
      <w:r>
        <w:t xml:space="preserve">Kommunikation zwischen Containern: Die genaue Kommunikationsstrategie zwischen den Containern wird noch definiert. Eine potenzielle Technologie zur Verwaltung des Container-Netzwerks und zur Kontrolle der Container ist Docker </w:t>
      </w:r>
      <w:proofErr w:type="spellStart"/>
      <w:r>
        <w:t>Compose</w:t>
      </w:r>
      <w:proofErr w:type="spellEnd"/>
      <w:r>
        <w:t>. Hiermit können Container orchestriert und verwaltet werden.</w:t>
      </w:r>
    </w:p>
    <w:p w14:paraId="5BDF8378" w14:textId="77777777" w:rsidR="0005638B" w:rsidRDefault="0005638B" w:rsidP="0005638B">
      <w:r>
        <w:lastRenderedPageBreak/>
        <w:t>Serveranwendungen: Auf dem Server laufen folgende Anwendungen in separaten Containern:</w:t>
      </w:r>
    </w:p>
    <w:p w14:paraId="28C37D12" w14:textId="77777777" w:rsidR="0005638B" w:rsidRDefault="0005638B" w:rsidP="0005638B">
      <w:pPr>
        <w:pStyle w:val="Listenabsatz"/>
        <w:numPr>
          <w:ilvl w:val="0"/>
          <w:numId w:val="5"/>
        </w:numPr>
      </w:pPr>
      <w:r>
        <w:t>Datenbank-Container: Enthält die PostgreSQL-Datenbank und ihre Daten.</w:t>
      </w:r>
    </w:p>
    <w:p w14:paraId="72CE9770" w14:textId="27925497" w:rsidR="00435DDF" w:rsidRDefault="0005638B" w:rsidP="0005638B">
      <w:pPr>
        <w:pStyle w:val="Listenabsatz"/>
        <w:numPr>
          <w:ilvl w:val="0"/>
          <w:numId w:val="5"/>
        </w:numPr>
      </w:pPr>
      <w:r>
        <w:t>Backend-Logik-Container: Hier befindet sich die gesamte Backend-Logik, die für die Verarbeitung von Anfragen vom Client und die Bereitstellung von Daten zuständig ist.</w:t>
      </w:r>
    </w:p>
    <w:p w14:paraId="6505272D" w14:textId="10DC1671" w:rsidR="00D55CF6" w:rsidRPr="00435DDF" w:rsidRDefault="00D55CF6" w:rsidP="0005638B">
      <w:pPr>
        <w:pStyle w:val="Listenabsatz"/>
        <w:numPr>
          <w:ilvl w:val="0"/>
          <w:numId w:val="5"/>
        </w:numPr>
        <w:rPr>
          <w:rStyle w:val="UnterberschiftFettZchn"/>
          <w:rFonts w:eastAsiaTheme="minorHAnsi" w:cstheme="minorBidi"/>
          <w:b w:val="0"/>
          <w:color w:val="auto"/>
          <w:sz w:val="24"/>
          <w:szCs w:val="22"/>
          <w:u w:val="none"/>
        </w:rPr>
      </w:pPr>
      <w:r>
        <w:t xml:space="preserve">Webserver-Frontend-Container: Ein Container, der einen Webserver ausführt auf welchem Angular gehostet wird. Dies ist typischerweise ein </w:t>
      </w:r>
      <w:proofErr w:type="spellStart"/>
      <w:r>
        <w:t>Nginx</w:t>
      </w:r>
      <w:proofErr w:type="spellEnd"/>
      <w:r>
        <w:t xml:space="preserve">, Node.js oder Apache-Server. </w:t>
      </w:r>
      <w:r w:rsidRPr="00D55CF6">
        <w:t xml:space="preserve">Der Webbrowser </w:t>
      </w:r>
      <w:r>
        <w:t xml:space="preserve">des Clients </w:t>
      </w:r>
      <w:r w:rsidRPr="00D55CF6">
        <w:t xml:space="preserve">erstellt </w:t>
      </w:r>
      <w:r>
        <w:t xml:space="preserve">beim Zugriff </w:t>
      </w:r>
      <w:r w:rsidRPr="00D55CF6">
        <w:t xml:space="preserve">dann eine HTTP-Anfrage an </w:t>
      </w:r>
      <w:r w:rsidR="00F44362">
        <w:t>diesen</w:t>
      </w:r>
      <w:r w:rsidRPr="00D55CF6">
        <w:t xml:space="preserve"> Webserver, um die Ressource (HTML-Datei, CSS-Datei, JavaScript-Datei usw.) anzufordern, die für die angezeigte Webseite benötigt wird.</w:t>
      </w:r>
      <w:r w:rsidR="00F44362">
        <w:t xml:space="preserve"> Der Webserver soll dann dem Client die angeforderten Ressourcen bereitstellen. </w:t>
      </w:r>
      <w:r w:rsidR="00F44362" w:rsidRPr="00F44362">
        <w:t>Der Webbrowser des Clients empfängt die HTTP-Antwort des Servers und rendert den Inhalt entsprechend.</w:t>
      </w:r>
    </w:p>
    <w:p w14:paraId="2FCE1CB4" w14:textId="77777777" w:rsidR="00435DDF" w:rsidRDefault="00435DDF" w:rsidP="0005638B">
      <w:pPr>
        <w:rPr>
          <w:rStyle w:val="UnterberschiftFettZchn"/>
        </w:rPr>
      </w:pPr>
    </w:p>
    <w:p w14:paraId="63A68369" w14:textId="7A948C0F" w:rsidR="0005638B" w:rsidRDefault="0005638B" w:rsidP="0005638B">
      <w:r w:rsidRPr="0005638B">
        <w:rPr>
          <w:rStyle w:val="UnterberschiftFettZchn"/>
        </w:rPr>
        <w:t>REST-API:</w:t>
      </w:r>
      <w:r>
        <w:t xml:space="preserve"> </w:t>
      </w:r>
    </w:p>
    <w:p w14:paraId="0957E705" w14:textId="77777777" w:rsidR="0022656D" w:rsidRDefault="0005638B" w:rsidP="0022656D">
      <w:r>
        <w:t xml:space="preserve">Die Kommunikation zwischen Client und Server erfolgt über eine REST-API. </w:t>
      </w:r>
    </w:p>
    <w:p w14:paraId="72C56BE4" w14:textId="08D789C2" w:rsidR="0022656D" w:rsidRDefault="0022656D" w:rsidP="0022656D">
      <w:r>
        <w:t xml:space="preserve">Die REST-API wurde gewählt, da sie eine einfache, plattformunabhängige und skalierbare Möglichkeit bietet, Daten zwischen Client und Server auszutauschen. Durch die Verwendung von standardisierten HTTP-Methoden. </w:t>
      </w:r>
      <w:r w:rsidR="0005638B">
        <w:t xml:space="preserve">Die REST-API ermöglicht es dem Client, mit dem Server zu kommunizieren, Anfragen zu senden und Daten zu empfangen. </w:t>
      </w:r>
    </w:p>
    <w:p w14:paraId="347DFD8B" w14:textId="2DC82879" w:rsidR="0005638B" w:rsidRPr="00A76F83" w:rsidRDefault="0005638B" w:rsidP="0005638B">
      <w:r>
        <w:t>Zum Austausch von Daten wie Bestellungen oder Zusammenfassung soll das Datenaustauschformat JSON verwendet werden.</w:t>
      </w:r>
      <w:r w:rsidR="0022656D">
        <w:t xml:space="preserve"> </w:t>
      </w:r>
      <w:r w:rsidR="0022656D" w:rsidRPr="0022656D">
        <w:t>Durch die Verwendung von JSON als Datenaustauschformat wird eine effiziente Übertragung von Informationen ermöglicht, was zu einer verbesserten Leistung und Interoperabilität führt.</w:t>
      </w:r>
    </w:p>
    <w:sectPr w:rsidR="0005638B" w:rsidRPr="00A76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64"/>
    <w:multiLevelType w:val="hybridMultilevel"/>
    <w:tmpl w:val="883E5BC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 w15:restartNumberingAfterBreak="0">
    <w:nsid w:val="0B4F0CCD"/>
    <w:multiLevelType w:val="hybridMultilevel"/>
    <w:tmpl w:val="8B6E6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241352"/>
    <w:multiLevelType w:val="multilevel"/>
    <w:tmpl w:val="4D3A05FA"/>
    <w:styleLink w:val="ListemitUberschrift"/>
    <w:lvl w:ilvl="0">
      <w:start w:val="1"/>
      <w:numFmt w:val="decimal"/>
      <w:lvlText w:val="%1."/>
      <w:lvlJc w:val="left"/>
      <w:pPr>
        <w:ind w:left="360" w:hanging="360"/>
      </w:pPr>
      <w:rPr>
        <w:rFonts w:hint="default"/>
      </w:rPr>
    </w:lvl>
    <w:lvl w:ilvl="1">
      <w:start w:val="1"/>
      <w:numFmt w:val="decimal"/>
      <w:lvlText w:val="1.%2"/>
      <w:lvlJc w:val="left"/>
      <w:pPr>
        <w:ind w:left="1440" w:hanging="360"/>
      </w:pPr>
      <w:rPr>
        <w:rFonts w:ascii="Arial" w:hAnsi="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3168104">
    <w:abstractNumId w:val="3"/>
  </w:num>
  <w:num w:numId="2" w16cid:durableId="804661390">
    <w:abstractNumId w:val="0"/>
  </w:num>
  <w:num w:numId="3" w16cid:durableId="346951417">
    <w:abstractNumId w:val="1"/>
  </w:num>
  <w:num w:numId="4" w16cid:durableId="1520503706">
    <w:abstractNumId w:val="4"/>
  </w:num>
  <w:num w:numId="5" w16cid:durableId="177047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ED"/>
    <w:rsid w:val="0005638B"/>
    <w:rsid w:val="0022656D"/>
    <w:rsid w:val="002A52ED"/>
    <w:rsid w:val="00340213"/>
    <w:rsid w:val="00435DDF"/>
    <w:rsid w:val="0061069C"/>
    <w:rsid w:val="006729C0"/>
    <w:rsid w:val="007B221B"/>
    <w:rsid w:val="00947784"/>
    <w:rsid w:val="00A52B3A"/>
    <w:rsid w:val="00A76F83"/>
    <w:rsid w:val="00B26691"/>
    <w:rsid w:val="00CE27F9"/>
    <w:rsid w:val="00D55CF6"/>
    <w:rsid w:val="00F44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D847"/>
  <w15:chartTrackingRefBased/>
  <w15:docId w15:val="{3BF93140-F57D-4C94-9530-51415D3F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DDF"/>
    <w:pPr>
      <w:spacing w:line="360" w:lineRule="auto"/>
    </w:pPr>
    <w:rPr>
      <w:rFonts w:ascii="Arial" w:hAnsi="Arial"/>
      <w:sz w:val="24"/>
    </w:rPr>
  </w:style>
  <w:style w:type="paragraph" w:styleId="berschrift1">
    <w:name w:val="heading 1"/>
    <w:basedOn w:val="Standard"/>
    <w:next w:val="Standard"/>
    <w:link w:val="berschrift1Zchn"/>
    <w:uiPriority w:val="9"/>
    <w:qFormat/>
    <w:rsid w:val="006729C0"/>
    <w:pPr>
      <w:keepNext/>
      <w:keepLines/>
      <w:spacing w:before="240" w:after="0"/>
      <w:jc w:val="center"/>
      <w:outlineLvl w:val="0"/>
    </w:pPr>
    <w:rPr>
      <w:rFonts w:eastAsiaTheme="majorEastAsia" w:cstheme="majorBidi"/>
      <w:b/>
      <w:color w:val="00B0F0"/>
      <w:sz w:val="32"/>
      <w:szCs w:val="32"/>
      <w:u w:val="double" w:color="A6A6A6" w:themeColor="background1" w:themeShade="A6"/>
    </w:rPr>
  </w:style>
  <w:style w:type="paragraph" w:styleId="berschrift2">
    <w:name w:val="heading 2"/>
    <w:aliases w:val="Unterüberschrift"/>
    <w:basedOn w:val="Standard"/>
    <w:next w:val="Standard"/>
    <w:link w:val="berschrift2Zchn"/>
    <w:uiPriority w:val="9"/>
    <w:unhideWhenUsed/>
    <w:qFormat/>
    <w:rsid w:val="006729C0"/>
    <w:pPr>
      <w:keepNext/>
      <w:keepLines/>
      <w:spacing w:before="40" w:after="0"/>
      <w:outlineLvl w:val="1"/>
    </w:pPr>
    <w:rPr>
      <w:rFonts w:eastAsiaTheme="majorEastAsia" w:cstheme="majorBidi"/>
      <w:color w:val="00B0F0"/>
      <w:sz w:val="28"/>
      <w:szCs w:val="26"/>
    </w:rPr>
  </w:style>
  <w:style w:type="paragraph" w:styleId="berschrift3">
    <w:name w:val="heading 3"/>
    <w:basedOn w:val="Standard"/>
    <w:next w:val="Standard"/>
    <w:link w:val="berschrift3Zchn"/>
    <w:uiPriority w:val="9"/>
    <w:unhideWhenUsed/>
    <w:rsid w:val="006729C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rsid w:val="002A52E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52ED"/>
    <w:pPr>
      <w:keepNext/>
      <w:keepLines/>
      <w:spacing w:before="80" w:after="40"/>
      <w:outlineLvl w:val="4"/>
    </w:pPr>
    <w:rPr>
      <w:rFonts w:asciiTheme="minorHAnsi" w:eastAsiaTheme="majorEastAsia" w:hAnsiTheme="min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52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A52ED"/>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A52ED"/>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A52ED"/>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iftFett">
    <w:name w:val="Unterüberschift Fett"/>
    <w:basedOn w:val="berschrift2"/>
    <w:link w:val="UnterberschiftFettZchn"/>
    <w:qFormat/>
    <w:rsid w:val="00A76F83"/>
    <w:pPr>
      <w:spacing w:after="120"/>
    </w:pPr>
    <w:rPr>
      <w:b/>
      <w:color w:val="000000" w:themeColor="text1"/>
      <w:u w:val="single"/>
    </w:rPr>
  </w:style>
  <w:style w:type="character" w:customStyle="1" w:styleId="UnterberschiftFettZchn">
    <w:name w:val="Unterüberschift Fett Zchn"/>
    <w:basedOn w:val="berschrift2Zchn"/>
    <w:link w:val="UnterberschiftFett"/>
    <w:rsid w:val="00A76F83"/>
    <w:rPr>
      <w:rFonts w:ascii="Arial" w:eastAsiaTheme="majorEastAsia" w:hAnsi="Arial" w:cstheme="majorBidi"/>
      <w:b/>
      <w:color w:val="000000" w:themeColor="text1"/>
      <w:sz w:val="28"/>
      <w:szCs w:val="26"/>
      <w:u w:val="single"/>
    </w:rPr>
  </w:style>
  <w:style w:type="character" w:customStyle="1" w:styleId="berschrift2Zchn">
    <w:name w:val="Überschrift 2 Zchn"/>
    <w:aliases w:val="Unterüberschrift Zchn"/>
    <w:basedOn w:val="Absatz-Standardschriftart"/>
    <w:link w:val="berschrift2"/>
    <w:uiPriority w:val="9"/>
    <w:rsid w:val="006729C0"/>
    <w:rPr>
      <w:rFonts w:ascii="Arial" w:eastAsiaTheme="majorEastAsia" w:hAnsi="Arial" w:cstheme="majorBidi"/>
      <w:color w:val="00B0F0"/>
      <w:sz w:val="28"/>
      <w:szCs w:val="26"/>
    </w:rPr>
  </w:style>
  <w:style w:type="character" w:customStyle="1" w:styleId="berschrift1Zchn">
    <w:name w:val="Überschrift 1 Zchn"/>
    <w:basedOn w:val="Absatz-Standardschriftart"/>
    <w:link w:val="berschrift1"/>
    <w:uiPriority w:val="9"/>
    <w:rsid w:val="006729C0"/>
    <w:rPr>
      <w:rFonts w:ascii="Arial" w:eastAsiaTheme="majorEastAsia" w:hAnsi="Arial" w:cstheme="majorBidi"/>
      <w:b/>
      <w:color w:val="00B0F0"/>
      <w:sz w:val="32"/>
      <w:szCs w:val="32"/>
      <w:u w:val="double" w:color="A6A6A6" w:themeColor="background1" w:themeShade="A6"/>
    </w:rPr>
  </w:style>
  <w:style w:type="character" w:customStyle="1" w:styleId="berschrift3Zchn">
    <w:name w:val="Überschrift 3 Zchn"/>
    <w:basedOn w:val="Absatz-Standardschriftart"/>
    <w:link w:val="berschrift3"/>
    <w:uiPriority w:val="9"/>
    <w:rsid w:val="006729C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67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9C0"/>
    <w:rPr>
      <w:rFonts w:ascii="Arial" w:hAnsi="Arial"/>
      <w:sz w:val="24"/>
    </w:rPr>
  </w:style>
  <w:style w:type="paragraph" w:styleId="Fuzeile">
    <w:name w:val="footer"/>
    <w:basedOn w:val="Standard"/>
    <w:link w:val="FuzeileZchn"/>
    <w:uiPriority w:val="99"/>
    <w:unhideWhenUsed/>
    <w:rsid w:val="0067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9C0"/>
    <w:rPr>
      <w:rFonts w:ascii="Arial" w:hAnsi="Arial"/>
      <w:sz w:val="24"/>
    </w:rPr>
  </w:style>
  <w:style w:type="paragraph" w:styleId="Beschriftung">
    <w:name w:val="caption"/>
    <w:basedOn w:val="Standard"/>
    <w:next w:val="Standard"/>
    <w:uiPriority w:val="35"/>
    <w:unhideWhenUsed/>
    <w:qFormat/>
    <w:rsid w:val="006729C0"/>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729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29C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6729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29C0"/>
    <w:rPr>
      <w:rFonts w:ascii="Segoe UI" w:hAnsi="Segoe UI" w:cs="Segoe UI"/>
      <w:sz w:val="18"/>
      <w:szCs w:val="18"/>
    </w:rPr>
  </w:style>
  <w:style w:type="paragraph" w:styleId="KeinLeerraum">
    <w:name w:val="No Spacing"/>
    <w:uiPriority w:val="1"/>
    <w:rsid w:val="006729C0"/>
    <w:pPr>
      <w:spacing w:after="0" w:line="240" w:lineRule="auto"/>
    </w:pPr>
  </w:style>
  <w:style w:type="paragraph" w:styleId="Listenabsatz">
    <w:name w:val="List Paragraph"/>
    <w:basedOn w:val="Standard"/>
    <w:uiPriority w:val="34"/>
    <w:qFormat/>
    <w:rsid w:val="006729C0"/>
    <w:pPr>
      <w:ind w:left="720"/>
      <w:contextualSpacing/>
    </w:pPr>
  </w:style>
  <w:style w:type="numbering" w:customStyle="1" w:styleId="ListemitUberschrift">
    <w:name w:val="Liste mit UÜberschrift"/>
    <w:basedOn w:val="KeineListe"/>
    <w:uiPriority w:val="99"/>
    <w:rsid w:val="0061069C"/>
    <w:pPr>
      <w:numPr>
        <w:numId w:val="1"/>
      </w:numPr>
    </w:pPr>
  </w:style>
  <w:style w:type="paragraph" w:customStyle="1" w:styleId="Quellen">
    <w:name w:val="Quellen"/>
    <w:basedOn w:val="Standard"/>
    <w:link w:val="QuellenZchn"/>
    <w:autoRedefine/>
    <w:qFormat/>
    <w:rsid w:val="00B26691"/>
    <w:rPr>
      <w:rFonts w:eastAsiaTheme="majorEastAsia" w:cstheme="majorBidi"/>
      <w:b/>
      <w:color w:val="000000" w:themeColor="text1"/>
      <w:sz w:val="20"/>
      <w:szCs w:val="24"/>
    </w:rPr>
  </w:style>
  <w:style w:type="character" w:customStyle="1" w:styleId="QuellenZchn">
    <w:name w:val="Quellen Zchn"/>
    <w:basedOn w:val="UnterberschiftFettZchn"/>
    <w:link w:val="Quellen"/>
    <w:rsid w:val="00B26691"/>
    <w:rPr>
      <w:rFonts w:ascii="Arial" w:eastAsiaTheme="majorEastAsia" w:hAnsi="Arial" w:cstheme="majorBidi"/>
      <w:b/>
      <w:color w:val="000000" w:themeColor="text1"/>
      <w:sz w:val="20"/>
      <w:szCs w:val="24"/>
      <w:u w:val="single"/>
    </w:rPr>
  </w:style>
  <w:style w:type="character" w:customStyle="1" w:styleId="berschrift4Zchn">
    <w:name w:val="Überschrift 4 Zchn"/>
    <w:basedOn w:val="Absatz-Standardschriftart"/>
    <w:link w:val="berschrift4"/>
    <w:uiPriority w:val="9"/>
    <w:semiHidden/>
    <w:rsid w:val="002A52ED"/>
    <w:rPr>
      <w:rFonts w:eastAsiaTheme="majorEastAsia"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2A52ED"/>
    <w:rPr>
      <w:rFonts w:eastAsiaTheme="majorEastAsia"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2A52ED"/>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2A52ED"/>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2A52ED"/>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2A52ED"/>
    <w:rPr>
      <w:rFonts w:eastAsiaTheme="majorEastAsia" w:cstheme="majorBidi"/>
      <w:color w:val="272727" w:themeColor="text1" w:themeTint="D8"/>
      <w:sz w:val="24"/>
    </w:rPr>
  </w:style>
  <w:style w:type="paragraph" w:styleId="Untertitel">
    <w:name w:val="Subtitle"/>
    <w:basedOn w:val="Standard"/>
    <w:next w:val="Standard"/>
    <w:link w:val="UntertitelZchn"/>
    <w:uiPriority w:val="11"/>
    <w:qFormat/>
    <w:rsid w:val="002A52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A52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A52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A52ED"/>
    <w:rPr>
      <w:rFonts w:ascii="Arial" w:hAnsi="Arial"/>
      <w:i/>
      <w:iCs/>
      <w:color w:val="404040" w:themeColor="text1" w:themeTint="BF"/>
      <w:sz w:val="24"/>
    </w:rPr>
  </w:style>
  <w:style w:type="character" w:styleId="IntensiveHervorhebung">
    <w:name w:val="Intense Emphasis"/>
    <w:basedOn w:val="Absatz-Standardschriftart"/>
    <w:uiPriority w:val="21"/>
    <w:qFormat/>
    <w:rsid w:val="002A52ED"/>
    <w:rPr>
      <w:i/>
      <w:iCs/>
      <w:color w:val="2E74B5" w:themeColor="accent1" w:themeShade="BF"/>
    </w:rPr>
  </w:style>
  <w:style w:type="paragraph" w:styleId="IntensivesZitat">
    <w:name w:val="Intense Quote"/>
    <w:basedOn w:val="Standard"/>
    <w:next w:val="Standard"/>
    <w:link w:val="IntensivesZitatZchn"/>
    <w:uiPriority w:val="30"/>
    <w:qFormat/>
    <w:rsid w:val="002A52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2A52ED"/>
    <w:rPr>
      <w:rFonts w:ascii="Arial" w:hAnsi="Arial"/>
      <w:i/>
      <w:iCs/>
      <w:color w:val="2E74B5" w:themeColor="accent1" w:themeShade="BF"/>
      <w:sz w:val="24"/>
    </w:rPr>
  </w:style>
  <w:style w:type="character" w:styleId="IntensiverVerweis">
    <w:name w:val="Intense Reference"/>
    <w:basedOn w:val="Absatz-Standardschriftart"/>
    <w:uiPriority w:val="32"/>
    <w:qFormat/>
    <w:rsid w:val="002A52ED"/>
    <w:rPr>
      <w:b/>
      <w:bCs/>
      <w:smallCaps/>
      <w:color w:val="2E74B5" w:themeColor="accent1" w:themeShade="BF"/>
      <w:spacing w:val="5"/>
    </w:rPr>
  </w:style>
  <w:style w:type="paragraph" w:styleId="StandardWeb">
    <w:name w:val="Normal (Web)"/>
    <w:basedOn w:val="Standard"/>
    <w:uiPriority w:val="99"/>
    <w:semiHidden/>
    <w:unhideWhenUsed/>
    <w:rsid w:val="00A76F83"/>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76350">
      <w:bodyDiv w:val="1"/>
      <w:marLeft w:val="0"/>
      <w:marRight w:val="0"/>
      <w:marTop w:val="0"/>
      <w:marBottom w:val="0"/>
      <w:divBdr>
        <w:top w:val="none" w:sz="0" w:space="0" w:color="auto"/>
        <w:left w:val="none" w:sz="0" w:space="0" w:color="auto"/>
        <w:bottom w:val="none" w:sz="0" w:space="0" w:color="auto"/>
        <w:right w:val="none" w:sz="0" w:space="0" w:color="auto"/>
      </w:divBdr>
    </w:div>
    <w:div w:id="16152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Schick</dc:creator>
  <cp:keywords/>
  <dc:description/>
  <cp:lastModifiedBy>Michael Schick</cp:lastModifiedBy>
  <cp:revision>5</cp:revision>
  <dcterms:created xsi:type="dcterms:W3CDTF">2024-02-14T19:17:00Z</dcterms:created>
  <dcterms:modified xsi:type="dcterms:W3CDTF">2024-02-15T14:37:00Z</dcterms:modified>
</cp:coreProperties>
</file>